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AABDEB" w14:textId="7AF5B823" w:rsidR="000C6F46" w:rsidRDefault="00134D80">
      <w:pPr>
        <w:pStyle w:val="af5"/>
        <w:tabs>
          <w:tab w:val="left" w:pos="1800"/>
        </w:tabs>
        <w:spacing w:after="0"/>
        <w:ind w:left="1800" w:hanging="1800"/>
        <w:rPr>
          <w:rFonts w:cs="Arial"/>
          <w:bCs/>
          <w:sz w:val="22"/>
          <w:lang w:val="de-DE"/>
        </w:rPr>
      </w:pPr>
      <w:r>
        <w:rPr>
          <w:rFonts w:cs="Arial"/>
          <w:bCs/>
          <w:sz w:val="22"/>
          <w:lang w:val="de-DE"/>
        </w:rPr>
        <w:t>3</w:t>
      </w:r>
      <w:r w:rsidR="007F4540">
        <w:rPr>
          <w:rFonts w:cs="Arial"/>
          <w:bCs/>
          <w:sz w:val="22"/>
          <w:lang w:val="de-DE"/>
        </w:rPr>
        <w:t>GPP TSG RAN WG1#1</w:t>
      </w:r>
      <w:r w:rsidR="007F4540">
        <w:rPr>
          <w:rFonts w:cs="Arial" w:hint="eastAsia"/>
          <w:bCs/>
          <w:sz w:val="22"/>
          <w:lang w:val="de-DE" w:eastAsia="zh-CN"/>
        </w:rPr>
        <w:t>1</w:t>
      </w:r>
      <w:r w:rsidR="005C383A">
        <w:rPr>
          <w:rFonts w:cs="Arial"/>
          <w:bCs/>
          <w:sz w:val="22"/>
          <w:lang w:val="de-DE" w:eastAsia="zh-CN"/>
        </w:rPr>
        <w:t>3</w:t>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t xml:space="preserve">         </w:t>
      </w:r>
      <w:r w:rsidR="005C383A" w:rsidRPr="005C383A">
        <w:rPr>
          <w:rFonts w:cs="Arial"/>
          <w:bCs/>
          <w:sz w:val="22"/>
          <w:lang w:val="de-DE"/>
        </w:rPr>
        <w:t>R1-2306251</w:t>
      </w:r>
    </w:p>
    <w:p w14:paraId="39F66F32" w14:textId="56724358" w:rsidR="005846C3" w:rsidRPr="00E30123" w:rsidRDefault="005C383A" w:rsidP="005846C3">
      <w:pPr>
        <w:tabs>
          <w:tab w:val="center" w:pos="4536"/>
          <w:tab w:val="right" w:pos="9072"/>
        </w:tabs>
        <w:rPr>
          <w:rFonts w:ascii="Arial" w:hAnsi="Arial" w:cs="Arial"/>
          <w:b/>
          <w:bCs/>
          <w:sz w:val="22"/>
          <w:szCs w:val="22"/>
          <w:lang w:eastAsia="zh-CN"/>
        </w:rPr>
      </w:pPr>
      <w:r>
        <w:rPr>
          <w:rFonts w:ascii="Arial" w:eastAsia="MS Mincho" w:hAnsi="Arial" w:cs="Arial"/>
          <w:b/>
          <w:sz w:val="22"/>
          <w:szCs w:val="22"/>
        </w:rPr>
        <w:t>Incheon, Korea</w:t>
      </w:r>
      <w:r w:rsidR="005846C3" w:rsidRPr="00E30123">
        <w:rPr>
          <w:rFonts w:ascii="Arial" w:eastAsia="MS Mincho" w:hAnsi="Arial" w:cs="Arial"/>
          <w:b/>
          <w:sz w:val="22"/>
          <w:szCs w:val="22"/>
        </w:rPr>
        <w:t xml:space="preserve">, </w:t>
      </w:r>
      <w:r>
        <w:rPr>
          <w:rFonts w:ascii="Arial" w:eastAsia="MS Mincho" w:hAnsi="Arial" w:cs="Arial"/>
          <w:b/>
          <w:sz w:val="22"/>
          <w:szCs w:val="22"/>
        </w:rPr>
        <w:t>May</w:t>
      </w:r>
      <w:r w:rsidR="005846C3" w:rsidRPr="00E30123">
        <w:rPr>
          <w:rFonts w:ascii="Arial" w:eastAsia="MS Mincho" w:hAnsi="Arial" w:cs="Arial"/>
          <w:b/>
          <w:sz w:val="22"/>
          <w:szCs w:val="22"/>
        </w:rPr>
        <w:t xml:space="preserve"> </w:t>
      </w:r>
      <w:r>
        <w:rPr>
          <w:rFonts w:ascii="Arial" w:eastAsia="MS Mincho" w:hAnsi="Arial" w:cs="Arial"/>
          <w:b/>
          <w:sz w:val="22"/>
          <w:szCs w:val="22"/>
        </w:rPr>
        <w:t>22</w:t>
      </w:r>
      <w:r w:rsidR="005846C3" w:rsidRPr="00E30123">
        <w:rPr>
          <w:rFonts w:ascii="Arial" w:eastAsia="MS Mincho" w:hAnsi="Arial" w:cs="Arial"/>
          <w:b/>
          <w:sz w:val="22"/>
          <w:szCs w:val="22"/>
          <w:vertAlign w:val="superscript"/>
        </w:rPr>
        <w:t>th</w:t>
      </w:r>
      <w:r w:rsidR="005846C3" w:rsidRPr="00E30123">
        <w:rPr>
          <w:rFonts w:ascii="Arial" w:eastAsia="MS Mincho" w:hAnsi="Arial" w:cs="Arial"/>
          <w:b/>
          <w:sz w:val="22"/>
          <w:szCs w:val="22"/>
        </w:rPr>
        <w:t xml:space="preserve"> – </w:t>
      </w:r>
      <w:r>
        <w:rPr>
          <w:rFonts w:ascii="Arial" w:eastAsia="MS Mincho" w:hAnsi="Arial" w:cs="Arial"/>
          <w:b/>
          <w:sz w:val="22"/>
          <w:szCs w:val="22"/>
        </w:rPr>
        <w:t>May</w:t>
      </w:r>
      <w:r w:rsidR="005846C3" w:rsidRPr="00E30123">
        <w:rPr>
          <w:rFonts w:ascii="Arial" w:eastAsia="MS Mincho" w:hAnsi="Arial" w:cs="Arial"/>
          <w:b/>
          <w:sz w:val="22"/>
          <w:szCs w:val="22"/>
        </w:rPr>
        <w:t xml:space="preserve"> 26</w:t>
      </w:r>
      <w:r w:rsidR="005846C3" w:rsidRPr="00E30123">
        <w:rPr>
          <w:rFonts w:ascii="Arial" w:eastAsia="MS Mincho" w:hAnsi="Arial" w:cs="Arial"/>
          <w:b/>
          <w:sz w:val="22"/>
          <w:szCs w:val="22"/>
          <w:vertAlign w:val="superscript"/>
        </w:rPr>
        <w:t>th</w:t>
      </w:r>
      <w:r w:rsidR="005846C3" w:rsidRPr="00E30123">
        <w:rPr>
          <w:rFonts w:ascii="Arial" w:eastAsia="MS Mincho" w:hAnsi="Arial" w:cs="Arial"/>
          <w:b/>
          <w:sz w:val="22"/>
          <w:szCs w:val="22"/>
        </w:rPr>
        <w:t>, 2023</w:t>
      </w:r>
    </w:p>
    <w:p w14:paraId="5EBF4EBE" w14:textId="77777777" w:rsidR="000C6F46" w:rsidRDefault="000C6F46">
      <w:pPr>
        <w:pStyle w:val="af5"/>
        <w:tabs>
          <w:tab w:val="left" w:pos="1800"/>
        </w:tabs>
        <w:spacing w:after="0"/>
        <w:ind w:left="1800" w:hanging="1800"/>
        <w:rPr>
          <w:rFonts w:cs="Arial"/>
          <w:sz w:val="22"/>
          <w:szCs w:val="22"/>
          <w:lang w:eastAsia="zh-CN"/>
        </w:rPr>
      </w:pPr>
    </w:p>
    <w:p w14:paraId="6C3CBEBD" w14:textId="77777777" w:rsidR="000C6F46" w:rsidRDefault="007F4540">
      <w:pPr>
        <w:pStyle w:val="af5"/>
        <w:tabs>
          <w:tab w:val="left" w:pos="1800"/>
        </w:tabs>
        <w:spacing w:after="0"/>
        <w:ind w:left="1800" w:hanging="1800"/>
        <w:rPr>
          <w:sz w:val="22"/>
          <w:szCs w:val="22"/>
          <w:lang w:eastAsia="zh-CN"/>
        </w:rPr>
      </w:pPr>
      <w:r>
        <w:rPr>
          <w:rFonts w:cs="Arial"/>
          <w:sz w:val="22"/>
          <w:szCs w:val="22"/>
        </w:rPr>
        <w:t>Source:</w:t>
      </w:r>
      <w:r>
        <w:rPr>
          <w:rFonts w:cs="Arial"/>
          <w:sz w:val="22"/>
          <w:szCs w:val="22"/>
        </w:rPr>
        <w:tab/>
      </w:r>
      <w:r>
        <w:rPr>
          <w:sz w:val="22"/>
          <w:szCs w:val="22"/>
          <w:lang w:eastAsia="zh-CN"/>
        </w:rPr>
        <w:t>Moderator (vivo)</w:t>
      </w:r>
    </w:p>
    <w:p w14:paraId="716E5231" w14:textId="5ABF7BA7" w:rsidR="000C6F46" w:rsidRDefault="007F4540">
      <w:pPr>
        <w:pStyle w:val="af5"/>
        <w:tabs>
          <w:tab w:val="left" w:pos="1800"/>
        </w:tabs>
        <w:spacing w:after="120"/>
        <w:ind w:left="1798" w:hangingChars="814" w:hanging="1798"/>
        <w:contextualSpacing/>
        <w:rPr>
          <w:rFonts w:cs="Arial"/>
          <w:sz w:val="22"/>
          <w:szCs w:val="22"/>
        </w:rPr>
      </w:pPr>
      <w:r>
        <w:rPr>
          <w:rFonts w:cs="Arial"/>
          <w:sz w:val="22"/>
          <w:szCs w:val="22"/>
        </w:rPr>
        <w:t>Title:</w:t>
      </w:r>
      <w:bookmarkStart w:id="0" w:name="Title"/>
      <w:bookmarkEnd w:id="0"/>
      <w:r>
        <w:rPr>
          <w:rFonts w:cs="Arial"/>
          <w:sz w:val="22"/>
          <w:szCs w:val="22"/>
        </w:rPr>
        <w:tab/>
      </w:r>
      <w:r w:rsidR="005C383A" w:rsidRPr="005C383A">
        <w:rPr>
          <w:rFonts w:cs="Arial"/>
          <w:sz w:val="22"/>
          <w:szCs w:val="22"/>
        </w:rPr>
        <w:t>FL Summary (final) of evaluation results for RAN1#113 on LP-WUS/WUR</w:t>
      </w:r>
    </w:p>
    <w:p w14:paraId="3054139E" w14:textId="6269A4E3" w:rsidR="000C6F46" w:rsidRDefault="007F4540">
      <w:pPr>
        <w:pStyle w:val="af5"/>
        <w:tabs>
          <w:tab w:val="left" w:pos="1800"/>
        </w:tabs>
        <w:spacing w:after="120"/>
        <w:ind w:left="1798" w:hangingChars="814" w:hanging="1798"/>
        <w:contextualSpacing/>
        <w:rPr>
          <w:sz w:val="22"/>
          <w:szCs w:val="22"/>
          <w:lang w:eastAsia="zh-CN"/>
        </w:rPr>
      </w:pPr>
      <w:r>
        <w:rPr>
          <w:rFonts w:cs="Arial"/>
          <w:sz w:val="22"/>
          <w:szCs w:val="22"/>
        </w:rPr>
        <w:t>Agenda Item:</w:t>
      </w:r>
      <w:bookmarkStart w:id="1" w:name="Source"/>
      <w:bookmarkEnd w:id="1"/>
      <w:r>
        <w:rPr>
          <w:rFonts w:cs="Arial"/>
          <w:sz w:val="22"/>
          <w:szCs w:val="22"/>
        </w:rPr>
        <w:tab/>
      </w:r>
      <w:r>
        <w:rPr>
          <w:rFonts w:cs="Arial" w:hint="eastAsia"/>
          <w:sz w:val="22"/>
          <w:szCs w:val="22"/>
          <w:lang w:eastAsia="zh-CN"/>
        </w:rPr>
        <w:t>9.1</w:t>
      </w:r>
      <w:r w:rsidR="008C5746">
        <w:rPr>
          <w:rFonts w:cs="Arial"/>
          <w:sz w:val="22"/>
          <w:szCs w:val="22"/>
          <w:lang w:eastAsia="zh-CN"/>
        </w:rPr>
        <w:t>1</w:t>
      </w:r>
      <w:r>
        <w:rPr>
          <w:rFonts w:cs="Arial" w:hint="eastAsia"/>
          <w:sz w:val="22"/>
          <w:szCs w:val="22"/>
          <w:lang w:eastAsia="zh-CN"/>
        </w:rPr>
        <w:t>.1</w:t>
      </w:r>
    </w:p>
    <w:p w14:paraId="24816AF1" w14:textId="77777777" w:rsidR="000C6F46" w:rsidRDefault="007F4540">
      <w:pPr>
        <w:pStyle w:val="af5"/>
        <w:tabs>
          <w:tab w:val="left" w:pos="1800"/>
        </w:tabs>
        <w:rPr>
          <w:rFonts w:cs="Arial"/>
          <w:sz w:val="22"/>
          <w:szCs w:val="22"/>
          <w:lang w:eastAsia="zh-CN"/>
        </w:rPr>
      </w:pPr>
      <w:r>
        <w:rPr>
          <w:rFonts w:cs="Arial"/>
          <w:sz w:val="22"/>
          <w:szCs w:val="22"/>
        </w:rPr>
        <w:t>Document for:</w:t>
      </w:r>
      <w:r>
        <w:rPr>
          <w:rFonts w:cs="Arial"/>
          <w:sz w:val="22"/>
          <w:szCs w:val="22"/>
        </w:rPr>
        <w:tab/>
      </w:r>
      <w:r>
        <w:rPr>
          <w:rFonts w:cs="Arial" w:hint="eastAsia"/>
          <w:sz w:val="22"/>
          <w:szCs w:val="22"/>
          <w:lang w:eastAsia="zh-CN"/>
        </w:rPr>
        <w:t>D</w:t>
      </w:r>
      <w:r>
        <w:rPr>
          <w:rFonts w:cs="Arial"/>
          <w:sz w:val="22"/>
          <w:szCs w:val="22"/>
          <w:lang w:eastAsia="zh-CN"/>
        </w:rPr>
        <w:t>i</w:t>
      </w:r>
      <w:r>
        <w:rPr>
          <w:rFonts w:cs="Arial" w:hint="eastAsia"/>
          <w:sz w:val="22"/>
          <w:szCs w:val="22"/>
          <w:lang w:eastAsia="zh-CN"/>
        </w:rPr>
        <w:t>scussion</w:t>
      </w:r>
      <w:r>
        <w:rPr>
          <w:rFonts w:cs="Arial"/>
          <w:sz w:val="22"/>
          <w:szCs w:val="22"/>
        </w:rPr>
        <w:t xml:space="preserve"> and Decision</w:t>
      </w:r>
    </w:p>
    <w:p w14:paraId="61F8E702" w14:textId="77777777" w:rsidR="004D2DFE" w:rsidRPr="000F19E6" w:rsidRDefault="004D2DFE" w:rsidP="004D2DFE">
      <w:pPr>
        <w:pStyle w:val="1"/>
        <w:rPr>
          <w:sz w:val="44"/>
          <w:lang w:val="en-US" w:eastAsia="zh-CN"/>
        </w:rPr>
      </w:pPr>
      <w:bookmarkStart w:id="2" w:name="_Toc136521995"/>
      <w:r w:rsidRPr="000F19E6">
        <w:rPr>
          <w:rFonts w:hint="eastAsia"/>
          <w:sz w:val="44"/>
          <w:lang w:val="en-US" w:eastAsia="zh-CN"/>
        </w:rPr>
        <w:t>C</w:t>
      </w:r>
      <w:r w:rsidRPr="000F19E6">
        <w:rPr>
          <w:sz w:val="44"/>
          <w:lang w:val="en-US" w:eastAsia="zh-CN"/>
        </w:rPr>
        <w:t>hange History</w:t>
      </w:r>
      <w:bookmarkEnd w:id="2"/>
    </w:p>
    <w:p w14:paraId="24C32041" w14:textId="77777777" w:rsidR="004D2DFE" w:rsidRDefault="004D2DFE" w:rsidP="004D2DFE">
      <w:pPr>
        <w:overflowPunct/>
        <w:autoSpaceDE/>
        <w:autoSpaceDN/>
        <w:adjustRightInd/>
        <w:spacing w:after="0" w:line="240" w:lineRule="auto"/>
        <w:textAlignment w:val="auto"/>
        <w:rPr>
          <w:rFonts w:ascii="CG Times (WN)" w:eastAsiaTheme="minorEastAsia" w:hAnsi="CG Times (WN)"/>
          <w:lang w:eastAsia="zh-CN"/>
        </w:rPr>
      </w:pPr>
    </w:p>
    <w:tbl>
      <w:tblPr>
        <w:tblStyle w:val="TableGrid8"/>
        <w:tblW w:w="0" w:type="auto"/>
        <w:tblLook w:val="04A0" w:firstRow="1" w:lastRow="0" w:firstColumn="1" w:lastColumn="0" w:noHBand="0" w:noVBand="1"/>
      </w:tblPr>
      <w:tblGrid>
        <w:gridCol w:w="950"/>
        <w:gridCol w:w="2406"/>
        <w:gridCol w:w="6606"/>
      </w:tblGrid>
      <w:tr w:rsidR="004D2DFE" w:rsidRPr="004D2DFE" w14:paraId="456EC145" w14:textId="77777777" w:rsidTr="00AE2265">
        <w:tc>
          <w:tcPr>
            <w:tcW w:w="950" w:type="dxa"/>
          </w:tcPr>
          <w:p w14:paraId="6CB91FFF" w14:textId="77777777" w:rsidR="004D2DFE" w:rsidRPr="004D2DFE" w:rsidRDefault="004D2DFE" w:rsidP="00E64BC3">
            <w:pPr>
              <w:overflowPunct/>
              <w:autoSpaceDE/>
              <w:autoSpaceDN/>
              <w:adjustRightInd/>
              <w:spacing w:after="0" w:line="240" w:lineRule="auto"/>
              <w:textAlignment w:val="auto"/>
              <w:rPr>
                <w:rFonts w:ascii="CG Times (WN)" w:eastAsiaTheme="minorEastAsia" w:hAnsi="CG Times (WN)"/>
                <w:b/>
                <w:lang w:eastAsia="zh-CN"/>
              </w:rPr>
            </w:pPr>
            <w:r w:rsidRPr="004D2DFE">
              <w:rPr>
                <w:rFonts w:ascii="CG Times (WN)" w:eastAsiaTheme="minorEastAsia" w:hAnsi="CG Times (WN)" w:hint="eastAsia"/>
                <w:b/>
                <w:lang w:eastAsia="zh-CN"/>
              </w:rPr>
              <w:t>V</w:t>
            </w:r>
            <w:r w:rsidRPr="004D2DFE">
              <w:rPr>
                <w:rFonts w:ascii="CG Times (WN)" w:eastAsiaTheme="minorEastAsia" w:hAnsi="CG Times (WN)"/>
                <w:b/>
                <w:lang w:eastAsia="zh-CN"/>
              </w:rPr>
              <w:t>ersion</w:t>
            </w:r>
          </w:p>
        </w:tc>
        <w:tc>
          <w:tcPr>
            <w:tcW w:w="2406" w:type="dxa"/>
          </w:tcPr>
          <w:p w14:paraId="150D774B" w14:textId="77777777" w:rsidR="004D2DFE" w:rsidRPr="004D2DFE" w:rsidRDefault="004D2DFE" w:rsidP="00E64BC3">
            <w:pPr>
              <w:overflowPunct/>
              <w:autoSpaceDE/>
              <w:autoSpaceDN/>
              <w:adjustRightInd/>
              <w:spacing w:after="0" w:line="240" w:lineRule="auto"/>
              <w:textAlignment w:val="auto"/>
              <w:rPr>
                <w:rFonts w:ascii="CG Times (WN)" w:eastAsiaTheme="minorEastAsia" w:hAnsi="CG Times (WN)"/>
                <w:b/>
                <w:lang w:eastAsia="zh-CN"/>
              </w:rPr>
            </w:pPr>
            <w:r w:rsidRPr="004D2DFE">
              <w:rPr>
                <w:rFonts w:ascii="CG Times (WN)" w:eastAsiaTheme="minorEastAsia" w:hAnsi="CG Times (WN)" w:hint="eastAsia"/>
                <w:b/>
                <w:lang w:eastAsia="zh-CN"/>
              </w:rPr>
              <w:t>A</w:t>
            </w:r>
            <w:r w:rsidRPr="004D2DFE">
              <w:rPr>
                <w:rFonts w:ascii="CG Times (WN)" w:eastAsiaTheme="minorEastAsia" w:hAnsi="CG Times (WN)"/>
                <w:b/>
                <w:lang w:eastAsia="zh-CN"/>
              </w:rPr>
              <w:t>uthor</w:t>
            </w:r>
          </w:p>
        </w:tc>
        <w:tc>
          <w:tcPr>
            <w:tcW w:w="6606" w:type="dxa"/>
          </w:tcPr>
          <w:p w14:paraId="40A64340" w14:textId="77777777" w:rsidR="004D2DFE" w:rsidRPr="004D2DFE" w:rsidRDefault="004D2DFE" w:rsidP="00E64BC3">
            <w:pPr>
              <w:overflowPunct/>
              <w:autoSpaceDE/>
              <w:autoSpaceDN/>
              <w:adjustRightInd/>
              <w:spacing w:after="0" w:line="240" w:lineRule="auto"/>
              <w:textAlignment w:val="auto"/>
              <w:rPr>
                <w:rFonts w:ascii="CG Times (WN)" w:eastAsiaTheme="minorEastAsia" w:hAnsi="CG Times (WN)"/>
                <w:b/>
                <w:lang w:eastAsia="zh-CN"/>
              </w:rPr>
            </w:pPr>
            <w:r w:rsidRPr="004D2DFE">
              <w:rPr>
                <w:rFonts w:ascii="CG Times (WN)" w:eastAsiaTheme="minorEastAsia" w:hAnsi="CG Times (WN)" w:hint="eastAsia"/>
                <w:b/>
                <w:lang w:eastAsia="zh-CN"/>
              </w:rPr>
              <w:t>D</w:t>
            </w:r>
            <w:r w:rsidRPr="004D2DFE">
              <w:rPr>
                <w:rFonts w:ascii="CG Times (WN)" w:eastAsiaTheme="minorEastAsia" w:hAnsi="CG Times (WN)"/>
                <w:b/>
                <w:lang w:eastAsia="zh-CN"/>
              </w:rPr>
              <w:t>escription</w:t>
            </w:r>
          </w:p>
        </w:tc>
      </w:tr>
      <w:tr w:rsidR="004D2DFE" w14:paraId="7DC9F46F" w14:textId="77777777" w:rsidTr="00AE2265">
        <w:tc>
          <w:tcPr>
            <w:tcW w:w="950" w:type="dxa"/>
          </w:tcPr>
          <w:p w14:paraId="44F957CC" w14:textId="77777777" w:rsidR="004D2DFE" w:rsidRPr="00C2630B" w:rsidRDefault="004D2DFE" w:rsidP="00C2630B">
            <w:pPr>
              <w:overflowPunct/>
              <w:autoSpaceDE/>
              <w:autoSpaceDN/>
              <w:adjustRightInd/>
              <w:spacing w:after="0" w:line="240" w:lineRule="auto"/>
              <w:textAlignment w:val="auto"/>
              <w:rPr>
                <w:rFonts w:eastAsiaTheme="minorEastAsia"/>
                <w:b/>
                <w:lang w:eastAsia="zh-CN"/>
              </w:rPr>
            </w:pPr>
            <w:r w:rsidRPr="00C2630B">
              <w:rPr>
                <w:rFonts w:eastAsiaTheme="minorEastAsia"/>
                <w:b/>
                <w:lang w:eastAsia="zh-CN"/>
              </w:rPr>
              <w:t>V008</w:t>
            </w:r>
          </w:p>
        </w:tc>
        <w:tc>
          <w:tcPr>
            <w:tcW w:w="2406" w:type="dxa"/>
          </w:tcPr>
          <w:p w14:paraId="2CA9FDE2" w14:textId="77777777" w:rsidR="004D2DFE" w:rsidRPr="00C2630B" w:rsidRDefault="004D2DFE" w:rsidP="00C2630B">
            <w:pPr>
              <w:overflowPunct/>
              <w:autoSpaceDE/>
              <w:autoSpaceDN/>
              <w:adjustRightInd/>
              <w:spacing w:after="0" w:line="240" w:lineRule="auto"/>
              <w:textAlignment w:val="auto"/>
              <w:rPr>
                <w:rFonts w:eastAsiaTheme="minorEastAsia"/>
                <w:lang w:eastAsia="zh-CN"/>
              </w:rPr>
            </w:pPr>
            <w:r w:rsidRPr="00C2630B">
              <w:rPr>
                <w:rFonts w:eastAsiaTheme="minorEastAsia"/>
                <w:lang w:eastAsia="zh-CN"/>
              </w:rPr>
              <w:t xml:space="preserve">Feature lead </w:t>
            </w:r>
          </w:p>
          <w:p w14:paraId="107D999A" w14:textId="77777777" w:rsidR="004D2DFE" w:rsidRPr="00C2630B" w:rsidRDefault="00E321D7" w:rsidP="00C2630B">
            <w:pPr>
              <w:overflowPunct/>
              <w:autoSpaceDE/>
              <w:autoSpaceDN/>
              <w:adjustRightInd/>
              <w:spacing w:after="0" w:line="240" w:lineRule="auto"/>
              <w:textAlignment w:val="auto"/>
              <w:rPr>
                <w:rFonts w:eastAsiaTheme="minorEastAsia"/>
                <w:lang w:eastAsia="zh-CN"/>
              </w:rPr>
            </w:pPr>
            <w:hyperlink r:id="rId12" w:history="1">
              <w:r w:rsidR="004D2DFE" w:rsidRPr="00C2630B">
                <w:rPr>
                  <w:rStyle w:val="aff7"/>
                  <w:rFonts w:eastAsiaTheme="minorEastAsia"/>
                  <w:lang w:eastAsia="zh-CN"/>
                </w:rPr>
                <w:t>shenxiaodong@vivo.com</w:t>
              </w:r>
            </w:hyperlink>
          </w:p>
        </w:tc>
        <w:tc>
          <w:tcPr>
            <w:tcW w:w="6606" w:type="dxa"/>
          </w:tcPr>
          <w:p w14:paraId="3D7A5BE6" w14:textId="538BEA05" w:rsidR="004D2DFE" w:rsidRPr="00C2630B" w:rsidRDefault="004D2DFE" w:rsidP="00C2630B">
            <w:pPr>
              <w:pStyle w:val="affa"/>
              <w:numPr>
                <w:ilvl w:val="0"/>
                <w:numId w:val="65"/>
              </w:numPr>
              <w:spacing w:line="240" w:lineRule="auto"/>
              <w:rPr>
                <w:rFonts w:eastAsiaTheme="minorEastAsia"/>
                <w:lang w:eastAsia="zh-CN"/>
              </w:rPr>
            </w:pPr>
            <w:r w:rsidRPr="00C2630B">
              <w:rPr>
                <w:rFonts w:eastAsiaTheme="minorEastAsia"/>
                <w:lang w:eastAsia="zh-CN"/>
              </w:rPr>
              <w:t xml:space="preserve">Updated figures including results from Xiaomi, and </w:t>
            </w:r>
            <w:r w:rsidR="00B85BC2" w:rsidRPr="00B85BC2">
              <w:rPr>
                <w:rFonts w:hint="eastAsia"/>
                <w:lang w:val="it-IT" w:eastAsia="zh-CN"/>
              </w:rPr>
              <w:t>Sp</w:t>
            </w:r>
            <w:r w:rsidR="00B85BC2" w:rsidRPr="00B85BC2">
              <w:rPr>
                <w:lang w:val="it-IT" w:eastAsia="zh-CN"/>
              </w:rPr>
              <w:t>readtrum</w:t>
            </w:r>
            <w:r w:rsidR="00B85BC2">
              <w:rPr>
                <w:i/>
                <w:lang w:val="it-IT" w:eastAsia="zh-CN"/>
              </w:rPr>
              <w:t xml:space="preserve"> </w:t>
            </w:r>
            <w:r w:rsidRPr="00C2630B">
              <w:rPr>
                <w:rFonts w:eastAsiaTheme="minorEastAsia"/>
                <w:lang w:eastAsia="zh-CN"/>
              </w:rPr>
              <w:t>for power evaluation in section 3.2</w:t>
            </w:r>
          </w:p>
          <w:p w14:paraId="7D1C777B" w14:textId="77777777" w:rsidR="004D2DFE" w:rsidRPr="00C2630B" w:rsidRDefault="004D2DFE" w:rsidP="00C2630B">
            <w:pPr>
              <w:pStyle w:val="affa"/>
              <w:numPr>
                <w:ilvl w:val="0"/>
                <w:numId w:val="65"/>
              </w:numPr>
              <w:spacing w:line="240" w:lineRule="auto"/>
              <w:rPr>
                <w:rFonts w:eastAsiaTheme="minorEastAsia"/>
                <w:lang w:eastAsia="zh-CN"/>
              </w:rPr>
            </w:pPr>
            <w:r w:rsidRPr="00C2630B">
              <w:rPr>
                <w:rFonts w:eastAsiaTheme="minorEastAsia"/>
                <w:lang w:eastAsia="zh-CN"/>
              </w:rPr>
              <w:t>Provide figures for coverage evaluation in section 3.3.1</w:t>
            </w:r>
          </w:p>
          <w:p w14:paraId="1A244DD0" w14:textId="7DC929D6" w:rsidR="004D2DFE" w:rsidRPr="00C2630B" w:rsidRDefault="004D2DFE" w:rsidP="00C2630B">
            <w:pPr>
              <w:pStyle w:val="affa"/>
              <w:numPr>
                <w:ilvl w:val="0"/>
                <w:numId w:val="65"/>
              </w:numPr>
              <w:spacing w:line="240" w:lineRule="auto"/>
              <w:rPr>
                <w:rFonts w:eastAsiaTheme="minorEastAsia"/>
                <w:lang w:eastAsia="zh-CN"/>
              </w:rPr>
            </w:pPr>
            <w:r w:rsidRPr="00C2630B">
              <w:rPr>
                <w:rFonts w:eastAsiaTheme="minorEastAsia"/>
                <w:lang w:eastAsia="zh-CN"/>
              </w:rPr>
              <w:t>FL provide comments to [Q]3.2</w:t>
            </w:r>
          </w:p>
        </w:tc>
      </w:tr>
      <w:tr w:rsidR="004D2DFE" w14:paraId="3CAEF79A" w14:textId="77777777" w:rsidTr="00AE2265">
        <w:tc>
          <w:tcPr>
            <w:tcW w:w="950" w:type="dxa"/>
          </w:tcPr>
          <w:p w14:paraId="47B3384A" w14:textId="7CA0D684" w:rsidR="004D2DFE" w:rsidRPr="00C21AAC" w:rsidRDefault="00B244B1" w:rsidP="00C2630B">
            <w:pPr>
              <w:overflowPunct/>
              <w:autoSpaceDE/>
              <w:autoSpaceDN/>
              <w:adjustRightInd/>
              <w:spacing w:after="0" w:line="240" w:lineRule="auto"/>
              <w:textAlignment w:val="auto"/>
              <w:rPr>
                <w:rFonts w:ascii="CG Times (WN)" w:eastAsiaTheme="minorEastAsia" w:hAnsi="CG Times (WN)"/>
                <w:b/>
                <w:lang w:eastAsia="zh-CN"/>
              </w:rPr>
            </w:pPr>
            <w:r w:rsidRPr="00C21AAC">
              <w:rPr>
                <w:rFonts w:ascii="CG Times (WN)" w:eastAsiaTheme="minorEastAsia" w:hAnsi="CG Times (WN)" w:hint="eastAsia"/>
                <w:b/>
                <w:lang w:eastAsia="zh-CN"/>
              </w:rPr>
              <w:t>V</w:t>
            </w:r>
            <w:r w:rsidRPr="00C21AAC">
              <w:rPr>
                <w:rFonts w:ascii="CG Times (WN)" w:eastAsiaTheme="minorEastAsia" w:hAnsi="CG Times (WN)"/>
                <w:b/>
                <w:lang w:eastAsia="zh-CN"/>
              </w:rPr>
              <w:t>009</w:t>
            </w:r>
          </w:p>
        </w:tc>
        <w:tc>
          <w:tcPr>
            <w:tcW w:w="2406" w:type="dxa"/>
          </w:tcPr>
          <w:p w14:paraId="5943274C" w14:textId="77777777" w:rsidR="00B244B1" w:rsidRPr="00C2630B" w:rsidRDefault="00B244B1" w:rsidP="00B244B1">
            <w:pPr>
              <w:overflowPunct/>
              <w:autoSpaceDE/>
              <w:autoSpaceDN/>
              <w:adjustRightInd/>
              <w:spacing w:after="0" w:line="240" w:lineRule="auto"/>
              <w:textAlignment w:val="auto"/>
              <w:rPr>
                <w:rFonts w:eastAsiaTheme="minorEastAsia"/>
                <w:lang w:eastAsia="zh-CN"/>
              </w:rPr>
            </w:pPr>
            <w:r w:rsidRPr="00C2630B">
              <w:rPr>
                <w:rFonts w:eastAsiaTheme="minorEastAsia"/>
                <w:lang w:eastAsia="zh-CN"/>
              </w:rPr>
              <w:t xml:space="preserve">Feature lead </w:t>
            </w:r>
          </w:p>
          <w:p w14:paraId="4183535D" w14:textId="004775A4" w:rsidR="004D2DFE" w:rsidRDefault="00E321D7" w:rsidP="00B244B1">
            <w:pPr>
              <w:overflowPunct/>
              <w:autoSpaceDE/>
              <w:autoSpaceDN/>
              <w:adjustRightInd/>
              <w:spacing w:after="0" w:line="240" w:lineRule="auto"/>
              <w:textAlignment w:val="auto"/>
              <w:rPr>
                <w:rFonts w:ascii="CG Times (WN)" w:eastAsiaTheme="minorEastAsia" w:hAnsi="CG Times (WN)"/>
                <w:lang w:eastAsia="zh-CN"/>
              </w:rPr>
            </w:pPr>
            <w:hyperlink r:id="rId13" w:history="1">
              <w:r w:rsidR="00B244B1" w:rsidRPr="00C2630B">
                <w:rPr>
                  <w:rStyle w:val="aff7"/>
                  <w:rFonts w:eastAsiaTheme="minorEastAsia"/>
                  <w:lang w:eastAsia="zh-CN"/>
                </w:rPr>
                <w:t>shenxiaodong@vivo.com</w:t>
              </w:r>
            </w:hyperlink>
          </w:p>
        </w:tc>
        <w:tc>
          <w:tcPr>
            <w:tcW w:w="6606" w:type="dxa"/>
          </w:tcPr>
          <w:p w14:paraId="6621E083" w14:textId="69E6DF0E" w:rsidR="004D2DFE" w:rsidRPr="00B244B1" w:rsidRDefault="00B244B1" w:rsidP="00B244B1">
            <w:pPr>
              <w:pStyle w:val="affa"/>
              <w:numPr>
                <w:ilvl w:val="0"/>
                <w:numId w:val="65"/>
              </w:numPr>
              <w:spacing w:line="240" w:lineRule="auto"/>
              <w:rPr>
                <w:rFonts w:ascii="CG Times (WN)" w:eastAsiaTheme="minorEastAsia" w:hAnsi="CG Times (WN)"/>
                <w:lang w:eastAsia="zh-CN"/>
              </w:rPr>
            </w:pPr>
            <w:r w:rsidRPr="00B244B1">
              <w:rPr>
                <w:rFonts w:eastAsiaTheme="minorEastAsia" w:hint="eastAsia"/>
                <w:lang w:eastAsia="zh-CN"/>
              </w:rPr>
              <w:t>M</w:t>
            </w:r>
            <w:r w:rsidRPr="00B244B1">
              <w:rPr>
                <w:rFonts w:eastAsiaTheme="minorEastAsia"/>
                <w:lang w:eastAsia="zh-CN"/>
              </w:rPr>
              <w:t>inor update, move the table of observations copy/paste from each company’s contribution into section 3.3.1</w:t>
            </w:r>
          </w:p>
        </w:tc>
      </w:tr>
      <w:tr w:rsidR="004D2DFE" w14:paraId="365B083F" w14:textId="77777777" w:rsidTr="00AE2265">
        <w:tc>
          <w:tcPr>
            <w:tcW w:w="950" w:type="dxa"/>
          </w:tcPr>
          <w:p w14:paraId="1F5DAC02" w14:textId="51A72C3B" w:rsidR="004D2DFE" w:rsidRPr="00010A30" w:rsidRDefault="00E272C6" w:rsidP="00C2630B">
            <w:pPr>
              <w:overflowPunct/>
              <w:autoSpaceDE/>
              <w:autoSpaceDN/>
              <w:adjustRightInd/>
              <w:spacing w:after="0" w:line="240" w:lineRule="auto"/>
              <w:textAlignment w:val="auto"/>
              <w:rPr>
                <w:rFonts w:ascii="CG Times (WN)" w:eastAsiaTheme="minorEastAsia" w:hAnsi="CG Times (WN)"/>
                <w:b/>
                <w:lang w:eastAsia="zh-CN"/>
              </w:rPr>
            </w:pPr>
            <w:r w:rsidRPr="00010A30">
              <w:rPr>
                <w:rFonts w:ascii="CG Times (WN)" w:eastAsiaTheme="minorEastAsia" w:hAnsi="CG Times (WN)"/>
                <w:b/>
                <w:lang w:eastAsia="zh-CN"/>
              </w:rPr>
              <w:t>V010</w:t>
            </w:r>
          </w:p>
        </w:tc>
        <w:tc>
          <w:tcPr>
            <w:tcW w:w="2406" w:type="dxa"/>
          </w:tcPr>
          <w:p w14:paraId="679C9321" w14:textId="34D30C15" w:rsidR="004D2DFE" w:rsidRDefault="00E272C6" w:rsidP="00C2630B">
            <w:pPr>
              <w:overflowPunct/>
              <w:autoSpaceDE/>
              <w:autoSpaceDN/>
              <w:adjustRightInd/>
              <w:spacing w:after="0" w:line="240" w:lineRule="auto"/>
              <w:textAlignment w:val="auto"/>
              <w:rPr>
                <w:rFonts w:ascii="CG Times (WN)" w:eastAsiaTheme="minorEastAsia" w:hAnsi="CG Times (WN)"/>
                <w:lang w:eastAsia="zh-CN"/>
              </w:rPr>
            </w:pPr>
            <w:r>
              <w:rPr>
                <w:rFonts w:ascii="CG Times (WN)" w:eastAsiaTheme="minorEastAsia" w:hAnsi="CG Times (WN)" w:hint="eastAsia"/>
                <w:lang w:eastAsia="zh-CN"/>
              </w:rPr>
              <w:t>H</w:t>
            </w:r>
            <w:r>
              <w:rPr>
                <w:rFonts w:ascii="CG Times (WN)" w:eastAsiaTheme="minorEastAsia" w:hAnsi="CG Times (WN)"/>
                <w:lang w:eastAsia="zh-CN"/>
              </w:rPr>
              <w:t>uawei</w:t>
            </w:r>
          </w:p>
        </w:tc>
        <w:tc>
          <w:tcPr>
            <w:tcW w:w="6606" w:type="dxa"/>
          </w:tcPr>
          <w:p w14:paraId="7CC540FC" w14:textId="12302F31" w:rsidR="004D2DFE" w:rsidRDefault="002E5AD1" w:rsidP="00C2630B">
            <w:pPr>
              <w:overflowPunct/>
              <w:autoSpaceDE/>
              <w:autoSpaceDN/>
              <w:adjustRightInd/>
              <w:spacing w:after="0" w:line="240" w:lineRule="auto"/>
              <w:textAlignment w:val="auto"/>
              <w:rPr>
                <w:rFonts w:ascii="CG Times (WN)" w:eastAsiaTheme="minorEastAsia" w:hAnsi="CG Times (WN)"/>
                <w:lang w:eastAsia="zh-CN"/>
              </w:rPr>
            </w:pPr>
            <w:r>
              <w:rPr>
                <w:rFonts w:ascii="CG Times (WN)" w:eastAsiaTheme="minorEastAsia" w:hAnsi="CG Times (WN)"/>
                <w:lang w:eastAsia="zh-CN"/>
              </w:rPr>
              <w:t>Huawei’s comments added</w:t>
            </w:r>
          </w:p>
        </w:tc>
      </w:tr>
      <w:tr w:rsidR="004D2DFE" w14:paraId="082368CB" w14:textId="77777777" w:rsidTr="00AE2265">
        <w:tc>
          <w:tcPr>
            <w:tcW w:w="950" w:type="dxa"/>
          </w:tcPr>
          <w:p w14:paraId="5D5826BC" w14:textId="3B36F570" w:rsidR="004D2DFE" w:rsidRPr="00010A30" w:rsidRDefault="00C21AAC" w:rsidP="00C2630B">
            <w:pPr>
              <w:overflowPunct/>
              <w:autoSpaceDE/>
              <w:autoSpaceDN/>
              <w:adjustRightInd/>
              <w:spacing w:after="0" w:line="240" w:lineRule="auto"/>
              <w:textAlignment w:val="auto"/>
              <w:rPr>
                <w:rFonts w:ascii="CG Times (WN)" w:eastAsiaTheme="minorEastAsia" w:hAnsi="CG Times (WN)"/>
                <w:b/>
                <w:lang w:eastAsia="zh-CN"/>
              </w:rPr>
            </w:pPr>
            <w:r w:rsidRPr="00010A30">
              <w:rPr>
                <w:rFonts w:ascii="CG Times (WN)" w:eastAsiaTheme="minorEastAsia" w:hAnsi="CG Times (WN)"/>
                <w:b/>
                <w:lang w:eastAsia="zh-CN"/>
              </w:rPr>
              <w:t>V</w:t>
            </w:r>
            <w:r w:rsidR="00AE2265">
              <w:rPr>
                <w:rFonts w:ascii="CG Times (WN)" w:eastAsiaTheme="minorEastAsia" w:hAnsi="CG Times (WN)"/>
                <w:b/>
                <w:lang w:eastAsia="zh-CN"/>
              </w:rPr>
              <w:t>0</w:t>
            </w:r>
            <w:r w:rsidRPr="00010A30">
              <w:rPr>
                <w:rFonts w:ascii="CG Times (WN)" w:eastAsiaTheme="minorEastAsia" w:hAnsi="CG Times (WN)"/>
                <w:b/>
                <w:lang w:eastAsia="zh-CN"/>
              </w:rPr>
              <w:t>11</w:t>
            </w:r>
          </w:p>
        </w:tc>
        <w:tc>
          <w:tcPr>
            <w:tcW w:w="2406" w:type="dxa"/>
          </w:tcPr>
          <w:p w14:paraId="57D2607B" w14:textId="77777777" w:rsidR="00C21AAC" w:rsidRPr="00C2630B" w:rsidRDefault="00C21AAC" w:rsidP="00C21AAC">
            <w:pPr>
              <w:overflowPunct/>
              <w:autoSpaceDE/>
              <w:autoSpaceDN/>
              <w:adjustRightInd/>
              <w:spacing w:after="0" w:line="240" w:lineRule="auto"/>
              <w:textAlignment w:val="auto"/>
              <w:rPr>
                <w:rFonts w:eastAsiaTheme="minorEastAsia"/>
                <w:lang w:eastAsia="zh-CN"/>
              </w:rPr>
            </w:pPr>
            <w:r w:rsidRPr="00C2630B">
              <w:rPr>
                <w:rFonts w:eastAsiaTheme="minorEastAsia"/>
                <w:lang w:eastAsia="zh-CN"/>
              </w:rPr>
              <w:t xml:space="preserve">Feature lead </w:t>
            </w:r>
          </w:p>
          <w:p w14:paraId="19D2EFF0" w14:textId="3CCC2E4B" w:rsidR="004D2DFE" w:rsidRDefault="00E321D7" w:rsidP="00C21AAC">
            <w:pPr>
              <w:overflowPunct/>
              <w:autoSpaceDE/>
              <w:autoSpaceDN/>
              <w:adjustRightInd/>
              <w:spacing w:after="0" w:line="240" w:lineRule="auto"/>
              <w:textAlignment w:val="auto"/>
              <w:rPr>
                <w:rFonts w:ascii="CG Times (WN)" w:eastAsiaTheme="minorEastAsia" w:hAnsi="CG Times (WN)"/>
                <w:lang w:eastAsia="zh-CN"/>
              </w:rPr>
            </w:pPr>
            <w:hyperlink r:id="rId14" w:history="1">
              <w:r w:rsidR="00C21AAC" w:rsidRPr="00C2630B">
                <w:rPr>
                  <w:rStyle w:val="aff7"/>
                  <w:rFonts w:eastAsiaTheme="minorEastAsia"/>
                  <w:lang w:eastAsia="zh-CN"/>
                </w:rPr>
                <w:t>shenxiaodong@vivo.com</w:t>
              </w:r>
            </w:hyperlink>
          </w:p>
        </w:tc>
        <w:tc>
          <w:tcPr>
            <w:tcW w:w="6606" w:type="dxa"/>
          </w:tcPr>
          <w:p w14:paraId="325F6CC9" w14:textId="77777777" w:rsidR="004D2DFE" w:rsidRPr="00E2238D" w:rsidRDefault="00C21AAC" w:rsidP="00C2630B">
            <w:pPr>
              <w:overflowPunct/>
              <w:autoSpaceDE/>
              <w:autoSpaceDN/>
              <w:adjustRightInd/>
              <w:spacing w:after="0" w:line="240" w:lineRule="auto"/>
              <w:textAlignment w:val="auto"/>
              <w:rPr>
                <w:rFonts w:eastAsiaTheme="minorEastAsia" w:cs="Times New Roman"/>
                <w:lang w:eastAsia="zh-CN"/>
              </w:rPr>
            </w:pPr>
            <w:r w:rsidRPr="00E2238D">
              <w:rPr>
                <w:rFonts w:eastAsiaTheme="minorEastAsia" w:cs="Times New Roman"/>
                <w:lang w:eastAsia="zh-CN"/>
              </w:rPr>
              <w:t>Update results and provide observation for each part.</w:t>
            </w:r>
          </w:p>
          <w:p w14:paraId="1EC50C0C" w14:textId="6E134CA2" w:rsidR="000B22EA" w:rsidRPr="00E2238D" w:rsidRDefault="000B22EA" w:rsidP="000B22EA">
            <w:pPr>
              <w:pStyle w:val="affa"/>
              <w:numPr>
                <w:ilvl w:val="0"/>
                <w:numId w:val="113"/>
              </w:numPr>
              <w:spacing w:line="240" w:lineRule="auto"/>
              <w:rPr>
                <w:rFonts w:eastAsiaTheme="minorEastAsia" w:cs="Times New Roman"/>
                <w:lang w:eastAsia="zh-CN"/>
              </w:rPr>
            </w:pPr>
            <w:r w:rsidRPr="00E2238D">
              <w:rPr>
                <w:rFonts w:eastAsiaTheme="minorEastAsia" w:cs="Times New Roman"/>
                <w:lang w:eastAsia="zh-CN"/>
              </w:rPr>
              <w:t>Power Excel Sheet V</w:t>
            </w:r>
            <w:r w:rsidR="000239C3" w:rsidRPr="00E2238D">
              <w:rPr>
                <w:rFonts w:eastAsiaTheme="minorEastAsia" w:cs="Times New Roman"/>
                <w:lang w:eastAsia="zh-CN"/>
              </w:rPr>
              <w:t>0</w:t>
            </w:r>
            <w:r w:rsidR="00A42AC4">
              <w:rPr>
                <w:rFonts w:eastAsiaTheme="minorEastAsia" w:cs="Times New Roman"/>
                <w:lang w:eastAsia="zh-CN"/>
              </w:rPr>
              <w:t>40</w:t>
            </w:r>
          </w:p>
          <w:p w14:paraId="4C4B8468" w14:textId="7FB48330" w:rsidR="000B22EA" w:rsidRPr="000B22EA" w:rsidRDefault="000B22EA" w:rsidP="000B22EA">
            <w:pPr>
              <w:pStyle w:val="affa"/>
              <w:numPr>
                <w:ilvl w:val="0"/>
                <w:numId w:val="113"/>
              </w:numPr>
              <w:spacing w:line="240" w:lineRule="auto"/>
              <w:rPr>
                <w:rFonts w:ascii="CG Times (WN)" w:eastAsiaTheme="minorEastAsia" w:hAnsi="CG Times (WN)"/>
                <w:lang w:eastAsia="zh-CN"/>
              </w:rPr>
            </w:pPr>
            <w:r w:rsidRPr="00E2238D">
              <w:rPr>
                <w:rFonts w:eastAsiaTheme="minorEastAsia" w:cs="Times New Roman"/>
                <w:lang w:eastAsia="zh-CN"/>
              </w:rPr>
              <w:t>Coverage Excel Sheet V</w:t>
            </w:r>
            <w:r w:rsidR="000239C3" w:rsidRPr="00E2238D">
              <w:rPr>
                <w:rFonts w:eastAsiaTheme="minorEastAsia" w:cs="Times New Roman"/>
                <w:lang w:eastAsia="zh-CN"/>
              </w:rPr>
              <w:t>0</w:t>
            </w:r>
            <w:r w:rsidR="00A42AC4">
              <w:rPr>
                <w:rFonts w:eastAsiaTheme="minorEastAsia" w:cs="Times New Roman"/>
                <w:lang w:eastAsia="zh-CN"/>
              </w:rPr>
              <w:t>16</w:t>
            </w:r>
          </w:p>
        </w:tc>
      </w:tr>
      <w:tr w:rsidR="00AE2265" w14:paraId="3BF449F9" w14:textId="77777777" w:rsidTr="00AE2265">
        <w:tc>
          <w:tcPr>
            <w:tcW w:w="950" w:type="dxa"/>
          </w:tcPr>
          <w:p w14:paraId="10E041BB" w14:textId="77777777" w:rsidR="00AE2265" w:rsidRDefault="00AE2265" w:rsidP="00F00296">
            <w:pPr>
              <w:overflowPunct/>
              <w:autoSpaceDE/>
              <w:autoSpaceDN/>
              <w:adjustRightInd/>
              <w:spacing w:after="0" w:line="240" w:lineRule="auto"/>
              <w:textAlignment w:val="auto"/>
              <w:rPr>
                <w:rFonts w:ascii="CG Times (WN)" w:eastAsiaTheme="minorEastAsia" w:hAnsi="CG Times (WN)"/>
                <w:b/>
                <w:lang w:eastAsia="zh-CN"/>
              </w:rPr>
            </w:pPr>
            <w:r w:rsidRPr="00010A30">
              <w:rPr>
                <w:rFonts w:ascii="CG Times (WN)" w:eastAsiaTheme="minorEastAsia" w:hAnsi="CG Times (WN)"/>
                <w:b/>
                <w:lang w:eastAsia="zh-CN"/>
              </w:rPr>
              <w:t>V</w:t>
            </w:r>
            <w:r>
              <w:rPr>
                <w:rFonts w:ascii="CG Times (WN)" w:eastAsiaTheme="minorEastAsia" w:hAnsi="CG Times (WN)"/>
                <w:b/>
                <w:lang w:eastAsia="zh-CN"/>
              </w:rPr>
              <w:t>0</w:t>
            </w:r>
            <w:r w:rsidRPr="00010A30">
              <w:rPr>
                <w:rFonts w:ascii="CG Times (WN)" w:eastAsiaTheme="minorEastAsia" w:hAnsi="CG Times (WN)"/>
                <w:b/>
                <w:lang w:eastAsia="zh-CN"/>
              </w:rPr>
              <w:t>1</w:t>
            </w:r>
            <w:r>
              <w:rPr>
                <w:rFonts w:ascii="CG Times (WN)" w:eastAsiaTheme="minorEastAsia" w:hAnsi="CG Times (WN)"/>
                <w:b/>
                <w:lang w:eastAsia="zh-CN"/>
              </w:rPr>
              <w:t>2 V013</w:t>
            </w:r>
          </w:p>
          <w:p w14:paraId="2EFDB805" w14:textId="25684707" w:rsidR="00E66729" w:rsidRPr="00010A30" w:rsidRDefault="00E66729" w:rsidP="00F00296">
            <w:pPr>
              <w:overflowPunct/>
              <w:autoSpaceDE/>
              <w:autoSpaceDN/>
              <w:adjustRightInd/>
              <w:spacing w:after="0" w:line="240" w:lineRule="auto"/>
              <w:textAlignment w:val="auto"/>
              <w:rPr>
                <w:rFonts w:ascii="CG Times (WN)" w:eastAsiaTheme="minorEastAsia" w:hAnsi="CG Times (WN)"/>
                <w:b/>
                <w:lang w:eastAsia="zh-CN"/>
              </w:rPr>
            </w:pPr>
          </w:p>
        </w:tc>
        <w:tc>
          <w:tcPr>
            <w:tcW w:w="2406" w:type="dxa"/>
          </w:tcPr>
          <w:p w14:paraId="568952C9" w14:textId="77777777" w:rsidR="00AE2265" w:rsidRPr="00C2630B" w:rsidRDefault="00AE2265" w:rsidP="00F00296">
            <w:pPr>
              <w:overflowPunct/>
              <w:autoSpaceDE/>
              <w:autoSpaceDN/>
              <w:adjustRightInd/>
              <w:spacing w:after="0" w:line="240" w:lineRule="auto"/>
              <w:textAlignment w:val="auto"/>
              <w:rPr>
                <w:rFonts w:eastAsiaTheme="minorEastAsia"/>
                <w:lang w:eastAsia="zh-CN"/>
              </w:rPr>
            </w:pPr>
            <w:r w:rsidRPr="00C2630B">
              <w:rPr>
                <w:rFonts w:eastAsiaTheme="minorEastAsia"/>
                <w:lang w:eastAsia="zh-CN"/>
              </w:rPr>
              <w:t xml:space="preserve">Feature lead </w:t>
            </w:r>
          </w:p>
          <w:p w14:paraId="6D39C0FC" w14:textId="77777777" w:rsidR="00AE2265" w:rsidRDefault="00E321D7" w:rsidP="00F00296">
            <w:pPr>
              <w:overflowPunct/>
              <w:autoSpaceDE/>
              <w:autoSpaceDN/>
              <w:adjustRightInd/>
              <w:spacing w:after="0" w:line="240" w:lineRule="auto"/>
              <w:textAlignment w:val="auto"/>
              <w:rPr>
                <w:rFonts w:ascii="CG Times (WN)" w:eastAsiaTheme="minorEastAsia" w:hAnsi="CG Times (WN)"/>
                <w:lang w:eastAsia="zh-CN"/>
              </w:rPr>
            </w:pPr>
            <w:hyperlink r:id="rId15" w:history="1">
              <w:r w:rsidR="00AE2265" w:rsidRPr="00C2630B">
                <w:rPr>
                  <w:rStyle w:val="aff7"/>
                  <w:rFonts w:eastAsiaTheme="minorEastAsia"/>
                  <w:lang w:eastAsia="zh-CN"/>
                </w:rPr>
                <w:t>shenxiaodong@vivo.com</w:t>
              </w:r>
            </w:hyperlink>
          </w:p>
        </w:tc>
        <w:tc>
          <w:tcPr>
            <w:tcW w:w="6606" w:type="dxa"/>
          </w:tcPr>
          <w:p w14:paraId="5BAD66D3" w14:textId="77777777" w:rsidR="00AE2265" w:rsidRPr="00E2238D" w:rsidRDefault="00AE2265" w:rsidP="00F00296">
            <w:pPr>
              <w:overflowPunct/>
              <w:autoSpaceDE/>
              <w:autoSpaceDN/>
              <w:adjustRightInd/>
              <w:spacing w:after="0" w:line="240" w:lineRule="auto"/>
              <w:textAlignment w:val="auto"/>
              <w:rPr>
                <w:rFonts w:eastAsiaTheme="minorEastAsia" w:cs="Times New Roman"/>
                <w:lang w:eastAsia="zh-CN"/>
              </w:rPr>
            </w:pPr>
            <w:r w:rsidRPr="00E2238D">
              <w:rPr>
                <w:rFonts w:eastAsiaTheme="minorEastAsia" w:cs="Times New Roman"/>
                <w:lang w:eastAsia="zh-CN"/>
              </w:rPr>
              <w:t>Update results and provide observation for each part.</w:t>
            </w:r>
          </w:p>
          <w:p w14:paraId="2D312399" w14:textId="77777777" w:rsidR="00AE2265" w:rsidRPr="001B3C57" w:rsidRDefault="00AE2265" w:rsidP="00F00296">
            <w:pPr>
              <w:pStyle w:val="affa"/>
              <w:numPr>
                <w:ilvl w:val="0"/>
                <w:numId w:val="113"/>
              </w:numPr>
              <w:spacing w:line="240" w:lineRule="auto"/>
              <w:rPr>
                <w:rFonts w:ascii="CG Times (WN)" w:eastAsiaTheme="minorEastAsia" w:hAnsi="CG Times (WN)"/>
                <w:lang w:eastAsia="zh-CN"/>
              </w:rPr>
            </w:pPr>
            <w:r w:rsidRPr="00E2238D">
              <w:rPr>
                <w:rFonts w:eastAsiaTheme="minorEastAsia" w:cs="Times New Roman"/>
                <w:lang w:eastAsia="zh-CN"/>
              </w:rPr>
              <w:t>Coverage Excel Sheet V0</w:t>
            </w:r>
            <w:r>
              <w:rPr>
                <w:rFonts w:eastAsiaTheme="minorEastAsia" w:cs="Times New Roman"/>
                <w:lang w:eastAsia="zh-CN"/>
              </w:rPr>
              <w:t>17-V020</w:t>
            </w:r>
          </w:p>
          <w:p w14:paraId="316CF4B3" w14:textId="512F5E5A" w:rsidR="001B3C57" w:rsidRPr="000B22EA" w:rsidRDefault="001B3C57" w:rsidP="00F00296">
            <w:pPr>
              <w:pStyle w:val="affa"/>
              <w:numPr>
                <w:ilvl w:val="0"/>
                <w:numId w:val="113"/>
              </w:numPr>
              <w:spacing w:line="240" w:lineRule="auto"/>
              <w:rPr>
                <w:rFonts w:ascii="CG Times (WN)" w:eastAsiaTheme="minorEastAsia" w:hAnsi="CG Times (WN)"/>
                <w:lang w:eastAsia="zh-CN"/>
              </w:rPr>
            </w:pPr>
            <w:r>
              <w:rPr>
                <w:rFonts w:eastAsiaTheme="minorEastAsia"/>
                <w:lang w:eastAsia="zh-CN"/>
              </w:rPr>
              <w:t>Update figures including results from the update results from Xiaomi for power evaluation in section 3.2.</w:t>
            </w:r>
          </w:p>
        </w:tc>
      </w:tr>
      <w:tr w:rsidR="00E66729" w14:paraId="33B38784" w14:textId="77777777" w:rsidTr="00AE2265">
        <w:tc>
          <w:tcPr>
            <w:tcW w:w="950" w:type="dxa"/>
          </w:tcPr>
          <w:p w14:paraId="23910C32" w14:textId="09629E2F" w:rsidR="00E66729" w:rsidRPr="00010A30" w:rsidRDefault="00E66729" w:rsidP="00F00296">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014</w:t>
            </w:r>
          </w:p>
        </w:tc>
        <w:tc>
          <w:tcPr>
            <w:tcW w:w="2406" w:type="dxa"/>
          </w:tcPr>
          <w:p w14:paraId="77C5008C" w14:textId="77777777" w:rsidR="00E66729" w:rsidRPr="00C2630B" w:rsidRDefault="00E66729" w:rsidP="00E66729">
            <w:pPr>
              <w:overflowPunct/>
              <w:autoSpaceDE/>
              <w:autoSpaceDN/>
              <w:adjustRightInd/>
              <w:spacing w:after="0" w:line="240" w:lineRule="auto"/>
              <w:textAlignment w:val="auto"/>
              <w:rPr>
                <w:rFonts w:eastAsiaTheme="minorEastAsia"/>
                <w:lang w:eastAsia="zh-CN"/>
              </w:rPr>
            </w:pPr>
            <w:r w:rsidRPr="00C2630B">
              <w:rPr>
                <w:rFonts w:eastAsiaTheme="minorEastAsia"/>
                <w:lang w:eastAsia="zh-CN"/>
              </w:rPr>
              <w:t xml:space="preserve">Feature lead </w:t>
            </w:r>
          </w:p>
          <w:p w14:paraId="0E8D8D0B" w14:textId="5BB2EA0D" w:rsidR="00E66729" w:rsidRPr="00C2630B" w:rsidRDefault="00E321D7" w:rsidP="00E66729">
            <w:pPr>
              <w:overflowPunct/>
              <w:autoSpaceDE/>
              <w:autoSpaceDN/>
              <w:adjustRightInd/>
              <w:spacing w:after="0" w:line="240" w:lineRule="auto"/>
              <w:textAlignment w:val="auto"/>
              <w:rPr>
                <w:rFonts w:eastAsiaTheme="minorEastAsia"/>
                <w:lang w:eastAsia="zh-CN"/>
              </w:rPr>
            </w:pPr>
            <w:hyperlink r:id="rId16" w:history="1">
              <w:r w:rsidR="00E66729" w:rsidRPr="00C2630B">
                <w:rPr>
                  <w:rStyle w:val="aff7"/>
                  <w:rFonts w:eastAsiaTheme="minorEastAsia"/>
                  <w:lang w:eastAsia="zh-CN"/>
                </w:rPr>
                <w:t>shenxiaodong@vivo.com</w:t>
              </w:r>
            </w:hyperlink>
          </w:p>
        </w:tc>
        <w:tc>
          <w:tcPr>
            <w:tcW w:w="6606" w:type="dxa"/>
          </w:tcPr>
          <w:p w14:paraId="79465A8A" w14:textId="77777777" w:rsidR="00E66729" w:rsidRDefault="00E66729" w:rsidP="00E66729">
            <w:pPr>
              <w:pStyle w:val="affa"/>
              <w:numPr>
                <w:ilvl w:val="0"/>
                <w:numId w:val="113"/>
              </w:numPr>
              <w:spacing w:line="240" w:lineRule="auto"/>
              <w:rPr>
                <w:rFonts w:eastAsiaTheme="minorEastAsia"/>
                <w:lang w:eastAsia="zh-CN"/>
              </w:rPr>
            </w:pPr>
            <w:r>
              <w:rPr>
                <w:rFonts w:eastAsiaTheme="minorEastAsia" w:hint="eastAsia"/>
                <w:lang w:eastAsia="zh-CN"/>
              </w:rPr>
              <w:t>Adding</w:t>
            </w:r>
            <w:r>
              <w:rPr>
                <w:rFonts w:eastAsiaTheme="minorEastAsia"/>
                <w:lang w:eastAsia="zh-CN"/>
              </w:rPr>
              <w:t xml:space="preserve"> memo’s for observation section</w:t>
            </w:r>
            <w:r>
              <w:rPr>
                <w:rFonts w:eastAsiaTheme="minorEastAsia" w:hint="eastAsia"/>
                <w:lang w:eastAsia="zh-CN"/>
              </w:rPr>
              <w:t xml:space="preserve">. </w:t>
            </w:r>
            <w:r>
              <w:rPr>
                <w:rFonts w:eastAsiaTheme="minorEastAsia"/>
                <w:lang w:eastAsia="zh-CN"/>
              </w:rPr>
              <w:t>C</w:t>
            </w:r>
            <w:r>
              <w:rPr>
                <w:rFonts w:eastAsiaTheme="minorEastAsia" w:hint="eastAsia"/>
                <w:lang w:eastAsia="zh-CN"/>
              </w:rPr>
              <w:t>ollecting</w:t>
            </w:r>
            <w:r>
              <w:rPr>
                <w:rFonts w:eastAsiaTheme="minorEastAsia"/>
                <w:lang w:eastAsia="zh-CN"/>
              </w:rPr>
              <w:t xml:space="preserve"> comments during the offline discussion.</w:t>
            </w:r>
          </w:p>
          <w:p w14:paraId="67689F48" w14:textId="75B94304" w:rsidR="00E66729" w:rsidRPr="00E66729" w:rsidRDefault="00E66729" w:rsidP="00E66729">
            <w:pPr>
              <w:pStyle w:val="affa"/>
              <w:numPr>
                <w:ilvl w:val="0"/>
                <w:numId w:val="113"/>
              </w:numPr>
              <w:spacing w:line="240" w:lineRule="auto"/>
              <w:rPr>
                <w:rFonts w:eastAsiaTheme="minorEastAsia"/>
                <w:lang w:eastAsia="zh-CN"/>
              </w:rPr>
            </w:pPr>
            <w:r>
              <w:rPr>
                <w:rFonts w:eastAsiaTheme="minorEastAsia"/>
                <w:lang w:eastAsia="zh-CN"/>
              </w:rPr>
              <w:t>Updating Xiamo’s connected mode results</w:t>
            </w:r>
          </w:p>
        </w:tc>
      </w:tr>
      <w:tr w:rsidR="001F160D" w14:paraId="2471FF1D" w14:textId="77777777" w:rsidTr="00AE2265">
        <w:tc>
          <w:tcPr>
            <w:tcW w:w="950" w:type="dxa"/>
          </w:tcPr>
          <w:p w14:paraId="22C48DAE" w14:textId="5AE3C869" w:rsidR="001F160D" w:rsidRDefault="001F160D" w:rsidP="001F160D">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017</w:t>
            </w:r>
          </w:p>
        </w:tc>
        <w:tc>
          <w:tcPr>
            <w:tcW w:w="2406" w:type="dxa"/>
          </w:tcPr>
          <w:p w14:paraId="6EB179F8" w14:textId="77777777" w:rsidR="001F160D" w:rsidRPr="00C2630B" w:rsidRDefault="001F160D" w:rsidP="001F160D">
            <w:pPr>
              <w:overflowPunct/>
              <w:autoSpaceDE/>
              <w:autoSpaceDN/>
              <w:adjustRightInd/>
              <w:spacing w:after="0" w:line="240" w:lineRule="auto"/>
              <w:textAlignment w:val="auto"/>
              <w:rPr>
                <w:rFonts w:eastAsiaTheme="minorEastAsia"/>
                <w:lang w:eastAsia="zh-CN"/>
              </w:rPr>
            </w:pPr>
            <w:r w:rsidRPr="00C2630B">
              <w:rPr>
                <w:rFonts w:eastAsiaTheme="minorEastAsia"/>
                <w:lang w:eastAsia="zh-CN"/>
              </w:rPr>
              <w:t xml:space="preserve">Feature lead </w:t>
            </w:r>
          </w:p>
          <w:p w14:paraId="697C229A" w14:textId="29A10898" w:rsidR="001F160D" w:rsidRPr="00C2630B" w:rsidRDefault="00E321D7" w:rsidP="001F160D">
            <w:pPr>
              <w:overflowPunct/>
              <w:autoSpaceDE/>
              <w:autoSpaceDN/>
              <w:adjustRightInd/>
              <w:spacing w:after="0" w:line="240" w:lineRule="auto"/>
              <w:textAlignment w:val="auto"/>
              <w:rPr>
                <w:rFonts w:eastAsiaTheme="minorEastAsia"/>
                <w:lang w:eastAsia="zh-CN"/>
              </w:rPr>
            </w:pPr>
            <w:hyperlink r:id="rId17" w:history="1">
              <w:r w:rsidR="001F160D" w:rsidRPr="00C2630B">
                <w:rPr>
                  <w:rStyle w:val="aff7"/>
                  <w:rFonts w:eastAsiaTheme="minorEastAsia"/>
                  <w:lang w:eastAsia="zh-CN"/>
                </w:rPr>
                <w:t>shenxiaodong@vivo.com</w:t>
              </w:r>
            </w:hyperlink>
          </w:p>
        </w:tc>
        <w:tc>
          <w:tcPr>
            <w:tcW w:w="6606" w:type="dxa"/>
          </w:tcPr>
          <w:p w14:paraId="5A485858" w14:textId="0735EA71" w:rsidR="001F160D" w:rsidRDefault="001F160D" w:rsidP="001F160D">
            <w:pPr>
              <w:pStyle w:val="affa"/>
              <w:numPr>
                <w:ilvl w:val="0"/>
                <w:numId w:val="113"/>
              </w:numPr>
              <w:spacing w:line="240" w:lineRule="auto"/>
              <w:rPr>
                <w:rFonts w:eastAsiaTheme="minorEastAsia"/>
                <w:lang w:eastAsia="zh-CN"/>
              </w:rPr>
            </w:pPr>
            <w:r>
              <w:rPr>
                <w:rFonts w:eastAsiaTheme="minorEastAsia" w:hint="eastAsia"/>
                <w:lang w:eastAsia="zh-CN"/>
              </w:rPr>
              <w:t>U</w:t>
            </w:r>
            <w:r>
              <w:rPr>
                <w:rFonts w:eastAsiaTheme="minorEastAsia"/>
                <w:lang w:eastAsia="zh-CN"/>
              </w:rPr>
              <w:t>pdate memo’s for offline session in Thursday afternoon</w:t>
            </w:r>
          </w:p>
        </w:tc>
      </w:tr>
      <w:tr w:rsidR="003C7F71" w14:paraId="7AF48F8B" w14:textId="77777777" w:rsidTr="00AE2265">
        <w:tc>
          <w:tcPr>
            <w:tcW w:w="950" w:type="dxa"/>
          </w:tcPr>
          <w:p w14:paraId="25587157" w14:textId="62B26D03" w:rsidR="003C7F71" w:rsidRDefault="003C7F71" w:rsidP="001F160D">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018</w:t>
            </w:r>
          </w:p>
        </w:tc>
        <w:tc>
          <w:tcPr>
            <w:tcW w:w="2406" w:type="dxa"/>
          </w:tcPr>
          <w:p w14:paraId="55ACD0CE" w14:textId="77777777" w:rsidR="003C7F71" w:rsidRPr="00C2630B" w:rsidRDefault="003C7F71" w:rsidP="003C7F71">
            <w:pPr>
              <w:overflowPunct/>
              <w:autoSpaceDE/>
              <w:autoSpaceDN/>
              <w:adjustRightInd/>
              <w:spacing w:after="0" w:line="240" w:lineRule="auto"/>
              <w:textAlignment w:val="auto"/>
              <w:rPr>
                <w:rFonts w:eastAsiaTheme="minorEastAsia"/>
                <w:lang w:eastAsia="zh-CN"/>
              </w:rPr>
            </w:pPr>
            <w:r w:rsidRPr="00C2630B">
              <w:rPr>
                <w:rFonts w:eastAsiaTheme="minorEastAsia"/>
                <w:lang w:eastAsia="zh-CN"/>
              </w:rPr>
              <w:t xml:space="preserve">Feature lead </w:t>
            </w:r>
          </w:p>
          <w:p w14:paraId="4D00E4AE" w14:textId="61D35FFA" w:rsidR="003C7F71" w:rsidRPr="00C2630B" w:rsidRDefault="00E321D7" w:rsidP="003C7F71">
            <w:pPr>
              <w:overflowPunct/>
              <w:autoSpaceDE/>
              <w:autoSpaceDN/>
              <w:adjustRightInd/>
              <w:spacing w:after="0" w:line="240" w:lineRule="auto"/>
              <w:textAlignment w:val="auto"/>
              <w:rPr>
                <w:rFonts w:eastAsiaTheme="minorEastAsia"/>
                <w:lang w:eastAsia="zh-CN"/>
              </w:rPr>
            </w:pPr>
            <w:hyperlink r:id="rId18" w:history="1">
              <w:r w:rsidR="003C7F71" w:rsidRPr="00C2630B">
                <w:rPr>
                  <w:rStyle w:val="aff7"/>
                  <w:rFonts w:eastAsiaTheme="minorEastAsia"/>
                  <w:lang w:eastAsia="zh-CN"/>
                </w:rPr>
                <w:t>shenxiaodong@vivo.com</w:t>
              </w:r>
            </w:hyperlink>
          </w:p>
        </w:tc>
        <w:tc>
          <w:tcPr>
            <w:tcW w:w="6606" w:type="dxa"/>
          </w:tcPr>
          <w:p w14:paraId="5E269111" w14:textId="77777777" w:rsidR="003C7F71" w:rsidRPr="00E2238D" w:rsidRDefault="003C7F71" w:rsidP="003C7F71">
            <w:pPr>
              <w:overflowPunct/>
              <w:autoSpaceDE/>
              <w:autoSpaceDN/>
              <w:adjustRightInd/>
              <w:spacing w:after="0" w:line="240" w:lineRule="auto"/>
              <w:textAlignment w:val="auto"/>
              <w:rPr>
                <w:rFonts w:eastAsiaTheme="minorEastAsia" w:cs="Times New Roman"/>
                <w:lang w:eastAsia="zh-CN"/>
              </w:rPr>
            </w:pPr>
            <w:r w:rsidRPr="00E2238D">
              <w:rPr>
                <w:rFonts w:eastAsiaTheme="minorEastAsia" w:cs="Times New Roman"/>
                <w:lang w:eastAsia="zh-CN"/>
              </w:rPr>
              <w:t>Update results and provide observation for each part.</w:t>
            </w:r>
          </w:p>
          <w:p w14:paraId="73786AE3" w14:textId="1A8DC2AC" w:rsidR="005B7804" w:rsidRPr="007E027E" w:rsidRDefault="003C7F71" w:rsidP="003C7F71">
            <w:pPr>
              <w:pStyle w:val="affa"/>
              <w:numPr>
                <w:ilvl w:val="0"/>
                <w:numId w:val="113"/>
              </w:numPr>
              <w:spacing w:line="240" w:lineRule="auto"/>
              <w:rPr>
                <w:rFonts w:ascii="CG Times (WN)" w:eastAsiaTheme="minorEastAsia" w:hAnsi="CG Times (WN)"/>
                <w:lang w:eastAsia="zh-CN"/>
              </w:rPr>
            </w:pPr>
            <w:r w:rsidRPr="00E2238D">
              <w:rPr>
                <w:rFonts w:eastAsiaTheme="minorEastAsia" w:cs="Times New Roman"/>
                <w:lang w:eastAsia="zh-CN"/>
              </w:rPr>
              <w:t xml:space="preserve">Coverage Excel Sheet </w:t>
            </w:r>
            <w:r w:rsidRPr="007E23A1">
              <w:rPr>
                <w:rFonts w:eastAsiaTheme="minorEastAsia" w:cs="Times New Roman"/>
                <w:b/>
                <w:lang w:eastAsia="zh-CN"/>
              </w:rPr>
              <w:t>V020</w:t>
            </w:r>
          </w:p>
          <w:p w14:paraId="488D36C4" w14:textId="50B1C4BE" w:rsidR="005B7804" w:rsidRPr="007E027E" w:rsidRDefault="005B7804" w:rsidP="003C7F71">
            <w:pPr>
              <w:pStyle w:val="affa"/>
              <w:numPr>
                <w:ilvl w:val="0"/>
                <w:numId w:val="113"/>
              </w:numPr>
              <w:spacing w:line="240" w:lineRule="auto"/>
              <w:rPr>
                <w:rFonts w:ascii="CG Times (WN)" w:eastAsiaTheme="minorEastAsia" w:hAnsi="CG Times (WN)"/>
                <w:lang w:eastAsia="zh-CN"/>
              </w:rPr>
            </w:pPr>
            <w:r w:rsidRPr="007E027E">
              <w:rPr>
                <w:rFonts w:eastAsiaTheme="minorEastAsia"/>
                <w:lang w:eastAsia="zh-CN"/>
              </w:rPr>
              <w:t xml:space="preserve">Power Excel Sheet </w:t>
            </w:r>
            <w:r w:rsidRPr="007E23A1">
              <w:rPr>
                <w:rFonts w:eastAsiaTheme="minorEastAsia"/>
                <w:b/>
                <w:lang w:eastAsia="zh-CN"/>
              </w:rPr>
              <w:t>V04</w:t>
            </w:r>
            <w:r w:rsidR="00BC7553">
              <w:rPr>
                <w:rFonts w:eastAsiaTheme="minorEastAsia"/>
                <w:b/>
                <w:lang w:eastAsia="zh-CN"/>
              </w:rPr>
              <w:t>8</w:t>
            </w:r>
          </w:p>
          <w:p w14:paraId="19B775DB" w14:textId="77777777" w:rsidR="005B7804" w:rsidRPr="007E027E" w:rsidRDefault="005B7804" w:rsidP="007E027E">
            <w:pPr>
              <w:pStyle w:val="affa"/>
              <w:spacing w:line="240" w:lineRule="auto"/>
              <w:ind w:left="420"/>
              <w:rPr>
                <w:rFonts w:ascii="CG Times (WN)" w:eastAsiaTheme="minorEastAsia" w:hAnsi="CG Times (WN)"/>
                <w:lang w:eastAsia="zh-CN"/>
              </w:rPr>
            </w:pPr>
          </w:p>
          <w:p w14:paraId="0B23F649" w14:textId="66543BF6" w:rsidR="003C7F71" w:rsidRDefault="003C7F71" w:rsidP="003C7F71">
            <w:pPr>
              <w:spacing w:line="240" w:lineRule="auto"/>
              <w:rPr>
                <w:rFonts w:eastAsiaTheme="minorEastAsia"/>
                <w:lang w:eastAsia="zh-CN"/>
              </w:rPr>
            </w:pPr>
            <w:r>
              <w:rPr>
                <w:rFonts w:eastAsiaTheme="minorEastAsia" w:hint="eastAsia"/>
                <w:lang w:eastAsia="zh-CN"/>
              </w:rPr>
              <w:t>M</w:t>
            </w:r>
            <w:r>
              <w:rPr>
                <w:rFonts w:eastAsiaTheme="minorEastAsia"/>
                <w:lang w:eastAsia="zh-CN"/>
              </w:rPr>
              <w:t>ake modification according to the memos</w:t>
            </w:r>
          </w:p>
          <w:p w14:paraId="7B4B5D2C" w14:textId="77777777" w:rsidR="003C7F71" w:rsidRDefault="003C7F71" w:rsidP="003C7F71">
            <w:pPr>
              <w:pStyle w:val="affa"/>
              <w:numPr>
                <w:ilvl w:val="0"/>
                <w:numId w:val="122"/>
              </w:numPr>
              <w:spacing w:line="240" w:lineRule="auto"/>
              <w:rPr>
                <w:rFonts w:eastAsiaTheme="minorEastAsia"/>
                <w:lang w:eastAsia="zh-CN"/>
              </w:rPr>
            </w:pPr>
            <w:r>
              <w:rPr>
                <w:rFonts w:eastAsiaTheme="minorEastAsia"/>
                <w:lang w:eastAsia="zh-CN"/>
              </w:rPr>
              <w:t xml:space="preserve">Section 3.2.1.1.1 </w:t>
            </w:r>
          </w:p>
          <w:p w14:paraId="15425859" w14:textId="77777777" w:rsidR="003C7F71" w:rsidRPr="00076194" w:rsidRDefault="003C7F71" w:rsidP="003C7F71">
            <w:pPr>
              <w:rPr>
                <w:b/>
                <w:i/>
                <w:u w:val="single"/>
                <w:lang w:val="en-GB" w:eastAsia="zh-CN"/>
              </w:rPr>
            </w:pPr>
            <w:r w:rsidRPr="00076194">
              <w:rPr>
                <w:b/>
                <w:i/>
                <w:u w:val="single"/>
                <w:lang w:val="en-GB" w:eastAsia="zh-CN"/>
              </w:rPr>
              <w:t>Memo during the offline discussion</w:t>
            </w:r>
          </w:p>
          <w:p w14:paraId="2D440F72" w14:textId="77777777" w:rsidR="003C7F71" w:rsidRDefault="003C7F71" w:rsidP="003C7F71">
            <w:pPr>
              <w:rPr>
                <w:lang w:val="en-GB" w:eastAsia="zh-CN"/>
              </w:rPr>
            </w:pPr>
            <w:r>
              <w:rPr>
                <w:lang w:val="en-GB" w:eastAsia="zh-CN"/>
              </w:rPr>
              <w:t>Capture the following definition:</w:t>
            </w:r>
          </w:p>
          <w:p w14:paraId="27115C56" w14:textId="77777777" w:rsidR="003C7F71" w:rsidRDefault="003C7F71" w:rsidP="003C7F71">
            <w:pPr>
              <w:rPr>
                <w:lang w:val="en-GB"/>
              </w:rPr>
            </w:pPr>
            <w:r>
              <w:rPr>
                <w:lang w:val="en-GB" w:eastAsia="zh-CN"/>
              </w:rPr>
              <w:t>T</w:t>
            </w:r>
            <w:r>
              <w:rPr>
                <w:lang w:val="en-GB"/>
              </w:rPr>
              <w:t>he following ‘</w:t>
            </w:r>
            <w:r w:rsidRPr="00010A30">
              <w:rPr>
                <w:rFonts w:eastAsiaTheme="minorEastAsia"/>
                <w:color w:val="FF0000"/>
                <w:lang w:val="en-GB" w:eastAsia="zh-CN"/>
              </w:rPr>
              <w:t xml:space="preserve">Effective </w:t>
            </w:r>
            <w:r>
              <w:rPr>
                <w:rFonts w:eastAsiaTheme="minorEastAsia"/>
                <w:color w:val="FF0000"/>
                <w:lang w:val="en-GB" w:eastAsia="zh-CN"/>
              </w:rPr>
              <w:t xml:space="preserve">per </w:t>
            </w:r>
            <w:r w:rsidRPr="00010A30">
              <w:rPr>
                <w:rFonts w:eastAsiaTheme="minorEastAsia"/>
                <w:color w:val="FF0000"/>
                <w:lang w:val="en-GB" w:eastAsia="zh-CN"/>
              </w:rPr>
              <w:t xml:space="preserve">UE </w:t>
            </w:r>
            <w:r>
              <w:rPr>
                <w:rFonts w:eastAsiaTheme="minorEastAsia"/>
                <w:color w:val="FF0000"/>
                <w:lang w:val="en-GB" w:eastAsia="zh-CN"/>
              </w:rPr>
              <w:t xml:space="preserve">paging arrival </w:t>
            </w:r>
            <w:r w:rsidRPr="00010A30">
              <w:rPr>
                <w:rFonts w:eastAsiaTheme="minorEastAsia"/>
                <w:color w:val="FF0000"/>
                <w:lang w:val="en-GB" w:eastAsia="zh-CN"/>
              </w:rPr>
              <w:t>rate</w:t>
            </w:r>
            <w:r>
              <w:rPr>
                <w:lang w:val="en-GB"/>
              </w:rPr>
              <w:t xml:space="preserve">’ is </w:t>
            </w:r>
            <w:r>
              <w:rPr>
                <w:rFonts w:hint="eastAsia"/>
                <w:lang w:val="en-GB" w:eastAsia="zh-CN"/>
              </w:rPr>
              <w:t>defined</w:t>
            </w:r>
            <w:r>
              <w:rPr>
                <w:lang w:val="en-GB" w:eastAsia="zh-CN"/>
              </w:rPr>
              <w:t xml:space="preserve"> </w:t>
            </w:r>
            <w:r>
              <w:rPr>
                <w:rFonts w:hint="eastAsia"/>
                <w:lang w:val="en-GB" w:eastAsia="zh-CN"/>
              </w:rPr>
              <w:t>as</w:t>
            </w:r>
            <w:r>
              <w:rPr>
                <w:lang w:val="en-GB"/>
              </w:rPr>
              <w:t xml:space="preserve"> </w:t>
            </w:r>
            <w:r>
              <w:rPr>
                <w:rFonts w:hint="eastAsia"/>
                <w:lang w:val="en-GB" w:eastAsia="zh-CN"/>
              </w:rPr>
              <w:t>(</w:t>
            </w:r>
            <w:r>
              <w:rPr>
                <w:lang w:val="en-GB" w:eastAsia="zh-CN"/>
              </w:rPr>
              <w:t>without taking FAR into account)</w:t>
            </w:r>
          </w:p>
          <w:p w14:paraId="60101380" w14:textId="77777777" w:rsidR="003C7F71" w:rsidRDefault="003C7F71" w:rsidP="003C7F71">
            <w:pPr>
              <w:pStyle w:val="affa"/>
              <w:numPr>
                <w:ilvl w:val="0"/>
                <w:numId w:val="116"/>
              </w:numPr>
              <w:rPr>
                <w:lang w:val="en-GB" w:eastAsia="zh-CN"/>
              </w:rPr>
            </w:pPr>
            <w:r w:rsidRPr="003029C9">
              <w:rPr>
                <w:rFonts w:eastAsia="Malgun Gothic"/>
                <w:lang w:eastAsia="zh-CN"/>
              </w:rPr>
              <w:t>Per UE paging probability R</w:t>
            </w:r>
            <w:r w:rsidRPr="003029C9">
              <w:rPr>
                <w:rFonts w:eastAsia="Malgun Gothic"/>
                <w:vertAlign w:val="subscript"/>
                <w:lang w:eastAsia="zh-CN"/>
              </w:rPr>
              <w:t>E</w:t>
            </w:r>
            <w:r w:rsidRPr="00D52F3E">
              <w:rPr>
                <w:lang w:val="en-GB" w:eastAsia="zh-CN"/>
              </w:rPr>
              <w:t xml:space="preserve"> </w:t>
            </w:r>
            <w:r>
              <w:rPr>
                <w:lang w:val="en-GB" w:eastAsia="zh-CN"/>
              </w:rPr>
              <w:t xml:space="preserve">if </w:t>
            </w:r>
            <w:r w:rsidRPr="00D52F3E">
              <w:rPr>
                <w:lang w:val="en-GB" w:eastAsia="zh-CN"/>
              </w:rPr>
              <w:t>LP-WUS is per UE</w:t>
            </w:r>
            <w:r>
              <w:rPr>
                <w:lang w:val="en-GB" w:eastAsia="zh-CN"/>
              </w:rPr>
              <w:t xml:space="preserve"> paging</w:t>
            </w:r>
          </w:p>
          <w:p w14:paraId="63C9018B" w14:textId="77777777" w:rsidR="003C7F71" w:rsidRDefault="003C7F71" w:rsidP="003C7F71">
            <w:pPr>
              <w:pStyle w:val="affa"/>
              <w:numPr>
                <w:ilvl w:val="0"/>
                <w:numId w:val="116"/>
              </w:numPr>
              <w:rPr>
                <w:lang w:val="en-GB" w:eastAsia="zh-CN"/>
              </w:rPr>
            </w:pPr>
            <w:r w:rsidRPr="00533065">
              <w:rPr>
                <w:rFonts w:eastAsia="Times New Roman"/>
                <w:lang w:eastAsia="x-none"/>
              </w:rPr>
              <w:t>Per group paging probability</w:t>
            </w:r>
            <w:r w:rsidRPr="00076194">
              <w:rPr>
                <w:rFonts w:hint="eastAsia"/>
                <w:lang w:val="en-GB" w:eastAsia="zh-CN"/>
              </w:rPr>
              <w:t xml:space="preserve"> </w:t>
            </w:r>
            <w:r w:rsidRPr="00533065">
              <w:rPr>
                <w:rFonts w:eastAsia="Malgun Gothic"/>
                <w:lang w:eastAsia="zh-CN"/>
              </w:rPr>
              <w:t>R</w:t>
            </w:r>
            <w:r w:rsidRPr="00533065">
              <w:rPr>
                <w:rFonts w:eastAsia="Malgun Gothic"/>
                <w:vertAlign w:val="subscript"/>
                <w:lang w:eastAsia="zh-CN"/>
              </w:rPr>
              <w:t>G</w:t>
            </w:r>
            <w:r w:rsidRPr="00533065">
              <w:rPr>
                <w:rFonts w:eastAsia="Malgun Gothic"/>
                <w:lang w:eastAsia="zh-CN"/>
              </w:rPr>
              <w:t xml:space="preserve"> = 1 – (1 – R</w:t>
            </w:r>
            <w:r w:rsidRPr="00533065">
              <w:rPr>
                <w:rFonts w:eastAsia="Malgun Gothic"/>
                <w:vertAlign w:val="subscript"/>
                <w:lang w:eastAsia="zh-CN"/>
              </w:rPr>
              <w:t>E</w:t>
            </w:r>
            <w:r w:rsidRPr="00533065">
              <w:rPr>
                <w:rFonts w:eastAsia="Malgun Gothic"/>
                <w:lang w:eastAsia="zh-CN"/>
              </w:rPr>
              <w:t>)</w:t>
            </w:r>
            <w:r w:rsidRPr="00533065">
              <w:rPr>
                <w:rFonts w:eastAsia="Malgun Gothic"/>
                <w:vertAlign w:val="superscript"/>
                <w:lang w:eastAsia="zh-CN"/>
              </w:rPr>
              <w:t>N</w:t>
            </w:r>
            <w:r w:rsidRPr="00533065">
              <w:rPr>
                <w:rFonts w:eastAsia="Malgun Gothic"/>
                <w:lang w:eastAsia="zh-CN"/>
              </w:rPr>
              <w:t xml:space="preserve">, </w:t>
            </w:r>
            <w:r w:rsidRPr="00D52F3E">
              <w:rPr>
                <w:lang w:val="en-GB" w:eastAsia="zh-CN"/>
              </w:rPr>
              <w:t xml:space="preserve">if LP-WUS is per group </w:t>
            </w:r>
            <w:r w:rsidRPr="00076194">
              <w:rPr>
                <w:rFonts w:hint="eastAsia"/>
                <w:lang w:val="en-GB" w:eastAsia="zh-CN"/>
              </w:rPr>
              <w:t>paging</w:t>
            </w:r>
            <w:r>
              <w:rPr>
                <w:lang w:val="en-GB" w:eastAsia="zh-CN"/>
              </w:rPr>
              <w:t xml:space="preserve"> </w:t>
            </w:r>
            <w:r w:rsidRPr="00D52F3E">
              <w:rPr>
                <w:lang w:val="en-GB" w:eastAsia="zh-CN"/>
              </w:rPr>
              <w:t>(N is the number of UEs in the group)</w:t>
            </w:r>
          </w:p>
          <w:p w14:paraId="314D2EDA" w14:textId="77777777" w:rsidR="003C7F71" w:rsidRPr="00D52F3E" w:rsidRDefault="003C7F71" w:rsidP="003C7F71">
            <w:pPr>
              <w:pStyle w:val="affa"/>
              <w:ind w:left="420"/>
              <w:rPr>
                <w:lang w:val="en-GB" w:eastAsia="zh-CN"/>
              </w:rPr>
            </w:pPr>
          </w:p>
          <w:p w14:paraId="790B369C" w14:textId="77777777" w:rsidR="003C7F71" w:rsidRDefault="003C7F71" w:rsidP="003C7F71">
            <w:pPr>
              <w:rPr>
                <w:lang w:val="en-GB" w:eastAsia="zh-CN"/>
              </w:rPr>
            </w:pPr>
            <w:r>
              <w:rPr>
                <w:rFonts w:hint="eastAsia"/>
                <w:lang w:val="en-GB" w:eastAsia="zh-CN"/>
              </w:rPr>
              <w:lastRenderedPageBreak/>
              <w:t>M</w:t>
            </w:r>
            <w:r>
              <w:rPr>
                <w:lang w:val="en-GB" w:eastAsia="zh-CN"/>
              </w:rPr>
              <w:t>ake change from ‘</w:t>
            </w:r>
            <w:r w:rsidRPr="00010A30">
              <w:rPr>
                <w:rFonts w:eastAsiaTheme="minorEastAsia"/>
                <w:color w:val="FF0000"/>
                <w:lang w:val="en-GB" w:eastAsia="zh-CN"/>
              </w:rPr>
              <w:t>Effective UE wake-up rate</w:t>
            </w:r>
            <w:r>
              <w:rPr>
                <w:lang w:val="en-GB" w:eastAsia="zh-CN"/>
              </w:rPr>
              <w:t xml:space="preserve">’ to </w:t>
            </w:r>
            <w:r>
              <w:rPr>
                <w:lang w:val="en-GB"/>
              </w:rPr>
              <w:t>‘</w:t>
            </w:r>
            <w:r w:rsidRPr="00010A30">
              <w:rPr>
                <w:rFonts w:eastAsiaTheme="minorEastAsia"/>
                <w:color w:val="FF0000"/>
                <w:lang w:val="en-GB" w:eastAsia="zh-CN"/>
              </w:rPr>
              <w:t xml:space="preserve">Effective </w:t>
            </w:r>
            <w:r>
              <w:rPr>
                <w:rFonts w:eastAsiaTheme="minorEastAsia"/>
                <w:color w:val="FF0000"/>
                <w:lang w:val="en-GB" w:eastAsia="zh-CN"/>
              </w:rPr>
              <w:t xml:space="preserve">per </w:t>
            </w:r>
            <w:r w:rsidRPr="00010A30">
              <w:rPr>
                <w:rFonts w:eastAsiaTheme="minorEastAsia"/>
                <w:color w:val="FF0000"/>
                <w:lang w:val="en-GB" w:eastAsia="zh-CN"/>
              </w:rPr>
              <w:t xml:space="preserve">UE </w:t>
            </w:r>
            <w:r>
              <w:rPr>
                <w:rFonts w:eastAsiaTheme="minorEastAsia"/>
                <w:color w:val="FF0000"/>
                <w:lang w:val="en-GB" w:eastAsia="zh-CN"/>
              </w:rPr>
              <w:t xml:space="preserve">paging arrival </w:t>
            </w:r>
            <w:r w:rsidRPr="00010A30">
              <w:rPr>
                <w:rFonts w:eastAsiaTheme="minorEastAsia"/>
                <w:color w:val="FF0000"/>
                <w:lang w:val="en-GB" w:eastAsia="zh-CN"/>
              </w:rPr>
              <w:t>rate</w:t>
            </w:r>
            <w:r>
              <w:rPr>
                <w:lang w:val="en-GB"/>
              </w:rPr>
              <w:t>’</w:t>
            </w:r>
          </w:p>
          <w:p w14:paraId="3E3B0192" w14:textId="77777777" w:rsidR="003C7F71" w:rsidRDefault="003C7F71" w:rsidP="003C7F71">
            <w:pPr>
              <w:rPr>
                <w:lang w:val="en-GB" w:eastAsia="zh-CN"/>
              </w:rPr>
            </w:pPr>
            <w:r>
              <w:rPr>
                <w:lang w:val="en-GB" w:eastAsia="zh-CN"/>
              </w:rPr>
              <w:t xml:space="preserve">Collect the results based on the followings ranges, </w:t>
            </w:r>
          </w:p>
          <w:p w14:paraId="78B82477" w14:textId="7C1B3230" w:rsidR="003C7F71" w:rsidRPr="00885064" w:rsidRDefault="003C7F71" w:rsidP="003C7F71">
            <w:pPr>
              <w:pStyle w:val="affa"/>
              <w:numPr>
                <w:ilvl w:val="0"/>
                <w:numId w:val="117"/>
              </w:numPr>
              <w:rPr>
                <w:highlight w:val="yellow"/>
                <w:lang w:val="en-GB" w:eastAsia="zh-CN"/>
              </w:rPr>
            </w:pPr>
            <w:r w:rsidRPr="00885064">
              <w:rPr>
                <w:rFonts w:eastAsiaTheme="minorEastAsia"/>
                <w:color w:val="FF0000"/>
                <w:szCs w:val="20"/>
                <w:highlight w:val="yellow"/>
                <w:lang w:val="en-GB" w:eastAsia="zh-CN"/>
              </w:rPr>
              <w:t>Effective UE wake-up rate</w:t>
            </w:r>
            <w:r w:rsidRPr="00885064">
              <w:rPr>
                <w:highlight w:val="yellow"/>
                <w:lang w:val="en-GB" w:eastAsia="zh-CN"/>
              </w:rPr>
              <w:t xml:space="preserve"> : </w:t>
            </w:r>
            <w:r w:rsidRPr="008542B4">
              <w:rPr>
                <w:color w:val="FF0000"/>
                <w:highlight w:val="yellow"/>
                <w:lang w:val="en-GB" w:eastAsia="zh-CN"/>
              </w:rPr>
              <w:t>(0%, 0.1</w:t>
            </w:r>
            <w:r w:rsidRPr="008542B4">
              <w:rPr>
                <w:rFonts w:asciiTheme="minorEastAsia" w:eastAsiaTheme="minorEastAsia" w:hAnsiTheme="minorEastAsia"/>
                <w:color w:val="FF0000"/>
                <w:highlight w:val="yellow"/>
                <w:lang w:val="en-GB" w:eastAsia="zh-CN"/>
              </w:rPr>
              <w:t>],</w:t>
            </w:r>
            <w:r w:rsidRPr="008542B4">
              <w:rPr>
                <w:rFonts w:eastAsiaTheme="minorEastAsia" w:hint="eastAsia"/>
                <w:color w:val="FF0000"/>
                <w:highlight w:val="yellow"/>
                <w:lang w:val="en-GB" w:eastAsia="zh-CN"/>
              </w:rPr>
              <w:t xml:space="preserve"> (</w:t>
            </w:r>
            <w:r w:rsidRPr="008542B4">
              <w:rPr>
                <w:rFonts w:eastAsiaTheme="minorEastAsia"/>
                <w:color w:val="FF0000"/>
                <w:highlight w:val="yellow"/>
                <w:lang w:val="en-GB" w:eastAsia="zh-CN"/>
              </w:rPr>
              <w:t>0.1,</w:t>
            </w:r>
            <w:r w:rsidRPr="008542B4">
              <w:rPr>
                <w:color w:val="FF0000"/>
                <w:highlight w:val="yellow"/>
                <w:lang w:val="en-GB" w:eastAsia="zh-CN"/>
              </w:rPr>
              <w:t xml:space="preserve"> 1%], (1%, [</w:t>
            </w:r>
            <w:r w:rsidR="00B5189E">
              <w:rPr>
                <w:color w:val="FF0000"/>
                <w:highlight w:val="yellow"/>
                <w:lang w:val="en-GB" w:eastAsia="zh-CN"/>
              </w:rPr>
              <w:t>8</w:t>
            </w:r>
            <w:r w:rsidRPr="008542B4">
              <w:rPr>
                <w:color w:val="FF0000"/>
                <w:highlight w:val="yellow"/>
                <w:lang w:val="en-GB" w:eastAsia="zh-CN"/>
              </w:rPr>
              <w:t>%]), [&gt;=[</w:t>
            </w:r>
            <w:r w:rsidR="00B5189E">
              <w:rPr>
                <w:color w:val="FF0000"/>
                <w:highlight w:val="yellow"/>
                <w:lang w:val="en-GB" w:eastAsia="zh-CN"/>
              </w:rPr>
              <w:t>8</w:t>
            </w:r>
            <w:r w:rsidRPr="008542B4">
              <w:rPr>
                <w:color w:val="FF0000"/>
                <w:highlight w:val="yellow"/>
                <w:lang w:val="en-GB" w:eastAsia="zh-CN"/>
              </w:rPr>
              <w:t>%])</w:t>
            </w:r>
            <w:r w:rsidRPr="00885064">
              <w:rPr>
                <w:highlight w:val="yellow"/>
                <w:lang w:val="en-GB" w:eastAsia="zh-CN"/>
              </w:rPr>
              <w:t xml:space="preserve"> </w:t>
            </w:r>
            <w:r>
              <w:rPr>
                <w:highlight w:val="yellow"/>
                <w:lang w:val="en-GB" w:eastAsia="zh-CN"/>
              </w:rPr>
              <w:t xml:space="preserve"> -&gt; This applies to all the following sections</w:t>
            </w:r>
          </w:p>
          <w:p w14:paraId="4B5BCEAF" w14:textId="77777777" w:rsidR="003C7F71" w:rsidRPr="00D52F3E" w:rsidRDefault="003C7F71" w:rsidP="003C7F71">
            <w:pPr>
              <w:rPr>
                <w:lang w:val="en-GB"/>
              </w:rPr>
            </w:pPr>
          </w:p>
          <w:p w14:paraId="1C14E751" w14:textId="77777777" w:rsidR="003C7F71" w:rsidRDefault="003C7F71" w:rsidP="003C7F71">
            <w:pPr>
              <w:rPr>
                <w:lang w:val="it-IT" w:eastAsia="zh-CN"/>
              </w:rPr>
            </w:pPr>
            <w:r>
              <w:rPr>
                <w:lang w:val="it-IT" w:eastAsia="zh-CN"/>
              </w:rPr>
              <w:t xml:space="preserve">For duty cycle based LP-WUS monitoring, the following observations are made with the assumption that </w:t>
            </w:r>
          </w:p>
          <w:p w14:paraId="68FADCCC" w14:textId="77777777" w:rsidR="003C7F71" w:rsidRPr="009D262D" w:rsidRDefault="003C7F71" w:rsidP="003C7F71">
            <w:pPr>
              <w:pStyle w:val="affa"/>
              <w:numPr>
                <w:ilvl w:val="0"/>
                <w:numId w:val="98"/>
              </w:numPr>
              <w:rPr>
                <w:lang w:eastAsia="zh-CN"/>
              </w:rPr>
            </w:pPr>
            <w:r>
              <w:rPr>
                <w:lang w:val="it-IT" w:eastAsia="zh-CN"/>
              </w:rPr>
              <w:t xml:space="preserve">no RRM measurement performed by MR or MR RRM relaxed at least </w:t>
            </w:r>
            <w:r w:rsidRPr="0072045E">
              <w:rPr>
                <w:highlight w:val="yellow"/>
                <w:lang w:val="it-IT" w:eastAsia="zh-CN"/>
              </w:rPr>
              <w:t>8 times</w:t>
            </w:r>
            <w:r>
              <w:rPr>
                <w:lang w:val="it-IT" w:eastAsia="zh-CN"/>
              </w:rPr>
              <w:t xml:space="preserve"> of I-DRX cycle</w:t>
            </w:r>
          </w:p>
          <w:p w14:paraId="7AF57E29" w14:textId="77777777" w:rsidR="003C7F71" w:rsidRPr="006511A9" w:rsidRDefault="003C7F71" w:rsidP="003C7F71">
            <w:pPr>
              <w:pStyle w:val="affa"/>
              <w:numPr>
                <w:ilvl w:val="0"/>
                <w:numId w:val="98"/>
              </w:numPr>
              <w:rPr>
                <w:lang w:eastAsia="zh-CN"/>
              </w:rPr>
            </w:pPr>
            <w:r>
              <w:rPr>
                <w:lang w:val="it-IT" w:eastAsia="zh-CN"/>
              </w:rPr>
              <w:t>MR in ultra-deep sleep.</w:t>
            </w:r>
          </w:p>
          <w:p w14:paraId="36F5D4FE" w14:textId="77777777" w:rsidR="003C7F71" w:rsidRPr="006511A9" w:rsidRDefault="003C7F71" w:rsidP="003C7F71">
            <w:pPr>
              <w:pStyle w:val="affa"/>
              <w:numPr>
                <w:ilvl w:val="0"/>
                <w:numId w:val="98"/>
              </w:numPr>
              <w:rPr>
                <w:highlight w:val="yellow"/>
                <w:lang w:eastAsia="zh-CN"/>
              </w:rPr>
            </w:pPr>
            <w:r w:rsidRPr="006511A9">
              <w:rPr>
                <w:rFonts w:eastAsiaTheme="minorEastAsia" w:hint="eastAsia"/>
                <w:highlight w:val="yellow"/>
                <w:lang w:eastAsia="zh-CN"/>
              </w:rPr>
              <w:t>F</w:t>
            </w:r>
            <w:r w:rsidRPr="006511A9">
              <w:rPr>
                <w:rFonts w:eastAsiaTheme="minorEastAsia"/>
                <w:highlight w:val="yellow"/>
                <w:lang w:eastAsia="zh-CN"/>
              </w:rPr>
              <w:t>AR is derived within a i-DRX cycle, T = i-DRX cycle</w:t>
            </w:r>
            <w:r>
              <w:rPr>
                <w:rFonts w:eastAsiaTheme="minorEastAsia"/>
                <w:highlight w:val="yellow"/>
                <w:lang w:eastAsia="zh-CN"/>
              </w:rPr>
              <w:t xml:space="preserve">  -&gt; Need to check with DRX cycle</w:t>
            </w:r>
          </w:p>
          <w:p w14:paraId="56733D53" w14:textId="77777777" w:rsidR="003C7F71" w:rsidRDefault="003C7F71" w:rsidP="003C7F71">
            <w:pPr>
              <w:pStyle w:val="affa"/>
              <w:numPr>
                <w:ilvl w:val="0"/>
                <w:numId w:val="122"/>
              </w:numPr>
              <w:spacing w:line="240" w:lineRule="auto"/>
              <w:rPr>
                <w:rFonts w:eastAsiaTheme="minorEastAsia"/>
                <w:lang w:eastAsia="zh-CN"/>
              </w:rPr>
            </w:pPr>
            <w:r>
              <w:rPr>
                <w:rFonts w:eastAsiaTheme="minorEastAsia"/>
                <w:lang w:eastAsia="zh-CN"/>
              </w:rPr>
              <w:t>Section 3.2.1.2.1</w:t>
            </w:r>
          </w:p>
          <w:p w14:paraId="312979E2" w14:textId="77777777" w:rsidR="003C7F71" w:rsidRPr="00076194" w:rsidRDefault="003C7F71" w:rsidP="003C7F71">
            <w:pPr>
              <w:rPr>
                <w:b/>
                <w:i/>
                <w:u w:val="single"/>
                <w:lang w:val="en-GB" w:eastAsia="zh-CN"/>
              </w:rPr>
            </w:pPr>
            <w:r w:rsidRPr="00076194">
              <w:rPr>
                <w:b/>
                <w:i/>
                <w:u w:val="single"/>
                <w:lang w:val="en-GB" w:eastAsia="zh-CN"/>
              </w:rPr>
              <w:t>Memo during the offline discussion</w:t>
            </w:r>
          </w:p>
          <w:p w14:paraId="1F359D48" w14:textId="77777777" w:rsidR="003C7F71" w:rsidRPr="00917194" w:rsidRDefault="003C7F71" w:rsidP="003C7F71">
            <w:pPr>
              <w:rPr>
                <w:lang w:val="en-GB" w:eastAsia="zh-CN"/>
              </w:rPr>
            </w:pPr>
            <w:r w:rsidRPr="00917194">
              <w:rPr>
                <w:lang w:val="en-GB" w:eastAsia="zh-CN"/>
              </w:rPr>
              <w:t>R</w:t>
            </w:r>
            <w:r w:rsidRPr="00917194">
              <w:rPr>
                <w:rFonts w:hint="eastAsia"/>
                <w:lang w:val="en-GB" w:eastAsia="zh-CN"/>
              </w:rPr>
              <w:t>eport</w:t>
            </w:r>
            <w:r w:rsidRPr="00917194">
              <w:rPr>
                <w:lang w:val="en-GB" w:eastAsia="zh-CN"/>
              </w:rPr>
              <w:t xml:space="preserve"> resource for LP-WUS monitoring.</w:t>
            </w:r>
            <w:r>
              <w:rPr>
                <w:lang w:val="en-GB" w:eastAsia="zh-CN"/>
              </w:rPr>
              <w:t xml:space="preserve"> (Adding a column in the excel sheet)</w:t>
            </w:r>
          </w:p>
          <w:p w14:paraId="2CB4E8CA" w14:textId="4AF8BACF" w:rsidR="003C7F71" w:rsidRPr="007E027E" w:rsidRDefault="003C7F71" w:rsidP="007E027E">
            <w:pPr>
              <w:rPr>
                <w:rFonts w:eastAsiaTheme="minorEastAsia"/>
                <w:lang w:eastAsia="zh-CN"/>
              </w:rPr>
            </w:pPr>
            <w:r w:rsidRPr="00917194">
              <w:rPr>
                <w:lang w:eastAsia="zh-CN"/>
              </w:rPr>
              <w:t>In observation part, adding</w:t>
            </w:r>
            <w:r w:rsidRPr="00917194">
              <w:rPr>
                <w:color w:val="FF0000"/>
                <w:lang w:eastAsia="zh-CN"/>
              </w:rPr>
              <w:t xml:space="preserve"> N</w:t>
            </w:r>
            <w:r w:rsidRPr="00917194">
              <w:rPr>
                <w:lang w:eastAsia="zh-CN"/>
              </w:rPr>
              <w:t xml:space="preserve"> for (FAR, </w:t>
            </w:r>
            <w:r w:rsidRPr="00917194">
              <w:rPr>
                <w:color w:val="FF0000"/>
                <w:lang w:eastAsia="zh-CN"/>
              </w:rPr>
              <w:t>N</w:t>
            </w:r>
            <w:r w:rsidRPr="00917194">
              <w:rPr>
                <w:lang w:eastAsia="zh-CN"/>
              </w:rPr>
              <w:t xml:space="preserve">, T, ON) </w:t>
            </w:r>
            <w:r w:rsidR="007E23A1">
              <w:rPr>
                <w:lang w:eastAsia="zh-CN"/>
              </w:rPr>
              <w:t xml:space="preserve">, however, most companies did not report N, so FL encourage companies to update next version. </w:t>
            </w:r>
          </w:p>
          <w:p w14:paraId="19782252" w14:textId="77777777" w:rsidR="007E027E" w:rsidRDefault="007E027E" w:rsidP="003C7F71">
            <w:pPr>
              <w:pStyle w:val="affa"/>
              <w:numPr>
                <w:ilvl w:val="0"/>
                <w:numId w:val="122"/>
              </w:numPr>
              <w:rPr>
                <w:rFonts w:eastAsiaTheme="minorEastAsia"/>
                <w:lang w:eastAsia="zh-CN"/>
              </w:rPr>
            </w:pPr>
            <w:r w:rsidRPr="007E027E">
              <w:rPr>
                <w:rFonts w:eastAsiaTheme="minorEastAsia"/>
                <w:lang w:eastAsia="zh-CN"/>
              </w:rPr>
              <w:t>Adding section various LP-WUR "ON" state relative power for continuous monitoring</w:t>
            </w:r>
          </w:p>
          <w:p w14:paraId="1D75F740" w14:textId="0539E7A4" w:rsidR="003C7F71" w:rsidRDefault="003C7F71" w:rsidP="003C7F71">
            <w:pPr>
              <w:pStyle w:val="affa"/>
              <w:numPr>
                <w:ilvl w:val="0"/>
                <w:numId w:val="122"/>
              </w:numPr>
              <w:rPr>
                <w:rFonts w:eastAsiaTheme="minorEastAsia"/>
                <w:lang w:eastAsia="zh-CN"/>
              </w:rPr>
            </w:pPr>
            <w:r>
              <w:rPr>
                <w:rFonts w:eastAsiaTheme="minorEastAsia"/>
                <w:lang w:eastAsia="zh-CN"/>
              </w:rPr>
              <w:t>A</w:t>
            </w:r>
            <w:r>
              <w:rPr>
                <w:rFonts w:eastAsiaTheme="minorEastAsia" w:hint="eastAsia"/>
                <w:lang w:eastAsia="zh-CN"/>
              </w:rPr>
              <w:t>dding</w:t>
            </w:r>
            <w:r>
              <w:rPr>
                <w:rFonts w:eastAsiaTheme="minorEastAsia"/>
                <w:lang w:eastAsia="zh-CN"/>
              </w:rPr>
              <w:t xml:space="preserve"> </w:t>
            </w:r>
            <w:r>
              <w:rPr>
                <w:rFonts w:eastAsiaTheme="minorEastAsia" w:hint="eastAsia"/>
                <w:lang w:eastAsia="zh-CN"/>
              </w:rPr>
              <w:t>section</w:t>
            </w:r>
            <w:r>
              <w:rPr>
                <w:rFonts w:eastAsiaTheme="minorEastAsia"/>
                <w:lang w:eastAsia="zh-CN"/>
              </w:rPr>
              <w:t xml:space="preserve"> </w:t>
            </w:r>
            <w:r w:rsidRPr="003C7F71">
              <w:rPr>
                <w:rFonts w:eastAsiaTheme="minorEastAsia"/>
                <w:lang w:eastAsia="zh-CN"/>
              </w:rPr>
              <w:t xml:space="preserve">RRM for LP-WUR continuously monitoring </w:t>
            </w:r>
          </w:p>
          <w:p w14:paraId="4327D503" w14:textId="0F5E08B2" w:rsidR="003C7F71" w:rsidRPr="003C7F71" w:rsidRDefault="003C7F71" w:rsidP="003C7F71">
            <w:pPr>
              <w:pStyle w:val="affa"/>
              <w:numPr>
                <w:ilvl w:val="0"/>
                <w:numId w:val="122"/>
              </w:numPr>
              <w:rPr>
                <w:rFonts w:eastAsiaTheme="minorEastAsia"/>
                <w:lang w:eastAsia="zh-CN"/>
              </w:rPr>
            </w:pPr>
            <w:r>
              <w:rPr>
                <w:rFonts w:eastAsiaTheme="minorEastAsia" w:hint="eastAsia"/>
                <w:lang w:eastAsia="zh-CN"/>
              </w:rPr>
              <w:t>A</w:t>
            </w:r>
            <w:r>
              <w:rPr>
                <w:rFonts w:eastAsiaTheme="minorEastAsia"/>
                <w:lang w:eastAsia="zh-CN"/>
              </w:rPr>
              <w:t xml:space="preserve">dding section </w:t>
            </w:r>
            <w:r>
              <w:rPr>
                <w:lang w:eastAsia="zh-CN"/>
              </w:rPr>
              <w:t>Impact to various MR sync/re-sync assumptions</w:t>
            </w:r>
          </w:p>
          <w:p w14:paraId="3651CB64" w14:textId="5CB773BF" w:rsidR="003C7F71" w:rsidRPr="007E027E" w:rsidRDefault="003C7F71" w:rsidP="007E027E">
            <w:pPr>
              <w:pStyle w:val="affa"/>
              <w:numPr>
                <w:ilvl w:val="0"/>
                <w:numId w:val="122"/>
              </w:numPr>
              <w:spacing w:line="240" w:lineRule="auto"/>
              <w:rPr>
                <w:rFonts w:eastAsiaTheme="minorEastAsia"/>
                <w:lang w:eastAsia="zh-CN"/>
              </w:rPr>
            </w:pPr>
            <w:r>
              <w:rPr>
                <w:rFonts w:eastAsiaTheme="minorEastAsia" w:hint="eastAsia"/>
                <w:lang w:eastAsia="zh-CN"/>
              </w:rPr>
              <w:t>A</w:t>
            </w:r>
            <w:r>
              <w:rPr>
                <w:rFonts w:eastAsiaTheme="minorEastAsia"/>
                <w:lang w:eastAsia="zh-CN"/>
              </w:rPr>
              <w:t xml:space="preserve">dding section </w:t>
            </w:r>
            <w:r>
              <w:rPr>
                <w:lang w:eastAsia="zh-CN"/>
              </w:rPr>
              <w:t xml:space="preserve">Impact to various MR </w:t>
            </w:r>
            <w:r>
              <w:rPr>
                <w:rFonts w:hint="eastAsia"/>
                <w:lang w:eastAsia="zh-CN"/>
              </w:rPr>
              <w:t>ramp</w:t>
            </w:r>
            <w:r>
              <w:rPr>
                <w:lang w:eastAsia="zh-CN"/>
              </w:rPr>
              <w:t>-up time/transition energy assumptions</w:t>
            </w:r>
          </w:p>
        </w:tc>
      </w:tr>
    </w:tbl>
    <w:p w14:paraId="041FDAD6" w14:textId="41D3F6C6" w:rsidR="00F80E2F" w:rsidRPr="00F80E2F" w:rsidRDefault="00F80E2F" w:rsidP="00F80E2F">
      <w:pPr>
        <w:pStyle w:val="1"/>
        <w:numPr>
          <w:ilvl w:val="0"/>
          <w:numId w:val="0"/>
        </w:numPr>
        <w:ind w:left="432" w:hanging="432"/>
        <w:rPr>
          <w:sz w:val="44"/>
          <w:lang w:val="en-US" w:eastAsia="zh-CN"/>
        </w:rPr>
      </w:pPr>
      <w:bookmarkStart w:id="3" w:name="_Toc136521996"/>
      <w:r>
        <w:rPr>
          <w:sz w:val="44"/>
          <w:lang w:val="en-US" w:eastAsia="zh-CN"/>
        </w:rPr>
        <w:lastRenderedPageBreak/>
        <w:t>0</w:t>
      </w:r>
      <w:r>
        <w:rPr>
          <w:rFonts w:hint="eastAsia"/>
          <w:sz w:val="44"/>
          <w:lang w:val="en-US" w:eastAsia="zh-CN"/>
        </w:rPr>
        <w:t>A</w:t>
      </w:r>
      <w:r>
        <w:rPr>
          <w:sz w:val="44"/>
          <w:lang w:val="en-US" w:eastAsia="zh-CN"/>
        </w:rPr>
        <w:tab/>
      </w:r>
      <w:r>
        <w:rPr>
          <w:sz w:val="44"/>
          <w:lang w:val="en-US" w:eastAsia="zh-CN"/>
        </w:rPr>
        <w:tab/>
      </w:r>
      <w:r w:rsidRPr="00F80E2F">
        <w:rPr>
          <w:rFonts w:hint="eastAsia"/>
          <w:sz w:val="44"/>
          <w:lang w:val="en-US" w:eastAsia="zh-CN"/>
        </w:rPr>
        <w:t>C</w:t>
      </w:r>
      <w:r w:rsidRPr="00F80E2F">
        <w:rPr>
          <w:sz w:val="44"/>
          <w:lang w:val="en-US" w:eastAsia="zh-CN"/>
        </w:rPr>
        <w:t>ontent</w:t>
      </w:r>
      <w:bookmarkEnd w:id="3"/>
    </w:p>
    <w:p w14:paraId="06A7519D" w14:textId="305CA79B" w:rsidR="000622A0" w:rsidRDefault="00540E9A">
      <w:pPr>
        <w:pStyle w:val="TOC1"/>
        <w:tabs>
          <w:tab w:val="left" w:pos="400"/>
          <w:tab w:val="right" w:leader="dot" w:pos="9962"/>
        </w:tabs>
        <w:rPr>
          <w:rFonts w:eastAsiaTheme="minorEastAsia" w:cstheme="minorBidi"/>
          <w:b w:val="0"/>
          <w:bCs w:val="0"/>
          <w:caps w:val="0"/>
          <w:noProof/>
          <w:kern w:val="2"/>
          <w:sz w:val="21"/>
          <w:szCs w:val="22"/>
          <w:lang w:eastAsia="zh-CN"/>
        </w:rPr>
      </w:pPr>
      <w:r>
        <w:rPr>
          <w:b w:val="0"/>
          <w:bCs w:val="0"/>
          <w:caps w:val="0"/>
          <w:lang w:val="en-GB" w:eastAsia="zh-CN"/>
        </w:rPr>
        <w:fldChar w:fldCharType="begin"/>
      </w:r>
      <w:r>
        <w:rPr>
          <w:b w:val="0"/>
          <w:bCs w:val="0"/>
          <w:caps w:val="0"/>
          <w:lang w:val="en-GB" w:eastAsia="zh-CN"/>
        </w:rPr>
        <w:instrText xml:space="preserve"> TOC \o "1-6" \h \z \u </w:instrText>
      </w:r>
      <w:r>
        <w:rPr>
          <w:b w:val="0"/>
          <w:bCs w:val="0"/>
          <w:caps w:val="0"/>
          <w:lang w:val="en-GB" w:eastAsia="zh-CN"/>
        </w:rPr>
        <w:fldChar w:fldCharType="separate"/>
      </w:r>
      <w:hyperlink w:anchor="_Toc136521995" w:history="1">
        <w:r w:rsidR="000622A0" w:rsidRPr="007623E1">
          <w:rPr>
            <w:rStyle w:val="aff7"/>
            <w:noProof/>
            <w:lang w:eastAsia="zh-CN"/>
          </w:rPr>
          <w:t>0</w:t>
        </w:r>
        <w:r w:rsidR="000622A0">
          <w:rPr>
            <w:rFonts w:eastAsiaTheme="minorEastAsia" w:cstheme="minorBidi"/>
            <w:b w:val="0"/>
            <w:bCs w:val="0"/>
            <w:caps w:val="0"/>
            <w:noProof/>
            <w:kern w:val="2"/>
            <w:sz w:val="21"/>
            <w:szCs w:val="22"/>
            <w:lang w:eastAsia="zh-CN"/>
          </w:rPr>
          <w:tab/>
        </w:r>
        <w:r w:rsidR="000622A0" w:rsidRPr="007623E1">
          <w:rPr>
            <w:rStyle w:val="aff7"/>
            <w:noProof/>
            <w:lang w:eastAsia="zh-CN"/>
          </w:rPr>
          <w:t>Change History</w:t>
        </w:r>
        <w:r w:rsidR="000622A0">
          <w:rPr>
            <w:noProof/>
            <w:webHidden/>
          </w:rPr>
          <w:tab/>
        </w:r>
        <w:r w:rsidR="000622A0">
          <w:rPr>
            <w:noProof/>
            <w:webHidden/>
          </w:rPr>
          <w:fldChar w:fldCharType="begin"/>
        </w:r>
        <w:r w:rsidR="000622A0">
          <w:rPr>
            <w:noProof/>
            <w:webHidden/>
          </w:rPr>
          <w:instrText xml:space="preserve"> PAGEREF _Toc136521995 \h </w:instrText>
        </w:r>
        <w:r w:rsidR="000622A0">
          <w:rPr>
            <w:noProof/>
            <w:webHidden/>
          </w:rPr>
        </w:r>
        <w:r w:rsidR="000622A0">
          <w:rPr>
            <w:noProof/>
            <w:webHidden/>
          </w:rPr>
          <w:fldChar w:fldCharType="separate"/>
        </w:r>
        <w:r w:rsidR="000622A0">
          <w:rPr>
            <w:noProof/>
            <w:webHidden/>
          </w:rPr>
          <w:t>1</w:t>
        </w:r>
        <w:r w:rsidR="000622A0">
          <w:rPr>
            <w:noProof/>
            <w:webHidden/>
          </w:rPr>
          <w:fldChar w:fldCharType="end"/>
        </w:r>
      </w:hyperlink>
    </w:p>
    <w:p w14:paraId="5BF2B7B2" w14:textId="47354B1F" w:rsidR="000622A0" w:rsidRDefault="000622A0">
      <w:pPr>
        <w:pStyle w:val="TOC1"/>
        <w:tabs>
          <w:tab w:val="left" w:pos="600"/>
          <w:tab w:val="right" w:leader="dot" w:pos="9962"/>
        </w:tabs>
        <w:rPr>
          <w:rFonts w:eastAsiaTheme="minorEastAsia" w:cstheme="minorBidi"/>
          <w:b w:val="0"/>
          <w:bCs w:val="0"/>
          <w:caps w:val="0"/>
          <w:noProof/>
          <w:kern w:val="2"/>
          <w:sz w:val="21"/>
          <w:szCs w:val="22"/>
          <w:lang w:eastAsia="zh-CN"/>
        </w:rPr>
      </w:pPr>
      <w:hyperlink w:anchor="_Toc136521996" w:history="1">
        <w:r w:rsidRPr="007623E1">
          <w:rPr>
            <w:rStyle w:val="aff7"/>
            <w:noProof/>
            <w:lang w:eastAsia="zh-CN"/>
          </w:rPr>
          <w:t>0A</w:t>
        </w:r>
        <w:r>
          <w:rPr>
            <w:rFonts w:eastAsiaTheme="minorEastAsia" w:cstheme="minorBidi"/>
            <w:b w:val="0"/>
            <w:bCs w:val="0"/>
            <w:caps w:val="0"/>
            <w:noProof/>
            <w:kern w:val="2"/>
            <w:sz w:val="21"/>
            <w:szCs w:val="22"/>
            <w:lang w:eastAsia="zh-CN"/>
          </w:rPr>
          <w:tab/>
        </w:r>
        <w:r w:rsidRPr="007623E1">
          <w:rPr>
            <w:rStyle w:val="aff7"/>
            <w:noProof/>
            <w:lang w:eastAsia="zh-CN"/>
          </w:rPr>
          <w:t xml:space="preserve"> Content</w:t>
        </w:r>
        <w:r>
          <w:rPr>
            <w:noProof/>
            <w:webHidden/>
          </w:rPr>
          <w:tab/>
        </w:r>
        <w:r>
          <w:rPr>
            <w:noProof/>
            <w:webHidden/>
          </w:rPr>
          <w:fldChar w:fldCharType="begin"/>
        </w:r>
        <w:r>
          <w:rPr>
            <w:noProof/>
            <w:webHidden/>
          </w:rPr>
          <w:instrText xml:space="preserve"> PAGEREF _Toc136521996 \h </w:instrText>
        </w:r>
        <w:r>
          <w:rPr>
            <w:noProof/>
            <w:webHidden/>
          </w:rPr>
        </w:r>
        <w:r>
          <w:rPr>
            <w:noProof/>
            <w:webHidden/>
          </w:rPr>
          <w:fldChar w:fldCharType="separate"/>
        </w:r>
        <w:r>
          <w:rPr>
            <w:noProof/>
            <w:webHidden/>
          </w:rPr>
          <w:t>2</w:t>
        </w:r>
        <w:r>
          <w:rPr>
            <w:noProof/>
            <w:webHidden/>
          </w:rPr>
          <w:fldChar w:fldCharType="end"/>
        </w:r>
      </w:hyperlink>
    </w:p>
    <w:p w14:paraId="097E0255" w14:textId="0395E7BA" w:rsidR="000622A0" w:rsidRDefault="000622A0">
      <w:pPr>
        <w:pStyle w:val="TOC1"/>
        <w:tabs>
          <w:tab w:val="left" w:pos="400"/>
          <w:tab w:val="right" w:leader="dot" w:pos="9962"/>
        </w:tabs>
        <w:rPr>
          <w:rFonts w:eastAsiaTheme="minorEastAsia" w:cstheme="minorBidi"/>
          <w:b w:val="0"/>
          <w:bCs w:val="0"/>
          <w:caps w:val="0"/>
          <w:noProof/>
          <w:kern w:val="2"/>
          <w:sz w:val="21"/>
          <w:szCs w:val="22"/>
          <w:lang w:eastAsia="zh-CN"/>
        </w:rPr>
      </w:pPr>
      <w:hyperlink w:anchor="_Toc136521997" w:history="1">
        <w:r w:rsidRPr="007623E1">
          <w:rPr>
            <w:rStyle w:val="aff7"/>
            <w:noProof/>
            <w:lang w:eastAsia="zh-CN"/>
          </w:rPr>
          <w:t>1</w:t>
        </w:r>
        <w:r>
          <w:rPr>
            <w:rFonts w:eastAsiaTheme="minorEastAsia" w:cstheme="minorBidi"/>
            <w:b w:val="0"/>
            <w:bCs w:val="0"/>
            <w:caps w:val="0"/>
            <w:noProof/>
            <w:kern w:val="2"/>
            <w:sz w:val="21"/>
            <w:szCs w:val="22"/>
            <w:lang w:eastAsia="zh-CN"/>
          </w:rPr>
          <w:tab/>
        </w:r>
        <w:r w:rsidRPr="007623E1">
          <w:rPr>
            <w:rStyle w:val="aff7"/>
            <w:noProof/>
            <w:lang w:eastAsia="zh-CN"/>
          </w:rPr>
          <w:t>Introduction</w:t>
        </w:r>
        <w:r>
          <w:rPr>
            <w:noProof/>
            <w:webHidden/>
          </w:rPr>
          <w:tab/>
        </w:r>
        <w:r>
          <w:rPr>
            <w:noProof/>
            <w:webHidden/>
          </w:rPr>
          <w:fldChar w:fldCharType="begin"/>
        </w:r>
        <w:r>
          <w:rPr>
            <w:noProof/>
            <w:webHidden/>
          </w:rPr>
          <w:instrText xml:space="preserve"> PAGEREF _Toc136521997 \h </w:instrText>
        </w:r>
        <w:r>
          <w:rPr>
            <w:noProof/>
            <w:webHidden/>
          </w:rPr>
        </w:r>
        <w:r>
          <w:rPr>
            <w:noProof/>
            <w:webHidden/>
          </w:rPr>
          <w:fldChar w:fldCharType="separate"/>
        </w:r>
        <w:r>
          <w:rPr>
            <w:noProof/>
            <w:webHidden/>
          </w:rPr>
          <w:t>4</w:t>
        </w:r>
        <w:r>
          <w:rPr>
            <w:noProof/>
            <w:webHidden/>
          </w:rPr>
          <w:fldChar w:fldCharType="end"/>
        </w:r>
      </w:hyperlink>
    </w:p>
    <w:p w14:paraId="422C221D" w14:textId="01F4F98E" w:rsidR="000622A0" w:rsidRDefault="000622A0">
      <w:pPr>
        <w:pStyle w:val="TOC1"/>
        <w:tabs>
          <w:tab w:val="left" w:pos="400"/>
          <w:tab w:val="right" w:leader="dot" w:pos="9962"/>
        </w:tabs>
        <w:rPr>
          <w:rFonts w:eastAsiaTheme="minorEastAsia" w:cstheme="minorBidi"/>
          <w:b w:val="0"/>
          <w:bCs w:val="0"/>
          <w:caps w:val="0"/>
          <w:noProof/>
          <w:kern w:val="2"/>
          <w:sz w:val="21"/>
          <w:szCs w:val="22"/>
          <w:lang w:eastAsia="zh-CN"/>
        </w:rPr>
      </w:pPr>
      <w:hyperlink w:anchor="_Toc136521998" w:history="1">
        <w:r w:rsidRPr="007623E1">
          <w:rPr>
            <w:rStyle w:val="aff7"/>
            <w:noProof/>
            <w:lang w:eastAsia="zh-CN"/>
          </w:rPr>
          <w:t>2</w:t>
        </w:r>
        <w:r>
          <w:rPr>
            <w:rFonts w:eastAsiaTheme="minorEastAsia" w:cstheme="minorBidi"/>
            <w:b w:val="0"/>
            <w:bCs w:val="0"/>
            <w:caps w:val="0"/>
            <w:noProof/>
            <w:kern w:val="2"/>
            <w:sz w:val="21"/>
            <w:szCs w:val="22"/>
            <w:lang w:eastAsia="zh-CN"/>
          </w:rPr>
          <w:tab/>
        </w:r>
        <w:r w:rsidRPr="007623E1">
          <w:rPr>
            <w:rStyle w:val="aff7"/>
            <w:noProof/>
            <w:lang w:eastAsia="zh-CN"/>
          </w:rPr>
          <w:t>Template for evaluation results</w:t>
        </w:r>
        <w:r>
          <w:rPr>
            <w:noProof/>
            <w:webHidden/>
          </w:rPr>
          <w:tab/>
        </w:r>
        <w:r>
          <w:rPr>
            <w:noProof/>
            <w:webHidden/>
          </w:rPr>
          <w:fldChar w:fldCharType="begin"/>
        </w:r>
        <w:r>
          <w:rPr>
            <w:noProof/>
            <w:webHidden/>
          </w:rPr>
          <w:instrText xml:space="preserve"> PAGEREF _Toc136521998 \h </w:instrText>
        </w:r>
        <w:r>
          <w:rPr>
            <w:noProof/>
            <w:webHidden/>
          </w:rPr>
        </w:r>
        <w:r>
          <w:rPr>
            <w:noProof/>
            <w:webHidden/>
          </w:rPr>
          <w:fldChar w:fldCharType="separate"/>
        </w:r>
        <w:r>
          <w:rPr>
            <w:noProof/>
            <w:webHidden/>
          </w:rPr>
          <w:t>4</w:t>
        </w:r>
        <w:r>
          <w:rPr>
            <w:noProof/>
            <w:webHidden/>
          </w:rPr>
          <w:fldChar w:fldCharType="end"/>
        </w:r>
      </w:hyperlink>
    </w:p>
    <w:p w14:paraId="322584F5" w14:textId="50D66972" w:rsidR="000622A0" w:rsidRDefault="000622A0">
      <w:pPr>
        <w:pStyle w:val="TOC1"/>
        <w:tabs>
          <w:tab w:val="left" w:pos="400"/>
          <w:tab w:val="right" w:leader="dot" w:pos="9962"/>
        </w:tabs>
        <w:rPr>
          <w:rFonts w:eastAsiaTheme="minorEastAsia" w:cstheme="minorBidi"/>
          <w:b w:val="0"/>
          <w:bCs w:val="0"/>
          <w:caps w:val="0"/>
          <w:noProof/>
          <w:kern w:val="2"/>
          <w:sz w:val="21"/>
          <w:szCs w:val="22"/>
          <w:lang w:eastAsia="zh-CN"/>
        </w:rPr>
      </w:pPr>
      <w:hyperlink w:anchor="_Toc136521999" w:history="1">
        <w:r w:rsidRPr="007623E1">
          <w:rPr>
            <w:rStyle w:val="aff7"/>
            <w:noProof/>
            <w:lang w:eastAsia="zh-CN"/>
          </w:rPr>
          <w:t>3</w:t>
        </w:r>
        <w:r>
          <w:rPr>
            <w:rFonts w:eastAsiaTheme="minorEastAsia" w:cstheme="minorBidi"/>
            <w:b w:val="0"/>
            <w:bCs w:val="0"/>
            <w:caps w:val="0"/>
            <w:noProof/>
            <w:kern w:val="2"/>
            <w:sz w:val="21"/>
            <w:szCs w:val="22"/>
            <w:lang w:eastAsia="zh-CN"/>
          </w:rPr>
          <w:tab/>
        </w:r>
        <w:r w:rsidRPr="007623E1">
          <w:rPr>
            <w:rStyle w:val="aff7"/>
            <w:noProof/>
            <w:lang w:eastAsia="zh-CN"/>
          </w:rPr>
          <w:t>Evaluation Results</w:t>
        </w:r>
        <w:r>
          <w:rPr>
            <w:noProof/>
            <w:webHidden/>
          </w:rPr>
          <w:tab/>
        </w:r>
        <w:r>
          <w:rPr>
            <w:noProof/>
            <w:webHidden/>
          </w:rPr>
          <w:fldChar w:fldCharType="begin"/>
        </w:r>
        <w:r>
          <w:rPr>
            <w:noProof/>
            <w:webHidden/>
          </w:rPr>
          <w:instrText xml:space="preserve"> PAGEREF _Toc136521999 \h </w:instrText>
        </w:r>
        <w:r>
          <w:rPr>
            <w:noProof/>
            <w:webHidden/>
          </w:rPr>
        </w:r>
        <w:r>
          <w:rPr>
            <w:noProof/>
            <w:webHidden/>
          </w:rPr>
          <w:fldChar w:fldCharType="separate"/>
        </w:r>
        <w:r>
          <w:rPr>
            <w:noProof/>
            <w:webHidden/>
          </w:rPr>
          <w:t>6</w:t>
        </w:r>
        <w:r>
          <w:rPr>
            <w:noProof/>
            <w:webHidden/>
          </w:rPr>
          <w:fldChar w:fldCharType="end"/>
        </w:r>
      </w:hyperlink>
    </w:p>
    <w:p w14:paraId="646A7D59" w14:textId="3298060E"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00" w:history="1">
        <w:r w:rsidRPr="007623E1">
          <w:rPr>
            <w:rStyle w:val="aff7"/>
            <w:noProof/>
            <w:lang w:eastAsia="zh-CN"/>
          </w:rPr>
          <w:t>3.1</w:t>
        </w:r>
        <w:r>
          <w:rPr>
            <w:rFonts w:eastAsiaTheme="minorEastAsia" w:cstheme="minorBidi"/>
            <w:smallCaps w:val="0"/>
            <w:noProof/>
            <w:kern w:val="2"/>
            <w:sz w:val="21"/>
            <w:szCs w:val="22"/>
            <w:lang w:eastAsia="zh-CN"/>
          </w:rPr>
          <w:tab/>
        </w:r>
        <w:r w:rsidRPr="007623E1">
          <w:rPr>
            <w:rStyle w:val="aff7"/>
            <w:noProof/>
            <w:lang w:eastAsia="zh-CN"/>
          </w:rPr>
          <w:t>Plans</w:t>
        </w:r>
        <w:r>
          <w:rPr>
            <w:noProof/>
            <w:webHidden/>
          </w:rPr>
          <w:tab/>
        </w:r>
        <w:r>
          <w:rPr>
            <w:noProof/>
            <w:webHidden/>
          </w:rPr>
          <w:fldChar w:fldCharType="begin"/>
        </w:r>
        <w:r>
          <w:rPr>
            <w:noProof/>
            <w:webHidden/>
          </w:rPr>
          <w:instrText xml:space="preserve"> PAGEREF _Toc136522000 \h </w:instrText>
        </w:r>
        <w:r>
          <w:rPr>
            <w:noProof/>
            <w:webHidden/>
          </w:rPr>
        </w:r>
        <w:r>
          <w:rPr>
            <w:noProof/>
            <w:webHidden/>
          </w:rPr>
          <w:fldChar w:fldCharType="separate"/>
        </w:r>
        <w:r>
          <w:rPr>
            <w:noProof/>
            <w:webHidden/>
          </w:rPr>
          <w:t>6</w:t>
        </w:r>
        <w:r>
          <w:rPr>
            <w:noProof/>
            <w:webHidden/>
          </w:rPr>
          <w:fldChar w:fldCharType="end"/>
        </w:r>
      </w:hyperlink>
    </w:p>
    <w:p w14:paraId="6457B112" w14:textId="4E278636"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01" w:history="1">
        <w:r w:rsidRPr="007623E1">
          <w:rPr>
            <w:rStyle w:val="aff7"/>
            <w:noProof/>
            <w:lang w:eastAsia="zh-CN"/>
          </w:rPr>
          <w:t>3.2</w:t>
        </w:r>
        <w:r>
          <w:rPr>
            <w:rFonts w:eastAsiaTheme="minorEastAsia" w:cstheme="minorBidi"/>
            <w:smallCaps w:val="0"/>
            <w:noProof/>
            <w:kern w:val="2"/>
            <w:sz w:val="21"/>
            <w:szCs w:val="22"/>
            <w:lang w:eastAsia="zh-CN"/>
          </w:rPr>
          <w:tab/>
        </w:r>
        <w:r w:rsidRPr="007623E1">
          <w:rPr>
            <w:rStyle w:val="aff7"/>
            <w:noProof/>
            <w:lang w:eastAsia="zh-CN"/>
          </w:rPr>
          <w:t>Consolidation of the power and latency evaluation</w:t>
        </w:r>
        <w:r>
          <w:rPr>
            <w:noProof/>
            <w:webHidden/>
          </w:rPr>
          <w:tab/>
        </w:r>
        <w:r>
          <w:rPr>
            <w:noProof/>
            <w:webHidden/>
          </w:rPr>
          <w:fldChar w:fldCharType="begin"/>
        </w:r>
        <w:r>
          <w:rPr>
            <w:noProof/>
            <w:webHidden/>
          </w:rPr>
          <w:instrText xml:space="preserve"> PAGEREF _Toc136522001 \h </w:instrText>
        </w:r>
        <w:r>
          <w:rPr>
            <w:noProof/>
            <w:webHidden/>
          </w:rPr>
        </w:r>
        <w:r>
          <w:rPr>
            <w:noProof/>
            <w:webHidden/>
          </w:rPr>
          <w:fldChar w:fldCharType="separate"/>
        </w:r>
        <w:r>
          <w:rPr>
            <w:noProof/>
            <w:webHidden/>
          </w:rPr>
          <w:t>6</w:t>
        </w:r>
        <w:r>
          <w:rPr>
            <w:noProof/>
            <w:webHidden/>
          </w:rPr>
          <w:fldChar w:fldCharType="end"/>
        </w:r>
      </w:hyperlink>
    </w:p>
    <w:p w14:paraId="1330F568" w14:textId="269605C8"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02" w:history="1">
        <w:r w:rsidRPr="007623E1">
          <w:rPr>
            <w:rStyle w:val="aff7"/>
            <w:noProof/>
            <w:lang w:eastAsia="zh-CN"/>
          </w:rPr>
          <w:t>3.2.1</w:t>
        </w:r>
        <w:r>
          <w:rPr>
            <w:rFonts w:eastAsiaTheme="minorEastAsia" w:cstheme="minorBidi"/>
            <w:i w:val="0"/>
            <w:iCs w:val="0"/>
            <w:noProof/>
            <w:kern w:val="2"/>
            <w:sz w:val="21"/>
            <w:szCs w:val="22"/>
            <w:lang w:eastAsia="zh-CN"/>
          </w:rPr>
          <w:tab/>
        </w:r>
        <w:r w:rsidRPr="007623E1">
          <w:rPr>
            <w:rStyle w:val="aff7"/>
            <w:noProof/>
            <w:lang w:eastAsia="zh-CN"/>
          </w:rPr>
          <w:t>RRC IDLE/INACTIVE mode</w:t>
        </w:r>
        <w:r>
          <w:rPr>
            <w:noProof/>
            <w:webHidden/>
          </w:rPr>
          <w:tab/>
        </w:r>
        <w:r>
          <w:rPr>
            <w:noProof/>
            <w:webHidden/>
          </w:rPr>
          <w:fldChar w:fldCharType="begin"/>
        </w:r>
        <w:r>
          <w:rPr>
            <w:noProof/>
            <w:webHidden/>
          </w:rPr>
          <w:instrText xml:space="preserve"> PAGEREF _Toc136522002 \h </w:instrText>
        </w:r>
        <w:r>
          <w:rPr>
            <w:noProof/>
            <w:webHidden/>
          </w:rPr>
        </w:r>
        <w:r>
          <w:rPr>
            <w:noProof/>
            <w:webHidden/>
          </w:rPr>
          <w:fldChar w:fldCharType="separate"/>
        </w:r>
        <w:r>
          <w:rPr>
            <w:noProof/>
            <w:webHidden/>
          </w:rPr>
          <w:t>7</w:t>
        </w:r>
        <w:r>
          <w:rPr>
            <w:noProof/>
            <w:webHidden/>
          </w:rPr>
          <w:fldChar w:fldCharType="end"/>
        </w:r>
      </w:hyperlink>
    </w:p>
    <w:p w14:paraId="58433F8B" w14:textId="263F5253"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03" w:history="1">
        <w:r w:rsidRPr="007623E1">
          <w:rPr>
            <w:rStyle w:val="aff7"/>
            <w:noProof/>
            <w:lang w:eastAsia="zh-CN"/>
          </w:rPr>
          <w:t>3.2.1.1</w:t>
        </w:r>
        <w:r>
          <w:rPr>
            <w:rFonts w:eastAsiaTheme="minorEastAsia" w:cstheme="minorBidi"/>
            <w:noProof/>
            <w:kern w:val="2"/>
            <w:sz w:val="21"/>
            <w:szCs w:val="22"/>
            <w:lang w:eastAsia="zh-CN"/>
          </w:rPr>
          <w:tab/>
        </w:r>
        <w:r w:rsidRPr="007623E1">
          <w:rPr>
            <w:rStyle w:val="aff7"/>
            <w:noProof/>
            <w:lang w:eastAsia="zh-CN"/>
          </w:rPr>
          <w:t>Duty cycled LP-WUS</w:t>
        </w:r>
        <w:r>
          <w:rPr>
            <w:noProof/>
            <w:webHidden/>
          </w:rPr>
          <w:tab/>
        </w:r>
        <w:r>
          <w:rPr>
            <w:noProof/>
            <w:webHidden/>
          </w:rPr>
          <w:fldChar w:fldCharType="begin"/>
        </w:r>
        <w:r>
          <w:rPr>
            <w:noProof/>
            <w:webHidden/>
          </w:rPr>
          <w:instrText xml:space="preserve"> PAGEREF _Toc136522003 \h </w:instrText>
        </w:r>
        <w:r>
          <w:rPr>
            <w:noProof/>
            <w:webHidden/>
          </w:rPr>
        </w:r>
        <w:r>
          <w:rPr>
            <w:noProof/>
            <w:webHidden/>
          </w:rPr>
          <w:fldChar w:fldCharType="separate"/>
        </w:r>
        <w:r>
          <w:rPr>
            <w:noProof/>
            <w:webHidden/>
          </w:rPr>
          <w:t>7</w:t>
        </w:r>
        <w:r>
          <w:rPr>
            <w:noProof/>
            <w:webHidden/>
          </w:rPr>
          <w:fldChar w:fldCharType="end"/>
        </w:r>
      </w:hyperlink>
    </w:p>
    <w:p w14:paraId="26E98A25" w14:textId="1150F6E0"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04" w:history="1">
        <w:r w:rsidRPr="007623E1">
          <w:rPr>
            <w:rStyle w:val="aff7"/>
            <w:noProof/>
            <w:lang w:eastAsia="zh-CN"/>
          </w:rPr>
          <w:t>3.2.1.1.1</w:t>
        </w:r>
        <w:r>
          <w:rPr>
            <w:rFonts w:eastAsiaTheme="minorEastAsia" w:cstheme="minorBidi"/>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_Toc136522004 \h </w:instrText>
        </w:r>
        <w:r>
          <w:rPr>
            <w:noProof/>
            <w:webHidden/>
          </w:rPr>
        </w:r>
        <w:r>
          <w:rPr>
            <w:noProof/>
            <w:webHidden/>
          </w:rPr>
          <w:fldChar w:fldCharType="separate"/>
        </w:r>
        <w:r>
          <w:rPr>
            <w:noProof/>
            <w:webHidden/>
          </w:rPr>
          <w:t>8</w:t>
        </w:r>
        <w:r>
          <w:rPr>
            <w:noProof/>
            <w:webHidden/>
          </w:rPr>
          <w:fldChar w:fldCharType="end"/>
        </w:r>
      </w:hyperlink>
    </w:p>
    <w:p w14:paraId="68656E54" w14:textId="73235DA2"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05" w:history="1">
        <w:r w:rsidRPr="007623E1">
          <w:rPr>
            <w:rStyle w:val="aff7"/>
            <w:noProof/>
            <w:lang w:eastAsia="zh-CN"/>
          </w:rPr>
          <w:t>3.2.1.1.1.1</w:t>
        </w:r>
        <w:r>
          <w:rPr>
            <w:rFonts w:eastAsiaTheme="minorEastAsia" w:cstheme="minorBidi"/>
            <w:noProof/>
            <w:kern w:val="2"/>
            <w:sz w:val="21"/>
            <w:szCs w:val="22"/>
            <w:lang w:eastAsia="zh-CN"/>
          </w:rPr>
          <w:tab/>
        </w:r>
        <w:r w:rsidRPr="007623E1">
          <w:rPr>
            <w:rStyle w:val="aff7"/>
            <w:noProof/>
            <w:lang w:eastAsia="zh-CN"/>
          </w:rPr>
          <w:t>(FAR, ON power) = (1%, &lt;10unit)</w:t>
        </w:r>
        <w:r>
          <w:rPr>
            <w:noProof/>
            <w:webHidden/>
          </w:rPr>
          <w:tab/>
        </w:r>
        <w:r>
          <w:rPr>
            <w:noProof/>
            <w:webHidden/>
          </w:rPr>
          <w:fldChar w:fldCharType="begin"/>
        </w:r>
        <w:r>
          <w:rPr>
            <w:noProof/>
            <w:webHidden/>
          </w:rPr>
          <w:instrText xml:space="preserve"> PAGEREF _Toc136522005 \h </w:instrText>
        </w:r>
        <w:r>
          <w:rPr>
            <w:noProof/>
            <w:webHidden/>
          </w:rPr>
        </w:r>
        <w:r>
          <w:rPr>
            <w:noProof/>
            <w:webHidden/>
          </w:rPr>
          <w:fldChar w:fldCharType="separate"/>
        </w:r>
        <w:r>
          <w:rPr>
            <w:noProof/>
            <w:webHidden/>
          </w:rPr>
          <w:t>8</w:t>
        </w:r>
        <w:r>
          <w:rPr>
            <w:noProof/>
            <w:webHidden/>
          </w:rPr>
          <w:fldChar w:fldCharType="end"/>
        </w:r>
      </w:hyperlink>
    </w:p>
    <w:p w14:paraId="164671E5" w14:textId="30651D77"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06" w:history="1">
        <w:r w:rsidRPr="007623E1">
          <w:rPr>
            <w:rStyle w:val="aff7"/>
            <w:noProof/>
            <w:lang w:eastAsia="zh-CN"/>
          </w:rPr>
          <w:t>3.2.1.1.1.2</w:t>
        </w:r>
        <w:r>
          <w:rPr>
            <w:rFonts w:eastAsiaTheme="minorEastAsia" w:cstheme="minorBidi"/>
            <w:noProof/>
            <w:kern w:val="2"/>
            <w:sz w:val="21"/>
            <w:szCs w:val="22"/>
            <w:lang w:eastAsia="zh-CN"/>
          </w:rPr>
          <w:tab/>
        </w:r>
        <w:r w:rsidRPr="007623E1">
          <w:rPr>
            <w:rStyle w:val="aff7"/>
            <w:noProof/>
            <w:lang w:eastAsia="zh-CN"/>
          </w:rPr>
          <w:t>(FAR, ON power) = (1%, &gt;=10unit)</w:t>
        </w:r>
        <w:r>
          <w:rPr>
            <w:noProof/>
            <w:webHidden/>
          </w:rPr>
          <w:tab/>
        </w:r>
        <w:r>
          <w:rPr>
            <w:noProof/>
            <w:webHidden/>
          </w:rPr>
          <w:fldChar w:fldCharType="begin"/>
        </w:r>
        <w:r>
          <w:rPr>
            <w:noProof/>
            <w:webHidden/>
          </w:rPr>
          <w:instrText xml:space="preserve"> PAGEREF _Toc136522006 \h </w:instrText>
        </w:r>
        <w:r>
          <w:rPr>
            <w:noProof/>
            <w:webHidden/>
          </w:rPr>
        </w:r>
        <w:r>
          <w:rPr>
            <w:noProof/>
            <w:webHidden/>
          </w:rPr>
          <w:fldChar w:fldCharType="separate"/>
        </w:r>
        <w:r>
          <w:rPr>
            <w:noProof/>
            <w:webHidden/>
          </w:rPr>
          <w:t>8</w:t>
        </w:r>
        <w:r>
          <w:rPr>
            <w:noProof/>
            <w:webHidden/>
          </w:rPr>
          <w:fldChar w:fldCharType="end"/>
        </w:r>
      </w:hyperlink>
    </w:p>
    <w:p w14:paraId="278C2ED1" w14:textId="48B03A3A"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07" w:history="1">
        <w:r w:rsidRPr="007623E1">
          <w:rPr>
            <w:rStyle w:val="aff7"/>
            <w:noProof/>
            <w:lang w:eastAsia="zh-CN"/>
          </w:rPr>
          <w:t>3.2.1.1.1.3</w:t>
        </w:r>
        <w:r>
          <w:rPr>
            <w:rFonts w:eastAsiaTheme="minorEastAsia" w:cstheme="minorBidi"/>
            <w:noProof/>
            <w:kern w:val="2"/>
            <w:sz w:val="21"/>
            <w:szCs w:val="22"/>
            <w:lang w:eastAsia="zh-CN"/>
          </w:rPr>
          <w:tab/>
        </w:r>
        <w:r w:rsidRPr="007623E1">
          <w:rPr>
            <w:rStyle w:val="aff7"/>
            <w:noProof/>
            <w:lang w:eastAsia="zh-CN"/>
          </w:rPr>
          <w:t>(FAR, ON power) = (&lt;=0.1%, &lt;10unit)</w:t>
        </w:r>
        <w:r>
          <w:rPr>
            <w:noProof/>
            <w:webHidden/>
          </w:rPr>
          <w:tab/>
        </w:r>
        <w:r>
          <w:rPr>
            <w:noProof/>
            <w:webHidden/>
          </w:rPr>
          <w:fldChar w:fldCharType="begin"/>
        </w:r>
        <w:r>
          <w:rPr>
            <w:noProof/>
            <w:webHidden/>
          </w:rPr>
          <w:instrText xml:space="preserve"> PAGEREF _Toc136522007 \h </w:instrText>
        </w:r>
        <w:r>
          <w:rPr>
            <w:noProof/>
            <w:webHidden/>
          </w:rPr>
        </w:r>
        <w:r>
          <w:rPr>
            <w:noProof/>
            <w:webHidden/>
          </w:rPr>
          <w:fldChar w:fldCharType="separate"/>
        </w:r>
        <w:r>
          <w:rPr>
            <w:noProof/>
            <w:webHidden/>
          </w:rPr>
          <w:t>9</w:t>
        </w:r>
        <w:r>
          <w:rPr>
            <w:noProof/>
            <w:webHidden/>
          </w:rPr>
          <w:fldChar w:fldCharType="end"/>
        </w:r>
      </w:hyperlink>
    </w:p>
    <w:p w14:paraId="47ECCC7C" w14:textId="50A12030"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08" w:history="1">
        <w:r w:rsidRPr="007623E1">
          <w:rPr>
            <w:rStyle w:val="aff7"/>
            <w:noProof/>
            <w:lang w:eastAsia="zh-CN"/>
          </w:rPr>
          <w:t>3.2.1.1.1.4</w:t>
        </w:r>
        <w:r>
          <w:rPr>
            <w:rFonts w:eastAsiaTheme="minorEastAsia" w:cstheme="minorBidi"/>
            <w:noProof/>
            <w:kern w:val="2"/>
            <w:sz w:val="21"/>
            <w:szCs w:val="22"/>
            <w:lang w:eastAsia="zh-CN"/>
          </w:rPr>
          <w:tab/>
        </w:r>
        <w:r w:rsidRPr="007623E1">
          <w:rPr>
            <w:rStyle w:val="aff7"/>
            <w:noProof/>
            <w:lang w:eastAsia="zh-CN"/>
          </w:rPr>
          <w:t>(FAR, ON power) = (&lt;=0.1%, &gt;=10unit)</w:t>
        </w:r>
        <w:r>
          <w:rPr>
            <w:noProof/>
            <w:webHidden/>
          </w:rPr>
          <w:tab/>
        </w:r>
        <w:r>
          <w:rPr>
            <w:noProof/>
            <w:webHidden/>
          </w:rPr>
          <w:fldChar w:fldCharType="begin"/>
        </w:r>
        <w:r>
          <w:rPr>
            <w:noProof/>
            <w:webHidden/>
          </w:rPr>
          <w:instrText xml:space="preserve"> PAGEREF _Toc136522008 \h </w:instrText>
        </w:r>
        <w:r>
          <w:rPr>
            <w:noProof/>
            <w:webHidden/>
          </w:rPr>
        </w:r>
        <w:r>
          <w:rPr>
            <w:noProof/>
            <w:webHidden/>
          </w:rPr>
          <w:fldChar w:fldCharType="separate"/>
        </w:r>
        <w:r>
          <w:rPr>
            <w:noProof/>
            <w:webHidden/>
          </w:rPr>
          <w:t>10</w:t>
        </w:r>
        <w:r>
          <w:rPr>
            <w:noProof/>
            <w:webHidden/>
          </w:rPr>
          <w:fldChar w:fldCharType="end"/>
        </w:r>
      </w:hyperlink>
    </w:p>
    <w:p w14:paraId="626D929A" w14:textId="66EDF676"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09" w:history="1">
        <w:r w:rsidRPr="007623E1">
          <w:rPr>
            <w:rStyle w:val="aff7"/>
            <w:noProof/>
            <w:lang w:eastAsia="zh-CN"/>
          </w:rPr>
          <w:t>3.2.1.1.2</w:t>
        </w:r>
        <w:r>
          <w:rPr>
            <w:rFonts w:eastAsiaTheme="minorEastAsia" w:cstheme="minorBidi"/>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_Toc136522009 \h </w:instrText>
        </w:r>
        <w:r>
          <w:rPr>
            <w:noProof/>
            <w:webHidden/>
          </w:rPr>
        </w:r>
        <w:r>
          <w:rPr>
            <w:noProof/>
            <w:webHidden/>
          </w:rPr>
          <w:fldChar w:fldCharType="separate"/>
        </w:r>
        <w:r>
          <w:rPr>
            <w:noProof/>
            <w:webHidden/>
          </w:rPr>
          <w:t>11</w:t>
        </w:r>
        <w:r>
          <w:rPr>
            <w:noProof/>
            <w:webHidden/>
          </w:rPr>
          <w:fldChar w:fldCharType="end"/>
        </w:r>
      </w:hyperlink>
    </w:p>
    <w:p w14:paraId="209E0AD2" w14:textId="1514DD6E"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10" w:history="1">
        <w:r w:rsidRPr="007623E1">
          <w:rPr>
            <w:rStyle w:val="aff7"/>
            <w:noProof/>
            <w:lang w:eastAsia="zh-CN"/>
          </w:rPr>
          <w:t>3.2.1.2</w:t>
        </w:r>
        <w:r>
          <w:rPr>
            <w:rFonts w:eastAsiaTheme="minorEastAsia" w:cstheme="minorBidi"/>
            <w:noProof/>
            <w:kern w:val="2"/>
            <w:sz w:val="21"/>
            <w:szCs w:val="22"/>
            <w:lang w:eastAsia="zh-CN"/>
          </w:rPr>
          <w:tab/>
        </w:r>
        <w:r w:rsidRPr="007623E1">
          <w:rPr>
            <w:rStyle w:val="aff7"/>
            <w:noProof/>
            <w:lang w:eastAsia="zh-CN"/>
          </w:rPr>
          <w:t>Continuous monitoring LP-WUS</w:t>
        </w:r>
        <w:r>
          <w:rPr>
            <w:noProof/>
            <w:webHidden/>
          </w:rPr>
          <w:tab/>
        </w:r>
        <w:r>
          <w:rPr>
            <w:noProof/>
            <w:webHidden/>
          </w:rPr>
          <w:fldChar w:fldCharType="begin"/>
        </w:r>
        <w:r>
          <w:rPr>
            <w:noProof/>
            <w:webHidden/>
          </w:rPr>
          <w:instrText xml:space="preserve"> PAGEREF _Toc136522010 \h </w:instrText>
        </w:r>
        <w:r>
          <w:rPr>
            <w:noProof/>
            <w:webHidden/>
          </w:rPr>
        </w:r>
        <w:r>
          <w:rPr>
            <w:noProof/>
            <w:webHidden/>
          </w:rPr>
          <w:fldChar w:fldCharType="separate"/>
        </w:r>
        <w:r>
          <w:rPr>
            <w:noProof/>
            <w:webHidden/>
          </w:rPr>
          <w:t>13</w:t>
        </w:r>
        <w:r>
          <w:rPr>
            <w:noProof/>
            <w:webHidden/>
          </w:rPr>
          <w:fldChar w:fldCharType="end"/>
        </w:r>
      </w:hyperlink>
    </w:p>
    <w:p w14:paraId="6A11CAD7" w14:textId="76231BF9"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11" w:history="1">
        <w:r w:rsidRPr="007623E1">
          <w:rPr>
            <w:rStyle w:val="aff7"/>
            <w:noProof/>
            <w:lang w:eastAsia="zh-CN"/>
          </w:rPr>
          <w:t>3.2.1.2.1</w:t>
        </w:r>
        <w:r>
          <w:rPr>
            <w:rFonts w:eastAsiaTheme="minorEastAsia" w:cstheme="minorBidi"/>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_Toc136522011 \h </w:instrText>
        </w:r>
        <w:r>
          <w:rPr>
            <w:noProof/>
            <w:webHidden/>
          </w:rPr>
        </w:r>
        <w:r>
          <w:rPr>
            <w:noProof/>
            <w:webHidden/>
          </w:rPr>
          <w:fldChar w:fldCharType="separate"/>
        </w:r>
        <w:r>
          <w:rPr>
            <w:noProof/>
            <w:webHidden/>
          </w:rPr>
          <w:t>13</w:t>
        </w:r>
        <w:r>
          <w:rPr>
            <w:noProof/>
            <w:webHidden/>
          </w:rPr>
          <w:fldChar w:fldCharType="end"/>
        </w:r>
      </w:hyperlink>
    </w:p>
    <w:p w14:paraId="479F8EEB" w14:textId="76A9C655"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12" w:history="1">
        <w:r w:rsidRPr="007623E1">
          <w:rPr>
            <w:rStyle w:val="aff7"/>
            <w:noProof/>
            <w:lang w:eastAsia="zh-CN"/>
          </w:rPr>
          <w:t>3.2.1.2.1.1</w:t>
        </w:r>
        <w:r>
          <w:rPr>
            <w:rFonts w:eastAsiaTheme="minorEastAsia" w:cstheme="minorBidi"/>
            <w:noProof/>
            <w:kern w:val="2"/>
            <w:sz w:val="21"/>
            <w:szCs w:val="22"/>
            <w:lang w:eastAsia="zh-CN"/>
          </w:rPr>
          <w:tab/>
        </w:r>
        <w:r w:rsidRPr="007623E1">
          <w:rPr>
            <w:rStyle w:val="aff7"/>
            <w:noProof/>
            <w:lang w:eastAsia="zh-CN"/>
          </w:rPr>
          <w:t>(FAR, T, ON) = (1%, 1.28s, &lt;=0.5unit)</w:t>
        </w:r>
        <w:r>
          <w:rPr>
            <w:noProof/>
            <w:webHidden/>
          </w:rPr>
          <w:tab/>
        </w:r>
        <w:r>
          <w:rPr>
            <w:noProof/>
            <w:webHidden/>
          </w:rPr>
          <w:fldChar w:fldCharType="begin"/>
        </w:r>
        <w:r>
          <w:rPr>
            <w:noProof/>
            <w:webHidden/>
          </w:rPr>
          <w:instrText xml:space="preserve"> PAGEREF _Toc136522012 \h </w:instrText>
        </w:r>
        <w:r>
          <w:rPr>
            <w:noProof/>
            <w:webHidden/>
          </w:rPr>
        </w:r>
        <w:r>
          <w:rPr>
            <w:noProof/>
            <w:webHidden/>
          </w:rPr>
          <w:fldChar w:fldCharType="separate"/>
        </w:r>
        <w:r>
          <w:rPr>
            <w:noProof/>
            <w:webHidden/>
          </w:rPr>
          <w:t>13</w:t>
        </w:r>
        <w:r>
          <w:rPr>
            <w:noProof/>
            <w:webHidden/>
          </w:rPr>
          <w:fldChar w:fldCharType="end"/>
        </w:r>
      </w:hyperlink>
    </w:p>
    <w:p w14:paraId="4F3AAE07" w14:textId="765E5F24"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13" w:history="1">
        <w:r w:rsidRPr="007623E1">
          <w:rPr>
            <w:rStyle w:val="aff7"/>
            <w:noProof/>
            <w:lang w:eastAsia="zh-CN"/>
          </w:rPr>
          <w:t>3.2.1.2.1.2</w:t>
        </w:r>
        <w:r>
          <w:rPr>
            <w:rFonts w:eastAsiaTheme="minorEastAsia" w:cstheme="minorBidi"/>
            <w:noProof/>
            <w:kern w:val="2"/>
            <w:sz w:val="21"/>
            <w:szCs w:val="22"/>
            <w:lang w:eastAsia="zh-CN"/>
          </w:rPr>
          <w:tab/>
        </w:r>
        <w:r w:rsidRPr="007623E1">
          <w:rPr>
            <w:rStyle w:val="aff7"/>
            <w:noProof/>
            <w:lang w:eastAsia="zh-CN"/>
          </w:rPr>
          <w:t>(FAR, T, ON) = (1%, 1.28s, &gt;0.5unit)</w:t>
        </w:r>
        <w:r>
          <w:rPr>
            <w:noProof/>
            <w:webHidden/>
          </w:rPr>
          <w:tab/>
        </w:r>
        <w:r>
          <w:rPr>
            <w:noProof/>
            <w:webHidden/>
          </w:rPr>
          <w:fldChar w:fldCharType="begin"/>
        </w:r>
        <w:r>
          <w:rPr>
            <w:noProof/>
            <w:webHidden/>
          </w:rPr>
          <w:instrText xml:space="preserve"> PAGEREF _Toc136522013 \h </w:instrText>
        </w:r>
        <w:r>
          <w:rPr>
            <w:noProof/>
            <w:webHidden/>
          </w:rPr>
        </w:r>
        <w:r>
          <w:rPr>
            <w:noProof/>
            <w:webHidden/>
          </w:rPr>
          <w:fldChar w:fldCharType="separate"/>
        </w:r>
        <w:r>
          <w:rPr>
            <w:noProof/>
            <w:webHidden/>
          </w:rPr>
          <w:t>14</w:t>
        </w:r>
        <w:r>
          <w:rPr>
            <w:noProof/>
            <w:webHidden/>
          </w:rPr>
          <w:fldChar w:fldCharType="end"/>
        </w:r>
      </w:hyperlink>
    </w:p>
    <w:p w14:paraId="19332886" w14:textId="685ED7F8"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14" w:history="1">
        <w:r w:rsidRPr="007623E1">
          <w:rPr>
            <w:rStyle w:val="aff7"/>
            <w:noProof/>
            <w:lang w:eastAsia="zh-CN"/>
          </w:rPr>
          <w:t>3.2.1.2.1.3</w:t>
        </w:r>
        <w:r>
          <w:rPr>
            <w:rFonts w:eastAsiaTheme="minorEastAsia" w:cstheme="minorBidi"/>
            <w:noProof/>
            <w:kern w:val="2"/>
            <w:sz w:val="21"/>
            <w:szCs w:val="22"/>
            <w:lang w:eastAsia="zh-CN"/>
          </w:rPr>
          <w:tab/>
        </w:r>
        <w:r w:rsidRPr="007623E1">
          <w:rPr>
            <w:rStyle w:val="aff7"/>
            <w:noProof/>
            <w:lang w:eastAsia="zh-CN"/>
          </w:rPr>
          <w:t>(FAR, T, ON) = (0.1%, 1.28s, &lt;=0.5unit)</w:t>
        </w:r>
        <w:r>
          <w:rPr>
            <w:noProof/>
            <w:webHidden/>
          </w:rPr>
          <w:tab/>
        </w:r>
        <w:r>
          <w:rPr>
            <w:noProof/>
            <w:webHidden/>
          </w:rPr>
          <w:fldChar w:fldCharType="begin"/>
        </w:r>
        <w:r>
          <w:rPr>
            <w:noProof/>
            <w:webHidden/>
          </w:rPr>
          <w:instrText xml:space="preserve"> PAGEREF _Toc136522014 \h </w:instrText>
        </w:r>
        <w:r>
          <w:rPr>
            <w:noProof/>
            <w:webHidden/>
          </w:rPr>
        </w:r>
        <w:r>
          <w:rPr>
            <w:noProof/>
            <w:webHidden/>
          </w:rPr>
          <w:fldChar w:fldCharType="separate"/>
        </w:r>
        <w:r>
          <w:rPr>
            <w:noProof/>
            <w:webHidden/>
          </w:rPr>
          <w:t>14</w:t>
        </w:r>
        <w:r>
          <w:rPr>
            <w:noProof/>
            <w:webHidden/>
          </w:rPr>
          <w:fldChar w:fldCharType="end"/>
        </w:r>
      </w:hyperlink>
    </w:p>
    <w:p w14:paraId="5AA65852" w14:textId="125D0ED0"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15" w:history="1">
        <w:r w:rsidRPr="007623E1">
          <w:rPr>
            <w:rStyle w:val="aff7"/>
            <w:noProof/>
            <w:lang w:val="it-IT" w:eastAsia="zh-CN"/>
          </w:rPr>
          <w:t>3.2.1.2.1.4</w:t>
        </w:r>
        <w:r>
          <w:rPr>
            <w:rFonts w:eastAsiaTheme="minorEastAsia" w:cstheme="minorBidi"/>
            <w:noProof/>
            <w:kern w:val="2"/>
            <w:sz w:val="21"/>
            <w:szCs w:val="22"/>
            <w:lang w:eastAsia="zh-CN"/>
          </w:rPr>
          <w:tab/>
        </w:r>
        <w:r w:rsidRPr="007623E1">
          <w:rPr>
            <w:rStyle w:val="aff7"/>
            <w:noProof/>
            <w:lang w:eastAsia="zh-CN"/>
          </w:rPr>
          <w:t>(FAR, T, ON) = (0.1%, 1.28s, &gt;0.5unit)</w:t>
        </w:r>
        <w:r>
          <w:rPr>
            <w:noProof/>
            <w:webHidden/>
          </w:rPr>
          <w:tab/>
        </w:r>
        <w:r>
          <w:rPr>
            <w:noProof/>
            <w:webHidden/>
          </w:rPr>
          <w:fldChar w:fldCharType="begin"/>
        </w:r>
        <w:r>
          <w:rPr>
            <w:noProof/>
            <w:webHidden/>
          </w:rPr>
          <w:instrText xml:space="preserve"> PAGEREF _Toc136522015 \h </w:instrText>
        </w:r>
        <w:r>
          <w:rPr>
            <w:noProof/>
            <w:webHidden/>
          </w:rPr>
        </w:r>
        <w:r>
          <w:rPr>
            <w:noProof/>
            <w:webHidden/>
          </w:rPr>
          <w:fldChar w:fldCharType="separate"/>
        </w:r>
        <w:r>
          <w:rPr>
            <w:noProof/>
            <w:webHidden/>
          </w:rPr>
          <w:t>15</w:t>
        </w:r>
        <w:r>
          <w:rPr>
            <w:noProof/>
            <w:webHidden/>
          </w:rPr>
          <w:fldChar w:fldCharType="end"/>
        </w:r>
      </w:hyperlink>
    </w:p>
    <w:p w14:paraId="3A97321B" w14:textId="029E8753"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16" w:history="1">
        <w:r w:rsidRPr="007623E1">
          <w:rPr>
            <w:rStyle w:val="aff7"/>
            <w:noProof/>
            <w:lang w:eastAsia="zh-CN"/>
          </w:rPr>
          <w:t>3.2.1.2.2</w:t>
        </w:r>
        <w:r>
          <w:rPr>
            <w:rFonts w:eastAsiaTheme="minorEastAsia" w:cstheme="minorBidi"/>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_Toc136522016 \h </w:instrText>
        </w:r>
        <w:r>
          <w:rPr>
            <w:noProof/>
            <w:webHidden/>
          </w:rPr>
        </w:r>
        <w:r>
          <w:rPr>
            <w:noProof/>
            <w:webHidden/>
          </w:rPr>
          <w:fldChar w:fldCharType="separate"/>
        </w:r>
        <w:r>
          <w:rPr>
            <w:noProof/>
            <w:webHidden/>
          </w:rPr>
          <w:t>17</w:t>
        </w:r>
        <w:r>
          <w:rPr>
            <w:noProof/>
            <w:webHidden/>
          </w:rPr>
          <w:fldChar w:fldCharType="end"/>
        </w:r>
      </w:hyperlink>
    </w:p>
    <w:p w14:paraId="556A1A5D" w14:textId="47EF602E"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17" w:history="1">
        <w:r w:rsidRPr="007623E1">
          <w:rPr>
            <w:rStyle w:val="aff7"/>
            <w:noProof/>
            <w:lang w:eastAsia="zh-CN"/>
          </w:rPr>
          <w:t>3.2.1.3</w:t>
        </w:r>
        <w:r>
          <w:rPr>
            <w:rFonts w:eastAsiaTheme="minorEastAsia" w:cstheme="minorBidi"/>
            <w:noProof/>
            <w:kern w:val="2"/>
            <w:sz w:val="21"/>
            <w:szCs w:val="22"/>
            <w:lang w:eastAsia="zh-CN"/>
          </w:rPr>
          <w:tab/>
        </w:r>
        <w:r w:rsidRPr="007623E1">
          <w:rPr>
            <w:rStyle w:val="aff7"/>
            <w:noProof/>
            <w:lang w:eastAsia="zh-CN"/>
          </w:rPr>
          <w:t>Various LP-WUR “ON” state relative power for duty-cycled monitoring</w:t>
        </w:r>
        <w:r>
          <w:rPr>
            <w:noProof/>
            <w:webHidden/>
          </w:rPr>
          <w:tab/>
        </w:r>
        <w:r>
          <w:rPr>
            <w:noProof/>
            <w:webHidden/>
          </w:rPr>
          <w:fldChar w:fldCharType="begin"/>
        </w:r>
        <w:r>
          <w:rPr>
            <w:noProof/>
            <w:webHidden/>
          </w:rPr>
          <w:instrText xml:space="preserve"> PAGEREF _Toc136522017 \h </w:instrText>
        </w:r>
        <w:r>
          <w:rPr>
            <w:noProof/>
            <w:webHidden/>
          </w:rPr>
        </w:r>
        <w:r>
          <w:rPr>
            <w:noProof/>
            <w:webHidden/>
          </w:rPr>
          <w:fldChar w:fldCharType="separate"/>
        </w:r>
        <w:r>
          <w:rPr>
            <w:noProof/>
            <w:webHidden/>
          </w:rPr>
          <w:t>18</w:t>
        </w:r>
        <w:r>
          <w:rPr>
            <w:noProof/>
            <w:webHidden/>
          </w:rPr>
          <w:fldChar w:fldCharType="end"/>
        </w:r>
      </w:hyperlink>
    </w:p>
    <w:p w14:paraId="6282327B" w14:textId="3A6C0CE3"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18" w:history="1">
        <w:r w:rsidRPr="007623E1">
          <w:rPr>
            <w:rStyle w:val="aff7"/>
            <w:noProof/>
            <w:lang w:eastAsia="zh-CN"/>
          </w:rPr>
          <w:t>3.2.1.3.1</w:t>
        </w:r>
        <w:r>
          <w:rPr>
            <w:rFonts w:eastAsiaTheme="minorEastAsia" w:cstheme="minorBidi"/>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_Toc136522018 \h </w:instrText>
        </w:r>
        <w:r>
          <w:rPr>
            <w:noProof/>
            <w:webHidden/>
          </w:rPr>
        </w:r>
        <w:r>
          <w:rPr>
            <w:noProof/>
            <w:webHidden/>
          </w:rPr>
          <w:fldChar w:fldCharType="separate"/>
        </w:r>
        <w:r>
          <w:rPr>
            <w:noProof/>
            <w:webHidden/>
          </w:rPr>
          <w:t>18</w:t>
        </w:r>
        <w:r>
          <w:rPr>
            <w:noProof/>
            <w:webHidden/>
          </w:rPr>
          <w:fldChar w:fldCharType="end"/>
        </w:r>
      </w:hyperlink>
    </w:p>
    <w:p w14:paraId="37D78A93" w14:textId="47A655DA"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19" w:history="1">
        <w:r w:rsidRPr="007623E1">
          <w:rPr>
            <w:rStyle w:val="aff7"/>
            <w:noProof/>
            <w:lang w:eastAsia="zh-CN"/>
          </w:rPr>
          <w:t>3.2.1.3.1.1</w:t>
        </w:r>
        <w:r>
          <w:rPr>
            <w:rFonts w:eastAsiaTheme="minorEastAsia" w:cstheme="minorBidi"/>
            <w:noProof/>
            <w:kern w:val="2"/>
            <w:sz w:val="21"/>
            <w:szCs w:val="22"/>
            <w:lang w:eastAsia="zh-CN"/>
          </w:rPr>
          <w:tab/>
        </w:r>
        <w:r w:rsidRPr="007623E1">
          <w:rPr>
            <w:rStyle w:val="aff7"/>
            <w:noProof/>
            <w:lang w:eastAsia="zh-CN"/>
          </w:rPr>
          <w:t xml:space="preserve">(FAR, </w:t>
        </w:r>
        <w:r w:rsidRPr="007623E1">
          <w:rPr>
            <w:rStyle w:val="aff7"/>
            <w:noProof/>
            <w:lang w:val="it-IT" w:eastAsia="zh-CN"/>
          </w:rPr>
          <w:t>Effective per UE paging arrival rate</w:t>
        </w:r>
        <w:r w:rsidRPr="007623E1">
          <w:rPr>
            <w:rStyle w:val="aff7"/>
            <w:noProof/>
            <w:lang w:eastAsia="zh-CN"/>
          </w:rPr>
          <w:t>, duty cycle ratio) = (1%, (0.1%,1%], &lt;=1%)</w:t>
        </w:r>
        <w:r>
          <w:rPr>
            <w:noProof/>
            <w:webHidden/>
          </w:rPr>
          <w:tab/>
        </w:r>
        <w:r>
          <w:rPr>
            <w:noProof/>
            <w:webHidden/>
          </w:rPr>
          <w:fldChar w:fldCharType="begin"/>
        </w:r>
        <w:r>
          <w:rPr>
            <w:noProof/>
            <w:webHidden/>
          </w:rPr>
          <w:instrText xml:space="preserve"> PAGEREF _Toc136522019 \h </w:instrText>
        </w:r>
        <w:r>
          <w:rPr>
            <w:noProof/>
            <w:webHidden/>
          </w:rPr>
        </w:r>
        <w:r>
          <w:rPr>
            <w:noProof/>
            <w:webHidden/>
          </w:rPr>
          <w:fldChar w:fldCharType="separate"/>
        </w:r>
        <w:r>
          <w:rPr>
            <w:noProof/>
            <w:webHidden/>
          </w:rPr>
          <w:t>18</w:t>
        </w:r>
        <w:r>
          <w:rPr>
            <w:noProof/>
            <w:webHidden/>
          </w:rPr>
          <w:fldChar w:fldCharType="end"/>
        </w:r>
      </w:hyperlink>
    </w:p>
    <w:p w14:paraId="62EC06D6" w14:textId="716EF1C2"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20" w:history="1">
        <w:r w:rsidRPr="007623E1">
          <w:rPr>
            <w:rStyle w:val="aff7"/>
            <w:noProof/>
            <w:lang w:val="it-IT" w:eastAsia="zh-CN"/>
          </w:rPr>
          <w:t>3.2.1.3.1.2</w:t>
        </w:r>
        <w:r>
          <w:rPr>
            <w:rFonts w:eastAsiaTheme="minorEastAsia" w:cstheme="minorBidi"/>
            <w:noProof/>
            <w:kern w:val="2"/>
            <w:sz w:val="21"/>
            <w:szCs w:val="22"/>
            <w:lang w:eastAsia="zh-CN"/>
          </w:rPr>
          <w:tab/>
        </w:r>
        <w:r w:rsidRPr="007623E1">
          <w:rPr>
            <w:rStyle w:val="aff7"/>
            <w:noProof/>
            <w:lang w:eastAsia="zh-CN"/>
          </w:rPr>
          <w:t xml:space="preserve">(FAR, </w:t>
        </w:r>
        <w:r w:rsidRPr="007623E1">
          <w:rPr>
            <w:rStyle w:val="aff7"/>
            <w:noProof/>
            <w:lang w:val="it-IT" w:eastAsia="zh-CN"/>
          </w:rPr>
          <w:t>Effective per UE paging arrival rate</w:t>
        </w:r>
        <w:r w:rsidRPr="007623E1">
          <w:rPr>
            <w:rStyle w:val="aff7"/>
            <w:noProof/>
            <w:lang w:eastAsia="zh-CN"/>
          </w:rPr>
          <w:t>, duty cycle ratio) = (&lt;=0.1%, &lt;=0.1% , &lt;=1%)</w:t>
        </w:r>
        <w:r>
          <w:rPr>
            <w:noProof/>
            <w:webHidden/>
          </w:rPr>
          <w:tab/>
        </w:r>
        <w:r>
          <w:rPr>
            <w:noProof/>
            <w:webHidden/>
          </w:rPr>
          <w:fldChar w:fldCharType="begin"/>
        </w:r>
        <w:r>
          <w:rPr>
            <w:noProof/>
            <w:webHidden/>
          </w:rPr>
          <w:instrText xml:space="preserve"> PAGEREF _Toc136522020 \h </w:instrText>
        </w:r>
        <w:r>
          <w:rPr>
            <w:noProof/>
            <w:webHidden/>
          </w:rPr>
        </w:r>
        <w:r>
          <w:rPr>
            <w:noProof/>
            <w:webHidden/>
          </w:rPr>
          <w:fldChar w:fldCharType="separate"/>
        </w:r>
        <w:r>
          <w:rPr>
            <w:noProof/>
            <w:webHidden/>
          </w:rPr>
          <w:t>19</w:t>
        </w:r>
        <w:r>
          <w:rPr>
            <w:noProof/>
            <w:webHidden/>
          </w:rPr>
          <w:fldChar w:fldCharType="end"/>
        </w:r>
      </w:hyperlink>
    </w:p>
    <w:p w14:paraId="13CF2CFE" w14:textId="33161E2E"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21" w:history="1">
        <w:r w:rsidRPr="007623E1">
          <w:rPr>
            <w:rStyle w:val="aff7"/>
            <w:noProof/>
            <w:lang w:eastAsia="zh-CN"/>
          </w:rPr>
          <w:t>3.2.1.3.2</w:t>
        </w:r>
        <w:r>
          <w:rPr>
            <w:rFonts w:eastAsiaTheme="minorEastAsia" w:cstheme="minorBidi"/>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_Toc136522021 \h </w:instrText>
        </w:r>
        <w:r>
          <w:rPr>
            <w:noProof/>
            <w:webHidden/>
          </w:rPr>
        </w:r>
        <w:r>
          <w:rPr>
            <w:noProof/>
            <w:webHidden/>
          </w:rPr>
          <w:fldChar w:fldCharType="separate"/>
        </w:r>
        <w:r>
          <w:rPr>
            <w:noProof/>
            <w:webHidden/>
          </w:rPr>
          <w:t>20</w:t>
        </w:r>
        <w:r>
          <w:rPr>
            <w:noProof/>
            <w:webHidden/>
          </w:rPr>
          <w:fldChar w:fldCharType="end"/>
        </w:r>
      </w:hyperlink>
    </w:p>
    <w:p w14:paraId="0DFDB94F" w14:textId="73653328"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22" w:history="1">
        <w:r w:rsidRPr="007623E1">
          <w:rPr>
            <w:rStyle w:val="aff7"/>
            <w:noProof/>
            <w:lang w:eastAsia="zh-CN"/>
          </w:rPr>
          <w:t>3.2.1.4</w:t>
        </w:r>
        <w:r>
          <w:rPr>
            <w:rFonts w:eastAsiaTheme="minorEastAsia" w:cstheme="minorBidi"/>
            <w:noProof/>
            <w:kern w:val="2"/>
            <w:sz w:val="21"/>
            <w:szCs w:val="22"/>
            <w:lang w:eastAsia="zh-CN"/>
          </w:rPr>
          <w:tab/>
        </w:r>
        <w:r w:rsidRPr="007623E1">
          <w:rPr>
            <w:rStyle w:val="aff7"/>
            <w:noProof/>
            <w:lang w:eastAsia="zh-CN"/>
          </w:rPr>
          <w:t>Various LP-WUR “ON” state relative power for continuous monitoring</w:t>
        </w:r>
        <w:r>
          <w:rPr>
            <w:noProof/>
            <w:webHidden/>
          </w:rPr>
          <w:tab/>
        </w:r>
        <w:r>
          <w:rPr>
            <w:noProof/>
            <w:webHidden/>
          </w:rPr>
          <w:fldChar w:fldCharType="begin"/>
        </w:r>
        <w:r>
          <w:rPr>
            <w:noProof/>
            <w:webHidden/>
          </w:rPr>
          <w:instrText xml:space="preserve"> PAGEREF _Toc136522022 \h </w:instrText>
        </w:r>
        <w:r>
          <w:rPr>
            <w:noProof/>
            <w:webHidden/>
          </w:rPr>
        </w:r>
        <w:r>
          <w:rPr>
            <w:noProof/>
            <w:webHidden/>
          </w:rPr>
          <w:fldChar w:fldCharType="separate"/>
        </w:r>
        <w:r>
          <w:rPr>
            <w:noProof/>
            <w:webHidden/>
          </w:rPr>
          <w:t>20</w:t>
        </w:r>
        <w:r>
          <w:rPr>
            <w:noProof/>
            <w:webHidden/>
          </w:rPr>
          <w:fldChar w:fldCharType="end"/>
        </w:r>
      </w:hyperlink>
    </w:p>
    <w:p w14:paraId="59BAC58B" w14:textId="7A0B15D9"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23" w:history="1">
        <w:r w:rsidRPr="007623E1">
          <w:rPr>
            <w:rStyle w:val="aff7"/>
            <w:noProof/>
            <w:lang w:eastAsia="zh-CN"/>
          </w:rPr>
          <w:t>3.2.1.4.1</w:t>
        </w:r>
        <w:r>
          <w:rPr>
            <w:rFonts w:eastAsiaTheme="minorEastAsia" w:cstheme="minorBidi"/>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_Toc136522023 \h </w:instrText>
        </w:r>
        <w:r>
          <w:rPr>
            <w:noProof/>
            <w:webHidden/>
          </w:rPr>
        </w:r>
        <w:r>
          <w:rPr>
            <w:noProof/>
            <w:webHidden/>
          </w:rPr>
          <w:fldChar w:fldCharType="separate"/>
        </w:r>
        <w:r>
          <w:rPr>
            <w:noProof/>
            <w:webHidden/>
          </w:rPr>
          <w:t>21</w:t>
        </w:r>
        <w:r>
          <w:rPr>
            <w:noProof/>
            <w:webHidden/>
          </w:rPr>
          <w:fldChar w:fldCharType="end"/>
        </w:r>
      </w:hyperlink>
    </w:p>
    <w:p w14:paraId="6D394806" w14:textId="2B444F7C"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24" w:history="1">
        <w:r w:rsidRPr="007623E1">
          <w:rPr>
            <w:rStyle w:val="aff7"/>
            <w:noProof/>
            <w:lang w:eastAsia="zh-CN"/>
          </w:rPr>
          <w:t>3.2.1.4.1.1</w:t>
        </w:r>
        <w:r>
          <w:rPr>
            <w:rFonts w:eastAsiaTheme="minorEastAsia" w:cstheme="minorBidi"/>
            <w:noProof/>
            <w:kern w:val="2"/>
            <w:sz w:val="21"/>
            <w:szCs w:val="22"/>
            <w:lang w:eastAsia="zh-CN"/>
          </w:rPr>
          <w:tab/>
        </w:r>
        <w:r w:rsidRPr="007623E1">
          <w:rPr>
            <w:rStyle w:val="aff7"/>
            <w:noProof/>
            <w:lang w:eastAsia="zh-CN"/>
          </w:rPr>
          <w:t xml:space="preserve">(FAR, </w:t>
        </w:r>
        <w:r w:rsidRPr="007623E1">
          <w:rPr>
            <w:rStyle w:val="aff7"/>
            <w:noProof/>
            <w:lang w:val="it-IT" w:eastAsia="zh-CN"/>
          </w:rPr>
          <w:t>Effective per UE paging arrival rate</w:t>
        </w:r>
        <w:r w:rsidRPr="007623E1">
          <w:rPr>
            <w:rStyle w:val="aff7"/>
            <w:noProof/>
            <w:lang w:eastAsia="zh-CN"/>
          </w:rPr>
          <w:t>, duty cycle ratio) = (1%, (0.1%,1%], &lt;=1%)</w:t>
        </w:r>
        <w:r>
          <w:rPr>
            <w:noProof/>
            <w:webHidden/>
          </w:rPr>
          <w:tab/>
        </w:r>
        <w:r>
          <w:rPr>
            <w:noProof/>
            <w:webHidden/>
          </w:rPr>
          <w:fldChar w:fldCharType="begin"/>
        </w:r>
        <w:r>
          <w:rPr>
            <w:noProof/>
            <w:webHidden/>
          </w:rPr>
          <w:instrText xml:space="preserve"> PAGEREF _Toc136522024 \h </w:instrText>
        </w:r>
        <w:r>
          <w:rPr>
            <w:noProof/>
            <w:webHidden/>
          </w:rPr>
        </w:r>
        <w:r>
          <w:rPr>
            <w:noProof/>
            <w:webHidden/>
          </w:rPr>
          <w:fldChar w:fldCharType="separate"/>
        </w:r>
        <w:r>
          <w:rPr>
            <w:noProof/>
            <w:webHidden/>
          </w:rPr>
          <w:t>21</w:t>
        </w:r>
        <w:r>
          <w:rPr>
            <w:noProof/>
            <w:webHidden/>
          </w:rPr>
          <w:fldChar w:fldCharType="end"/>
        </w:r>
      </w:hyperlink>
    </w:p>
    <w:p w14:paraId="498D08E9" w14:textId="23A6FD71"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25" w:history="1">
        <w:r w:rsidRPr="007623E1">
          <w:rPr>
            <w:rStyle w:val="aff7"/>
            <w:noProof/>
            <w:lang w:val="it-IT" w:eastAsia="zh-CN"/>
          </w:rPr>
          <w:t>3.2.1.4.1.2</w:t>
        </w:r>
        <w:r>
          <w:rPr>
            <w:rFonts w:eastAsiaTheme="minorEastAsia" w:cstheme="minorBidi"/>
            <w:noProof/>
            <w:kern w:val="2"/>
            <w:sz w:val="21"/>
            <w:szCs w:val="22"/>
            <w:lang w:eastAsia="zh-CN"/>
          </w:rPr>
          <w:tab/>
        </w:r>
        <w:r w:rsidRPr="007623E1">
          <w:rPr>
            <w:rStyle w:val="aff7"/>
            <w:noProof/>
            <w:lang w:eastAsia="zh-CN"/>
          </w:rPr>
          <w:t xml:space="preserve">(FAR, </w:t>
        </w:r>
        <w:r w:rsidRPr="007623E1">
          <w:rPr>
            <w:rStyle w:val="aff7"/>
            <w:noProof/>
            <w:lang w:val="it-IT" w:eastAsia="zh-CN"/>
          </w:rPr>
          <w:t>Effective per UE paging arrival rate</w:t>
        </w:r>
        <w:r w:rsidRPr="007623E1">
          <w:rPr>
            <w:rStyle w:val="aff7"/>
            <w:noProof/>
            <w:lang w:eastAsia="zh-CN"/>
          </w:rPr>
          <w:t>, duty cycle ratio) = (&lt;=0.1%, &lt;=0.1% , &lt;=1%)</w:t>
        </w:r>
        <w:r>
          <w:rPr>
            <w:noProof/>
            <w:webHidden/>
          </w:rPr>
          <w:tab/>
        </w:r>
        <w:r>
          <w:rPr>
            <w:noProof/>
            <w:webHidden/>
          </w:rPr>
          <w:fldChar w:fldCharType="begin"/>
        </w:r>
        <w:r>
          <w:rPr>
            <w:noProof/>
            <w:webHidden/>
          </w:rPr>
          <w:instrText xml:space="preserve"> PAGEREF _Toc136522025 \h </w:instrText>
        </w:r>
        <w:r>
          <w:rPr>
            <w:noProof/>
            <w:webHidden/>
          </w:rPr>
        </w:r>
        <w:r>
          <w:rPr>
            <w:noProof/>
            <w:webHidden/>
          </w:rPr>
          <w:fldChar w:fldCharType="separate"/>
        </w:r>
        <w:r>
          <w:rPr>
            <w:noProof/>
            <w:webHidden/>
          </w:rPr>
          <w:t>21</w:t>
        </w:r>
        <w:r>
          <w:rPr>
            <w:noProof/>
            <w:webHidden/>
          </w:rPr>
          <w:fldChar w:fldCharType="end"/>
        </w:r>
      </w:hyperlink>
    </w:p>
    <w:p w14:paraId="429BC0DD" w14:textId="74BD9D98"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26" w:history="1">
        <w:r w:rsidRPr="007623E1">
          <w:rPr>
            <w:rStyle w:val="aff7"/>
            <w:noProof/>
            <w:lang w:eastAsia="zh-CN"/>
          </w:rPr>
          <w:t>3.2.1.4.2</w:t>
        </w:r>
        <w:r>
          <w:rPr>
            <w:rFonts w:eastAsiaTheme="minorEastAsia" w:cstheme="minorBidi"/>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_Toc136522026 \h </w:instrText>
        </w:r>
        <w:r>
          <w:rPr>
            <w:noProof/>
            <w:webHidden/>
          </w:rPr>
        </w:r>
        <w:r>
          <w:rPr>
            <w:noProof/>
            <w:webHidden/>
          </w:rPr>
          <w:fldChar w:fldCharType="separate"/>
        </w:r>
        <w:r>
          <w:rPr>
            <w:noProof/>
            <w:webHidden/>
          </w:rPr>
          <w:t>22</w:t>
        </w:r>
        <w:r>
          <w:rPr>
            <w:noProof/>
            <w:webHidden/>
          </w:rPr>
          <w:fldChar w:fldCharType="end"/>
        </w:r>
      </w:hyperlink>
    </w:p>
    <w:p w14:paraId="6C42BF8A" w14:textId="026AD9DC"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27" w:history="1">
        <w:r w:rsidRPr="007623E1">
          <w:rPr>
            <w:rStyle w:val="aff7"/>
            <w:b/>
            <w:noProof/>
            <w:lang w:val="it-IT" w:eastAsia="zh-CN"/>
          </w:rPr>
          <w:t>3.2.1.5</w:t>
        </w:r>
        <w:r>
          <w:rPr>
            <w:rFonts w:eastAsiaTheme="minorEastAsia" w:cstheme="minorBidi"/>
            <w:noProof/>
            <w:kern w:val="2"/>
            <w:sz w:val="21"/>
            <w:szCs w:val="22"/>
            <w:lang w:eastAsia="zh-CN"/>
          </w:rPr>
          <w:tab/>
        </w:r>
        <w:r w:rsidRPr="007623E1">
          <w:rPr>
            <w:rStyle w:val="aff7"/>
            <w:noProof/>
            <w:lang w:eastAsia="zh-CN"/>
          </w:rPr>
          <w:t>eDRX</w:t>
        </w:r>
        <w:r>
          <w:rPr>
            <w:noProof/>
            <w:webHidden/>
          </w:rPr>
          <w:tab/>
        </w:r>
        <w:r>
          <w:rPr>
            <w:noProof/>
            <w:webHidden/>
          </w:rPr>
          <w:fldChar w:fldCharType="begin"/>
        </w:r>
        <w:r>
          <w:rPr>
            <w:noProof/>
            <w:webHidden/>
          </w:rPr>
          <w:instrText xml:space="preserve"> PAGEREF _Toc136522027 \h </w:instrText>
        </w:r>
        <w:r>
          <w:rPr>
            <w:noProof/>
            <w:webHidden/>
          </w:rPr>
        </w:r>
        <w:r>
          <w:rPr>
            <w:noProof/>
            <w:webHidden/>
          </w:rPr>
          <w:fldChar w:fldCharType="separate"/>
        </w:r>
        <w:r>
          <w:rPr>
            <w:noProof/>
            <w:webHidden/>
          </w:rPr>
          <w:t>23</w:t>
        </w:r>
        <w:r>
          <w:rPr>
            <w:noProof/>
            <w:webHidden/>
          </w:rPr>
          <w:fldChar w:fldCharType="end"/>
        </w:r>
      </w:hyperlink>
    </w:p>
    <w:p w14:paraId="57BB087E" w14:textId="353B288A"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28" w:history="1">
        <w:r w:rsidRPr="007623E1">
          <w:rPr>
            <w:rStyle w:val="aff7"/>
            <w:noProof/>
            <w:lang w:eastAsia="zh-CN"/>
          </w:rPr>
          <w:t>3.2.1.5.1</w:t>
        </w:r>
        <w:r>
          <w:rPr>
            <w:rFonts w:eastAsiaTheme="minorEastAsia" w:cstheme="minorBidi"/>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_Toc136522028 \h </w:instrText>
        </w:r>
        <w:r>
          <w:rPr>
            <w:noProof/>
            <w:webHidden/>
          </w:rPr>
        </w:r>
        <w:r>
          <w:rPr>
            <w:noProof/>
            <w:webHidden/>
          </w:rPr>
          <w:fldChar w:fldCharType="separate"/>
        </w:r>
        <w:r>
          <w:rPr>
            <w:noProof/>
            <w:webHidden/>
          </w:rPr>
          <w:t>23</w:t>
        </w:r>
        <w:r>
          <w:rPr>
            <w:noProof/>
            <w:webHidden/>
          </w:rPr>
          <w:fldChar w:fldCharType="end"/>
        </w:r>
      </w:hyperlink>
    </w:p>
    <w:p w14:paraId="3D41B140" w14:textId="46678C77"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29" w:history="1">
        <w:r w:rsidRPr="007623E1">
          <w:rPr>
            <w:rStyle w:val="aff7"/>
            <w:noProof/>
            <w:lang w:val="it-IT" w:eastAsia="zh-CN"/>
          </w:rPr>
          <w:t>3.2.1.5.1.1</w:t>
        </w:r>
        <w:r>
          <w:rPr>
            <w:rFonts w:eastAsiaTheme="minorEastAsia" w:cstheme="minorBidi"/>
            <w:noProof/>
            <w:kern w:val="2"/>
            <w:sz w:val="21"/>
            <w:szCs w:val="22"/>
            <w:lang w:eastAsia="zh-CN"/>
          </w:rPr>
          <w:tab/>
        </w:r>
        <w:r w:rsidRPr="007623E1">
          <w:rPr>
            <w:rStyle w:val="aff7"/>
            <w:noProof/>
          </w:rPr>
          <w:t xml:space="preserve">LP-WUS monitoring </w:t>
        </w:r>
        <w:r w:rsidRPr="007623E1">
          <w:rPr>
            <w:rStyle w:val="aff7"/>
            <w:noProof/>
            <w:lang w:eastAsia="zh-CN"/>
          </w:rPr>
          <w:t>occasion</w:t>
        </w:r>
        <w:r w:rsidRPr="007623E1">
          <w:rPr>
            <w:rStyle w:val="aff7"/>
            <w:noProof/>
          </w:rPr>
          <w:t xml:space="preserve"> restricted within eDRX active time</w:t>
        </w:r>
        <w:r>
          <w:rPr>
            <w:noProof/>
            <w:webHidden/>
          </w:rPr>
          <w:tab/>
        </w:r>
        <w:r>
          <w:rPr>
            <w:noProof/>
            <w:webHidden/>
          </w:rPr>
          <w:fldChar w:fldCharType="begin"/>
        </w:r>
        <w:r>
          <w:rPr>
            <w:noProof/>
            <w:webHidden/>
          </w:rPr>
          <w:instrText xml:space="preserve"> PAGEREF _Toc136522029 \h </w:instrText>
        </w:r>
        <w:r>
          <w:rPr>
            <w:noProof/>
            <w:webHidden/>
          </w:rPr>
        </w:r>
        <w:r>
          <w:rPr>
            <w:noProof/>
            <w:webHidden/>
          </w:rPr>
          <w:fldChar w:fldCharType="separate"/>
        </w:r>
        <w:r>
          <w:rPr>
            <w:noProof/>
            <w:webHidden/>
          </w:rPr>
          <w:t>23</w:t>
        </w:r>
        <w:r>
          <w:rPr>
            <w:noProof/>
            <w:webHidden/>
          </w:rPr>
          <w:fldChar w:fldCharType="end"/>
        </w:r>
      </w:hyperlink>
    </w:p>
    <w:p w14:paraId="1C39B82C" w14:textId="60081EDD"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30" w:history="1">
        <w:r w:rsidRPr="007623E1">
          <w:rPr>
            <w:rStyle w:val="aff7"/>
            <w:noProof/>
            <w:lang w:val="it-IT" w:eastAsia="zh-CN"/>
          </w:rPr>
          <w:t>3.2.1.5.1.2</w:t>
        </w:r>
        <w:r>
          <w:rPr>
            <w:rFonts w:eastAsiaTheme="minorEastAsia" w:cstheme="minorBidi"/>
            <w:noProof/>
            <w:kern w:val="2"/>
            <w:sz w:val="21"/>
            <w:szCs w:val="22"/>
            <w:lang w:eastAsia="zh-CN"/>
          </w:rPr>
          <w:tab/>
        </w:r>
        <w:r w:rsidRPr="007623E1">
          <w:rPr>
            <w:rStyle w:val="aff7"/>
            <w:noProof/>
          </w:rPr>
          <w:t>No restriction of LP-WUS monitoring occasion</w:t>
        </w:r>
        <w:r>
          <w:rPr>
            <w:noProof/>
            <w:webHidden/>
          </w:rPr>
          <w:tab/>
        </w:r>
        <w:r>
          <w:rPr>
            <w:noProof/>
            <w:webHidden/>
          </w:rPr>
          <w:fldChar w:fldCharType="begin"/>
        </w:r>
        <w:r>
          <w:rPr>
            <w:noProof/>
            <w:webHidden/>
          </w:rPr>
          <w:instrText xml:space="preserve"> PAGEREF _Toc136522030 \h </w:instrText>
        </w:r>
        <w:r>
          <w:rPr>
            <w:noProof/>
            <w:webHidden/>
          </w:rPr>
        </w:r>
        <w:r>
          <w:rPr>
            <w:noProof/>
            <w:webHidden/>
          </w:rPr>
          <w:fldChar w:fldCharType="separate"/>
        </w:r>
        <w:r>
          <w:rPr>
            <w:noProof/>
            <w:webHidden/>
          </w:rPr>
          <w:t>24</w:t>
        </w:r>
        <w:r>
          <w:rPr>
            <w:noProof/>
            <w:webHidden/>
          </w:rPr>
          <w:fldChar w:fldCharType="end"/>
        </w:r>
      </w:hyperlink>
    </w:p>
    <w:p w14:paraId="6D5B343E" w14:textId="173D364E"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31" w:history="1">
        <w:r w:rsidRPr="007623E1">
          <w:rPr>
            <w:rStyle w:val="aff7"/>
            <w:noProof/>
            <w:lang w:eastAsia="zh-CN"/>
          </w:rPr>
          <w:t>3.2.1.5.2</w:t>
        </w:r>
        <w:r>
          <w:rPr>
            <w:rFonts w:eastAsiaTheme="minorEastAsia" w:cstheme="minorBidi"/>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_Toc136522031 \h </w:instrText>
        </w:r>
        <w:r>
          <w:rPr>
            <w:noProof/>
            <w:webHidden/>
          </w:rPr>
        </w:r>
        <w:r>
          <w:rPr>
            <w:noProof/>
            <w:webHidden/>
          </w:rPr>
          <w:fldChar w:fldCharType="separate"/>
        </w:r>
        <w:r>
          <w:rPr>
            <w:noProof/>
            <w:webHidden/>
          </w:rPr>
          <w:t>26</w:t>
        </w:r>
        <w:r>
          <w:rPr>
            <w:noProof/>
            <w:webHidden/>
          </w:rPr>
          <w:fldChar w:fldCharType="end"/>
        </w:r>
      </w:hyperlink>
    </w:p>
    <w:p w14:paraId="5EF01A92" w14:textId="490F591B"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32" w:history="1">
        <w:r w:rsidRPr="007623E1">
          <w:rPr>
            <w:rStyle w:val="aff7"/>
            <w:noProof/>
            <w:lang w:eastAsia="zh-CN"/>
          </w:rPr>
          <w:t>3.2.1.6</w:t>
        </w:r>
        <w:r>
          <w:rPr>
            <w:rFonts w:eastAsiaTheme="minorEastAsia" w:cstheme="minorBidi"/>
            <w:noProof/>
            <w:kern w:val="2"/>
            <w:sz w:val="21"/>
            <w:szCs w:val="22"/>
            <w:lang w:eastAsia="zh-CN"/>
          </w:rPr>
          <w:tab/>
        </w:r>
        <w:r w:rsidRPr="007623E1">
          <w:rPr>
            <w:rStyle w:val="aff7"/>
            <w:noProof/>
            <w:lang w:eastAsia="zh-CN"/>
          </w:rPr>
          <w:t>RRM for LP-WUR duty-cycled monitoring</w:t>
        </w:r>
        <w:r>
          <w:rPr>
            <w:noProof/>
            <w:webHidden/>
          </w:rPr>
          <w:tab/>
        </w:r>
        <w:r>
          <w:rPr>
            <w:noProof/>
            <w:webHidden/>
          </w:rPr>
          <w:fldChar w:fldCharType="begin"/>
        </w:r>
        <w:r>
          <w:rPr>
            <w:noProof/>
            <w:webHidden/>
          </w:rPr>
          <w:instrText xml:space="preserve"> PAGEREF _Toc136522032 \h </w:instrText>
        </w:r>
        <w:r>
          <w:rPr>
            <w:noProof/>
            <w:webHidden/>
          </w:rPr>
        </w:r>
        <w:r>
          <w:rPr>
            <w:noProof/>
            <w:webHidden/>
          </w:rPr>
          <w:fldChar w:fldCharType="separate"/>
        </w:r>
        <w:r>
          <w:rPr>
            <w:noProof/>
            <w:webHidden/>
          </w:rPr>
          <w:t>27</w:t>
        </w:r>
        <w:r>
          <w:rPr>
            <w:noProof/>
            <w:webHidden/>
          </w:rPr>
          <w:fldChar w:fldCharType="end"/>
        </w:r>
      </w:hyperlink>
    </w:p>
    <w:p w14:paraId="3C382A2E" w14:textId="1F30E5A4"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33" w:history="1">
        <w:r w:rsidRPr="007623E1">
          <w:rPr>
            <w:rStyle w:val="aff7"/>
            <w:noProof/>
            <w:lang w:eastAsia="zh-CN"/>
          </w:rPr>
          <w:t>3.2.1.6.1</w:t>
        </w:r>
        <w:r>
          <w:rPr>
            <w:rFonts w:eastAsiaTheme="minorEastAsia" w:cstheme="minorBidi"/>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_Toc136522033 \h </w:instrText>
        </w:r>
        <w:r>
          <w:rPr>
            <w:noProof/>
            <w:webHidden/>
          </w:rPr>
        </w:r>
        <w:r>
          <w:rPr>
            <w:noProof/>
            <w:webHidden/>
          </w:rPr>
          <w:fldChar w:fldCharType="separate"/>
        </w:r>
        <w:r>
          <w:rPr>
            <w:noProof/>
            <w:webHidden/>
          </w:rPr>
          <w:t>27</w:t>
        </w:r>
        <w:r>
          <w:rPr>
            <w:noProof/>
            <w:webHidden/>
          </w:rPr>
          <w:fldChar w:fldCharType="end"/>
        </w:r>
      </w:hyperlink>
    </w:p>
    <w:p w14:paraId="51B70A11" w14:textId="5D3F0E50"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34" w:history="1">
        <w:r w:rsidRPr="007623E1">
          <w:rPr>
            <w:rStyle w:val="aff7"/>
            <w:noProof/>
            <w:lang w:eastAsia="zh-CN"/>
          </w:rPr>
          <w:t>3.2.1.6.2</w:t>
        </w:r>
        <w:r>
          <w:rPr>
            <w:rFonts w:eastAsiaTheme="minorEastAsia" w:cstheme="minorBidi"/>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_Toc136522034 \h </w:instrText>
        </w:r>
        <w:r>
          <w:rPr>
            <w:noProof/>
            <w:webHidden/>
          </w:rPr>
        </w:r>
        <w:r>
          <w:rPr>
            <w:noProof/>
            <w:webHidden/>
          </w:rPr>
          <w:fldChar w:fldCharType="separate"/>
        </w:r>
        <w:r>
          <w:rPr>
            <w:noProof/>
            <w:webHidden/>
          </w:rPr>
          <w:t>28</w:t>
        </w:r>
        <w:r>
          <w:rPr>
            <w:noProof/>
            <w:webHidden/>
          </w:rPr>
          <w:fldChar w:fldCharType="end"/>
        </w:r>
      </w:hyperlink>
    </w:p>
    <w:p w14:paraId="760A0278" w14:textId="2BA4C0B8"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35" w:history="1">
        <w:r w:rsidRPr="007623E1">
          <w:rPr>
            <w:rStyle w:val="aff7"/>
            <w:noProof/>
            <w:lang w:eastAsia="zh-CN"/>
          </w:rPr>
          <w:t>3.2.1.7</w:t>
        </w:r>
        <w:r>
          <w:rPr>
            <w:rFonts w:eastAsiaTheme="minorEastAsia" w:cstheme="minorBidi"/>
            <w:noProof/>
            <w:kern w:val="2"/>
            <w:sz w:val="21"/>
            <w:szCs w:val="22"/>
            <w:lang w:eastAsia="zh-CN"/>
          </w:rPr>
          <w:tab/>
        </w:r>
        <w:r w:rsidRPr="007623E1">
          <w:rPr>
            <w:rStyle w:val="aff7"/>
            <w:noProof/>
            <w:lang w:eastAsia="zh-CN"/>
          </w:rPr>
          <w:t>RRM for LP-WUR continuously monitoring</w:t>
        </w:r>
        <w:r>
          <w:rPr>
            <w:noProof/>
            <w:webHidden/>
          </w:rPr>
          <w:tab/>
        </w:r>
        <w:r>
          <w:rPr>
            <w:noProof/>
            <w:webHidden/>
          </w:rPr>
          <w:fldChar w:fldCharType="begin"/>
        </w:r>
        <w:r>
          <w:rPr>
            <w:noProof/>
            <w:webHidden/>
          </w:rPr>
          <w:instrText xml:space="preserve"> PAGEREF _Toc136522035 \h </w:instrText>
        </w:r>
        <w:r>
          <w:rPr>
            <w:noProof/>
            <w:webHidden/>
          </w:rPr>
        </w:r>
        <w:r>
          <w:rPr>
            <w:noProof/>
            <w:webHidden/>
          </w:rPr>
          <w:fldChar w:fldCharType="separate"/>
        </w:r>
        <w:r>
          <w:rPr>
            <w:noProof/>
            <w:webHidden/>
          </w:rPr>
          <w:t>29</w:t>
        </w:r>
        <w:r>
          <w:rPr>
            <w:noProof/>
            <w:webHidden/>
          </w:rPr>
          <w:fldChar w:fldCharType="end"/>
        </w:r>
      </w:hyperlink>
    </w:p>
    <w:p w14:paraId="790D9CB1" w14:textId="1879BF40"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36" w:history="1">
        <w:r w:rsidRPr="007623E1">
          <w:rPr>
            <w:rStyle w:val="aff7"/>
            <w:noProof/>
            <w:lang w:eastAsia="zh-CN"/>
          </w:rPr>
          <w:t>3.2.1.7.1</w:t>
        </w:r>
        <w:r>
          <w:rPr>
            <w:rFonts w:eastAsiaTheme="minorEastAsia" w:cstheme="minorBidi"/>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_Toc136522036 \h </w:instrText>
        </w:r>
        <w:r>
          <w:rPr>
            <w:noProof/>
            <w:webHidden/>
          </w:rPr>
        </w:r>
        <w:r>
          <w:rPr>
            <w:noProof/>
            <w:webHidden/>
          </w:rPr>
          <w:fldChar w:fldCharType="separate"/>
        </w:r>
        <w:r>
          <w:rPr>
            <w:noProof/>
            <w:webHidden/>
          </w:rPr>
          <w:t>29</w:t>
        </w:r>
        <w:r>
          <w:rPr>
            <w:noProof/>
            <w:webHidden/>
          </w:rPr>
          <w:fldChar w:fldCharType="end"/>
        </w:r>
      </w:hyperlink>
    </w:p>
    <w:p w14:paraId="1A41301C" w14:textId="4EC870B0"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37" w:history="1">
        <w:r w:rsidRPr="007623E1">
          <w:rPr>
            <w:rStyle w:val="aff7"/>
            <w:noProof/>
            <w:lang w:val="it-IT" w:eastAsia="zh-CN"/>
          </w:rPr>
          <w:t>3.2.1.7.1.1</w:t>
        </w:r>
        <w:r>
          <w:rPr>
            <w:rFonts w:eastAsiaTheme="minorEastAsia" w:cstheme="minorBidi"/>
            <w:noProof/>
            <w:kern w:val="2"/>
            <w:sz w:val="21"/>
            <w:szCs w:val="22"/>
            <w:lang w:eastAsia="zh-CN"/>
          </w:rPr>
          <w:tab/>
        </w:r>
        <w:r w:rsidRPr="007623E1">
          <w:rPr>
            <w:rStyle w:val="aff7"/>
            <w:noProof/>
            <w:lang w:eastAsia="zh-CN"/>
          </w:rPr>
          <w:t>(</w:t>
        </w:r>
        <w:r w:rsidRPr="007623E1">
          <w:rPr>
            <w:rStyle w:val="aff7"/>
            <w:noProof/>
            <w:lang w:val="it-IT" w:eastAsia="zh-CN"/>
          </w:rPr>
          <w:t>Effective per UE paging arrival rate</w:t>
        </w:r>
        <w:r w:rsidRPr="007623E1">
          <w:rPr>
            <w:rStyle w:val="aff7"/>
            <w:noProof/>
            <w:lang w:eastAsia="zh-CN"/>
          </w:rPr>
          <w:t xml:space="preserve">, </w:t>
        </w:r>
        <w:r w:rsidRPr="007623E1">
          <w:rPr>
            <w:rStyle w:val="aff7"/>
            <w:noProof/>
            <w:lang w:val="it-IT" w:eastAsia="zh-CN"/>
          </w:rPr>
          <w:t>LP-WUR on state power</w:t>
        </w:r>
        <w:r w:rsidRPr="007623E1">
          <w:rPr>
            <w:rStyle w:val="aff7"/>
            <w:noProof/>
            <w:lang w:eastAsia="zh-CN"/>
          </w:rPr>
          <w:t>) = ((0.1%,1%], &lt;=0.5unit)</w:t>
        </w:r>
        <w:r>
          <w:rPr>
            <w:noProof/>
            <w:webHidden/>
          </w:rPr>
          <w:tab/>
        </w:r>
        <w:r>
          <w:rPr>
            <w:noProof/>
            <w:webHidden/>
          </w:rPr>
          <w:fldChar w:fldCharType="begin"/>
        </w:r>
        <w:r>
          <w:rPr>
            <w:noProof/>
            <w:webHidden/>
          </w:rPr>
          <w:instrText xml:space="preserve"> PAGEREF _Toc136522037 \h </w:instrText>
        </w:r>
        <w:r>
          <w:rPr>
            <w:noProof/>
            <w:webHidden/>
          </w:rPr>
        </w:r>
        <w:r>
          <w:rPr>
            <w:noProof/>
            <w:webHidden/>
          </w:rPr>
          <w:fldChar w:fldCharType="separate"/>
        </w:r>
        <w:r>
          <w:rPr>
            <w:noProof/>
            <w:webHidden/>
          </w:rPr>
          <w:t>29</w:t>
        </w:r>
        <w:r>
          <w:rPr>
            <w:noProof/>
            <w:webHidden/>
          </w:rPr>
          <w:fldChar w:fldCharType="end"/>
        </w:r>
      </w:hyperlink>
    </w:p>
    <w:p w14:paraId="51DF54BF" w14:textId="2F4AF9DC"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38" w:history="1">
        <w:r w:rsidRPr="007623E1">
          <w:rPr>
            <w:rStyle w:val="aff7"/>
            <w:noProof/>
            <w:lang w:val="it-IT" w:eastAsia="zh-CN"/>
          </w:rPr>
          <w:t>3.2.1.7.1.2</w:t>
        </w:r>
        <w:r>
          <w:rPr>
            <w:rFonts w:eastAsiaTheme="minorEastAsia" w:cstheme="minorBidi"/>
            <w:noProof/>
            <w:kern w:val="2"/>
            <w:sz w:val="21"/>
            <w:szCs w:val="22"/>
            <w:lang w:eastAsia="zh-CN"/>
          </w:rPr>
          <w:tab/>
        </w:r>
        <w:r w:rsidRPr="007623E1">
          <w:rPr>
            <w:rStyle w:val="aff7"/>
            <w:noProof/>
            <w:lang w:eastAsia="zh-CN"/>
          </w:rPr>
          <w:t>(</w:t>
        </w:r>
        <w:r w:rsidRPr="007623E1">
          <w:rPr>
            <w:rStyle w:val="aff7"/>
            <w:noProof/>
            <w:lang w:val="it-IT" w:eastAsia="zh-CN"/>
          </w:rPr>
          <w:t>Effective per UE paging arrival rate</w:t>
        </w:r>
        <w:r w:rsidRPr="007623E1">
          <w:rPr>
            <w:rStyle w:val="aff7"/>
            <w:noProof/>
            <w:lang w:eastAsia="zh-CN"/>
          </w:rPr>
          <w:t xml:space="preserve">, </w:t>
        </w:r>
        <w:r w:rsidRPr="007623E1">
          <w:rPr>
            <w:rStyle w:val="aff7"/>
            <w:noProof/>
            <w:lang w:val="it-IT" w:eastAsia="zh-CN"/>
          </w:rPr>
          <w:t>LP-WUR on state power</w:t>
        </w:r>
        <w:r w:rsidRPr="007623E1">
          <w:rPr>
            <w:rStyle w:val="aff7"/>
            <w:noProof/>
            <w:lang w:eastAsia="zh-CN"/>
          </w:rPr>
          <w:t>) = ((0.1%,1%], &gt;0.5unit)</w:t>
        </w:r>
        <w:r>
          <w:rPr>
            <w:noProof/>
            <w:webHidden/>
          </w:rPr>
          <w:tab/>
        </w:r>
        <w:r>
          <w:rPr>
            <w:noProof/>
            <w:webHidden/>
          </w:rPr>
          <w:fldChar w:fldCharType="begin"/>
        </w:r>
        <w:r>
          <w:rPr>
            <w:noProof/>
            <w:webHidden/>
          </w:rPr>
          <w:instrText xml:space="preserve"> PAGEREF _Toc136522038 \h </w:instrText>
        </w:r>
        <w:r>
          <w:rPr>
            <w:noProof/>
            <w:webHidden/>
          </w:rPr>
        </w:r>
        <w:r>
          <w:rPr>
            <w:noProof/>
            <w:webHidden/>
          </w:rPr>
          <w:fldChar w:fldCharType="separate"/>
        </w:r>
        <w:r>
          <w:rPr>
            <w:noProof/>
            <w:webHidden/>
          </w:rPr>
          <w:t>30</w:t>
        </w:r>
        <w:r>
          <w:rPr>
            <w:noProof/>
            <w:webHidden/>
          </w:rPr>
          <w:fldChar w:fldCharType="end"/>
        </w:r>
      </w:hyperlink>
    </w:p>
    <w:p w14:paraId="7FC31486" w14:textId="15FE5F09"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39" w:history="1">
        <w:r w:rsidRPr="007623E1">
          <w:rPr>
            <w:rStyle w:val="aff7"/>
            <w:noProof/>
            <w:lang w:eastAsia="zh-CN"/>
          </w:rPr>
          <w:t>3.2.1.7.2</w:t>
        </w:r>
        <w:r>
          <w:rPr>
            <w:rFonts w:eastAsiaTheme="minorEastAsia" w:cstheme="minorBidi"/>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_Toc136522039 \h </w:instrText>
        </w:r>
        <w:r>
          <w:rPr>
            <w:noProof/>
            <w:webHidden/>
          </w:rPr>
        </w:r>
        <w:r>
          <w:rPr>
            <w:noProof/>
            <w:webHidden/>
          </w:rPr>
          <w:fldChar w:fldCharType="separate"/>
        </w:r>
        <w:r>
          <w:rPr>
            <w:noProof/>
            <w:webHidden/>
          </w:rPr>
          <w:t>32</w:t>
        </w:r>
        <w:r>
          <w:rPr>
            <w:noProof/>
            <w:webHidden/>
          </w:rPr>
          <w:fldChar w:fldCharType="end"/>
        </w:r>
      </w:hyperlink>
    </w:p>
    <w:p w14:paraId="79F76385" w14:textId="55329C5A"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40" w:history="1">
        <w:r w:rsidRPr="007623E1">
          <w:rPr>
            <w:rStyle w:val="aff7"/>
            <w:noProof/>
            <w:lang w:eastAsia="zh-CN"/>
          </w:rPr>
          <w:t>3.2.1.8</w:t>
        </w:r>
        <w:r>
          <w:rPr>
            <w:rFonts w:eastAsiaTheme="minorEastAsia" w:cstheme="minorBidi"/>
            <w:noProof/>
            <w:kern w:val="2"/>
            <w:sz w:val="21"/>
            <w:szCs w:val="22"/>
            <w:lang w:eastAsia="zh-CN"/>
          </w:rPr>
          <w:tab/>
        </w:r>
        <w:r w:rsidRPr="007623E1">
          <w:rPr>
            <w:rStyle w:val="aff7"/>
            <w:noProof/>
            <w:lang w:eastAsia="zh-CN"/>
          </w:rPr>
          <w:t>Impact by various MR sync/re-sync assumptions</w:t>
        </w:r>
        <w:r>
          <w:rPr>
            <w:noProof/>
            <w:webHidden/>
          </w:rPr>
          <w:tab/>
        </w:r>
        <w:r>
          <w:rPr>
            <w:noProof/>
            <w:webHidden/>
          </w:rPr>
          <w:fldChar w:fldCharType="begin"/>
        </w:r>
        <w:r>
          <w:rPr>
            <w:noProof/>
            <w:webHidden/>
          </w:rPr>
          <w:instrText xml:space="preserve"> PAGEREF _Toc136522040 \h </w:instrText>
        </w:r>
        <w:r>
          <w:rPr>
            <w:noProof/>
            <w:webHidden/>
          </w:rPr>
        </w:r>
        <w:r>
          <w:rPr>
            <w:noProof/>
            <w:webHidden/>
          </w:rPr>
          <w:fldChar w:fldCharType="separate"/>
        </w:r>
        <w:r>
          <w:rPr>
            <w:noProof/>
            <w:webHidden/>
          </w:rPr>
          <w:t>33</w:t>
        </w:r>
        <w:r>
          <w:rPr>
            <w:noProof/>
            <w:webHidden/>
          </w:rPr>
          <w:fldChar w:fldCharType="end"/>
        </w:r>
      </w:hyperlink>
    </w:p>
    <w:p w14:paraId="22B1D57C" w14:textId="149A7016"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41" w:history="1">
        <w:r w:rsidRPr="007623E1">
          <w:rPr>
            <w:rStyle w:val="aff7"/>
            <w:noProof/>
            <w:lang w:eastAsia="zh-CN"/>
          </w:rPr>
          <w:t>3.2.1.8.1</w:t>
        </w:r>
        <w:r>
          <w:rPr>
            <w:rFonts w:eastAsiaTheme="minorEastAsia" w:cstheme="minorBidi"/>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_Toc136522041 \h </w:instrText>
        </w:r>
        <w:r>
          <w:rPr>
            <w:noProof/>
            <w:webHidden/>
          </w:rPr>
        </w:r>
        <w:r>
          <w:rPr>
            <w:noProof/>
            <w:webHidden/>
          </w:rPr>
          <w:fldChar w:fldCharType="separate"/>
        </w:r>
        <w:r>
          <w:rPr>
            <w:noProof/>
            <w:webHidden/>
          </w:rPr>
          <w:t>33</w:t>
        </w:r>
        <w:r>
          <w:rPr>
            <w:noProof/>
            <w:webHidden/>
          </w:rPr>
          <w:fldChar w:fldCharType="end"/>
        </w:r>
      </w:hyperlink>
    </w:p>
    <w:p w14:paraId="1B57CCBE" w14:textId="1444419B"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42" w:history="1">
        <w:r w:rsidRPr="007623E1">
          <w:rPr>
            <w:rStyle w:val="aff7"/>
            <w:noProof/>
            <w:lang w:eastAsia="zh-CN"/>
          </w:rPr>
          <w:t>3.2.1.8.1.1</w:t>
        </w:r>
        <w:r>
          <w:rPr>
            <w:rFonts w:eastAsiaTheme="minorEastAsia" w:cstheme="minorBidi"/>
            <w:noProof/>
            <w:kern w:val="2"/>
            <w:sz w:val="21"/>
            <w:szCs w:val="22"/>
            <w:lang w:eastAsia="zh-CN"/>
          </w:rPr>
          <w:tab/>
        </w:r>
        <w:r w:rsidRPr="007623E1">
          <w:rPr>
            <w:rStyle w:val="aff7"/>
            <w:noProof/>
            <w:lang w:eastAsia="zh-CN"/>
          </w:rPr>
          <w:t xml:space="preserve">(FAR, </w:t>
        </w:r>
        <w:r w:rsidRPr="007623E1">
          <w:rPr>
            <w:rStyle w:val="aff7"/>
            <w:noProof/>
            <w:lang w:val="it-IT" w:eastAsia="zh-CN"/>
          </w:rPr>
          <w:t>Effective per UE paging arrival rate</w:t>
        </w:r>
        <w:r w:rsidRPr="007623E1">
          <w:rPr>
            <w:rStyle w:val="aff7"/>
            <w:noProof/>
            <w:lang w:eastAsia="zh-CN"/>
          </w:rPr>
          <w:t>, duty cycle ratio) = (1%, (0.1%,1%], &lt;=1%)</w:t>
        </w:r>
        <w:r>
          <w:rPr>
            <w:noProof/>
            <w:webHidden/>
          </w:rPr>
          <w:tab/>
        </w:r>
        <w:r>
          <w:rPr>
            <w:noProof/>
            <w:webHidden/>
          </w:rPr>
          <w:fldChar w:fldCharType="begin"/>
        </w:r>
        <w:r>
          <w:rPr>
            <w:noProof/>
            <w:webHidden/>
          </w:rPr>
          <w:instrText xml:space="preserve"> PAGEREF _Toc136522042 \h </w:instrText>
        </w:r>
        <w:r>
          <w:rPr>
            <w:noProof/>
            <w:webHidden/>
          </w:rPr>
        </w:r>
        <w:r>
          <w:rPr>
            <w:noProof/>
            <w:webHidden/>
          </w:rPr>
          <w:fldChar w:fldCharType="separate"/>
        </w:r>
        <w:r>
          <w:rPr>
            <w:noProof/>
            <w:webHidden/>
          </w:rPr>
          <w:t>33</w:t>
        </w:r>
        <w:r>
          <w:rPr>
            <w:noProof/>
            <w:webHidden/>
          </w:rPr>
          <w:fldChar w:fldCharType="end"/>
        </w:r>
      </w:hyperlink>
    </w:p>
    <w:p w14:paraId="12564E92" w14:textId="761A90F9"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43" w:history="1">
        <w:r w:rsidRPr="007623E1">
          <w:rPr>
            <w:rStyle w:val="aff7"/>
            <w:noProof/>
            <w:lang w:eastAsia="zh-CN"/>
          </w:rPr>
          <w:t>3.2.1.8.1.2</w:t>
        </w:r>
        <w:r>
          <w:rPr>
            <w:rFonts w:eastAsiaTheme="minorEastAsia" w:cstheme="minorBidi"/>
            <w:noProof/>
            <w:kern w:val="2"/>
            <w:sz w:val="21"/>
            <w:szCs w:val="22"/>
            <w:lang w:eastAsia="zh-CN"/>
          </w:rPr>
          <w:tab/>
        </w:r>
        <w:r w:rsidRPr="007623E1">
          <w:rPr>
            <w:rStyle w:val="aff7"/>
            <w:noProof/>
            <w:lang w:eastAsia="zh-CN"/>
          </w:rPr>
          <w:t xml:space="preserve">(FAR, </w:t>
        </w:r>
        <w:r w:rsidRPr="007623E1">
          <w:rPr>
            <w:rStyle w:val="aff7"/>
            <w:noProof/>
            <w:lang w:val="it-IT" w:eastAsia="zh-CN"/>
          </w:rPr>
          <w:t>Effective per UE paging arrival rate</w:t>
        </w:r>
        <w:r w:rsidRPr="007623E1">
          <w:rPr>
            <w:rStyle w:val="aff7"/>
            <w:noProof/>
            <w:lang w:eastAsia="zh-CN"/>
          </w:rPr>
          <w:t>, duty cycle ratio) = (&lt;=0.1%, &lt;=0.1%, &lt;=1%)</w:t>
        </w:r>
        <w:r>
          <w:rPr>
            <w:noProof/>
            <w:webHidden/>
          </w:rPr>
          <w:tab/>
        </w:r>
        <w:r>
          <w:rPr>
            <w:noProof/>
            <w:webHidden/>
          </w:rPr>
          <w:fldChar w:fldCharType="begin"/>
        </w:r>
        <w:r>
          <w:rPr>
            <w:noProof/>
            <w:webHidden/>
          </w:rPr>
          <w:instrText xml:space="preserve"> PAGEREF _Toc136522043 \h </w:instrText>
        </w:r>
        <w:r>
          <w:rPr>
            <w:noProof/>
            <w:webHidden/>
          </w:rPr>
        </w:r>
        <w:r>
          <w:rPr>
            <w:noProof/>
            <w:webHidden/>
          </w:rPr>
          <w:fldChar w:fldCharType="separate"/>
        </w:r>
        <w:r>
          <w:rPr>
            <w:noProof/>
            <w:webHidden/>
          </w:rPr>
          <w:t>34</w:t>
        </w:r>
        <w:r>
          <w:rPr>
            <w:noProof/>
            <w:webHidden/>
          </w:rPr>
          <w:fldChar w:fldCharType="end"/>
        </w:r>
      </w:hyperlink>
    </w:p>
    <w:p w14:paraId="1410FDB3" w14:textId="0AB033B6"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44" w:history="1">
        <w:r w:rsidRPr="007623E1">
          <w:rPr>
            <w:rStyle w:val="aff7"/>
            <w:noProof/>
            <w:lang w:eastAsia="zh-CN"/>
          </w:rPr>
          <w:t>3.2.1.8.2</w:t>
        </w:r>
        <w:r>
          <w:rPr>
            <w:rFonts w:eastAsiaTheme="minorEastAsia" w:cstheme="minorBidi"/>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_Toc136522044 \h </w:instrText>
        </w:r>
        <w:r>
          <w:rPr>
            <w:noProof/>
            <w:webHidden/>
          </w:rPr>
        </w:r>
        <w:r>
          <w:rPr>
            <w:noProof/>
            <w:webHidden/>
          </w:rPr>
          <w:fldChar w:fldCharType="separate"/>
        </w:r>
        <w:r>
          <w:rPr>
            <w:noProof/>
            <w:webHidden/>
          </w:rPr>
          <w:t>35</w:t>
        </w:r>
        <w:r>
          <w:rPr>
            <w:noProof/>
            <w:webHidden/>
          </w:rPr>
          <w:fldChar w:fldCharType="end"/>
        </w:r>
      </w:hyperlink>
    </w:p>
    <w:p w14:paraId="6AE17A84" w14:textId="62057B91"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45" w:history="1">
        <w:r w:rsidRPr="007623E1">
          <w:rPr>
            <w:rStyle w:val="aff7"/>
            <w:noProof/>
            <w:lang w:eastAsia="zh-CN"/>
          </w:rPr>
          <w:t>3.2.1.9</w:t>
        </w:r>
        <w:r>
          <w:rPr>
            <w:rFonts w:eastAsiaTheme="minorEastAsia" w:cstheme="minorBidi"/>
            <w:noProof/>
            <w:kern w:val="2"/>
            <w:sz w:val="21"/>
            <w:szCs w:val="22"/>
            <w:lang w:eastAsia="zh-CN"/>
          </w:rPr>
          <w:tab/>
        </w:r>
        <w:r w:rsidRPr="007623E1">
          <w:rPr>
            <w:rStyle w:val="aff7"/>
            <w:noProof/>
            <w:lang w:eastAsia="zh-CN"/>
          </w:rPr>
          <w:t>Impact by various MR ramp-up time/transition energy assumptions</w:t>
        </w:r>
        <w:r>
          <w:rPr>
            <w:noProof/>
            <w:webHidden/>
          </w:rPr>
          <w:tab/>
        </w:r>
        <w:r>
          <w:rPr>
            <w:noProof/>
            <w:webHidden/>
          </w:rPr>
          <w:fldChar w:fldCharType="begin"/>
        </w:r>
        <w:r>
          <w:rPr>
            <w:noProof/>
            <w:webHidden/>
          </w:rPr>
          <w:instrText xml:space="preserve"> PAGEREF _Toc136522045 \h </w:instrText>
        </w:r>
        <w:r>
          <w:rPr>
            <w:noProof/>
            <w:webHidden/>
          </w:rPr>
        </w:r>
        <w:r>
          <w:rPr>
            <w:noProof/>
            <w:webHidden/>
          </w:rPr>
          <w:fldChar w:fldCharType="separate"/>
        </w:r>
        <w:r>
          <w:rPr>
            <w:noProof/>
            <w:webHidden/>
          </w:rPr>
          <w:t>36</w:t>
        </w:r>
        <w:r>
          <w:rPr>
            <w:noProof/>
            <w:webHidden/>
          </w:rPr>
          <w:fldChar w:fldCharType="end"/>
        </w:r>
      </w:hyperlink>
    </w:p>
    <w:p w14:paraId="67260686" w14:textId="09064E5F"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46" w:history="1">
        <w:r w:rsidRPr="007623E1">
          <w:rPr>
            <w:rStyle w:val="aff7"/>
            <w:noProof/>
            <w:lang w:eastAsia="zh-CN"/>
          </w:rPr>
          <w:t>3.2.1.9.1</w:t>
        </w:r>
        <w:r>
          <w:rPr>
            <w:rFonts w:eastAsiaTheme="minorEastAsia" w:cstheme="minorBidi"/>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_Toc136522046 \h </w:instrText>
        </w:r>
        <w:r>
          <w:rPr>
            <w:noProof/>
            <w:webHidden/>
          </w:rPr>
        </w:r>
        <w:r>
          <w:rPr>
            <w:noProof/>
            <w:webHidden/>
          </w:rPr>
          <w:fldChar w:fldCharType="separate"/>
        </w:r>
        <w:r>
          <w:rPr>
            <w:noProof/>
            <w:webHidden/>
          </w:rPr>
          <w:t>36</w:t>
        </w:r>
        <w:r>
          <w:rPr>
            <w:noProof/>
            <w:webHidden/>
          </w:rPr>
          <w:fldChar w:fldCharType="end"/>
        </w:r>
      </w:hyperlink>
    </w:p>
    <w:p w14:paraId="38D5242A" w14:textId="73D44578"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47" w:history="1">
        <w:r w:rsidRPr="007623E1">
          <w:rPr>
            <w:rStyle w:val="aff7"/>
            <w:noProof/>
            <w:lang w:eastAsia="zh-CN"/>
          </w:rPr>
          <w:t>3.2.1.9.2</w:t>
        </w:r>
        <w:r>
          <w:rPr>
            <w:rFonts w:eastAsiaTheme="minorEastAsia" w:cstheme="minorBidi"/>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_Toc136522047 \h </w:instrText>
        </w:r>
        <w:r>
          <w:rPr>
            <w:noProof/>
            <w:webHidden/>
          </w:rPr>
        </w:r>
        <w:r>
          <w:rPr>
            <w:noProof/>
            <w:webHidden/>
          </w:rPr>
          <w:fldChar w:fldCharType="separate"/>
        </w:r>
        <w:r>
          <w:rPr>
            <w:noProof/>
            <w:webHidden/>
          </w:rPr>
          <w:t>37</w:t>
        </w:r>
        <w:r>
          <w:rPr>
            <w:noProof/>
            <w:webHidden/>
          </w:rPr>
          <w:fldChar w:fldCharType="end"/>
        </w:r>
      </w:hyperlink>
    </w:p>
    <w:p w14:paraId="63D91ECC" w14:textId="0EC6014D"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48" w:history="1">
        <w:r w:rsidRPr="007623E1">
          <w:rPr>
            <w:rStyle w:val="aff7"/>
            <w:noProof/>
            <w:lang w:eastAsia="zh-CN"/>
          </w:rPr>
          <w:t>3.2.2</w:t>
        </w:r>
        <w:r>
          <w:rPr>
            <w:rFonts w:eastAsiaTheme="minorEastAsia" w:cstheme="minorBidi"/>
            <w:i w:val="0"/>
            <w:iCs w:val="0"/>
            <w:noProof/>
            <w:kern w:val="2"/>
            <w:sz w:val="21"/>
            <w:szCs w:val="22"/>
            <w:lang w:eastAsia="zh-CN"/>
          </w:rPr>
          <w:tab/>
        </w:r>
        <w:r w:rsidRPr="007623E1">
          <w:rPr>
            <w:rStyle w:val="aff7"/>
            <w:noProof/>
            <w:lang w:eastAsia="zh-CN"/>
          </w:rPr>
          <w:t>RRC CONNECTED mode</w:t>
        </w:r>
        <w:r>
          <w:rPr>
            <w:noProof/>
            <w:webHidden/>
          </w:rPr>
          <w:tab/>
        </w:r>
        <w:r>
          <w:rPr>
            <w:noProof/>
            <w:webHidden/>
          </w:rPr>
          <w:fldChar w:fldCharType="begin"/>
        </w:r>
        <w:r>
          <w:rPr>
            <w:noProof/>
            <w:webHidden/>
          </w:rPr>
          <w:instrText xml:space="preserve"> PAGEREF _Toc136522048 \h </w:instrText>
        </w:r>
        <w:r>
          <w:rPr>
            <w:noProof/>
            <w:webHidden/>
          </w:rPr>
        </w:r>
        <w:r>
          <w:rPr>
            <w:noProof/>
            <w:webHidden/>
          </w:rPr>
          <w:fldChar w:fldCharType="separate"/>
        </w:r>
        <w:r>
          <w:rPr>
            <w:noProof/>
            <w:webHidden/>
          </w:rPr>
          <w:t>38</w:t>
        </w:r>
        <w:r>
          <w:rPr>
            <w:noProof/>
            <w:webHidden/>
          </w:rPr>
          <w:fldChar w:fldCharType="end"/>
        </w:r>
      </w:hyperlink>
    </w:p>
    <w:p w14:paraId="1B7F5326" w14:textId="192ADD6E"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49" w:history="1">
        <w:r w:rsidRPr="007623E1">
          <w:rPr>
            <w:rStyle w:val="aff7"/>
            <w:noProof/>
            <w:lang w:eastAsia="zh-CN"/>
          </w:rPr>
          <w:t>3.2.2.1</w:t>
        </w:r>
        <w:r>
          <w:rPr>
            <w:rFonts w:eastAsiaTheme="minorEastAsia" w:cstheme="minorBidi"/>
            <w:noProof/>
            <w:kern w:val="2"/>
            <w:sz w:val="21"/>
            <w:szCs w:val="22"/>
            <w:lang w:eastAsia="zh-CN"/>
          </w:rPr>
          <w:tab/>
        </w:r>
        <w:r w:rsidRPr="007623E1">
          <w:rPr>
            <w:rStyle w:val="aff7"/>
            <w:noProof/>
            <w:lang w:eastAsia="zh-CN"/>
          </w:rPr>
          <w:t>XR traffic model</w:t>
        </w:r>
        <w:r>
          <w:rPr>
            <w:noProof/>
            <w:webHidden/>
          </w:rPr>
          <w:tab/>
        </w:r>
        <w:r>
          <w:rPr>
            <w:noProof/>
            <w:webHidden/>
          </w:rPr>
          <w:fldChar w:fldCharType="begin"/>
        </w:r>
        <w:r>
          <w:rPr>
            <w:noProof/>
            <w:webHidden/>
          </w:rPr>
          <w:instrText xml:space="preserve"> PAGEREF _Toc136522049 \h </w:instrText>
        </w:r>
        <w:r>
          <w:rPr>
            <w:noProof/>
            <w:webHidden/>
          </w:rPr>
        </w:r>
        <w:r>
          <w:rPr>
            <w:noProof/>
            <w:webHidden/>
          </w:rPr>
          <w:fldChar w:fldCharType="separate"/>
        </w:r>
        <w:r>
          <w:rPr>
            <w:noProof/>
            <w:webHidden/>
          </w:rPr>
          <w:t>38</w:t>
        </w:r>
        <w:r>
          <w:rPr>
            <w:noProof/>
            <w:webHidden/>
          </w:rPr>
          <w:fldChar w:fldCharType="end"/>
        </w:r>
      </w:hyperlink>
    </w:p>
    <w:p w14:paraId="7EA5A6E0" w14:textId="65C37A0A"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50" w:history="1">
        <w:r w:rsidRPr="007623E1">
          <w:rPr>
            <w:rStyle w:val="aff7"/>
            <w:noProof/>
            <w:lang w:eastAsia="zh-CN"/>
          </w:rPr>
          <w:t>3.2.2.1.1</w:t>
        </w:r>
        <w:r>
          <w:rPr>
            <w:rFonts w:eastAsiaTheme="minorEastAsia" w:cstheme="minorBidi"/>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_Toc136522050 \h </w:instrText>
        </w:r>
        <w:r>
          <w:rPr>
            <w:noProof/>
            <w:webHidden/>
          </w:rPr>
        </w:r>
        <w:r>
          <w:rPr>
            <w:noProof/>
            <w:webHidden/>
          </w:rPr>
          <w:fldChar w:fldCharType="separate"/>
        </w:r>
        <w:r>
          <w:rPr>
            <w:noProof/>
            <w:webHidden/>
          </w:rPr>
          <w:t>38</w:t>
        </w:r>
        <w:r>
          <w:rPr>
            <w:noProof/>
            <w:webHidden/>
          </w:rPr>
          <w:fldChar w:fldCharType="end"/>
        </w:r>
      </w:hyperlink>
    </w:p>
    <w:p w14:paraId="33FFE9EB" w14:textId="76FFC7DE"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51" w:history="1">
        <w:r w:rsidRPr="007623E1">
          <w:rPr>
            <w:rStyle w:val="aff7"/>
            <w:noProof/>
          </w:rPr>
          <w:t>3.2.2.1.1.1</w:t>
        </w:r>
        <w:r>
          <w:rPr>
            <w:rFonts w:eastAsiaTheme="minorEastAsia" w:cstheme="minorBidi"/>
            <w:noProof/>
            <w:kern w:val="2"/>
            <w:sz w:val="21"/>
            <w:szCs w:val="22"/>
            <w:lang w:eastAsia="zh-CN"/>
          </w:rPr>
          <w:tab/>
        </w:r>
        <w:r w:rsidRPr="007623E1">
          <w:rPr>
            <w:rStyle w:val="aff7"/>
            <w:noProof/>
          </w:rPr>
          <w:t>DL only traffic</w:t>
        </w:r>
        <w:r>
          <w:rPr>
            <w:noProof/>
            <w:webHidden/>
          </w:rPr>
          <w:tab/>
        </w:r>
        <w:r>
          <w:rPr>
            <w:noProof/>
            <w:webHidden/>
          </w:rPr>
          <w:fldChar w:fldCharType="begin"/>
        </w:r>
        <w:r>
          <w:rPr>
            <w:noProof/>
            <w:webHidden/>
          </w:rPr>
          <w:instrText xml:space="preserve"> PAGEREF _Toc136522051 \h </w:instrText>
        </w:r>
        <w:r>
          <w:rPr>
            <w:noProof/>
            <w:webHidden/>
          </w:rPr>
        </w:r>
        <w:r>
          <w:rPr>
            <w:noProof/>
            <w:webHidden/>
          </w:rPr>
          <w:fldChar w:fldCharType="separate"/>
        </w:r>
        <w:r>
          <w:rPr>
            <w:noProof/>
            <w:webHidden/>
          </w:rPr>
          <w:t>38</w:t>
        </w:r>
        <w:r>
          <w:rPr>
            <w:noProof/>
            <w:webHidden/>
          </w:rPr>
          <w:fldChar w:fldCharType="end"/>
        </w:r>
      </w:hyperlink>
    </w:p>
    <w:p w14:paraId="7BBDB0A9" w14:textId="7D44A9B4" w:rsidR="000622A0" w:rsidRDefault="000622A0">
      <w:pPr>
        <w:pStyle w:val="TOC6"/>
        <w:tabs>
          <w:tab w:val="left" w:pos="1976"/>
          <w:tab w:val="right" w:leader="dot" w:pos="9962"/>
        </w:tabs>
        <w:rPr>
          <w:rFonts w:eastAsiaTheme="minorEastAsia" w:cstheme="minorBidi"/>
          <w:noProof/>
          <w:kern w:val="2"/>
          <w:sz w:val="21"/>
          <w:szCs w:val="22"/>
          <w:lang w:eastAsia="zh-CN"/>
        </w:rPr>
      </w:pPr>
      <w:hyperlink w:anchor="_Toc136522052" w:history="1">
        <w:r w:rsidRPr="007623E1">
          <w:rPr>
            <w:rStyle w:val="aff7"/>
            <w:noProof/>
          </w:rPr>
          <w:t>3.2.2.1.1.2</w:t>
        </w:r>
        <w:r>
          <w:rPr>
            <w:rFonts w:eastAsiaTheme="minorEastAsia" w:cstheme="minorBidi"/>
            <w:noProof/>
            <w:kern w:val="2"/>
            <w:sz w:val="21"/>
            <w:szCs w:val="22"/>
            <w:lang w:eastAsia="zh-CN"/>
          </w:rPr>
          <w:tab/>
        </w:r>
        <w:r w:rsidRPr="007623E1">
          <w:rPr>
            <w:rStyle w:val="aff7"/>
            <w:noProof/>
          </w:rPr>
          <w:t xml:space="preserve">DL </w:t>
        </w:r>
        <w:r w:rsidRPr="007623E1">
          <w:rPr>
            <w:rStyle w:val="aff7"/>
            <w:noProof/>
            <w:lang w:eastAsia="zh-CN"/>
          </w:rPr>
          <w:t>+</w:t>
        </w:r>
        <w:r w:rsidRPr="007623E1">
          <w:rPr>
            <w:rStyle w:val="aff7"/>
            <w:noProof/>
          </w:rPr>
          <w:t xml:space="preserve"> </w:t>
        </w:r>
        <w:r w:rsidRPr="007623E1">
          <w:rPr>
            <w:rStyle w:val="aff7"/>
            <w:noProof/>
            <w:lang w:eastAsia="zh-CN"/>
          </w:rPr>
          <w:t>UL</w:t>
        </w:r>
        <w:r w:rsidRPr="007623E1">
          <w:rPr>
            <w:rStyle w:val="aff7"/>
            <w:noProof/>
          </w:rPr>
          <w:t xml:space="preserve"> traffic</w:t>
        </w:r>
        <w:r w:rsidRPr="007623E1">
          <w:rPr>
            <w:rStyle w:val="aff7"/>
            <w:noProof/>
            <w:lang w:eastAsia="zh-CN"/>
          </w:rPr>
          <w:t>s</w:t>
        </w:r>
        <w:r>
          <w:rPr>
            <w:noProof/>
            <w:webHidden/>
          </w:rPr>
          <w:tab/>
        </w:r>
        <w:r>
          <w:rPr>
            <w:noProof/>
            <w:webHidden/>
          </w:rPr>
          <w:fldChar w:fldCharType="begin"/>
        </w:r>
        <w:r>
          <w:rPr>
            <w:noProof/>
            <w:webHidden/>
          </w:rPr>
          <w:instrText xml:space="preserve"> PAGEREF _Toc136522052 \h </w:instrText>
        </w:r>
        <w:r>
          <w:rPr>
            <w:noProof/>
            <w:webHidden/>
          </w:rPr>
        </w:r>
        <w:r>
          <w:rPr>
            <w:noProof/>
            <w:webHidden/>
          </w:rPr>
          <w:fldChar w:fldCharType="separate"/>
        </w:r>
        <w:r>
          <w:rPr>
            <w:noProof/>
            <w:webHidden/>
          </w:rPr>
          <w:t>41</w:t>
        </w:r>
        <w:r>
          <w:rPr>
            <w:noProof/>
            <w:webHidden/>
          </w:rPr>
          <w:fldChar w:fldCharType="end"/>
        </w:r>
      </w:hyperlink>
    </w:p>
    <w:p w14:paraId="372F50DC" w14:textId="3A062167"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53" w:history="1">
        <w:r w:rsidRPr="007623E1">
          <w:rPr>
            <w:rStyle w:val="aff7"/>
            <w:noProof/>
            <w:lang w:eastAsia="zh-CN"/>
          </w:rPr>
          <w:t>3.2.2.1.2</w:t>
        </w:r>
        <w:r>
          <w:rPr>
            <w:rFonts w:eastAsiaTheme="minorEastAsia" w:cstheme="minorBidi"/>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_Toc136522053 \h </w:instrText>
        </w:r>
        <w:r>
          <w:rPr>
            <w:noProof/>
            <w:webHidden/>
          </w:rPr>
        </w:r>
        <w:r>
          <w:rPr>
            <w:noProof/>
            <w:webHidden/>
          </w:rPr>
          <w:fldChar w:fldCharType="separate"/>
        </w:r>
        <w:r>
          <w:rPr>
            <w:noProof/>
            <w:webHidden/>
          </w:rPr>
          <w:t>43</w:t>
        </w:r>
        <w:r>
          <w:rPr>
            <w:noProof/>
            <w:webHidden/>
          </w:rPr>
          <w:fldChar w:fldCharType="end"/>
        </w:r>
      </w:hyperlink>
    </w:p>
    <w:p w14:paraId="2D3DDF5D" w14:textId="49FBE655"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54" w:history="1">
        <w:r w:rsidRPr="007623E1">
          <w:rPr>
            <w:rStyle w:val="aff7"/>
            <w:noProof/>
            <w:lang w:eastAsia="zh-CN"/>
          </w:rPr>
          <w:t>3.2.2.2</w:t>
        </w:r>
        <w:r>
          <w:rPr>
            <w:rFonts w:eastAsiaTheme="minorEastAsia" w:cstheme="minorBidi"/>
            <w:noProof/>
            <w:kern w:val="2"/>
            <w:sz w:val="21"/>
            <w:szCs w:val="22"/>
            <w:lang w:eastAsia="zh-CN"/>
          </w:rPr>
          <w:tab/>
        </w:r>
        <w:r w:rsidRPr="007623E1">
          <w:rPr>
            <w:rStyle w:val="aff7"/>
            <w:noProof/>
            <w:lang w:eastAsia="zh-CN"/>
          </w:rPr>
          <w:t>FTP 3 model</w:t>
        </w:r>
        <w:r>
          <w:rPr>
            <w:noProof/>
            <w:webHidden/>
          </w:rPr>
          <w:tab/>
        </w:r>
        <w:r>
          <w:rPr>
            <w:noProof/>
            <w:webHidden/>
          </w:rPr>
          <w:fldChar w:fldCharType="begin"/>
        </w:r>
        <w:r>
          <w:rPr>
            <w:noProof/>
            <w:webHidden/>
          </w:rPr>
          <w:instrText xml:space="preserve"> PAGEREF _Toc136522054 \h </w:instrText>
        </w:r>
        <w:r>
          <w:rPr>
            <w:noProof/>
            <w:webHidden/>
          </w:rPr>
        </w:r>
        <w:r>
          <w:rPr>
            <w:noProof/>
            <w:webHidden/>
          </w:rPr>
          <w:fldChar w:fldCharType="separate"/>
        </w:r>
        <w:r>
          <w:rPr>
            <w:noProof/>
            <w:webHidden/>
          </w:rPr>
          <w:t>44</w:t>
        </w:r>
        <w:r>
          <w:rPr>
            <w:noProof/>
            <w:webHidden/>
          </w:rPr>
          <w:fldChar w:fldCharType="end"/>
        </w:r>
      </w:hyperlink>
    </w:p>
    <w:p w14:paraId="39AECBA7" w14:textId="30F4240D"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55" w:history="1">
        <w:r w:rsidRPr="007623E1">
          <w:rPr>
            <w:rStyle w:val="aff7"/>
            <w:noProof/>
            <w:lang w:eastAsia="zh-CN"/>
          </w:rPr>
          <w:t>3.2.2.2.1</w:t>
        </w:r>
        <w:r>
          <w:rPr>
            <w:rFonts w:eastAsiaTheme="minorEastAsia" w:cstheme="minorBidi"/>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_Toc136522055 \h </w:instrText>
        </w:r>
        <w:r>
          <w:rPr>
            <w:noProof/>
            <w:webHidden/>
          </w:rPr>
        </w:r>
        <w:r>
          <w:rPr>
            <w:noProof/>
            <w:webHidden/>
          </w:rPr>
          <w:fldChar w:fldCharType="separate"/>
        </w:r>
        <w:r>
          <w:rPr>
            <w:noProof/>
            <w:webHidden/>
          </w:rPr>
          <w:t>44</w:t>
        </w:r>
        <w:r>
          <w:rPr>
            <w:noProof/>
            <w:webHidden/>
          </w:rPr>
          <w:fldChar w:fldCharType="end"/>
        </w:r>
      </w:hyperlink>
    </w:p>
    <w:p w14:paraId="01C7897B" w14:textId="14BA2A14" w:rsidR="000622A0" w:rsidRDefault="000622A0">
      <w:pPr>
        <w:pStyle w:val="TOC5"/>
        <w:tabs>
          <w:tab w:val="left" w:pos="1642"/>
          <w:tab w:val="right" w:leader="dot" w:pos="9962"/>
        </w:tabs>
        <w:rPr>
          <w:rFonts w:eastAsiaTheme="minorEastAsia" w:cstheme="minorBidi"/>
          <w:noProof/>
          <w:kern w:val="2"/>
          <w:sz w:val="21"/>
          <w:szCs w:val="22"/>
          <w:lang w:eastAsia="zh-CN"/>
        </w:rPr>
      </w:pPr>
      <w:hyperlink w:anchor="_Toc136522056" w:history="1">
        <w:r w:rsidRPr="007623E1">
          <w:rPr>
            <w:rStyle w:val="aff7"/>
            <w:noProof/>
            <w:lang w:eastAsia="zh-CN"/>
          </w:rPr>
          <w:t>3.2.2.2.2</w:t>
        </w:r>
        <w:r>
          <w:rPr>
            <w:rFonts w:eastAsiaTheme="minorEastAsia" w:cstheme="minorBidi"/>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_Toc136522056 \h </w:instrText>
        </w:r>
        <w:r>
          <w:rPr>
            <w:noProof/>
            <w:webHidden/>
          </w:rPr>
        </w:r>
        <w:r>
          <w:rPr>
            <w:noProof/>
            <w:webHidden/>
          </w:rPr>
          <w:fldChar w:fldCharType="separate"/>
        </w:r>
        <w:r>
          <w:rPr>
            <w:noProof/>
            <w:webHidden/>
          </w:rPr>
          <w:t>48</w:t>
        </w:r>
        <w:r>
          <w:rPr>
            <w:noProof/>
            <w:webHidden/>
          </w:rPr>
          <w:fldChar w:fldCharType="end"/>
        </w:r>
      </w:hyperlink>
    </w:p>
    <w:p w14:paraId="5EF1F5EB" w14:textId="1987DA56"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57" w:history="1">
        <w:r w:rsidRPr="007623E1">
          <w:rPr>
            <w:rStyle w:val="aff7"/>
            <w:noProof/>
            <w:lang w:eastAsia="zh-CN"/>
          </w:rPr>
          <w:t>3.3</w:t>
        </w:r>
        <w:r>
          <w:rPr>
            <w:rFonts w:eastAsiaTheme="minorEastAsia" w:cstheme="minorBidi"/>
            <w:smallCaps w:val="0"/>
            <w:noProof/>
            <w:kern w:val="2"/>
            <w:sz w:val="21"/>
            <w:szCs w:val="22"/>
            <w:lang w:eastAsia="zh-CN"/>
          </w:rPr>
          <w:tab/>
        </w:r>
        <w:r w:rsidRPr="007623E1">
          <w:rPr>
            <w:rStyle w:val="aff7"/>
            <w:noProof/>
            <w:lang w:eastAsia="zh-CN"/>
          </w:rPr>
          <w:t>Consolidation of coverage evaluation</w:t>
        </w:r>
        <w:r>
          <w:rPr>
            <w:noProof/>
            <w:webHidden/>
          </w:rPr>
          <w:tab/>
        </w:r>
        <w:r>
          <w:rPr>
            <w:noProof/>
            <w:webHidden/>
          </w:rPr>
          <w:fldChar w:fldCharType="begin"/>
        </w:r>
        <w:r>
          <w:rPr>
            <w:noProof/>
            <w:webHidden/>
          </w:rPr>
          <w:instrText xml:space="preserve"> PAGEREF _Toc136522057 \h </w:instrText>
        </w:r>
        <w:r>
          <w:rPr>
            <w:noProof/>
            <w:webHidden/>
          </w:rPr>
        </w:r>
        <w:r>
          <w:rPr>
            <w:noProof/>
            <w:webHidden/>
          </w:rPr>
          <w:fldChar w:fldCharType="separate"/>
        </w:r>
        <w:r>
          <w:rPr>
            <w:noProof/>
            <w:webHidden/>
          </w:rPr>
          <w:t>49</w:t>
        </w:r>
        <w:r>
          <w:rPr>
            <w:noProof/>
            <w:webHidden/>
          </w:rPr>
          <w:fldChar w:fldCharType="end"/>
        </w:r>
      </w:hyperlink>
    </w:p>
    <w:p w14:paraId="03742818" w14:textId="1F6BAF0F"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58" w:history="1">
        <w:r w:rsidRPr="007623E1">
          <w:rPr>
            <w:rStyle w:val="aff7"/>
            <w:noProof/>
            <w:lang w:eastAsia="zh-CN"/>
          </w:rPr>
          <w:t>3.3.1</w:t>
        </w:r>
        <w:r>
          <w:rPr>
            <w:rFonts w:eastAsiaTheme="minorEastAsia" w:cstheme="minorBidi"/>
            <w:i w:val="0"/>
            <w:iCs w:val="0"/>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_Toc136522058 \h </w:instrText>
        </w:r>
        <w:r>
          <w:rPr>
            <w:noProof/>
            <w:webHidden/>
          </w:rPr>
        </w:r>
        <w:r>
          <w:rPr>
            <w:noProof/>
            <w:webHidden/>
          </w:rPr>
          <w:fldChar w:fldCharType="separate"/>
        </w:r>
        <w:r>
          <w:rPr>
            <w:noProof/>
            <w:webHidden/>
          </w:rPr>
          <w:t>49</w:t>
        </w:r>
        <w:r>
          <w:rPr>
            <w:noProof/>
            <w:webHidden/>
          </w:rPr>
          <w:fldChar w:fldCharType="end"/>
        </w:r>
      </w:hyperlink>
    </w:p>
    <w:p w14:paraId="1A32E488" w14:textId="5CE44F42"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59" w:history="1">
        <w:r w:rsidRPr="007623E1">
          <w:rPr>
            <w:rStyle w:val="aff7"/>
            <w:noProof/>
            <w:lang w:eastAsia="zh-CN"/>
          </w:rPr>
          <w:t>3.3.1.1</w:t>
        </w:r>
        <w:r>
          <w:rPr>
            <w:rFonts w:eastAsiaTheme="minorEastAsia" w:cstheme="minorBidi"/>
            <w:noProof/>
            <w:kern w:val="2"/>
            <w:sz w:val="21"/>
            <w:szCs w:val="22"/>
            <w:lang w:eastAsia="zh-CN"/>
          </w:rPr>
          <w:tab/>
        </w:r>
        <w:r w:rsidRPr="007623E1">
          <w:rPr>
            <w:rStyle w:val="aff7"/>
            <w:noProof/>
            <w:lang w:eastAsia="zh-CN"/>
          </w:rPr>
          <w:t>NR Coverage for comparison</w:t>
        </w:r>
        <w:r>
          <w:rPr>
            <w:noProof/>
            <w:webHidden/>
          </w:rPr>
          <w:tab/>
        </w:r>
        <w:r>
          <w:rPr>
            <w:noProof/>
            <w:webHidden/>
          </w:rPr>
          <w:fldChar w:fldCharType="begin"/>
        </w:r>
        <w:r>
          <w:rPr>
            <w:noProof/>
            <w:webHidden/>
          </w:rPr>
          <w:instrText xml:space="preserve"> PAGEREF _Toc136522059 \h </w:instrText>
        </w:r>
        <w:r>
          <w:rPr>
            <w:noProof/>
            <w:webHidden/>
          </w:rPr>
        </w:r>
        <w:r>
          <w:rPr>
            <w:noProof/>
            <w:webHidden/>
          </w:rPr>
          <w:fldChar w:fldCharType="separate"/>
        </w:r>
        <w:r>
          <w:rPr>
            <w:noProof/>
            <w:webHidden/>
          </w:rPr>
          <w:t>49</w:t>
        </w:r>
        <w:r>
          <w:rPr>
            <w:noProof/>
            <w:webHidden/>
          </w:rPr>
          <w:fldChar w:fldCharType="end"/>
        </w:r>
      </w:hyperlink>
    </w:p>
    <w:p w14:paraId="2D75F7A5" w14:textId="520FA8B6"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60" w:history="1">
        <w:r w:rsidRPr="007623E1">
          <w:rPr>
            <w:rStyle w:val="aff7"/>
            <w:noProof/>
            <w:lang w:eastAsia="zh-CN"/>
          </w:rPr>
          <w:t>3.3.1.2</w:t>
        </w:r>
        <w:r>
          <w:rPr>
            <w:rFonts w:eastAsiaTheme="minorEastAsia" w:cstheme="minorBidi"/>
            <w:noProof/>
            <w:kern w:val="2"/>
            <w:sz w:val="21"/>
            <w:szCs w:val="22"/>
            <w:lang w:eastAsia="zh-CN"/>
          </w:rPr>
          <w:tab/>
        </w:r>
        <w:r w:rsidRPr="007623E1">
          <w:rPr>
            <w:rStyle w:val="aff7"/>
            <w:noProof/>
            <w:lang w:eastAsia="zh-CN"/>
          </w:rPr>
          <w:t>OOK, Urban, MR is normal UE, PDCCH</w:t>
        </w:r>
        <w:r>
          <w:rPr>
            <w:noProof/>
            <w:webHidden/>
          </w:rPr>
          <w:tab/>
        </w:r>
        <w:r>
          <w:rPr>
            <w:noProof/>
            <w:webHidden/>
          </w:rPr>
          <w:fldChar w:fldCharType="begin"/>
        </w:r>
        <w:r>
          <w:rPr>
            <w:noProof/>
            <w:webHidden/>
          </w:rPr>
          <w:instrText xml:space="preserve"> PAGEREF _Toc136522060 \h </w:instrText>
        </w:r>
        <w:r>
          <w:rPr>
            <w:noProof/>
            <w:webHidden/>
          </w:rPr>
        </w:r>
        <w:r>
          <w:rPr>
            <w:noProof/>
            <w:webHidden/>
          </w:rPr>
          <w:fldChar w:fldCharType="separate"/>
        </w:r>
        <w:r>
          <w:rPr>
            <w:noProof/>
            <w:webHidden/>
          </w:rPr>
          <w:t>51</w:t>
        </w:r>
        <w:r>
          <w:rPr>
            <w:noProof/>
            <w:webHidden/>
          </w:rPr>
          <w:fldChar w:fldCharType="end"/>
        </w:r>
      </w:hyperlink>
    </w:p>
    <w:p w14:paraId="21AA3E4C" w14:textId="3856644D"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61" w:history="1">
        <w:r w:rsidRPr="007623E1">
          <w:rPr>
            <w:rStyle w:val="aff7"/>
            <w:noProof/>
            <w:lang w:eastAsia="zh-CN"/>
          </w:rPr>
          <w:t>3.3.1.3</w:t>
        </w:r>
        <w:r>
          <w:rPr>
            <w:rFonts w:eastAsiaTheme="minorEastAsia" w:cstheme="minorBidi"/>
            <w:noProof/>
            <w:kern w:val="2"/>
            <w:sz w:val="21"/>
            <w:szCs w:val="22"/>
            <w:lang w:eastAsia="zh-CN"/>
          </w:rPr>
          <w:tab/>
        </w:r>
        <w:r w:rsidRPr="007623E1">
          <w:rPr>
            <w:rStyle w:val="aff7"/>
            <w:noProof/>
            <w:lang w:eastAsia="zh-CN"/>
          </w:rPr>
          <w:t>OOK, Urban, MR is Redcap UE, PDCCH</w:t>
        </w:r>
        <w:r>
          <w:rPr>
            <w:noProof/>
            <w:webHidden/>
          </w:rPr>
          <w:tab/>
        </w:r>
        <w:r>
          <w:rPr>
            <w:noProof/>
            <w:webHidden/>
          </w:rPr>
          <w:fldChar w:fldCharType="begin"/>
        </w:r>
        <w:r>
          <w:rPr>
            <w:noProof/>
            <w:webHidden/>
          </w:rPr>
          <w:instrText xml:space="preserve"> PAGEREF _Toc136522061 \h </w:instrText>
        </w:r>
        <w:r>
          <w:rPr>
            <w:noProof/>
            <w:webHidden/>
          </w:rPr>
        </w:r>
        <w:r>
          <w:rPr>
            <w:noProof/>
            <w:webHidden/>
          </w:rPr>
          <w:fldChar w:fldCharType="separate"/>
        </w:r>
        <w:r>
          <w:rPr>
            <w:noProof/>
            <w:webHidden/>
          </w:rPr>
          <w:t>54</w:t>
        </w:r>
        <w:r>
          <w:rPr>
            <w:noProof/>
            <w:webHidden/>
          </w:rPr>
          <w:fldChar w:fldCharType="end"/>
        </w:r>
      </w:hyperlink>
    </w:p>
    <w:p w14:paraId="1B24BCC8" w14:textId="751E955E"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62" w:history="1">
        <w:r w:rsidRPr="007623E1">
          <w:rPr>
            <w:rStyle w:val="aff7"/>
            <w:noProof/>
            <w:lang w:eastAsia="zh-CN"/>
          </w:rPr>
          <w:t>3.3.1.4</w:t>
        </w:r>
        <w:r>
          <w:rPr>
            <w:rFonts w:eastAsiaTheme="minorEastAsia" w:cstheme="minorBidi"/>
            <w:noProof/>
            <w:kern w:val="2"/>
            <w:sz w:val="21"/>
            <w:szCs w:val="22"/>
            <w:lang w:eastAsia="zh-CN"/>
          </w:rPr>
          <w:tab/>
        </w:r>
        <w:r w:rsidRPr="007623E1">
          <w:rPr>
            <w:rStyle w:val="aff7"/>
            <w:noProof/>
            <w:lang w:eastAsia="zh-CN"/>
          </w:rPr>
          <w:t>OOK, Urban, Msg.3</w:t>
        </w:r>
        <w:r>
          <w:rPr>
            <w:noProof/>
            <w:webHidden/>
          </w:rPr>
          <w:tab/>
        </w:r>
        <w:r>
          <w:rPr>
            <w:noProof/>
            <w:webHidden/>
          </w:rPr>
          <w:fldChar w:fldCharType="begin"/>
        </w:r>
        <w:r>
          <w:rPr>
            <w:noProof/>
            <w:webHidden/>
          </w:rPr>
          <w:instrText xml:space="preserve"> PAGEREF _Toc136522062 \h </w:instrText>
        </w:r>
        <w:r>
          <w:rPr>
            <w:noProof/>
            <w:webHidden/>
          </w:rPr>
        </w:r>
        <w:r>
          <w:rPr>
            <w:noProof/>
            <w:webHidden/>
          </w:rPr>
          <w:fldChar w:fldCharType="separate"/>
        </w:r>
        <w:r>
          <w:rPr>
            <w:noProof/>
            <w:webHidden/>
          </w:rPr>
          <w:t>58</w:t>
        </w:r>
        <w:r>
          <w:rPr>
            <w:noProof/>
            <w:webHidden/>
          </w:rPr>
          <w:fldChar w:fldCharType="end"/>
        </w:r>
      </w:hyperlink>
    </w:p>
    <w:p w14:paraId="6B6B0FF5" w14:textId="78FED048"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63" w:history="1">
        <w:r w:rsidRPr="007623E1">
          <w:rPr>
            <w:rStyle w:val="aff7"/>
            <w:noProof/>
            <w:lang w:eastAsia="zh-CN"/>
          </w:rPr>
          <w:t>3.3.1.5</w:t>
        </w:r>
        <w:r>
          <w:rPr>
            <w:rFonts w:eastAsiaTheme="minorEastAsia" w:cstheme="minorBidi"/>
            <w:noProof/>
            <w:kern w:val="2"/>
            <w:sz w:val="21"/>
            <w:szCs w:val="22"/>
            <w:lang w:eastAsia="zh-CN"/>
          </w:rPr>
          <w:tab/>
        </w:r>
        <w:r w:rsidRPr="007623E1">
          <w:rPr>
            <w:rStyle w:val="aff7"/>
            <w:noProof/>
            <w:lang w:eastAsia="zh-CN"/>
          </w:rPr>
          <w:t>FSK, Urban, Normal UE, PDCCH</w:t>
        </w:r>
        <w:r>
          <w:rPr>
            <w:noProof/>
            <w:webHidden/>
          </w:rPr>
          <w:tab/>
        </w:r>
        <w:r>
          <w:rPr>
            <w:noProof/>
            <w:webHidden/>
          </w:rPr>
          <w:fldChar w:fldCharType="begin"/>
        </w:r>
        <w:r>
          <w:rPr>
            <w:noProof/>
            <w:webHidden/>
          </w:rPr>
          <w:instrText xml:space="preserve"> PAGEREF _Toc136522063 \h </w:instrText>
        </w:r>
        <w:r>
          <w:rPr>
            <w:noProof/>
            <w:webHidden/>
          </w:rPr>
        </w:r>
        <w:r>
          <w:rPr>
            <w:noProof/>
            <w:webHidden/>
          </w:rPr>
          <w:fldChar w:fldCharType="separate"/>
        </w:r>
        <w:r>
          <w:rPr>
            <w:noProof/>
            <w:webHidden/>
          </w:rPr>
          <w:t>60</w:t>
        </w:r>
        <w:r>
          <w:rPr>
            <w:noProof/>
            <w:webHidden/>
          </w:rPr>
          <w:fldChar w:fldCharType="end"/>
        </w:r>
      </w:hyperlink>
    </w:p>
    <w:p w14:paraId="055018E7" w14:textId="613CB14B"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64" w:history="1">
        <w:r w:rsidRPr="007623E1">
          <w:rPr>
            <w:rStyle w:val="aff7"/>
            <w:noProof/>
            <w:lang w:eastAsia="zh-CN"/>
          </w:rPr>
          <w:t>3.3.1.6</w:t>
        </w:r>
        <w:r>
          <w:rPr>
            <w:rFonts w:eastAsiaTheme="minorEastAsia" w:cstheme="minorBidi"/>
            <w:noProof/>
            <w:kern w:val="2"/>
            <w:sz w:val="21"/>
            <w:szCs w:val="22"/>
            <w:lang w:eastAsia="zh-CN"/>
          </w:rPr>
          <w:tab/>
        </w:r>
        <w:r w:rsidRPr="007623E1">
          <w:rPr>
            <w:rStyle w:val="aff7"/>
            <w:noProof/>
            <w:lang w:eastAsia="zh-CN"/>
          </w:rPr>
          <w:t>FSK, Urban, Redcap UE, PDCCH</w:t>
        </w:r>
        <w:r>
          <w:rPr>
            <w:noProof/>
            <w:webHidden/>
          </w:rPr>
          <w:tab/>
        </w:r>
        <w:r>
          <w:rPr>
            <w:noProof/>
            <w:webHidden/>
          </w:rPr>
          <w:fldChar w:fldCharType="begin"/>
        </w:r>
        <w:r>
          <w:rPr>
            <w:noProof/>
            <w:webHidden/>
          </w:rPr>
          <w:instrText xml:space="preserve"> PAGEREF _Toc136522064 \h </w:instrText>
        </w:r>
        <w:r>
          <w:rPr>
            <w:noProof/>
            <w:webHidden/>
          </w:rPr>
        </w:r>
        <w:r>
          <w:rPr>
            <w:noProof/>
            <w:webHidden/>
          </w:rPr>
          <w:fldChar w:fldCharType="separate"/>
        </w:r>
        <w:r>
          <w:rPr>
            <w:noProof/>
            <w:webHidden/>
          </w:rPr>
          <w:t>63</w:t>
        </w:r>
        <w:r>
          <w:rPr>
            <w:noProof/>
            <w:webHidden/>
          </w:rPr>
          <w:fldChar w:fldCharType="end"/>
        </w:r>
      </w:hyperlink>
    </w:p>
    <w:p w14:paraId="6CD802CC" w14:textId="7B9C8E4A"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65" w:history="1">
        <w:r w:rsidRPr="007623E1">
          <w:rPr>
            <w:rStyle w:val="aff7"/>
            <w:noProof/>
            <w:lang w:eastAsia="zh-CN"/>
          </w:rPr>
          <w:t>3.3.1.7</w:t>
        </w:r>
        <w:r>
          <w:rPr>
            <w:rFonts w:eastAsiaTheme="minorEastAsia" w:cstheme="minorBidi"/>
            <w:noProof/>
            <w:kern w:val="2"/>
            <w:sz w:val="21"/>
            <w:szCs w:val="22"/>
            <w:lang w:eastAsia="zh-CN"/>
          </w:rPr>
          <w:tab/>
        </w:r>
        <w:r w:rsidRPr="007623E1">
          <w:rPr>
            <w:rStyle w:val="aff7"/>
            <w:noProof/>
            <w:lang w:eastAsia="zh-CN"/>
          </w:rPr>
          <w:t>FSK, Urban, Msg.3</w:t>
        </w:r>
        <w:r>
          <w:rPr>
            <w:noProof/>
            <w:webHidden/>
          </w:rPr>
          <w:tab/>
        </w:r>
        <w:r>
          <w:rPr>
            <w:noProof/>
            <w:webHidden/>
          </w:rPr>
          <w:fldChar w:fldCharType="begin"/>
        </w:r>
        <w:r>
          <w:rPr>
            <w:noProof/>
            <w:webHidden/>
          </w:rPr>
          <w:instrText xml:space="preserve"> PAGEREF _Toc136522065 \h </w:instrText>
        </w:r>
        <w:r>
          <w:rPr>
            <w:noProof/>
            <w:webHidden/>
          </w:rPr>
        </w:r>
        <w:r>
          <w:rPr>
            <w:noProof/>
            <w:webHidden/>
          </w:rPr>
          <w:fldChar w:fldCharType="separate"/>
        </w:r>
        <w:r>
          <w:rPr>
            <w:noProof/>
            <w:webHidden/>
          </w:rPr>
          <w:t>66</w:t>
        </w:r>
        <w:r>
          <w:rPr>
            <w:noProof/>
            <w:webHidden/>
          </w:rPr>
          <w:fldChar w:fldCharType="end"/>
        </w:r>
      </w:hyperlink>
    </w:p>
    <w:p w14:paraId="35F044BF" w14:textId="37C9E09C"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66" w:history="1">
        <w:r w:rsidRPr="007623E1">
          <w:rPr>
            <w:rStyle w:val="aff7"/>
            <w:noProof/>
            <w:lang w:eastAsia="zh-CN"/>
          </w:rPr>
          <w:t>3.3.1.8</w:t>
        </w:r>
        <w:r>
          <w:rPr>
            <w:rFonts w:eastAsiaTheme="minorEastAsia" w:cstheme="minorBidi"/>
            <w:noProof/>
            <w:kern w:val="2"/>
            <w:sz w:val="21"/>
            <w:szCs w:val="22"/>
            <w:lang w:eastAsia="zh-CN"/>
          </w:rPr>
          <w:tab/>
        </w:r>
        <w:r w:rsidRPr="007623E1">
          <w:rPr>
            <w:rStyle w:val="aff7"/>
            <w:noProof/>
            <w:lang w:eastAsia="zh-CN"/>
          </w:rPr>
          <w:t>OFDM, Urban, Normal UE</w:t>
        </w:r>
        <w:r>
          <w:rPr>
            <w:noProof/>
            <w:webHidden/>
          </w:rPr>
          <w:tab/>
        </w:r>
        <w:r>
          <w:rPr>
            <w:noProof/>
            <w:webHidden/>
          </w:rPr>
          <w:fldChar w:fldCharType="begin"/>
        </w:r>
        <w:r>
          <w:rPr>
            <w:noProof/>
            <w:webHidden/>
          </w:rPr>
          <w:instrText xml:space="preserve"> PAGEREF _Toc136522066 \h </w:instrText>
        </w:r>
        <w:r>
          <w:rPr>
            <w:noProof/>
            <w:webHidden/>
          </w:rPr>
        </w:r>
        <w:r>
          <w:rPr>
            <w:noProof/>
            <w:webHidden/>
          </w:rPr>
          <w:fldChar w:fldCharType="separate"/>
        </w:r>
        <w:r>
          <w:rPr>
            <w:noProof/>
            <w:webHidden/>
          </w:rPr>
          <w:t>68</w:t>
        </w:r>
        <w:r>
          <w:rPr>
            <w:noProof/>
            <w:webHidden/>
          </w:rPr>
          <w:fldChar w:fldCharType="end"/>
        </w:r>
      </w:hyperlink>
    </w:p>
    <w:p w14:paraId="5D8A17F2" w14:textId="7658EF51"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67" w:history="1">
        <w:r w:rsidRPr="007623E1">
          <w:rPr>
            <w:rStyle w:val="aff7"/>
            <w:noProof/>
            <w:lang w:eastAsia="zh-CN"/>
          </w:rPr>
          <w:t>3.3.1.9</w:t>
        </w:r>
        <w:r>
          <w:rPr>
            <w:rFonts w:eastAsiaTheme="minorEastAsia" w:cstheme="minorBidi"/>
            <w:noProof/>
            <w:kern w:val="2"/>
            <w:sz w:val="21"/>
            <w:szCs w:val="22"/>
            <w:lang w:eastAsia="zh-CN"/>
          </w:rPr>
          <w:tab/>
        </w:r>
        <w:r w:rsidRPr="007623E1">
          <w:rPr>
            <w:rStyle w:val="aff7"/>
            <w:noProof/>
            <w:lang w:eastAsia="zh-CN"/>
          </w:rPr>
          <w:t>OFDM, Urban, Redcap UE</w:t>
        </w:r>
        <w:r>
          <w:rPr>
            <w:noProof/>
            <w:webHidden/>
          </w:rPr>
          <w:tab/>
        </w:r>
        <w:r>
          <w:rPr>
            <w:noProof/>
            <w:webHidden/>
          </w:rPr>
          <w:fldChar w:fldCharType="begin"/>
        </w:r>
        <w:r>
          <w:rPr>
            <w:noProof/>
            <w:webHidden/>
          </w:rPr>
          <w:instrText xml:space="preserve"> PAGEREF _Toc136522067 \h </w:instrText>
        </w:r>
        <w:r>
          <w:rPr>
            <w:noProof/>
            <w:webHidden/>
          </w:rPr>
        </w:r>
        <w:r>
          <w:rPr>
            <w:noProof/>
            <w:webHidden/>
          </w:rPr>
          <w:fldChar w:fldCharType="separate"/>
        </w:r>
        <w:r>
          <w:rPr>
            <w:noProof/>
            <w:webHidden/>
          </w:rPr>
          <w:t>70</w:t>
        </w:r>
        <w:r>
          <w:rPr>
            <w:noProof/>
            <w:webHidden/>
          </w:rPr>
          <w:fldChar w:fldCharType="end"/>
        </w:r>
      </w:hyperlink>
    </w:p>
    <w:p w14:paraId="15C58079" w14:textId="5A49B9E0" w:rsidR="000622A0" w:rsidRDefault="000622A0">
      <w:pPr>
        <w:pStyle w:val="TOC4"/>
        <w:tabs>
          <w:tab w:val="left" w:pos="1600"/>
          <w:tab w:val="right" w:leader="dot" w:pos="9962"/>
        </w:tabs>
        <w:rPr>
          <w:rFonts w:eastAsiaTheme="minorEastAsia" w:cstheme="minorBidi"/>
          <w:noProof/>
          <w:kern w:val="2"/>
          <w:sz w:val="21"/>
          <w:szCs w:val="22"/>
          <w:lang w:eastAsia="zh-CN"/>
        </w:rPr>
      </w:pPr>
      <w:hyperlink w:anchor="_Toc136522068" w:history="1">
        <w:r w:rsidRPr="007623E1">
          <w:rPr>
            <w:rStyle w:val="aff7"/>
            <w:noProof/>
            <w:lang w:eastAsia="zh-CN"/>
          </w:rPr>
          <w:t>3.3.1.10</w:t>
        </w:r>
        <w:r>
          <w:rPr>
            <w:rFonts w:eastAsiaTheme="minorEastAsia" w:cstheme="minorBidi"/>
            <w:noProof/>
            <w:kern w:val="2"/>
            <w:sz w:val="21"/>
            <w:szCs w:val="22"/>
            <w:lang w:eastAsia="zh-CN"/>
          </w:rPr>
          <w:tab/>
        </w:r>
        <w:r w:rsidRPr="007623E1">
          <w:rPr>
            <w:rStyle w:val="aff7"/>
            <w:noProof/>
            <w:lang w:eastAsia="zh-CN"/>
          </w:rPr>
          <w:t>OFDM, Urban, Msg.3</w:t>
        </w:r>
        <w:r>
          <w:rPr>
            <w:noProof/>
            <w:webHidden/>
          </w:rPr>
          <w:tab/>
        </w:r>
        <w:r>
          <w:rPr>
            <w:noProof/>
            <w:webHidden/>
          </w:rPr>
          <w:fldChar w:fldCharType="begin"/>
        </w:r>
        <w:r>
          <w:rPr>
            <w:noProof/>
            <w:webHidden/>
          </w:rPr>
          <w:instrText xml:space="preserve"> PAGEREF _Toc136522068 \h </w:instrText>
        </w:r>
        <w:r>
          <w:rPr>
            <w:noProof/>
            <w:webHidden/>
          </w:rPr>
        </w:r>
        <w:r>
          <w:rPr>
            <w:noProof/>
            <w:webHidden/>
          </w:rPr>
          <w:fldChar w:fldCharType="separate"/>
        </w:r>
        <w:r>
          <w:rPr>
            <w:noProof/>
            <w:webHidden/>
          </w:rPr>
          <w:t>74</w:t>
        </w:r>
        <w:r>
          <w:rPr>
            <w:noProof/>
            <w:webHidden/>
          </w:rPr>
          <w:fldChar w:fldCharType="end"/>
        </w:r>
      </w:hyperlink>
    </w:p>
    <w:p w14:paraId="54DE6877" w14:textId="118789E0" w:rsidR="000622A0" w:rsidRDefault="000622A0">
      <w:pPr>
        <w:pStyle w:val="TOC4"/>
        <w:tabs>
          <w:tab w:val="left" w:pos="1600"/>
          <w:tab w:val="right" w:leader="dot" w:pos="9962"/>
        </w:tabs>
        <w:rPr>
          <w:rFonts w:eastAsiaTheme="minorEastAsia" w:cstheme="minorBidi"/>
          <w:noProof/>
          <w:kern w:val="2"/>
          <w:sz w:val="21"/>
          <w:szCs w:val="22"/>
          <w:lang w:eastAsia="zh-CN"/>
        </w:rPr>
      </w:pPr>
      <w:hyperlink w:anchor="_Toc136522069" w:history="1">
        <w:r w:rsidRPr="007623E1">
          <w:rPr>
            <w:rStyle w:val="aff7"/>
            <w:noProof/>
            <w:lang w:eastAsia="zh-CN"/>
          </w:rPr>
          <w:t>3.3.1.11</w:t>
        </w:r>
        <w:r>
          <w:rPr>
            <w:rFonts w:eastAsiaTheme="minorEastAsia" w:cstheme="minorBidi"/>
            <w:noProof/>
            <w:kern w:val="2"/>
            <w:sz w:val="21"/>
            <w:szCs w:val="22"/>
            <w:lang w:eastAsia="zh-CN"/>
          </w:rPr>
          <w:tab/>
        </w:r>
        <w:r w:rsidRPr="007623E1">
          <w:rPr>
            <w:rStyle w:val="aff7"/>
            <w:noProof/>
            <w:lang w:eastAsia="zh-CN"/>
          </w:rPr>
          <w:t>Others</w:t>
        </w:r>
        <w:r>
          <w:rPr>
            <w:noProof/>
            <w:webHidden/>
          </w:rPr>
          <w:tab/>
        </w:r>
        <w:r>
          <w:rPr>
            <w:noProof/>
            <w:webHidden/>
          </w:rPr>
          <w:fldChar w:fldCharType="begin"/>
        </w:r>
        <w:r>
          <w:rPr>
            <w:noProof/>
            <w:webHidden/>
          </w:rPr>
          <w:instrText xml:space="preserve"> PAGEREF _Toc136522069 \h </w:instrText>
        </w:r>
        <w:r>
          <w:rPr>
            <w:noProof/>
            <w:webHidden/>
          </w:rPr>
        </w:r>
        <w:r>
          <w:rPr>
            <w:noProof/>
            <w:webHidden/>
          </w:rPr>
          <w:fldChar w:fldCharType="separate"/>
        </w:r>
        <w:r>
          <w:rPr>
            <w:noProof/>
            <w:webHidden/>
          </w:rPr>
          <w:t>78</w:t>
        </w:r>
        <w:r>
          <w:rPr>
            <w:noProof/>
            <w:webHidden/>
          </w:rPr>
          <w:fldChar w:fldCharType="end"/>
        </w:r>
      </w:hyperlink>
    </w:p>
    <w:p w14:paraId="735A7425" w14:textId="037ECB9E"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70" w:history="1">
        <w:r w:rsidRPr="007623E1">
          <w:rPr>
            <w:rStyle w:val="aff7"/>
            <w:noProof/>
            <w:lang w:eastAsia="zh-CN"/>
          </w:rPr>
          <w:t>3.4</w:t>
        </w:r>
        <w:r>
          <w:rPr>
            <w:rFonts w:eastAsiaTheme="minorEastAsia" w:cstheme="minorBidi"/>
            <w:smallCaps w:val="0"/>
            <w:noProof/>
            <w:kern w:val="2"/>
            <w:sz w:val="21"/>
            <w:szCs w:val="22"/>
            <w:lang w:eastAsia="zh-CN"/>
          </w:rPr>
          <w:tab/>
        </w:r>
        <w:r w:rsidRPr="007623E1">
          <w:rPr>
            <w:rStyle w:val="aff7"/>
            <w:noProof/>
            <w:lang w:eastAsia="zh-CN"/>
          </w:rPr>
          <w:t>Resource overhead</w:t>
        </w:r>
        <w:r>
          <w:rPr>
            <w:noProof/>
            <w:webHidden/>
          </w:rPr>
          <w:tab/>
        </w:r>
        <w:r>
          <w:rPr>
            <w:noProof/>
            <w:webHidden/>
          </w:rPr>
          <w:fldChar w:fldCharType="begin"/>
        </w:r>
        <w:r>
          <w:rPr>
            <w:noProof/>
            <w:webHidden/>
          </w:rPr>
          <w:instrText xml:space="preserve"> PAGEREF _Toc136522070 \h </w:instrText>
        </w:r>
        <w:r>
          <w:rPr>
            <w:noProof/>
            <w:webHidden/>
          </w:rPr>
        </w:r>
        <w:r>
          <w:rPr>
            <w:noProof/>
            <w:webHidden/>
          </w:rPr>
          <w:fldChar w:fldCharType="separate"/>
        </w:r>
        <w:r>
          <w:rPr>
            <w:noProof/>
            <w:webHidden/>
          </w:rPr>
          <w:t>78</w:t>
        </w:r>
        <w:r>
          <w:rPr>
            <w:noProof/>
            <w:webHidden/>
          </w:rPr>
          <w:fldChar w:fldCharType="end"/>
        </w:r>
      </w:hyperlink>
    </w:p>
    <w:p w14:paraId="7026A441" w14:textId="2A533FCE"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71" w:history="1">
        <w:r w:rsidRPr="007623E1">
          <w:rPr>
            <w:rStyle w:val="aff7"/>
            <w:noProof/>
            <w:lang w:eastAsia="zh-CN"/>
          </w:rPr>
          <w:t>3.4.1</w:t>
        </w:r>
        <w:r>
          <w:rPr>
            <w:rFonts w:eastAsiaTheme="minorEastAsia" w:cstheme="minorBidi"/>
            <w:i w:val="0"/>
            <w:iCs w:val="0"/>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_Toc136522071 \h </w:instrText>
        </w:r>
        <w:r>
          <w:rPr>
            <w:noProof/>
            <w:webHidden/>
          </w:rPr>
        </w:r>
        <w:r>
          <w:rPr>
            <w:noProof/>
            <w:webHidden/>
          </w:rPr>
          <w:fldChar w:fldCharType="separate"/>
        </w:r>
        <w:r>
          <w:rPr>
            <w:noProof/>
            <w:webHidden/>
          </w:rPr>
          <w:t>78</w:t>
        </w:r>
        <w:r>
          <w:rPr>
            <w:noProof/>
            <w:webHidden/>
          </w:rPr>
          <w:fldChar w:fldCharType="end"/>
        </w:r>
      </w:hyperlink>
    </w:p>
    <w:p w14:paraId="15783259" w14:textId="20D429A8"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72" w:history="1">
        <w:r w:rsidRPr="007623E1">
          <w:rPr>
            <w:rStyle w:val="aff7"/>
            <w:noProof/>
            <w:lang w:eastAsia="zh-CN"/>
          </w:rPr>
          <w:t>3.4.2</w:t>
        </w:r>
        <w:r>
          <w:rPr>
            <w:rFonts w:eastAsiaTheme="minorEastAsia" w:cstheme="minorBidi"/>
            <w:i w:val="0"/>
            <w:iCs w:val="0"/>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_Toc136522072 \h </w:instrText>
        </w:r>
        <w:r>
          <w:rPr>
            <w:noProof/>
            <w:webHidden/>
          </w:rPr>
        </w:r>
        <w:r>
          <w:rPr>
            <w:noProof/>
            <w:webHidden/>
          </w:rPr>
          <w:fldChar w:fldCharType="separate"/>
        </w:r>
        <w:r>
          <w:rPr>
            <w:noProof/>
            <w:webHidden/>
          </w:rPr>
          <w:t>79</w:t>
        </w:r>
        <w:r>
          <w:rPr>
            <w:noProof/>
            <w:webHidden/>
          </w:rPr>
          <w:fldChar w:fldCharType="end"/>
        </w:r>
      </w:hyperlink>
    </w:p>
    <w:p w14:paraId="3F3046FD" w14:textId="73F06D06"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73" w:history="1">
        <w:r w:rsidRPr="007623E1">
          <w:rPr>
            <w:rStyle w:val="aff7"/>
            <w:noProof/>
            <w:lang w:eastAsia="zh-CN"/>
          </w:rPr>
          <w:t>3.4.2.1</w:t>
        </w:r>
        <w:r>
          <w:rPr>
            <w:rFonts w:eastAsiaTheme="minorEastAsia" w:cstheme="minorBidi"/>
            <w:noProof/>
            <w:kern w:val="2"/>
            <w:sz w:val="21"/>
            <w:szCs w:val="22"/>
            <w:lang w:eastAsia="zh-CN"/>
          </w:rPr>
          <w:tab/>
        </w:r>
        <w:r w:rsidRPr="007623E1">
          <w:rPr>
            <w:rStyle w:val="aff7"/>
            <w:noProof/>
            <w:lang w:eastAsia="zh-CN"/>
          </w:rPr>
          <w:t>RRC IDLE/INACTIVE</w:t>
        </w:r>
        <w:r>
          <w:rPr>
            <w:noProof/>
            <w:webHidden/>
          </w:rPr>
          <w:tab/>
        </w:r>
        <w:r>
          <w:rPr>
            <w:noProof/>
            <w:webHidden/>
          </w:rPr>
          <w:fldChar w:fldCharType="begin"/>
        </w:r>
        <w:r>
          <w:rPr>
            <w:noProof/>
            <w:webHidden/>
          </w:rPr>
          <w:instrText xml:space="preserve"> PAGEREF _Toc136522073 \h </w:instrText>
        </w:r>
        <w:r>
          <w:rPr>
            <w:noProof/>
            <w:webHidden/>
          </w:rPr>
        </w:r>
        <w:r>
          <w:rPr>
            <w:noProof/>
            <w:webHidden/>
          </w:rPr>
          <w:fldChar w:fldCharType="separate"/>
        </w:r>
        <w:r>
          <w:rPr>
            <w:noProof/>
            <w:webHidden/>
          </w:rPr>
          <w:t>79</w:t>
        </w:r>
        <w:r>
          <w:rPr>
            <w:noProof/>
            <w:webHidden/>
          </w:rPr>
          <w:fldChar w:fldCharType="end"/>
        </w:r>
      </w:hyperlink>
    </w:p>
    <w:p w14:paraId="3A203CC4" w14:textId="280279A9" w:rsidR="000622A0" w:rsidRDefault="000622A0">
      <w:pPr>
        <w:pStyle w:val="TOC4"/>
        <w:tabs>
          <w:tab w:val="left" w:pos="1400"/>
          <w:tab w:val="right" w:leader="dot" w:pos="9962"/>
        </w:tabs>
        <w:rPr>
          <w:rFonts w:eastAsiaTheme="minorEastAsia" w:cstheme="minorBidi"/>
          <w:noProof/>
          <w:kern w:val="2"/>
          <w:sz w:val="21"/>
          <w:szCs w:val="22"/>
          <w:lang w:eastAsia="zh-CN"/>
        </w:rPr>
      </w:pPr>
      <w:hyperlink w:anchor="_Toc136522074" w:history="1">
        <w:r w:rsidRPr="007623E1">
          <w:rPr>
            <w:rStyle w:val="aff7"/>
            <w:noProof/>
            <w:lang w:eastAsia="zh-CN"/>
          </w:rPr>
          <w:t>3.4.2.2</w:t>
        </w:r>
        <w:r>
          <w:rPr>
            <w:rFonts w:eastAsiaTheme="minorEastAsia" w:cstheme="minorBidi"/>
            <w:noProof/>
            <w:kern w:val="2"/>
            <w:sz w:val="21"/>
            <w:szCs w:val="22"/>
            <w:lang w:eastAsia="zh-CN"/>
          </w:rPr>
          <w:tab/>
        </w:r>
        <w:r w:rsidRPr="007623E1">
          <w:rPr>
            <w:rStyle w:val="aff7"/>
            <w:noProof/>
            <w:lang w:eastAsia="zh-CN"/>
          </w:rPr>
          <w:t>RRC CONNECTED</w:t>
        </w:r>
        <w:r>
          <w:rPr>
            <w:noProof/>
            <w:webHidden/>
          </w:rPr>
          <w:tab/>
        </w:r>
        <w:r>
          <w:rPr>
            <w:noProof/>
            <w:webHidden/>
          </w:rPr>
          <w:fldChar w:fldCharType="begin"/>
        </w:r>
        <w:r>
          <w:rPr>
            <w:noProof/>
            <w:webHidden/>
          </w:rPr>
          <w:instrText xml:space="preserve"> PAGEREF _Toc136522074 \h </w:instrText>
        </w:r>
        <w:r>
          <w:rPr>
            <w:noProof/>
            <w:webHidden/>
          </w:rPr>
        </w:r>
        <w:r>
          <w:rPr>
            <w:noProof/>
            <w:webHidden/>
          </w:rPr>
          <w:fldChar w:fldCharType="separate"/>
        </w:r>
        <w:r>
          <w:rPr>
            <w:noProof/>
            <w:webHidden/>
          </w:rPr>
          <w:t>86</w:t>
        </w:r>
        <w:r>
          <w:rPr>
            <w:noProof/>
            <w:webHidden/>
          </w:rPr>
          <w:fldChar w:fldCharType="end"/>
        </w:r>
      </w:hyperlink>
    </w:p>
    <w:p w14:paraId="01C7F16A" w14:textId="501F1ECA"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75" w:history="1">
        <w:r w:rsidRPr="007623E1">
          <w:rPr>
            <w:rStyle w:val="aff7"/>
            <w:noProof/>
            <w:lang w:eastAsia="zh-CN"/>
          </w:rPr>
          <w:t>3.5</w:t>
        </w:r>
        <w:r>
          <w:rPr>
            <w:rFonts w:eastAsiaTheme="minorEastAsia" w:cstheme="minorBidi"/>
            <w:smallCaps w:val="0"/>
            <w:noProof/>
            <w:kern w:val="2"/>
            <w:sz w:val="21"/>
            <w:szCs w:val="22"/>
            <w:lang w:eastAsia="zh-CN"/>
          </w:rPr>
          <w:tab/>
        </w:r>
        <w:r w:rsidRPr="007623E1">
          <w:rPr>
            <w:rStyle w:val="aff7"/>
            <w:noProof/>
            <w:lang w:eastAsia="zh-CN"/>
          </w:rPr>
          <w:t>Network power consumption</w:t>
        </w:r>
        <w:r>
          <w:rPr>
            <w:noProof/>
            <w:webHidden/>
          </w:rPr>
          <w:tab/>
        </w:r>
        <w:r>
          <w:rPr>
            <w:noProof/>
            <w:webHidden/>
          </w:rPr>
          <w:fldChar w:fldCharType="begin"/>
        </w:r>
        <w:r>
          <w:rPr>
            <w:noProof/>
            <w:webHidden/>
          </w:rPr>
          <w:instrText xml:space="preserve"> PAGEREF _Toc136522075 \h </w:instrText>
        </w:r>
        <w:r>
          <w:rPr>
            <w:noProof/>
            <w:webHidden/>
          </w:rPr>
        </w:r>
        <w:r>
          <w:rPr>
            <w:noProof/>
            <w:webHidden/>
          </w:rPr>
          <w:fldChar w:fldCharType="separate"/>
        </w:r>
        <w:r>
          <w:rPr>
            <w:noProof/>
            <w:webHidden/>
          </w:rPr>
          <w:t>88</w:t>
        </w:r>
        <w:r>
          <w:rPr>
            <w:noProof/>
            <w:webHidden/>
          </w:rPr>
          <w:fldChar w:fldCharType="end"/>
        </w:r>
      </w:hyperlink>
    </w:p>
    <w:p w14:paraId="6E852A8C" w14:textId="404D92AC"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76" w:history="1">
        <w:r w:rsidRPr="007623E1">
          <w:rPr>
            <w:rStyle w:val="aff7"/>
            <w:noProof/>
            <w:lang w:eastAsia="zh-CN"/>
          </w:rPr>
          <w:t>3.5.1</w:t>
        </w:r>
        <w:r>
          <w:rPr>
            <w:rFonts w:eastAsiaTheme="minorEastAsia" w:cstheme="minorBidi"/>
            <w:i w:val="0"/>
            <w:iCs w:val="0"/>
            <w:noProof/>
            <w:kern w:val="2"/>
            <w:sz w:val="21"/>
            <w:szCs w:val="22"/>
            <w:lang w:eastAsia="zh-CN"/>
          </w:rPr>
          <w:tab/>
        </w:r>
        <w:r w:rsidRPr="007623E1">
          <w:rPr>
            <w:rStyle w:val="aff7"/>
            <w:noProof/>
            <w:lang w:eastAsia="zh-CN"/>
          </w:rPr>
          <w:t>Collection of the results</w:t>
        </w:r>
        <w:r>
          <w:rPr>
            <w:noProof/>
            <w:webHidden/>
          </w:rPr>
          <w:tab/>
        </w:r>
        <w:r>
          <w:rPr>
            <w:noProof/>
            <w:webHidden/>
          </w:rPr>
          <w:fldChar w:fldCharType="begin"/>
        </w:r>
        <w:r>
          <w:rPr>
            <w:noProof/>
            <w:webHidden/>
          </w:rPr>
          <w:instrText xml:space="preserve"> PAGEREF _Toc136522076 \h </w:instrText>
        </w:r>
        <w:r>
          <w:rPr>
            <w:noProof/>
            <w:webHidden/>
          </w:rPr>
        </w:r>
        <w:r>
          <w:rPr>
            <w:noProof/>
            <w:webHidden/>
          </w:rPr>
          <w:fldChar w:fldCharType="separate"/>
        </w:r>
        <w:r>
          <w:rPr>
            <w:noProof/>
            <w:webHidden/>
          </w:rPr>
          <w:t>88</w:t>
        </w:r>
        <w:r>
          <w:rPr>
            <w:noProof/>
            <w:webHidden/>
          </w:rPr>
          <w:fldChar w:fldCharType="end"/>
        </w:r>
      </w:hyperlink>
    </w:p>
    <w:p w14:paraId="05BE422A" w14:textId="71B85AF8"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77" w:history="1">
        <w:r w:rsidRPr="007623E1">
          <w:rPr>
            <w:rStyle w:val="aff7"/>
            <w:noProof/>
            <w:lang w:eastAsia="zh-CN"/>
          </w:rPr>
          <w:t>3.5.2</w:t>
        </w:r>
        <w:r>
          <w:rPr>
            <w:rFonts w:eastAsiaTheme="minorEastAsia" w:cstheme="minorBidi"/>
            <w:i w:val="0"/>
            <w:iCs w:val="0"/>
            <w:noProof/>
            <w:kern w:val="2"/>
            <w:sz w:val="21"/>
            <w:szCs w:val="22"/>
            <w:lang w:eastAsia="zh-CN"/>
          </w:rPr>
          <w:tab/>
        </w:r>
        <w:r w:rsidRPr="007623E1">
          <w:rPr>
            <w:rStyle w:val="aff7"/>
            <w:noProof/>
            <w:lang w:eastAsia="zh-CN"/>
          </w:rPr>
          <w:t>Observations</w:t>
        </w:r>
        <w:r>
          <w:rPr>
            <w:noProof/>
            <w:webHidden/>
          </w:rPr>
          <w:tab/>
        </w:r>
        <w:r>
          <w:rPr>
            <w:noProof/>
            <w:webHidden/>
          </w:rPr>
          <w:fldChar w:fldCharType="begin"/>
        </w:r>
        <w:r>
          <w:rPr>
            <w:noProof/>
            <w:webHidden/>
          </w:rPr>
          <w:instrText xml:space="preserve"> PAGEREF _Toc136522077 \h </w:instrText>
        </w:r>
        <w:r>
          <w:rPr>
            <w:noProof/>
            <w:webHidden/>
          </w:rPr>
        </w:r>
        <w:r>
          <w:rPr>
            <w:noProof/>
            <w:webHidden/>
          </w:rPr>
          <w:fldChar w:fldCharType="separate"/>
        </w:r>
        <w:r>
          <w:rPr>
            <w:noProof/>
            <w:webHidden/>
          </w:rPr>
          <w:t>88</w:t>
        </w:r>
        <w:r>
          <w:rPr>
            <w:noProof/>
            <w:webHidden/>
          </w:rPr>
          <w:fldChar w:fldCharType="end"/>
        </w:r>
      </w:hyperlink>
    </w:p>
    <w:p w14:paraId="6EFCEEB1" w14:textId="359FC586"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78" w:history="1">
        <w:r w:rsidRPr="007623E1">
          <w:rPr>
            <w:rStyle w:val="aff7"/>
            <w:noProof/>
            <w:lang w:eastAsia="zh-CN"/>
          </w:rPr>
          <w:t>3.6</w:t>
        </w:r>
        <w:r>
          <w:rPr>
            <w:rFonts w:eastAsiaTheme="minorEastAsia" w:cstheme="minorBidi"/>
            <w:smallCaps w:val="0"/>
            <w:noProof/>
            <w:kern w:val="2"/>
            <w:sz w:val="21"/>
            <w:szCs w:val="22"/>
            <w:lang w:eastAsia="zh-CN"/>
          </w:rPr>
          <w:tab/>
        </w:r>
        <w:r w:rsidRPr="007623E1">
          <w:rPr>
            <w:rStyle w:val="aff7"/>
            <w:noProof/>
            <w:lang w:eastAsia="zh-CN"/>
          </w:rPr>
          <w:t>Link level simulation results</w:t>
        </w:r>
        <w:r>
          <w:rPr>
            <w:noProof/>
            <w:webHidden/>
          </w:rPr>
          <w:tab/>
        </w:r>
        <w:r>
          <w:rPr>
            <w:noProof/>
            <w:webHidden/>
          </w:rPr>
          <w:fldChar w:fldCharType="begin"/>
        </w:r>
        <w:r>
          <w:rPr>
            <w:noProof/>
            <w:webHidden/>
          </w:rPr>
          <w:instrText xml:space="preserve"> PAGEREF _Toc136522078 \h </w:instrText>
        </w:r>
        <w:r>
          <w:rPr>
            <w:noProof/>
            <w:webHidden/>
          </w:rPr>
        </w:r>
        <w:r>
          <w:rPr>
            <w:noProof/>
            <w:webHidden/>
          </w:rPr>
          <w:fldChar w:fldCharType="separate"/>
        </w:r>
        <w:r>
          <w:rPr>
            <w:noProof/>
            <w:webHidden/>
          </w:rPr>
          <w:t>89</w:t>
        </w:r>
        <w:r>
          <w:rPr>
            <w:noProof/>
            <w:webHidden/>
          </w:rPr>
          <w:fldChar w:fldCharType="end"/>
        </w:r>
      </w:hyperlink>
    </w:p>
    <w:p w14:paraId="785DE74C" w14:textId="7503F541" w:rsidR="000622A0" w:rsidRDefault="000622A0">
      <w:pPr>
        <w:pStyle w:val="TOC1"/>
        <w:tabs>
          <w:tab w:val="left" w:pos="400"/>
          <w:tab w:val="right" w:leader="dot" w:pos="9962"/>
        </w:tabs>
        <w:rPr>
          <w:rFonts w:eastAsiaTheme="minorEastAsia" w:cstheme="minorBidi"/>
          <w:b w:val="0"/>
          <w:bCs w:val="0"/>
          <w:caps w:val="0"/>
          <w:noProof/>
          <w:kern w:val="2"/>
          <w:sz w:val="21"/>
          <w:szCs w:val="22"/>
          <w:lang w:eastAsia="zh-CN"/>
        </w:rPr>
      </w:pPr>
      <w:hyperlink w:anchor="_Toc136522079" w:history="1">
        <w:r w:rsidRPr="007623E1">
          <w:rPr>
            <w:rStyle w:val="aff7"/>
            <w:noProof/>
            <w:lang w:eastAsia="zh-CN"/>
          </w:rPr>
          <w:t>4</w:t>
        </w:r>
        <w:r>
          <w:rPr>
            <w:rFonts w:eastAsiaTheme="minorEastAsia" w:cstheme="minorBidi"/>
            <w:b w:val="0"/>
            <w:bCs w:val="0"/>
            <w:caps w:val="0"/>
            <w:noProof/>
            <w:kern w:val="2"/>
            <w:sz w:val="21"/>
            <w:szCs w:val="22"/>
            <w:lang w:eastAsia="zh-CN"/>
          </w:rPr>
          <w:tab/>
        </w:r>
        <w:r w:rsidRPr="007623E1">
          <w:rPr>
            <w:rStyle w:val="aff7"/>
            <w:noProof/>
            <w:lang w:eastAsia="zh-CN"/>
          </w:rPr>
          <w:t>void</w:t>
        </w:r>
        <w:r>
          <w:rPr>
            <w:noProof/>
            <w:webHidden/>
          </w:rPr>
          <w:tab/>
        </w:r>
        <w:r>
          <w:rPr>
            <w:noProof/>
            <w:webHidden/>
          </w:rPr>
          <w:fldChar w:fldCharType="begin"/>
        </w:r>
        <w:r>
          <w:rPr>
            <w:noProof/>
            <w:webHidden/>
          </w:rPr>
          <w:instrText xml:space="preserve"> PAGEREF _Toc136522079 \h </w:instrText>
        </w:r>
        <w:r>
          <w:rPr>
            <w:noProof/>
            <w:webHidden/>
          </w:rPr>
        </w:r>
        <w:r>
          <w:rPr>
            <w:noProof/>
            <w:webHidden/>
          </w:rPr>
          <w:fldChar w:fldCharType="separate"/>
        </w:r>
        <w:r>
          <w:rPr>
            <w:noProof/>
            <w:webHidden/>
          </w:rPr>
          <w:t>90</w:t>
        </w:r>
        <w:r>
          <w:rPr>
            <w:noProof/>
            <w:webHidden/>
          </w:rPr>
          <w:fldChar w:fldCharType="end"/>
        </w:r>
      </w:hyperlink>
    </w:p>
    <w:p w14:paraId="457F3722" w14:textId="072F368E" w:rsidR="000622A0" w:rsidRDefault="000622A0">
      <w:pPr>
        <w:pStyle w:val="TOC1"/>
        <w:tabs>
          <w:tab w:val="left" w:pos="400"/>
          <w:tab w:val="right" w:leader="dot" w:pos="9962"/>
        </w:tabs>
        <w:rPr>
          <w:rFonts w:eastAsiaTheme="minorEastAsia" w:cstheme="minorBidi"/>
          <w:b w:val="0"/>
          <w:bCs w:val="0"/>
          <w:caps w:val="0"/>
          <w:noProof/>
          <w:kern w:val="2"/>
          <w:sz w:val="21"/>
          <w:szCs w:val="22"/>
          <w:lang w:eastAsia="zh-CN"/>
        </w:rPr>
      </w:pPr>
      <w:hyperlink w:anchor="_Toc136522080" w:history="1">
        <w:r w:rsidRPr="007623E1">
          <w:rPr>
            <w:rStyle w:val="aff7"/>
            <w:noProof/>
          </w:rPr>
          <w:t>5</w:t>
        </w:r>
        <w:r>
          <w:rPr>
            <w:rFonts w:eastAsiaTheme="minorEastAsia" w:cstheme="minorBidi"/>
            <w:b w:val="0"/>
            <w:bCs w:val="0"/>
            <w:caps w:val="0"/>
            <w:noProof/>
            <w:kern w:val="2"/>
            <w:sz w:val="21"/>
            <w:szCs w:val="22"/>
            <w:lang w:eastAsia="zh-CN"/>
          </w:rPr>
          <w:tab/>
        </w:r>
        <w:r w:rsidRPr="007623E1">
          <w:rPr>
            <w:rStyle w:val="aff7"/>
            <w:noProof/>
          </w:rPr>
          <w:t>Reference</w:t>
        </w:r>
        <w:r>
          <w:rPr>
            <w:noProof/>
            <w:webHidden/>
          </w:rPr>
          <w:tab/>
        </w:r>
        <w:r>
          <w:rPr>
            <w:noProof/>
            <w:webHidden/>
          </w:rPr>
          <w:fldChar w:fldCharType="begin"/>
        </w:r>
        <w:r>
          <w:rPr>
            <w:noProof/>
            <w:webHidden/>
          </w:rPr>
          <w:instrText xml:space="preserve"> PAGEREF _Toc136522080 \h </w:instrText>
        </w:r>
        <w:r>
          <w:rPr>
            <w:noProof/>
            <w:webHidden/>
          </w:rPr>
        </w:r>
        <w:r>
          <w:rPr>
            <w:noProof/>
            <w:webHidden/>
          </w:rPr>
          <w:fldChar w:fldCharType="separate"/>
        </w:r>
        <w:r>
          <w:rPr>
            <w:noProof/>
            <w:webHidden/>
          </w:rPr>
          <w:t>90</w:t>
        </w:r>
        <w:r>
          <w:rPr>
            <w:noProof/>
            <w:webHidden/>
          </w:rPr>
          <w:fldChar w:fldCharType="end"/>
        </w:r>
      </w:hyperlink>
    </w:p>
    <w:p w14:paraId="3C72FC2D" w14:textId="2F4D909D" w:rsidR="000622A0" w:rsidRDefault="000622A0">
      <w:pPr>
        <w:pStyle w:val="TOC1"/>
        <w:tabs>
          <w:tab w:val="left" w:pos="400"/>
          <w:tab w:val="right" w:leader="dot" w:pos="9962"/>
        </w:tabs>
        <w:rPr>
          <w:rFonts w:eastAsiaTheme="minorEastAsia" w:cstheme="minorBidi"/>
          <w:b w:val="0"/>
          <w:bCs w:val="0"/>
          <w:caps w:val="0"/>
          <w:noProof/>
          <w:kern w:val="2"/>
          <w:sz w:val="21"/>
          <w:szCs w:val="22"/>
          <w:lang w:eastAsia="zh-CN"/>
        </w:rPr>
      </w:pPr>
      <w:hyperlink w:anchor="_Toc136522081" w:history="1">
        <w:r w:rsidRPr="007623E1">
          <w:rPr>
            <w:rStyle w:val="aff7"/>
            <w:noProof/>
          </w:rPr>
          <w:t>6</w:t>
        </w:r>
        <w:r>
          <w:rPr>
            <w:rFonts w:eastAsiaTheme="minorEastAsia" w:cstheme="minorBidi"/>
            <w:b w:val="0"/>
            <w:bCs w:val="0"/>
            <w:caps w:val="0"/>
            <w:noProof/>
            <w:kern w:val="2"/>
            <w:sz w:val="21"/>
            <w:szCs w:val="22"/>
            <w:lang w:eastAsia="zh-CN"/>
          </w:rPr>
          <w:tab/>
        </w:r>
        <w:r w:rsidRPr="007623E1">
          <w:rPr>
            <w:rStyle w:val="aff7"/>
            <w:noProof/>
            <w:lang w:eastAsia="zh-CN"/>
          </w:rPr>
          <w:t>void</w:t>
        </w:r>
        <w:r>
          <w:rPr>
            <w:noProof/>
            <w:webHidden/>
          </w:rPr>
          <w:tab/>
        </w:r>
        <w:r>
          <w:rPr>
            <w:noProof/>
            <w:webHidden/>
          </w:rPr>
          <w:fldChar w:fldCharType="begin"/>
        </w:r>
        <w:r>
          <w:rPr>
            <w:noProof/>
            <w:webHidden/>
          </w:rPr>
          <w:instrText xml:space="preserve"> PAGEREF _Toc136522081 \h </w:instrText>
        </w:r>
        <w:r>
          <w:rPr>
            <w:noProof/>
            <w:webHidden/>
          </w:rPr>
        </w:r>
        <w:r>
          <w:rPr>
            <w:noProof/>
            <w:webHidden/>
          </w:rPr>
          <w:fldChar w:fldCharType="separate"/>
        </w:r>
        <w:r>
          <w:rPr>
            <w:noProof/>
            <w:webHidden/>
          </w:rPr>
          <w:t>91</w:t>
        </w:r>
        <w:r>
          <w:rPr>
            <w:noProof/>
            <w:webHidden/>
          </w:rPr>
          <w:fldChar w:fldCharType="end"/>
        </w:r>
      </w:hyperlink>
    </w:p>
    <w:p w14:paraId="2241289C" w14:textId="33D0D4E9" w:rsidR="000622A0" w:rsidRDefault="000622A0">
      <w:pPr>
        <w:pStyle w:val="TOC1"/>
        <w:tabs>
          <w:tab w:val="left" w:pos="400"/>
          <w:tab w:val="right" w:leader="dot" w:pos="9962"/>
        </w:tabs>
        <w:rPr>
          <w:rFonts w:eastAsiaTheme="minorEastAsia" w:cstheme="minorBidi"/>
          <w:b w:val="0"/>
          <w:bCs w:val="0"/>
          <w:caps w:val="0"/>
          <w:noProof/>
          <w:kern w:val="2"/>
          <w:sz w:val="21"/>
          <w:szCs w:val="22"/>
          <w:lang w:eastAsia="zh-CN"/>
        </w:rPr>
      </w:pPr>
      <w:hyperlink w:anchor="_Toc136522082" w:history="1">
        <w:r w:rsidRPr="007623E1">
          <w:rPr>
            <w:rStyle w:val="aff7"/>
            <w:noProof/>
          </w:rPr>
          <w:t>7</w:t>
        </w:r>
        <w:r>
          <w:rPr>
            <w:rFonts w:eastAsiaTheme="minorEastAsia" w:cstheme="minorBidi"/>
            <w:b w:val="0"/>
            <w:bCs w:val="0"/>
            <w:caps w:val="0"/>
            <w:noProof/>
            <w:kern w:val="2"/>
            <w:sz w:val="21"/>
            <w:szCs w:val="22"/>
            <w:lang w:eastAsia="zh-CN"/>
          </w:rPr>
          <w:tab/>
        </w:r>
        <w:r w:rsidRPr="007623E1">
          <w:rPr>
            <w:rStyle w:val="aff7"/>
            <w:noProof/>
            <w:lang w:eastAsia="zh-CN"/>
          </w:rPr>
          <w:t>void</w:t>
        </w:r>
        <w:r>
          <w:rPr>
            <w:noProof/>
            <w:webHidden/>
          </w:rPr>
          <w:tab/>
        </w:r>
        <w:r>
          <w:rPr>
            <w:noProof/>
            <w:webHidden/>
          </w:rPr>
          <w:fldChar w:fldCharType="begin"/>
        </w:r>
        <w:r>
          <w:rPr>
            <w:noProof/>
            <w:webHidden/>
          </w:rPr>
          <w:instrText xml:space="preserve"> PAGEREF _Toc136522082 \h </w:instrText>
        </w:r>
        <w:r>
          <w:rPr>
            <w:noProof/>
            <w:webHidden/>
          </w:rPr>
        </w:r>
        <w:r>
          <w:rPr>
            <w:noProof/>
            <w:webHidden/>
          </w:rPr>
          <w:fldChar w:fldCharType="separate"/>
        </w:r>
        <w:r>
          <w:rPr>
            <w:noProof/>
            <w:webHidden/>
          </w:rPr>
          <w:t>91</w:t>
        </w:r>
        <w:r>
          <w:rPr>
            <w:noProof/>
            <w:webHidden/>
          </w:rPr>
          <w:fldChar w:fldCharType="end"/>
        </w:r>
      </w:hyperlink>
    </w:p>
    <w:p w14:paraId="38BFAF7B" w14:textId="7DED68FE" w:rsidR="000622A0" w:rsidRDefault="000622A0">
      <w:pPr>
        <w:pStyle w:val="TOC1"/>
        <w:tabs>
          <w:tab w:val="left" w:pos="400"/>
          <w:tab w:val="right" w:leader="dot" w:pos="9962"/>
        </w:tabs>
        <w:rPr>
          <w:rFonts w:eastAsiaTheme="minorEastAsia" w:cstheme="minorBidi"/>
          <w:b w:val="0"/>
          <w:bCs w:val="0"/>
          <w:caps w:val="0"/>
          <w:noProof/>
          <w:kern w:val="2"/>
          <w:sz w:val="21"/>
          <w:szCs w:val="22"/>
          <w:lang w:eastAsia="zh-CN"/>
        </w:rPr>
      </w:pPr>
      <w:hyperlink w:anchor="_Toc136522083" w:history="1">
        <w:r w:rsidRPr="007623E1">
          <w:rPr>
            <w:rStyle w:val="aff7"/>
            <w:noProof/>
            <w:lang w:eastAsia="zh-CN"/>
          </w:rPr>
          <w:t>8</w:t>
        </w:r>
        <w:r>
          <w:rPr>
            <w:rFonts w:eastAsiaTheme="minorEastAsia" w:cstheme="minorBidi"/>
            <w:b w:val="0"/>
            <w:bCs w:val="0"/>
            <w:caps w:val="0"/>
            <w:noProof/>
            <w:kern w:val="2"/>
            <w:sz w:val="21"/>
            <w:szCs w:val="22"/>
            <w:lang w:eastAsia="zh-CN"/>
          </w:rPr>
          <w:tab/>
        </w:r>
        <w:r w:rsidRPr="007623E1">
          <w:rPr>
            <w:rStyle w:val="aff7"/>
            <w:noProof/>
            <w:lang w:eastAsia="zh-CN"/>
          </w:rPr>
          <w:t>void</w:t>
        </w:r>
        <w:r>
          <w:rPr>
            <w:noProof/>
            <w:webHidden/>
          </w:rPr>
          <w:tab/>
        </w:r>
        <w:r>
          <w:rPr>
            <w:noProof/>
            <w:webHidden/>
          </w:rPr>
          <w:fldChar w:fldCharType="begin"/>
        </w:r>
        <w:r>
          <w:rPr>
            <w:noProof/>
            <w:webHidden/>
          </w:rPr>
          <w:instrText xml:space="preserve"> PAGEREF _Toc136522083 \h </w:instrText>
        </w:r>
        <w:r>
          <w:rPr>
            <w:noProof/>
            <w:webHidden/>
          </w:rPr>
        </w:r>
        <w:r>
          <w:rPr>
            <w:noProof/>
            <w:webHidden/>
          </w:rPr>
          <w:fldChar w:fldCharType="separate"/>
        </w:r>
        <w:r>
          <w:rPr>
            <w:noProof/>
            <w:webHidden/>
          </w:rPr>
          <w:t>91</w:t>
        </w:r>
        <w:r>
          <w:rPr>
            <w:noProof/>
            <w:webHidden/>
          </w:rPr>
          <w:fldChar w:fldCharType="end"/>
        </w:r>
      </w:hyperlink>
    </w:p>
    <w:p w14:paraId="2CBBCE1D" w14:textId="2332C870" w:rsidR="000622A0" w:rsidRDefault="000622A0">
      <w:pPr>
        <w:pStyle w:val="TOC1"/>
        <w:tabs>
          <w:tab w:val="left" w:pos="400"/>
          <w:tab w:val="right" w:leader="dot" w:pos="9962"/>
        </w:tabs>
        <w:rPr>
          <w:rFonts w:eastAsiaTheme="minorEastAsia" w:cstheme="minorBidi"/>
          <w:b w:val="0"/>
          <w:bCs w:val="0"/>
          <w:caps w:val="0"/>
          <w:noProof/>
          <w:kern w:val="2"/>
          <w:sz w:val="21"/>
          <w:szCs w:val="22"/>
          <w:lang w:eastAsia="zh-CN"/>
        </w:rPr>
      </w:pPr>
      <w:hyperlink w:anchor="_Toc136522084" w:history="1">
        <w:r w:rsidRPr="007623E1">
          <w:rPr>
            <w:rStyle w:val="aff7"/>
            <w:noProof/>
            <w:lang w:eastAsia="zh-CN"/>
          </w:rPr>
          <w:t>9</w:t>
        </w:r>
        <w:r>
          <w:rPr>
            <w:rFonts w:eastAsiaTheme="minorEastAsia" w:cstheme="minorBidi"/>
            <w:b w:val="0"/>
            <w:bCs w:val="0"/>
            <w:caps w:val="0"/>
            <w:noProof/>
            <w:kern w:val="2"/>
            <w:sz w:val="21"/>
            <w:szCs w:val="22"/>
            <w:lang w:eastAsia="zh-CN"/>
          </w:rPr>
          <w:tab/>
        </w:r>
        <w:r w:rsidRPr="007623E1">
          <w:rPr>
            <w:rStyle w:val="aff7"/>
            <w:noProof/>
            <w:lang w:eastAsia="zh-CN"/>
          </w:rPr>
          <w:t>Annex: System Overhead</w:t>
        </w:r>
        <w:r>
          <w:rPr>
            <w:noProof/>
            <w:webHidden/>
          </w:rPr>
          <w:tab/>
        </w:r>
        <w:r>
          <w:rPr>
            <w:noProof/>
            <w:webHidden/>
          </w:rPr>
          <w:fldChar w:fldCharType="begin"/>
        </w:r>
        <w:r>
          <w:rPr>
            <w:noProof/>
            <w:webHidden/>
          </w:rPr>
          <w:instrText xml:space="preserve"> PAGEREF _Toc136522084 \h </w:instrText>
        </w:r>
        <w:r>
          <w:rPr>
            <w:noProof/>
            <w:webHidden/>
          </w:rPr>
        </w:r>
        <w:r>
          <w:rPr>
            <w:noProof/>
            <w:webHidden/>
          </w:rPr>
          <w:fldChar w:fldCharType="separate"/>
        </w:r>
        <w:r>
          <w:rPr>
            <w:noProof/>
            <w:webHidden/>
          </w:rPr>
          <w:t>91</w:t>
        </w:r>
        <w:r>
          <w:rPr>
            <w:noProof/>
            <w:webHidden/>
          </w:rPr>
          <w:fldChar w:fldCharType="end"/>
        </w:r>
      </w:hyperlink>
    </w:p>
    <w:p w14:paraId="3BDEEC80" w14:textId="2A3A6B9C"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85" w:history="1">
        <w:r w:rsidRPr="007623E1">
          <w:rPr>
            <w:rStyle w:val="aff7"/>
            <w:noProof/>
            <w:lang w:eastAsia="zh-CN"/>
          </w:rPr>
          <w:t>9.1</w:t>
        </w:r>
        <w:r>
          <w:rPr>
            <w:rFonts w:eastAsiaTheme="minorEastAsia" w:cstheme="minorBidi"/>
            <w:smallCaps w:val="0"/>
            <w:noProof/>
            <w:kern w:val="2"/>
            <w:sz w:val="21"/>
            <w:szCs w:val="22"/>
            <w:lang w:eastAsia="zh-CN"/>
          </w:rPr>
          <w:tab/>
        </w:r>
        <w:r w:rsidRPr="007623E1">
          <w:rPr>
            <w:rStyle w:val="aff7"/>
            <w:noProof/>
            <w:lang w:eastAsia="zh-CN"/>
          </w:rPr>
          <w:t>Ericsson[R1-xxxxxxx]</w:t>
        </w:r>
        <w:r>
          <w:rPr>
            <w:noProof/>
            <w:webHidden/>
          </w:rPr>
          <w:tab/>
        </w:r>
        <w:r>
          <w:rPr>
            <w:noProof/>
            <w:webHidden/>
          </w:rPr>
          <w:fldChar w:fldCharType="begin"/>
        </w:r>
        <w:r>
          <w:rPr>
            <w:noProof/>
            <w:webHidden/>
          </w:rPr>
          <w:instrText xml:space="preserve"> PAGEREF _Toc136522085 \h </w:instrText>
        </w:r>
        <w:r>
          <w:rPr>
            <w:noProof/>
            <w:webHidden/>
          </w:rPr>
        </w:r>
        <w:r>
          <w:rPr>
            <w:noProof/>
            <w:webHidden/>
          </w:rPr>
          <w:fldChar w:fldCharType="separate"/>
        </w:r>
        <w:r>
          <w:rPr>
            <w:noProof/>
            <w:webHidden/>
          </w:rPr>
          <w:t>91</w:t>
        </w:r>
        <w:r>
          <w:rPr>
            <w:noProof/>
            <w:webHidden/>
          </w:rPr>
          <w:fldChar w:fldCharType="end"/>
        </w:r>
      </w:hyperlink>
    </w:p>
    <w:p w14:paraId="7223CCA7" w14:textId="237391EC"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86" w:history="1">
        <w:r w:rsidRPr="007623E1">
          <w:rPr>
            <w:rStyle w:val="aff7"/>
            <w:noProof/>
            <w:lang w:eastAsia="zh-CN"/>
          </w:rPr>
          <w:t>9.2</w:t>
        </w:r>
        <w:r>
          <w:rPr>
            <w:rFonts w:eastAsiaTheme="minorEastAsia" w:cstheme="minorBidi"/>
            <w:smallCaps w:val="0"/>
            <w:noProof/>
            <w:kern w:val="2"/>
            <w:sz w:val="21"/>
            <w:szCs w:val="22"/>
            <w:lang w:eastAsia="zh-CN"/>
          </w:rPr>
          <w:tab/>
        </w:r>
        <w:r w:rsidRPr="007623E1">
          <w:rPr>
            <w:rStyle w:val="aff7"/>
            <w:noProof/>
            <w:lang w:eastAsia="zh-CN"/>
          </w:rPr>
          <w:t>ZTE[R1-xxxxxxx]</w:t>
        </w:r>
        <w:r>
          <w:rPr>
            <w:noProof/>
            <w:webHidden/>
          </w:rPr>
          <w:tab/>
        </w:r>
        <w:r>
          <w:rPr>
            <w:noProof/>
            <w:webHidden/>
          </w:rPr>
          <w:fldChar w:fldCharType="begin"/>
        </w:r>
        <w:r>
          <w:rPr>
            <w:noProof/>
            <w:webHidden/>
          </w:rPr>
          <w:instrText xml:space="preserve"> PAGEREF _Toc136522086 \h </w:instrText>
        </w:r>
        <w:r>
          <w:rPr>
            <w:noProof/>
            <w:webHidden/>
          </w:rPr>
        </w:r>
        <w:r>
          <w:rPr>
            <w:noProof/>
            <w:webHidden/>
          </w:rPr>
          <w:fldChar w:fldCharType="separate"/>
        </w:r>
        <w:r>
          <w:rPr>
            <w:noProof/>
            <w:webHidden/>
          </w:rPr>
          <w:t>93</w:t>
        </w:r>
        <w:r>
          <w:rPr>
            <w:noProof/>
            <w:webHidden/>
          </w:rPr>
          <w:fldChar w:fldCharType="end"/>
        </w:r>
      </w:hyperlink>
    </w:p>
    <w:p w14:paraId="626F20EC" w14:textId="7CE53325"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87" w:history="1">
        <w:r w:rsidRPr="007623E1">
          <w:rPr>
            <w:rStyle w:val="aff7"/>
            <w:noProof/>
            <w:lang w:eastAsia="zh-CN"/>
          </w:rPr>
          <w:t>9.2.1</w:t>
        </w:r>
        <w:r>
          <w:rPr>
            <w:rFonts w:eastAsiaTheme="minorEastAsia" w:cstheme="minorBidi"/>
            <w:i w:val="0"/>
            <w:iCs w:val="0"/>
            <w:noProof/>
            <w:kern w:val="2"/>
            <w:sz w:val="21"/>
            <w:szCs w:val="22"/>
            <w:lang w:eastAsia="zh-CN"/>
          </w:rPr>
          <w:tab/>
        </w:r>
        <w:r w:rsidRPr="007623E1">
          <w:rPr>
            <w:rStyle w:val="aff7"/>
            <w:noProof/>
            <w:lang w:eastAsia="zh-CN"/>
          </w:rPr>
          <w:t>6.1 General aspects</w:t>
        </w:r>
        <w:r>
          <w:rPr>
            <w:noProof/>
            <w:webHidden/>
          </w:rPr>
          <w:tab/>
        </w:r>
        <w:r>
          <w:rPr>
            <w:noProof/>
            <w:webHidden/>
          </w:rPr>
          <w:fldChar w:fldCharType="begin"/>
        </w:r>
        <w:r>
          <w:rPr>
            <w:noProof/>
            <w:webHidden/>
          </w:rPr>
          <w:instrText xml:space="preserve"> PAGEREF _Toc136522087 \h </w:instrText>
        </w:r>
        <w:r>
          <w:rPr>
            <w:noProof/>
            <w:webHidden/>
          </w:rPr>
        </w:r>
        <w:r>
          <w:rPr>
            <w:noProof/>
            <w:webHidden/>
          </w:rPr>
          <w:fldChar w:fldCharType="separate"/>
        </w:r>
        <w:r>
          <w:rPr>
            <w:noProof/>
            <w:webHidden/>
          </w:rPr>
          <w:t>93</w:t>
        </w:r>
        <w:r>
          <w:rPr>
            <w:noProof/>
            <w:webHidden/>
          </w:rPr>
          <w:fldChar w:fldCharType="end"/>
        </w:r>
      </w:hyperlink>
    </w:p>
    <w:p w14:paraId="5C4EDA1F" w14:textId="12806332"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88" w:history="1">
        <w:r w:rsidRPr="007623E1">
          <w:rPr>
            <w:rStyle w:val="aff7"/>
            <w:noProof/>
            <w:lang w:eastAsia="zh-CN"/>
          </w:rPr>
          <w:t>9.2.2</w:t>
        </w:r>
        <w:r>
          <w:rPr>
            <w:rFonts w:eastAsiaTheme="minorEastAsia" w:cstheme="minorBidi"/>
            <w:i w:val="0"/>
            <w:iCs w:val="0"/>
            <w:noProof/>
            <w:kern w:val="2"/>
            <w:sz w:val="21"/>
            <w:szCs w:val="22"/>
            <w:lang w:eastAsia="zh-CN"/>
          </w:rPr>
          <w:tab/>
        </w:r>
        <w:r w:rsidRPr="007623E1">
          <w:rPr>
            <w:rStyle w:val="aff7"/>
            <w:noProof/>
            <w:lang w:eastAsia="zh-CN"/>
          </w:rPr>
          <w:t>6.2 Evaluation assumptions</w:t>
        </w:r>
        <w:r>
          <w:rPr>
            <w:noProof/>
            <w:webHidden/>
          </w:rPr>
          <w:tab/>
        </w:r>
        <w:r>
          <w:rPr>
            <w:noProof/>
            <w:webHidden/>
          </w:rPr>
          <w:fldChar w:fldCharType="begin"/>
        </w:r>
        <w:r>
          <w:rPr>
            <w:noProof/>
            <w:webHidden/>
          </w:rPr>
          <w:instrText xml:space="preserve"> PAGEREF _Toc136522088 \h </w:instrText>
        </w:r>
        <w:r>
          <w:rPr>
            <w:noProof/>
            <w:webHidden/>
          </w:rPr>
        </w:r>
        <w:r>
          <w:rPr>
            <w:noProof/>
            <w:webHidden/>
          </w:rPr>
          <w:fldChar w:fldCharType="separate"/>
        </w:r>
        <w:r>
          <w:rPr>
            <w:noProof/>
            <w:webHidden/>
          </w:rPr>
          <w:t>95</w:t>
        </w:r>
        <w:r>
          <w:rPr>
            <w:noProof/>
            <w:webHidden/>
          </w:rPr>
          <w:fldChar w:fldCharType="end"/>
        </w:r>
      </w:hyperlink>
    </w:p>
    <w:p w14:paraId="5812AFAD" w14:textId="793BDEC8"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89" w:history="1">
        <w:r w:rsidRPr="007623E1">
          <w:rPr>
            <w:rStyle w:val="aff7"/>
            <w:noProof/>
            <w:lang w:eastAsia="zh-CN"/>
          </w:rPr>
          <w:t>9.2.3</w:t>
        </w:r>
        <w:r>
          <w:rPr>
            <w:rFonts w:eastAsiaTheme="minorEastAsia" w:cstheme="minorBidi"/>
            <w:i w:val="0"/>
            <w:iCs w:val="0"/>
            <w:noProof/>
            <w:kern w:val="2"/>
            <w:sz w:val="21"/>
            <w:szCs w:val="22"/>
            <w:lang w:eastAsia="zh-CN"/>
          </w:rPr>
          <w:tab/>
        </w:r>
        <w:r w:rsidRPr="007623E1">
          <w:rPr>
            <w:rStyle w:val="aff7"/>
            <w:noProof/>
            <w:lang w:eastAsia="zh-CN"/>
          </w:rPr>
          <w:t>6.3 Initial results</w:t>
        </w:r>
        <w:r>
          <w:rPr>
            <w:noProof/>
            <w:webHidden/>
          </w:rPr>
          <w:tab/>
        </w:r>
        <w:r>
          <w:rPr>
            <w:noProof/>
            <w:webHidden/>
          </w:rPr>
          <w:fldChar w:fldCharType="begin"/>
        </w:r>
        <w:r>
          <w:rPr>
            <w:noProof/>
            <w:webHidden/>
          </w:rPr>
          <w:instrText xml:space="preserve"> PAGEREF _Toc136522089 \h </w:instrText>
        </w:r>
        <w:r>
          <w:rPr>
            <w:noProof/>
            <w:webHidden/>
          </w:rPr>
        </w:r>
        <w:r>
          <w:rPr>
            <w:noProof/>
            <w:webHidden/>
          </w:rPr>
          <w:fldChar w:fldCharType="separate"/>
        </w:r>
        <w:r>
          <w:rPr>
            <w:noProof/>
            <w:webHidden/>
          </w:rPr>
          <w:t>97</w:t>
        </w:r>
        <w:r>
          <w:rPr>
            <w:noProof/>
            <w:webHidden/>
          </w:rPr>
          <w:fldChar w:fldCharType="end"/>
        </w:r>
      </w:hyperlink>
    </w:p>
    <w:p w14:paraId="5FEA6693" w14:textId="3B82AAA5"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90" w:history="1">
        <w:r w:rsidRPr="007623E1">
          <w:rPr>
            <w:rStyle w:val="aff7"/>
            <w:noProof/>
            <w:lang w:eastAsia="zh-CN"/>
          </w:rPr>
          <w:t>9.3</w:t>
        </w:r>
        <w:r>
          <w:rPr>
            <w:rFonts w:eastAsiaTheme="minorEastAsia" w:cstheme="minorBidi"/>
            <w:smallCaps w:val="0"/>
            <w:noProof/>
            <w:kern w:val="2"/>
            <w:sz w:val="21"/>
            <w:szCs w:val="22"/>
            <w:lang w:eastAsia="zh-CN"/>
          </w:rPr>
          <w:tab/>
        </w:r>
        <w:r w:rsidRPr="007623E1">
          <w:rPr>
            <w:rStyle w:val="aff7"/>
            <w:noProof/>
            <w:lang w:eastAsia="zh-CN"/>
          </w:rPr>
          <w:t>Vivo[R1-xxxxx]</w:t>
        </w:r>
        <w:r>
          <w:rPr>
            <w:noProof/>
            <w:webHidden/>
          </w:rPr>
          <w:tab/>
        </w:r>
        <w:r>
          <w:rPr>
            <w:noProof/>
            <w:webHidden/>
          </w:rPr>
          <w:fldChar w:fldCharType="begin"/>
        </w:r>
        <w:r>
          <w:rPr>
            <w:noProof/>
            <w:webHidden/>
          </w:rPr>
          <w:instrText xml:space="preserve"> PAGEREF _Toc136522090 \h </w:instrText>
        </w:r>
        <w:r>
          <w:rPr>
            <w:noProof/>
            <w:webHidden/>
          </w:rPr>
        </w:r>
        <w:r>
          <w:rPr>
            <w:noProof/>
            <w:webHidden/>
          </w:rPr>
          <w:fldChar w:fldCharType="separate"/>
        </w:r>
        <w:r>
          <w:rPr>
            <w:noProof/>
            <w:webHidden/>
          </w:rPr>
          <w:t>103</w:t>
        </w:r>
        <w:r>
          <w:rPr>
            <w:noProof/>
            <w:webHidden/>
          </w:rPr>
          <w:fldChar w:fldCharType="end"/>
        </w:r>
      </w:hyperlink>
    </w:p>
    <w:p w14:paraId="3E6DF05E" w14:textId="425C9E9E"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91" w:history="1">
        <w:r w:rsidRPr="007623E1">
          <w:rPr>
            <w:rStyle w:val="aff7"/>
            <w:noProof/>
            <w:lang w:eastAsia="zh-CN"/>
          </w:rPr>
          <w:t>9.3.1</w:t>
        </w:r>
        <w:r>
          <w:rPr>
            <w:rFonts w:eastAsiaTheme="minorEastAsia" w:cstheme="minorBidi"/>
            <w:i w:val="0"/>
            <w:iCs w:val="0"/>
            <w:noProof/>
            <w:kern w:val="2"/>
            <w:sz w:val="21"/>
            <w:szCs w:val="22"/>
            <w:lang w:eastAsia="zh-CN"/>
          </w:rPr>
          <w:tab/>
        </w:r>
        <w:r w:rsidRPr="007623E1">
          <w:rPr>
            <w:rStyle w:val="aff7"/>
            <w:noProof/>
            <w:lang w:eastAsia="zh-CN"/>
          </w:rPr>
          <w:t>System resource overhead of LP-WUS</w:t>
        </w:r>
        <w:r>
          <w:rPr>
            <w:noProof/>
            <w:webHidden/>
          </w:rPr>
          <w:tab/>
        </w:r>
        <w:r>
          <w:rPr>
            <w:noProof/>
            <w:webHidden/>
          </w:rPr>
          <w:fldChar w:fldCharType="begin"/>
        </w:r>
        <w:r>
          <w:rPr>
            <w:noProof/>
            <w:webHidden/>
          </w:rPr>
          <w:instrText xml:space="preserve"> PAGEREF _Toc136522091 \h </w:instrText>
        </w:r>
        <w:r>
          <w:rPr>
            <w:noProof/>
            <w:webHidden/>
          </w:rPr>
        </w:r>
        <w:r>
          <w:rPr>
            <w:noProof/>
            <w:webHidden/>
          </w:rPr>
          <w:fldChar w:fldCharType="separate"/>
        </w:r>
        <w:r>
          <w:rPr>
            <w:noProof/>
            <w:webHidden/>
          </w:rPr>
          <w:t>103</w:t>
        </w:r>
        <w:r>
          <w:rPr>
            <w:noProof/>
            <w:webHidden/>
          </w:rPr>
          <w:fldChar w:fldCharType="end"/>
        </w:r>
      </w:hyperlink>
    </w:p>
    <w:p w14:paraId="1AAB0D42" w14:textId="0E9DD9B8" w:rsidR="000622A0" w:rsidRDefault="000622A0">
      <w:pPr>
        <w:pStyle w:val="TOC3"/>
        <w:tabs>
          <w:tab w:val="left" w:pos="1200"/>
          <w:tab w:val="right" w:leader="dot" w:pos="9962"/>
        </w:tabs>
        <w:rPr>
          <w:rFonts w:eastAsiaTheme="minorEastAsia" w:cstheme="minorBidi"/>
          <w:i w:val="0"/>
          <w:iCs w:val="0"/>
          <w:noProof/>
          <w:kern w:val="2"/>
          <w:sz w:val="21"/>
          <w:szCs w:val="22"/>
          <w:lang w:eastAsia="zh-CN"/>
        </w:rPr>
      </w:pPr>
      <w:hyperlink w:anchor="_Toc136522092" w:history="1">
        <w:r w:rsidRPr="007623E1">
          <w:rPr>
            <w:rStyle w:val="aff7"/>
            <w:noProof/>
            <w:lang w:eastAsia="zh-CN"/>
          </w:rPr>
          <w:t>9.3.2</w:t>
        </w:r>
        <w:r>
          <w:rPr>
            <w:rFonts w:eastAsiaTheme="minorEastAsia" w:cstheme="minorBidi"/>
            <w:i w:val="0"/>
            <w:iCs w:val="0"/>
            <w:noProof/>
            <w:kern w:val="2"/>
            <w:sz w:val="21"/>
            <w:szCs w:val="22"/>
            <w:lang w:eastAsia="zh-CN"/>
          </w:rPr>
          <w:tab/>
        </w:r>
        <w:r w:rsidRPr="007623E1">
          <w:rPr>
            <w:rStyle w:val="aff7"/>
            <w:noProof/>
            <w:lang w:eastAsia="zh-CN"/>
          </w:rPr>
          <w:t>System resource overhead of LP-SS in RRC idle/inactive mode</w:t>
        </w:r>
        <w:r>
          <w:rPr>
            <w:noProof/>
            <w:webHidden/>
          </w:rPr>
          <w:tab/>
        </w:r>
        <w:r>
          <w:rPr>
            <w:noProof/>
            <w:webHidden/>
          </w:rPr>
          <w:fldChar w:fldCharType="begin"/>
        </w:r>
        <w:r>
          <w:rPr>
            <w:noProof/>
            <w:webHidden/>
          </w:rPr>
          <w:instrText xml:space="preserve"> PAGEREF _Toc136522092 \h </w:instrText>
        </w:r>
        <w:r>
          <w:rPr>
            <w:noProof/>
            <w:webHidden/>
          </w:rPr>
        </w:r>
        <w:r>
          <w:rPr>
            <w:noProof/>
            <w:webHidden/>
          </w:rPr>
          <w:fldChar w:fldCharType="separate"/>
        </w:r>
        <w:r>
          <w:rPr>
            <w:noProof/>
            <w:webHidden/>
          </w:rPr>
          <w:t>106</w:t>
        </w:r>
        <w:r>
          <w:rPr>
            <w:noProof/>
            <w:webHidden/>
          </w:rPr>
          <w:fldChar w:fldCharType="end"/>
        </w:r>
      </w:hyperlink>
    </w:p>
    <w:p w14:paraId="2F285EEA" w14:textId="33E20019"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93" w:history="1">
        <w:r w:rsidRPr="007623E1">
          <w:rPr>
            <w:rStyle w:val="aff7"/>
            <w:noProof/>
            <w:lang w:eastAsia="zh-CN"/>
          </w:rPr>
          <w:t>9.4</w:t>
        </w:r>
        <w:r>
          <w:rPr>
            <w:rFonts w:eastAsiaTheme="minorEastAsia" w:cstheme="minorBidi"/>
            <w:smallCaps w:val="0"/>
            <w:noProof/>
            <w:kern w:val="2"/>
            <w:sz w:val="21"/>
            <w:szCs w:val="22"/>
            <w:lang w:eastAsia="zh-CN"/>
          </w:rPr>
          <w:tab/>
        </w:r>
        <w:r w:rsidRPr="007623E1">
          <w:rPr>
            <w:rStyle w:val="aff7"/>
            <w:noProof/>
            <w:lang w:eastAsia="zh-CN"/>
          </w:rPr>
          <w:t>Spreadtrum [xxxx]</w:t>
        </w:r>
        <w:r>
          <w:rPr>
            <w:noProof/>
            <w:webHidden/>
          </w:rPr>
          <w:tab/>
        </w:r>
        <w:r>
          <w:rPr>
            <w:noProof/>
            <w:webHidden/>
          </w:rPr>
          <w:fldChar w:fldCharType="begin"/>
        </w:r>
        <w:r>
          <w:rPr>
            <w:noProof/>
            <w:webHidden/>
          </w:rPr>
          <w:instrText xml:space="preserve"> PAGEREF _Toc136522093 \h </w:instrText>
        </w:r>
        <w:r>
          <w:rPr>
            <w:noProof/>
            <w:webHidden/>
          </w:rPr>
        </w:r>
        <w:r>
          <w:rPr>
            <w:noProof/>
            <w:webHidden/>
          </w:rPr>
          <w:fldChar w:fldCharType="separate"/>
        </w:r>
        <w:r>
          <w:rPr>
            <w:noProof/>
            <w:webHidden/>
          </w:rPr>
          <w:t>107</w:t>
        </w:r>
        <w:r>
          <w:rPr>
            <w:noProof/>
            <w:webHidden/>
          </w:rPr>
          <w:fldChar w:fldCharType="end"/>
        </w:r>
      </w:hyperlink>
    </w:p>
    <w:p w14:paraId="3ACE0ADA" w14:textId="4A3F1AB8"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94" w:history="1">
        <w:r w:rsidRPr="007623E1">
          <w:rPr>
            <w:rStyle w:val="aff7"/>
            <w:noProof/>
            <w:lang w:eastAsia="zh-CN"/>
          </w:rPr>
          <w:t>9.5</w:t>
        </w:r>
        <w:r>
          <w:rPr>
            <w:rFonts w:eastAsiaTheme="minorEastAsia" w:cstheme="minorBidi"/>
            <w:smallCaps w:val="0"/>
            <w:noProof/>
            <w:kern w:val="2"/>
            <w:sz w:val="21"/>
            <w:szCs w:val="22"/>
            <w:lang w:eastAsia="zh-CN"/>
          </w:rPr>
          <w:tab/>
        </w:r>
        <w:r w:rsidRPr="007623E1">
          <w:rPr>
            <w:rStyle w:val="aff7"/>
            <w:noProof/>
            <w:lang w:eastAsia="zh-CN"/>
          </w:rPr>
          <w:t>Huawei/HiSi [xxxx]</w:t>
        </w:r>
        <w:r>
          <w:rPr>
            <w:noProof/>
            <w:webHidden/>
          </w:rPr>
          <w:tab/>
        </w:r>
        <w:r>
          <w:rPr>
            <w:noProof/>
            <w:webHidden/>
          </w:rPr>
          <w:fldChar w:fldCharType="begin"/>
        </w:r>
        <w:r>
          <w:rPr>
            <w:noProof/>
            <w:webHidden/>
          </w:rPr>
          <w:instrText xml:space="preserve"> PAGEREF _Toc136522094 \h </w:instrText>
        </w:r>
        <w:r>
          <w:rPr>
            <w:noProof/>
            <w:webHidden/>
          </w:rPr>
        </w:r>
        <w:r>
          <w:rPr>
            <w:noProof/>
            <w:webHidden/>
          </w:rPr>
          <w:fldChar w:fldCharType="separate"/>
        </w:r>
        <w:r>
          <w:rPr>
            <w:noProof/>
            <w:webHidden/>
          </w:rPr>
          <w:t>108</w:t>
        </w:r>
        <w:r>
          <w:rPr>
            <w:noProof/>
            <w:webHidden/>
          </w:rPr>
          <w:fldChar w:fldCharType="end"/>
        </w:r>
      </w:hyperlink>
    </w:p>
    <w:p w14:paraId="0D8330DA" w14:textId="642E5519" w:rsidR="000622A0" w:rsidRDefault="000622A0">
      <w:pPr>
        <w:pStyle w:val="TOC1"/>
        <w:tabs>
          <w:tab w:val="left" w:pos="600"/>
          <w:tab w:val="right" w:leader="dot" w:pos="9962"/>
        </w:tabs>
        <w:rPr>
          <w:rFonts w:eastAsiaTheme="minorEastAsia" w:cstheme="minorBidi"/>
          <w:b w:val="0"/>
          <w:bCs w:val="0"/>
          <w:caps w:val="0"/>
          <w:noProof/>
          <w:kern w:val="2"/>
          <w:sz w:val="21"/>
          <w:szCs w:val="22"/>
          <w:lang w:eastAsia="zh-CN"/>
        </w:rPr>
      </w:pPr>
      <w:hyperlink w:anchor="_Toc136522095" w:history="1">
        <w:r w:rsidRPr="007623E1">
          <w:rPr>
            <w:rStyle w:val="aff7"/>
            <w:noProof/>
            <w:lang w:eastAsia="zh-CN"/>
          </w:rPr>
          <w:t>10</w:t>
        </w:r>
        <w:r>
          <w:rPr>
            <w:rFonts w:eastAsiaTheme="minorEastAsia" w:cstheme="minorBidi"/>
            <w:b w:val="0"/>
            <w:bCs w:val="0"/>
            <w:caps w:val="0"/>
            <w:noProof/>
            <w:kern w:val="2"/>
            <w:sz w:val="21"/>
            <w:szCs w:val="22"/>
            <w:lang w:eastAsia="zh-CN"/>
          </w:rPr>
          <w:tab/>
        </w:r>
        <w:r w:rsidRPr="007623E1">
          <w:rPr>
            <w:rStyle w:val="aff7"/>
            <w:noProof/>
            <w:lang w:eastAsia="zh-CN"/>
          </w:rPr>
          <w:t>Annex: Network power consumption</w:t>
        </w:r>
        <w:r>
          <w:rPr>
            <w:noProof/>
            <w:webHidden/>
          </w:rPr>
          <w:tab/>
        </w:r>
        <w:r>
          <w:rPr>
            <w:noProof/>
            <w:webHidden/>
          </w:rPr>
          <w:fldChar w:fldCharType="begin"/>
        </w:r>
        <w:r>
          <w:rPr>
            <w:noProof/>
            <w:webHidden/>
          </w:rPr>
          <w:instrText xml:space="preserve"> PAGEREF _Toc136522095 \h </w:instrText>
        </w:r>
        <w:r>
          <w:rPr>
            <w:noProof/>
            <w:webHidden/>
          </w:rPr>
        </w:r>
        <w:r>
          <w:rPr>
            <w:noProof/>
            <w:webHidden/>
          </w:rPr>
          <w:fldChar w:fldCharType="separate"/>
        </w:r>
        <w:r>
          <w:rPr>
            <w:noProof/>
            <w:webHidden/>
          </w:rPr>
          <w:t>109</w:t>
        </w:r>
        <w:r>
          <w:rPr>
            <w:noProof/>
            <w:webHidden/>
          </w:rPr>
          <w:fldChar w:fldCharType="end"/>
        </w:r>
      </w:hyperlink>
    </w:p>
    <w:p w14:paraId="7CF5E4FF" w14:textId="196D74EF"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96" w:history="1">
        <w:r w:rsidRPr="007623E1">
          <w:rPr>
            <w:rStyle w:val="aff7"/>
            <w:noProof/>
            <w:lang w:eastAsia="zh-CN"/>
          </w:rPr>
          <w:t>10.1</w:t>
        </w:r>
        <w:r>
          <w:rPr>
            <w:rFonts w:eastAsiaTheme="minorEastAsia" w:cstheme="minorBidi"/>
            <w:smallCaps w:val="0"/>
            <w:noProof/>
            <w:kern w:val="2"/>
            <w:sz w:val="21"/>
            <w:szCs w:val="22"/>
            <w:lang w:eastAsia="zh-CN"/>
          </w:rPr>
          <w:tab/>
        </w:r>
        <w:r w:rsidRPr="007623E1">
          <w:rPr>
            <w:rStyle w:val="aff7"/>
            <w:noProof/>
            <w:lang w:eastAsia="zh-CN"/>
          </w:rPr>
          <w:t>Vivo [R1-XXXXXX]</w:t>
        </w:r>
        <w:r>
          <w:rPr>
            <w:noProof/>
            <w:webHidden/>
          </w:rPr>
          <w:tab/>
        </w:r>
        <w:r>
          <w:rPr>
            <w:noProof/>
            <w:webHidden/>
          </w:rPr>
          <w:fldChar w:fldCharType="begin"/>
        </w:r>
        <w:r>
          <w:rPr>
            <w:noProof/>
            <w:webHidden/>
          </w:rPr>
          <w:instrText xml:space="preserve"> PAGEREF _Toc136522096 \h </w:instrText>
        </w:r>
        <w:r>
          <w:rPr>
            <w:noProof/>
            <w:webHidden/>
          </w:rPr>
        </w:r>
        <w:r>
          <w:rPr>
            <w:noProof/>
            <w:webHidden/>
          </w:rPr>
          <w:fldChar w:fldCharType="separate"/>
        </w:r>
        <w:r>
          <w:rPr>
            <w:noProof/>
            <w:webHidden/>
          </w:rPr>
          <w:t>109</w:t>
        </w:r>
        <w:r>
          <w:rPr>
            <w:noProof/>
            <w:webHidden/>
          </w:rPr>
          <w:fldChar w:fldCharType="end"/>
        </w:r>
      </w:hyperlink>
    </w:p>
    <w:p w14:paraId="005F079F" w14:textId="413A707D"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97" w:history="1">
        <w:r w:rsidRPr="007623E1">
          <w:rPr>
            <w:rStyle w:val="aff7"/>
            <w:noProof/>
            <w:lang w:eastAsia="zh-CN"/>
          </w:rPr>
          <w:t>10.2</w:t>
        </w:r>
        <w:r>
          <w:rPr>
            <w:rFonts w:eastAsiaTheme="minorEastAsia" w:cstheme="minorBidi"/>
            <w:smallCaps w:val="0"/>
            <w:noProof/>
            <w:kern w:val="2"/>
            <w:sz w:val="21"/>
            <w:szCs w:val="22"/>
            <w:lang w:eastAsia="zh-CN"/>
          </w:rPr>
          <w:tab/>
        </w:r>
        <w:r w:rsidRPr="007623E1">
          <w:rPr>
            <w:rStyle w:val="aff7"/>
            <w:noProof/>
            <w:lang w:eastAsia="zh-CN"/>
          </w:rPr>
          <w:t>ZTE[R1-XXXXX]</w:t>
        </w:r>
        <w:r>
          <w:rPr>
            <w:noProof/>
            <w:webHidden/>
          </w:rPr>
          <w:tab/>
        </w:r>
        <w:r>
          <w:rPr>
            <w:noProof/>
            <w:webHidden/>
          </w:rPr>
          <w:fldChar w:fldCharType="begin"/>
        </w:r>
        <w:r>
          <w:rPr>
            <w:noProof/>
            <w:webHidden/>
          </w:rPr>
          <w:instrText xml:space="preserve"> PAGEREF _Toc136522097 \h </w:instrText>
        </w:r>
        <w:r>
          <w:rPr>
            <w:noProof/>
            <w:webHidden/>
          </w:rPr>
        </w:r>
        <w:r>
          <w:rPr>
            <w:noProof/>
            <w:webHidden/>
          </w:rPr>
          <w:fldChar w:fldCharType="separate"/>
        </w:r>
        <w:r>
          <w:rPr>
            <w:noProof/>
            <w:webHidden/>
          </w:rPr>
          <w:t>113</w:t>
        </w:r>
        <w:r>
          <w:rPr>
            <w:noProof/>
            <w:webHidden/>
          </w:rPr>
          <w:fldChar w:fldCharType="end"/>
        </w:r>
      </w:hyperlink>
    </w:p>
    <w:p w14:paraId="58B41156" w14:textId="22E48CA1" w:rsidR="000622A0" w:rsidRDefault="000622A0">
      <w:pPr>
        <w:pStyle w:val="TOC2"/>
        <w:tabs>
          <w:tab w:val="left" w:pos="800"/>
          <w:tab w:val="right" w:leader="dot" w:pos="9962"/>
        </w:tabs>
        <w:rPr>
          <w:rFonts w:eastAsiaTheme="minorEastAsia" w:cstheme="minorBidi"/>
          <w:smallCaps w:val="0"/>
          <w:noProof/>
          <w:kern w:val="2"/>
          <w:sz w:val="21"/>
          <w:szCs w:val="22"/>
          <w:lang w:eastAsia="zh-CN"/>
        </w:rPr>
      </w:pPr>
      <w:hyperlink w:anchor="_Toc136522098" w:history="1">
        <w:r w:rsidRPr="007623E1">
          <w:rPr>
            <w:rStyle w:val="aff7"/>
            <w:noProof/>
            <w:lang w:eastAsia="zh-CN"/>
          </w:rPr>
          <w:t>10.3</w:t>
        </w:r>
        <w:r>
          <w:rPr>
            <w:rFonts w:eastAsiaTheme="minorEastAsia" w:cstheme="minorBidi"/>
            <w:smallCaps w:val="0"/>
            <w:noProof/>
            <w:kern w:val="2"/>
            <w:sz w:val="21"/>
            <w:szCs w:val="22"/>
            <w:lang w:eastAsia="zh-CN"/>
          </w:rPr>
          <w:tab/>
        </w:r>
        <w:r w:rsidRPr="007623E1">
          <w:rPr>
            <w:rStyle w:val="aff7"/>
            <w:noProof/>
            <w:lang w:eastAsia="zh-CN"/>
          </w:rPr>
          <w:t>Huawei[R1-XXXXXX]</w:t>
        </w:r>
        <w:r>
          <w:rPr>
            <w:noProof/>
            <w:webHidden/>
          </w:rPr>
          <w:tab/>
        </w:r>
        <w:r>
          <w:rPr>
            <w:noProof/>
            <w:webHidden/>
          </w:rPr>
          <w:fldChar w:fldCharType="begin"/>
        </w:r>
        <w:r>
          <w:rPr>
            <w:noProof/>
            <w:webHidden/>
          </w:rPr>
          <w:instrText xml:space="preserve"> PAGEREF _Toc136522098 \h </w:instrText>
        </w:r>
        <w:r>
          <w:rPr>
            <w:noProof/>
            <w:webHidden/>
          </w:rPr>
        </w:r>
        <w:r>
          <w:rPr>
            <w:noProof/>
            <w:webHidden/>
          </w:rPr>
          <w:fldChar w:fldCharType="separate"/>
        </w:r>
        <w:r>
          <w:rPr>
            <w:noProof/>
            <w:webHidden/>
          </w:rPr>
          <w:t>116</w:t>
        </w:r>
        <w:r>
          <w:rPr>
            <w:noProof/>
            <w:webHidden/>
          </w:rPr>
          <w:fldChar w:fldCharType="end"/>
        </w:r>
      </w:hyperlink>
    </w:p>
    <w:p w14:paraId="249ED378" w14:textId="78739EFD" w:rsidR="00F80E2F" w:rsidRPr="00F80E2F" w:rsidRDefault="00540E9A" w:rsidP="00306556">
      <w:pPr>
        <w:spacing w:after="0" w:line="240" w:lineRule="auto"/>
        <w:rPr>
          <w:lang w:val="en-GB" w:eastAsia="zh-CN"/>
        </w:rPr>
      </w:pPr>
      <w:r>
        <w:rPr>
          <w:rFonts w:asciiTheme="minorHAnsi" w:hAnsiTheme="minorHAnsi" w:cstheme="minorHAnsi"/>
          <w:b/>
          <w:bCs/>
          <w:caps/>
          <w:lang w:val="en-GB" w:eastAsia="zh-CN"/>
        </w:rPr>
        <w:fldChar w:fldCharType="end"/>
      </w:r>
    </w:p>
    <w:p w14:paraId="13F07186" w14:textId="5A22CD03" w:rsidR="000C6F46" w:rsidRDefault="007F4540">
      <w:pPr>
        <w:pStyle w:val="1"/>
        <w:rPr>
          <w:sz w:val="44"/>
          <w:lang w:eastAsia="zh-CN"/>
        </w:rPr>
      </w:pPr>
      <w:bookmarkStart w:id="4" w:name="_Toc136521997"/>
      <w:r>
        <w:rPr>
          <w:rFonts w:hint="eastAsia"/>
          <w:sz w:val="44"/>
          <w:lang w:val="en-US" w:eastAsia="zh-CN"/>
        </w:rPr>
        <w:t>Introduction</w:t>
      </w:r>
      <w:bookmarkEnd w:id="4"/>
    </w:p>
    <w:p w14:paraId="0A3FF095" w14:textId="02B8E0DD" w:rsidR="000C6F46" w:rsidRDefault="007F4540">
      <w:pPr>
        <w:rPr>
          <w:lang w:eastAsia="zh-CN"/>
        </w:rPr>
      </w:pPr>
      <w:r>
        <w:t xml:space="preserve">This document summarizes the </w:t>
      </w:r>
      <w:r w:rsidR="00EE4066">
        <w:t xml:space="preserve">evaluation results </w:t>
      </w:r>
      <w:r>
        <w:t>for AI 9.1</w:t>
      </w:r>
      <w:r w:rsidR="00002D37">
        <w:t>1</w:t>
      </w:r>
      <w:r>
        <w:t xml:space="preserve">.1 </w:t>
      </w:r>
      <w:r>
        <w:rPr>
          <w:rFonts w:hint="eastAsia"/>
          <w:lang w:eastAsia="zh-CN"/>
        </w:rPr>
        <w:t>a</w:t>
      </w:r>
      <w:r>
        <w:rPr>
          <w:lang w:eastAsia="zh-CN"/>
        </w:rPr>
        <w:t>nd email discussions.</w:t>
      </w:r>
    </w:p>
    <w:p w14:paraId="0997355C" w14:textId="6855BE4B" w:rsidR="007C71A4" w:rsidRDefault="007C71A4">
      <w:pPr>
        <w:rPr>
          <w:lang w:eastAsia="zh-CN"/>
        </w:rPr>
      </w:pPr>
      <w:r>
        <w:rPr>
          <w:rFonts w:hint="eastAsia"/>
          <w:lang w:eastAsia="zh-CN"/>
        </w:rPr>
        <w:t>T</w:t>
      </w:r>
      <w:r>
        <w:rPr>
          <w:lang w:eastAsia="zh-CN"/>
        </w:rPr>
        <w:t>he corresponding attachment are the power and coverage excel sheet for companies’ results.</w:t>
      </w:r>
    </w:p>
    <w:p w14:paraId="236D293E" w14:textId="77777777" w:rsidR="004D2DFE" w:rsidRDefault="004D2DFE" w:rsidP="004D2DFE">
      <w:pPr>
        <w:overflowPunct/>
        <w:autoSpaceDE/>
        <w:autoSpaceDN/>
        <w:adjustRightInd/>
        <w:spacing w:after="0" w:line="240" w:lineRule="auto"/>
        <w:textAlignment w:val="auto"/>
        <w:rPr>
          <w:rFonts w:ascii="CG Times (WN)" w:eastAsiaTheme="minorEastAsia" w:hAnsi="CG Times (WN)"/>
          <w:lang w:eastAsia="zh-CN"/>
        </w:rPr>
      </w:pPr>
      <w:bookmarkStart w:id="5" w:name="_Toc529948047"/>
    </w:p>
    <w:p w14:paraId="43DFC8FF" w14:textId="5A5B0680" w:rsidR="000C6F46" w:rsidRPr="00FF4B3E" w:rsidRDefault="007F4540" w:rsidP="00FF4B3E">
      <w:pPr>
        <w:pStyle w:val="1"/>
        <w:rPr>
          <w:sz w:val="44"/>
          <w:lang w:val="en-US" w:eastAsia="zh-CN"/>
        </w:rPr>
      </w:pPr>
      <w:bookmarkStart w:id="6" w:name="_Toc136521998"/>
      <w:r w:rsidRPr="00FF4B3E">
        <w:rPr>
          <w:sz w:val="44"/>
          <w:lang w:val="en-US" w:eastAsia="zh-CN"/>
        </w:rPr>
        <w:t xml:space="preserve">Template for </w:t>
      </w:r>
      <w:r w:rsidR="00D22145" w:rsidRPr="00FF4B3E">
        <w:rPr>
          <w:sz w:val="44"/>
          <w:lang w:val="en-US" w:eastAsia="zh-CN"/>
        </w:rPr>
        <w:t>evaluation</w:t>
      </w:r>
      <w:r w:rsidRPr="00FF4B3E">
        <w:rPr>
          <w:sz w:val="44"/>
          <w:lang w:val="en-US" w:eastAsia="zh-CN"/>
        </w:rPr>
        <w:t xml:space="preserve"> results</w:t>
      </w:r>
      <w:bookmarkEnd w:id="6"/>
    </w:p>
    <w:p w14:paraId="7B2EAF55" w14:textId="34F3D44E" w:rsidR="000C6F46" w:rsidRPr="00BF35F2" w:rsidRDefault="007F4540">
      <w:pPr>
        <w:rPr>
          <w:color w:val="FF0000"/>
          <w:lang w:eastAsia="zh-CN"/>
        </w:rPr>
      </w:pPr>
      <w:r w:rsidRPr="00BF35F2">
        <w:rPr>
          <w:color w:val="FF0000"/>
          <w:lang w:eastAsia="zh-CN"/>
        </w:rPr>
        <w:t>Moderator recommends to work on a template to collect the results during this meeting. I</w:t>
      </w:r>
      <w:r w:rsidRPr="00BF35F2">
        <w:rPr>
          <w:rFonts w:hint="eastAsia"/>
          <w:color w:val="FF0000"/>
          <w:lang w:eastAsia="zh-CN"/>
        </w:rPr>
        <w:t>ncluding</w:t>
      </w:r>
    </w:p>
    <w:p w14:paraId="490941C5" w14:textId="77777777" w:rsidR="000C6F46" w:rsidRPr="00BF35F2" w:rsidRDefault="007F4540" w:rsidP="001A7DE8">
      <w:pPr>
        <w:pStyle w:val="affa"/>
        <w:numPr>
          <w:ilvl w:val="0"/>
          <w:numId w:val="20"/>
        </w:numPr>
        <w:rPr>
          <w:lang w:eastAsia="zh-CN"/>
        </w:rPr>
      </w:pPr>
      <w:r w:rsidRPr="00BF35F2">
        <w:rPr>
          <w:rFonts w:hint="eastAsia"/>
          <w:lang w:eastAsia="zh-CN"/>
        </w:rPr>
        <w:t>C</w:t>
      </w:r>
      <w:r w:rsidRPr="00BF35F2">
        <w:rPr>
          <w:lang w:eastAsia="zh-CN"/>
        </w:rPr>
        <w:t>ollecting results for power, latency, overhead, capacity and etc.</w:t>
      </w:r>
    </w:p>
    <w:p w14:paraId="032D0002" w14:textId="77777777" w:rsidR="000C6F46" w:rsidRPr="00BF35F2" w:rsidRDefault="007F4540" w:rsidP="001A7DE8">
      <w:pPr>
        <w:pStyle w:val="affa"/>
        <w:numPr>
          <w:ilvl w:val="0"/>
          <w:numId w:val="20"/>
        </w:numPr>
        <w:rPr>
          <w:lang w:eastAsia="zh-CN"/>
        </w:rPr>
      </w:pPr>
      <w:r w:rsidRPr="00BF35F2">
        <w:rPr>
          <w:rFonts w:hint="eastAsia"/>
          <w:lang w:eastAsia="zh-CN"/>
        </w:rPr>
        <w:lastRenderedPageBreak/>
        <w:t>C</w:t>
      </w:r>
      <w:r w:rsidRPr="00BF35F2">
        <w:rPr>
          <w:lang w:eastAsia="zh-CN"/>
        </w:rPr>
        <w:t>ollecting results for link budget for LP-WUS and NR channel (for comparison purpose)</w:t>
      </w:r>
    </w:p>
    <w:p w14:paraId="592B2618" w14:textId="0259C0BC" w:rsidR="000622A0" w:rsidRDefault="000622A0">
      <w:hyperlink r:id="rId19" w:history="1">
        <w:r w:rsidRPr="00DE0699">
          <w:rPr>
            <w:rStyle w:val="aff7"/>
          </w:rPr>
          <w:t>https://www.3gpp.org/ftp/Meetings_3GPP_SYNC/RAN1/Inbox/drafts/9.11(FS_NR_LPWUS)/9.11.1/Evaluation%20Results</w:t>
        </w:r>
      </w:hyperlink>
    </w:p>
    <w:p w14:paraId="1B7F3C66" w14:textId="77777777" w:rsidR="000622A0" w:rsidRDefault="000622A0">
      <w:pPr>
        <w:rPr>
          <w:rStyle w:val="aff7"/>
          <w:rFonts w:hint="eastAsia"/>
          <w:highlight w:val="yellow"/>
          <w:lang w:eastAsia="zh-CN"/>
        </w:rPr>
      </w:pPr>
    </w:p>
    <w:p w14:paraId="5E91A197" w14:textId="77777777" w:rsidR="002337BA" w:rsidRDefault="002337BA">
      <w:pPr>
        <w:rPr>
          <w:color w:val="FF0000"/>
          <w:lang w:eastAsia="zh-CN"/>
        </w:rPr>
        <w:sectPr w:rsidR="002337BA" w:rsidSect="00B8212D">
          <w:footerReference w:type="default" r:id="rId20"/>
          <w:footnotePr>
            <w:numRestart w:val="eachSect"/>
          </w:footnotePr>
          <w:pgSz w:w="12240" w:h="15840"/>
          <w:pgMar w:top="1418" w:right="1134" w:bottom="1080" w:left="1134" w:header="680" w:footer="567" w:gutter="0"/>
          <w:cols w:space="720"/>
          <w:docGrid w:linePitch="272"/>
        </w:sectPr>
      </w:pPr>
    </w:p>
    <w:p w14:paraId="3C61D8E9" w14:textId="10CB33DF" w:rsidR="002337BA" w:rsidRDefault="002337BA">
      <w:pPr>
        <w:rPr>
          <w:color w:val="FF0000"/>
          <w:lang w:eastAsia="zh-CN"/>
        </w:rPr>
      </w:pPr>
    </w:p>
    <w:p w14:paraId="604C3E79" w14:textId="77777777" w:rsidR="00FF4B3E" w:rsidRDefault="00FF4B3E" w:rsidP="00FF4B3E">
      <w:pPr>
        <w:pStyle w:val="1"/>
        <w:rPr>
          <w:sz w:val="44"/>
          <w:lang w:eastAsia="zh-CN"/>
        </w:rPr>
      </w:pPr>
      <w:bookmarkStart w:id="7" w:name="_Toc136521999"/>
      <w:r>
        <w:rPr>
          <w:sz w:val="44"/>
          <w:lang w:val="en-US" w:eastAsia="zh-CN"/>
        </w:rPr>
        <w:t>E</w:t>
      </w:r>
      <w:r w:rsidRPr="00EE4066">
        <w:rPr>
          <w:sz w:val="44"/>
          <w:lang w:val="en-US" w:eastAsia="zh-CN"/>
        </w:rPr>
        <w:t xml:space="preserve">valuation </w:t>
      </w:r>
      <w:r>
        <w:rPr>
          <w:sz w:val="44"/>
          <w:lang w:val="en-US" w:eastAsia="zh-CN"/>
        </w:rPr>
        <w:t>R</w:t>
      </w:r>
      <w:r w:rsidRPr="00EE4066">
        <w:rPr>
          <w:sz w:val="44"/>
          <w:lang w:val="en-US" w:eastAsia="zh-CN"/>
        </w:rPr>
        <w:t>esults</w:t>
      </w:r>
      <w:bookmarkEnd w:id="7"/>
    </w:p>
    <w:p w14:paraId="662C69C2" w14:textId="03809EB2" w:rsidR="00B74898" w:rsidRDefault="00130B8A" w:rsidP="00FF4B3E">
      <w:pPr>
        <w:pStyle w:val="20"/>
        <w:rPr>
          <w:lang w:eastAsia="zh-CN"/>
        </w:rPr>
      </w:pPr>
      <w:bookmarkStart w:id="8" w:name="_Toc136522000"/>
      <w:r>
        <w:rPr>
          <w:lang w:eastAsia="zh-CN"/>
        </w:rPr>
        <w:t>Plans</w:t>
      </w:r>
      <w:bookmarkEnd w:id="8"/>
    </w:p>
    <w:p w14:paraId="62A12848" w14:textId="77777777" w:rsidR="00130B8A" w:rsidRPr="0043236E" w:rsidRDefault="00130B8A" w:rsidP="0043236E">
      <w:pPr>
        <w:rPr>
          <w:lang w:val="en-GB" w:eastAsia="zh-CN"/>
        </w:rPr>
      </w:pPr>
    </w:p>
    <w:p w14:paraId="77C63A67" w14:textId="1BC16AD7" w:rsidR="00D22145" w:rsidRDefault="00D22145" w:rsidP="00FF4B3E">
      <w:pPr>
        <w:pStyle w:val="20"/>
        <w:rPr>
          <w:lang w:eastAsia="zh-CN"/>
        </w:rPr>
      </w:pPr>
      <w:bookmarkStart w:id="9" w:name="_Toc136522001"/>
      <w:r>
        <w:rPr>
          <w:lang w:eastAsia="zh-CN"/>
        </w:rPr>
        <w:t>Consolidation of the power and latency evaluation</w:t>
      </w:r>
      <w:bookmarkEnd w:id="9"/>
    </w:p>
    <w:p w14:paraId="16C094EC" w14:textId="12BC405D" w:rsidR="0018045A" w:rsidRPr="0043236E" w:rsidRDefault="0018045A" w:rsidP="0018045A">
      <w:pPr>
        <w:spacing w:after="0"/>
        <w:rPr>
          <w:b/>
          <w:i/>
          <w:color w:val="FF0000"/>
          <w:sz w:val="32"/>
          <w:lang w:val="it-IT" w:eastAsia="zh-CN"/>
        </w:rPr>
      </w:pPr>
      <w:r w:rsidRPr="0043236E">
        <w:rPr>
          <w:rFonts w:hint="eastAsia"/>
          <w:b/>
          <w:i/>
          <w:color w:val="FF0000"/>
          <w:sz w:val="32"/>
          <w:highlight w:val="yellow"/>
          <w:lang w:val="it-IT" w:eastAsia="zh-CN"/>
        </w:rPr>
        <w:t>&lt;</w:t>
      </w:r>
      <w:r w:rsidRPr="0043236E">
        <w:rPr>
          <w:b/>
          <w:i/>
          <w:color w:val="FF0000"/>
          <w:sz w:val="32"/>
          <w:highlight w:val="yellow"/>
          <w:lang w:val="it-IT" w:eastAsia="zh-CN"/>
        </w:rPr>
        <w:t>Editors’ Note: The following figures are draft</w:t>
      </w:r>
      <w:r w:rsidR="002C0564">
        <w:rPr>
          <w:b/>
          <w:i/>
          <w:color w:val="FF0000"/>
          <w:sz w:val="32"/>
          <w:highlight w:val="yellow"/>
          <w:lang w:val="it-IT" w:eastAsia="zh-CN"/>
        </w:rPr>
        <w:t xml:space="preserve"> version</w:t>
      </w:r>
      <w:r w:rsidRPr="0043236E">
        <w:rPr>
          <w:b/>
          <w:i/>
          <w:color w:val="FF0000"/>
          <w:sz w:val="32"/>
          <w:highlight w:val="yellow"/>
          <w:lang w:val="it-IT" w:eastAsia="zh-CN"/>
        </w:rPr>
        <w:t xml:space="preserve">, it may be updated according to companies’ input. Some of the results may </w:t>
      </w:r>
      <w:r w:rsidR="006545E6" w:rsidRPr="0043236E">
        <w:rPr>
          <w:b/>
          <w:i/>
          <w:color w:val="FF0000"/>
          <w:sz w:val="32"/>
          <w:highlight w:val="yellow"/>
          <w:lang w:val="it-IT" w:eastAsia="zh-CN"/>
        </w:rPr>
        <w:t>not b</w:t>
      </w:r>
      <w:r w:rsidRPr="0043236E">
        <w:rPr>
          <w:b/>
          <w:i/>
          <w:color w:val="FF0000"/>
          <w:sz w:val="32"/>
          <w:highlight w:val="yellow"/>
          <w:lang w:val="it-IT" w:eastAsia="zh-CN"/>
        </w:rPr>
        <w:t>e</w:t>
      </w:r>
      <w:r w:rsidR="006545E6" w:rsidRPr="0043236E">
        <w:rPr>
          <w:b/>
          <w:i/>
          <w:color w:val="FF0000"/>
          <w:sz w:val="32"/>
          <w:highlight w:val="yellow"/>
          <w:lang w:val="it-IT" w:eastAsia="zh-CN"/>
        </w:rPr>
        <w:t xml:space="preserve"> presented</w:t>
      </w:r>
      <w:r w:rsidRPr="0043236E">
        <w:rPr>
          <w:b/>
          <w:i/>
          <w:color w:val="FF0000"/>
          <w:sz w:val="32"/>
          <w:highlight w:val="yellow"/>
          <w:lang w:val="it-IT" w:eastAsia="zh-CN"/>
        </w:rPr>
        <w:t xml:space="preserve"> in the figure which may be due to, e.g., difficulties to calculate/consolidate the values or wrong placement of the results. It may be added later.&gt;</w:t>
      </w:r>
    </w:p>
    <w:p w14:paraId="1C7D8769" w14:textId="77777777" w:rsidR="0018045A" w:rsidRDefault="0018045A" w:rsidP="0018045A">
      <w:pPr>
        <w:rPr>
          <w:lang w:val="en-GB" w:eastAsia="zh-CN"/>
        </w:rPr>
      </w:pPr>
    </w:p>
    <w:p w14:paraId="41CEB672" w14:textId="32DE8A9E" w:rsidR="009F4047" w:rsidRPr="005E455C" w:rsidRDefault="002337BA" w:rsidP="005E455C">
      <w:pPr>
        <w:pStyle w:val="7"/>
        <w:numPr>
          <w:ilvl w:val="0"/>
          <w:numId w:val="0"/>
        </w:numPr>
        <w:ind w:left="1296" w:hanging="1296"/>
        <w:rPr>
          <w:rStyle w:val="B1Char"/>
        </w:rPr>
      </w:pPr>
      <w:r w:rsidRPr="005E455C">
        <w:rPr>
          <w:rStyle w:val="B1Char"/>
        </w:rPr>
        <w:t>[</w:t>
      </w:r>
      <w:r w:rsidR="009F4047" w:rsidRPr="005E455C">
        <w:rPr>
          <w:rStyle w:val="B1Char"/>
          <w:rFonts w:hint="eastAsia"/>
        </w:rPr>
        <w:t>Q</w:t>
      </w:r>
      <w:r w:rsidR="00C2630B">
        <w:rPr>
          <w:rStyle w:val="B1Char"/>
        </w:rPr>
        <w:t>3</w:t>
      </w:r>
      <w:r w:rsidR="00C2630B">
        <w:rPr>
          <w:rStyle w:val="B1Char"/>
          <w:rFonts w:hint="eastAsia"/>
          <w:lang w:eastAsia="zh-CN"/>
        </w:rPr>
        <w:t>.</w:t>
      </w:r>
      <w:r w:rsidR="00C2630B">
        <w:rPr>
          <w:rStyle w:val="B1Char"/>
        </w:rPr>
        <w:t>2</w:t>
      </w:r>
      <w:r w:rsidRPr="005E455C">
        <w:rPr>
          <w:rStyle w:val="B1Char"/>
        </w:rPr>
        <w:t xml:space="preserve">]: For section 3.2, do you have any </w:t>
      </w:r>
      <w:r w:rsidR="001D3730" w:rsidRPr="005E455C">
        <w:rPr>
          <w:rStyle w:val="B1Char"/>
        </w:rPr>
        <w:t>general</w:t>
      </w:r>
      <w:r w:rsidRPr="005E455C">
        <w:rPr>
          <w:rStyle w:val="B1Char"/>
        </w:rPr>
        <w:t xml:space="preserve"> comments regarding the </w:t>
      </w:r>
      <w:r w:rsidRPr="002C0564">
        <w:rPr>
          <w:rStyle w:val="B1Char"/>
          <w:b/>
          <w:u w:val="single"/>
        </w:rPr>
        <w:t>structure of the consolidation</w:t>
      </w:r>
      <w:r w:rsidRPr="005E455C">
        <w:rPr>
          <w:rStyle w:val="B1Char"/>
        </w:rPr>
        <w:t xml:space="preserve"> of the results, e.g., adding or removing any sub-section/figures, how to filtering and categorizing the results</w:t>
      </w:r>
    </w:p>
    <w:tbl>
      <w:tblPr>
        <w:tblStyle w:val="110"/>
        <w:tblW w:w="13462" w:type="dxa"/>
        <w:tblLook w:val="04A0" w:firstRow="1" w:lastRow="0" w:firstColumn="1" w:lastColumn="0" w:noHBand="0" w:noVBand="1"/>
      </w:tblPr>
      <w:tblGrid>
        <w:gridCol w:w="1417"/>
        <w:gridCol w:w="12045"/>
      </w:tblGrid>
      <w:tr w:rsidR="009F4047" w14:paraId="7F923F3C" w14:textId="77777777" w:rsidTr="00010A30">
        <w:tc>
          <w:tcPr>
            <w:tcW w:w="1417" w:type="dxa"/>
          </w:tcPr>
          <w:p w14:paraId="22FA744E" w14:textId="734DC3F9" w:rsidR="009F4047" w:rsidRPr="003503E1" w:rsidRDefault="002337BA" w:rsidP="009B1EBB">
            <w:pPr>
              <w:spacing w:after="0" w:line="240" w:lineRule="auto"/>
              <w:rPr>
                <w:b/>
                <w:i/>
                <w:lang w:val="en-GB" w:eastAsia="zh-CN"/>
              </w:rPr>
            </w:pPr>
            <w:r>
              <w:rPr>
                <w:b/>
                <w:i/>
                <w:lang w:val="en-GB" w:eastAsia="zh-CN"/>
              </w:rPr>
              <w:t>Companies</w:t>
            </w:r>
          </w:p>
        </w:tc>
        <w:tc>
          <w:tcPr>
            <w:tcW w:w="12045" w:type="dxa"/>
          </w:tcPr>
          <w:p w14:paraId="7D4C9F8F" w14:textId="77777777" w:rsidR="009F4047" w:rsidRPr="003503E1" w:rsidRDefault="009F4047" w:rsidP="009B1EBB">
            <w:pPr>
              <w:spacing w:after="0" w:line="240" w:lineRule="auto"/>
              <w:rPr>
                <w:b/>
                <w:i/>
                <w:lang w:val="en-GB" w:eastAsia="zh-CN"/>
              </w:rPr>
            </w:pPr>
            <w:r w:rsidRPr="003503E1">
              <w:rPr>
                <w:b/>
                <w:i/>
                <w:lang w:val="en-GB" w:eastAsia="zh-CN"/>
              </w:rPr>
              <w:t>Comments</w:t>
            </w:r>
          </w:p>
        </w:tc>
      </w:tr>
      <w:tr w:rsidR="00B332B7" w14:paraId="1750D0BB" w14:textId="77777777" w:rsidTr="00010A30">
        <w:tc>
          <w:tcPr>
            <w:tcW w:w="1417" w:type="dxa"/>
          </w:tcPr>
          <w:p w14:paraId="2D240547" w14:textId="77777777" w:rsidR="00B332B7" w:rsidRPr="003503E1" w:rsidRDefault="00B332B7" w:rsidP="00B26770">
            <w:pPr>
              <w:spacing w:after="0" w:line="240" w:lineRule="auto"/>
              <w:rPr>
                <w:lang w:val="en-GB" w:eastAsia="zh-CN"/>
              </w:rPr>
            </w:pPr>
            <w:r>
              <w:rPr>
                <w:lang w:val="en-GB" w:eastAsia="zh-CN"/>
              </w:rPr>
              <w:t>MTK1</w:t>
            </w:r>
          </w:p>
        </w:tc>
        <w:tc>
          <w:tcPr>
            <w:tcW w:w="12045" w:type="dxa"/>
          </w:tcPr>
          <w:p w14:paraId="59EB530D" w14:textId="77777777" w:rsidR="00B332B7" w:rsidRDefault="00B332B7" w:rsidP="00B26770">
            <w:pPr>
              <w:pStyle w:val="affa"/>
              <w:numPr>
                <w:ilvl w:val="0"/>
                <w:numId w:val="20"/>
              </w:numPr>
              <w:spacing w:line="240" w:lineRule="auto"/>
              <w:rPr>
                <w:lang w:val="it-IT" w:eastAsia="zh-CN"/>
              </w:rPr>
            </w:pPr>
            <w:r w:rsidRPr="001F4D71">
              <w:rPr>
                <w:lang w:val="it-IT" w:eastAsia="zh-CN"/>
              </w:rPr>
              <w:t>To point out a need for RRM offloading and RRM relaxation, the results of RRM measurement performed by MR should be provided.</w:t>
            </w:r>
          </w:p>
          <w:p w14:paraId="33DE06E5" w14:textId="77777777" w:rsidR="00B332B7" w:rsidRPr="001F4D71" w:rsidRDefault="00B332B7" w:rsidP="00B26770">
            <w:pPr>
              <w:pStyle w:val="affa"/>
              <w:numPr>
                <w:ilvl w:val="0"/>
                <w:numId w:val="20"/>
              </w:numPr>
              <w:spacing w:line="240" w:lineRule="auto"/>
              <w:rPr>
                <w:lang w:val="it-IT" w:eastAsia="zh-CN"/>
              </w:rPr>
            </w:pPr>
            <w:r>
              <w:rPr>
                <w:rFonts w:eastAsiaTheme="minorEastAsia"/>
                <w:lang w:val="it-IT" w:eastAsia="zh-CN"/>
              </w:rPr>
              <w:t>To point out a need for LP-SS, the resluts of duty cycle given larger power consumption values such as 1/2/4/10/30 should be provided.</w:t>
            </w:r>
          </w:p>
          <w:p w14:paraId="67BB4B9E" w14:textId="77777777" w:rsidR="00B332B7" w:rsidRPr="003503E1" w:rsidRDefault="00B332B7" w:rsidP="00B26770">
            <w:pPr>
              <w:spacing w:after="0" w:line="240" w:lineRule="auto"/>
              <w:rPr>
                <w:lang w:val="en-GB" w:eastAsia="zh-CN"/>
              </w:rPr>
            </w:pPr>
          </w:p>
        </w:tc>
      </w:tr>
      <w:tr w:rsidR="009F4047" w14:paraId="58546417" w14:textId="77777777" w:rsidTr="00010A30">
        <w:tc>
          <w:tcPr>
            <w:tcW w:w="1417" w:type="dxa"/>
          </w:tcPr>
          <w:p w14:paraId="2890DE9A" w14:textId="43C19AD2" w:rsidR="009F4047" w:rsidRPr="003503E1" w:rsidRDefault="00262453" w:rsidP="009B1EBB">
            <w:pPr>
              <w:spacing w:after="0" w:line="240" w:lineRule="auto"/>
              <w:rPr>
                <w:lang w:val="en-GB" w:eastAsia="zh-CN"/>
              </w:rPr>
            </w:pPr>
            <w:r>
              <w:rPr>
                <w:lang w:val="en-GB" w:eastAsia="zh-CN"/>
              </w:rPr>
              <w:t>Ericsson1</w:t>
            </w:r>
          </w:p>
        </w:tc>
        <w:tc>
          <w:tcPr>
            <w:tcW w:w="12045" w:type="dxa"/>
          </w:tcPr>
          <w:p w14:paraId="43BE7ED2" w14:textId="0BAC0548" w:rsidR="00AD6B4D" w:rsidRDefault="00AD6B4D" w:rsidP="00262453">
            <w:pPr>
              <w:spacing w:before="100" w:beforeAutospacing="1" w:after="100" w:afterAutospacing="1" w:line="240" w:lineRule="auto"/>
              <w:rPr>
                <w:rFonts w:ascii="Calibri" w:hAnsi="Calibri"/>
                <w:sz w:val="22"/>
              </w:rPr>
            </w:pPr>
            <w:r>
              <w:rPr>
                <w:rFonts w:ascii="Calibri" w:hAnsi="Calibri"/>
                <w:sz w:val="22"/>
              </w:rPr>
              <w:t>Thank you for providing the Summary. Some initial comments.</w:t>
            </w:r>
          </w:p>
          <w:p w14:paraId="669E16D4" w14:textId="2956E1F7" w:rsidR="00AC7E41" w:rsidRDefault="00262453" w:rsidP="00AC7E41">
            <w:pPr>
              <w:spacing w:before="100" w:beforeAutospacing="1" w:after="100" w:afterAutospacing="1" w:line="240" w:lineRule="auto"/>
              <w:rPr>
                <w:rFonts w:ascii="Calibri" w:hAnsi="Calibri"/>
                <w:sz w:val="22"/>
              </w:rPr>
            </w:pPr>
            <w:r>
              <w:rPr>
                <w:rFonts w:ascii="Calibri" w:hAnsi="Calibri"/>
                <w:sz w:val="22"/>
              </w:rPr>
              <w:t xml:space="preserve">Suggest </w:t>
            </w:r>
            <w:r w:rsidR="00D57F63">
              <w:rPr>
                <w:rFonts w:ascii="Calibri" w:hAnsi="Calibri"/>
                <w:sz w:val="22"/>
              </w:rPr>
              <w:t>clarifying</w:t>
            </w:r>
            <w:r>
              <w:rPr>
                <w:rFonts w:ascii="Calibri" w:hAnsi="Calibri"/>
                <w:sz w:val="22"/>
              </w:rPr>
              <w:t xml:space="preserve"> meaning of </w:t>
            </w:r>
            <w:r w:rsidR="000B2767">
              <w:rPr>
                <w:rFonts w:ascii="Calibri" w:hAnsi="Calibri"/>
                <w:sz w:val="22"/>
              </w:rPr>
              <w:t xml:space="preserve">the term </w:t>
            </w:r>
            <w:r w:rsidRPr="00262453">
              <w:rPr>
                <w:rFonts w:ascii="Calibri" w:hAnsi="Calibri"/>
                <w:sz w:val="22"/>
              </w:rPr>
              <w:t>‘wake-up arrival rate’</w:t>
            </w:r>
            <w:r>
              <w:rPr>
                <w:rFonts w:ascii="Calibri" w:hAnsi="Calibri"/>
                <w:sz w:val="22"/>
              </w:rPr>
              <w:t xml:space="preserve">. It appears that in </w:t>
            </w:r>
            <w:r w:rsidR="000B2767">
              <w:rPr>
                <w:rFonts w:ascii="Calibri" w:hAnsi="Calibri"/>
                <w:sz w:val="22"/>
              </w:rPr>
              <w:t xml:space="preserve">the </w:t>
            </w:r>
            <w:r>
              <w:rPr>
                <w:rFonts w:ascii="Calibri" w:hAnsi="Calibri"/>
                <w:sz w:val="22"/>
              </w:rPr>
              <w:t xml:space="preserve">current version </w:t>
            </w:r>
            <w:r w:rsidR="000B2767">
              <w:rPr>
                <w:rFonts w:ascii="Calibri" w:hAnsi="Calibri"/>
                <w:sz w:val="22"/>
              </w:rPr>
              <w:t>the term</w:t>
            </w:r>
            <w:r>
              <w:rPr>
                <w:rFonts w:ascii="Calibri" w:hAnsi="Calibri"/>
                <w:sz w:val="22"/>
              </w:rPr>
              <w:t xml:space="preserve"> </w:t>
            </w:r>
            <w:r w:rsidRPr="00262453">
              <w:rPr>
                <w:rFonts w:ascii="Calibri" w:hAnsi="Calibri"/>
                <w:sz w:val="22"/>
              </w:rPr>
              <w:t xml:space="preserve">refers to paging/group paging rate. </w:t>
            </w:r>
            <w:r>
              <w:rPr>
                <w:rFonts w:ascii="Calibri" w:hAnsi="Calibri"/>
                <w:sz w:val="22"/>
              </w:rPr>
              <w:t>F</w:t>
            </w:r>
            <w:r w:rsidRPr="00262453">
              <w:rPr>
                <w:rFonts w:ascii="Calibri" w:hAnsi="Calibri"/>
                <w:sz w:val="22"/>
              </w:rPr>
              <w:t>alse alarm also results in ‘wake-up’</w:t>
            </w:r>
            <w:r>
              <w:rPr>
                <w:rFonts w:ascii="Calibri" w:hAnsi="Calibri"/>
                <w:sz w:val="22"/>
              </w:rPr>
              <w:t xml:space="preserve"> a</w:t>
            </w:r>
            <w:r w:rsidRPr="00262453">
              <w:rPr>
                <w:rFonts w:ascii="Calibri" w:hAnsi="Calibri"/>
                <w:sz w:val="22"/>
              </w:rPr>
              <w:t>nd the combined effect impact</w:t>
            </w:r>
            <w:r w:rsidR="000B2767">
              <w:rPr>
                <w:rFonts w:ascii="Calibri" w:hAnsi="Calibri"/>
                <w:sz w:val="22"/>
              </w:rPr>
              <w:t>s p</w:t>
            </w:r>
            <w:r w:rsidRPr="00262453">
              <w:rPr>
                <w:rFonts w:ascii="Calibri" w:hAnsi="Calibri"/>
                <w:sz w:val="22"/>
              </w:rPr>
              <w:t>ower saving gain</w:t>
            </w:r>
            <w:r>
              <w:rPr>
                <w:rFonts w:ascii="Calibri" w:hAnsi="Calibri"/>
                <w:sz w:val="22"/>
              </w:rPr>
              <w:t>.</w:t>
            </w:r>
            <w:r w:rsidR="00AC7E41">
              <w:rPr>
                <w:rFonts w:ascii="Calibri" w:hAnsi="Calibri"/>
                <w:sz w:val="22"/>
              </w:rPr>
              <w:t xml:space="preserve"> So, how false alarm is reflected should be clarified.</w:t>
            </w:r>
            <w:r>
              <w:rPr>
                <w:rFonts w:ascii="Calibri" w:hAnsi="Calibri"/>
                <w:sz w:val="22"/>
              </w:rPr>
              <w:t xml:space="preserve"> </w:t>
            </w:r>
          </w:p>
          <w:p w14:paraId="052797E0" w14:textId="004928E9" w:rsidR="004D2DFE" w:rsidRDefault="004D2DFE" w:rsidP="00C2630B">
            <w:pPr>
              <w:spacing w:after="0" w:line="240" w:lineRule="auto"/>
              <w:ind w:leftChars="100" w:left="200"/>
              <w:rPr>
                <w:rFonts w:ascii="Calibri" w:hAnsi="Calibri"/>
                <w:color w:val="FF0000"/>
                <w:sz w:val="22"/>
                <w:lang w:eastAsia="zh-CN"/>
              </w:rPr>
            </w:pPr>
            <w:r w:rsidRPr="004D2DFE">
              <w:rPr>
                <w:rFonts w:ascii="Calibri" w:hAnsi="Calibri" w:hint="eastAsia"/>
                <w:color w:val="FF0000"/>
                <w:sz w:val="22"/>
                <w:lang w:eastAsia="zh-CN"/>
              </w:rPr>
              <w:t>[</w:t>
            </w:r>
            <w:r w:rsidRPr="004D2DFE">
              <w:rPr>
                <w:rFonts w:ascii="Calibri" w:hAnsi="Calibri"/>
                <w:color w:val="FF0000"/>
                <w:sz w:val="22"/>
                <w:lang w:eastAsia="zh-CN"/>
              </w:rPr>
              <w:t>FL]</w:t>
            </w:r>
            <w:r>
              <w:rPr>
                <w:rFonts w:ascii="Calibri" w:hAnsi="Calibri"/>
                <w:color w:val="FF0000"/>
                <w:sz w:val="22"/>
                <w:lang w:eastAsia="zh-CN"/>
              </w:rPr>
              <w:t xml:space="preserve"> Currently, the </w:t>
            </w:r>
            <w:r w:rsidR="00C2630B">
              <w:rPr>
                <w:rFonts w:ascii="Calibri" w:hAnsi="Calibri"/>
                <w:color w:val="FF0000"/>
                <w:sz w:val="22"/>
                <w:lang w:eastAsia="zh-CN"/>
              </w:rPr>
              <w:t xml:space="preserve">following </w:t>
            </w:r>
            <w:r>
              <w:rPr>
                <w:rFonts w:ascii="Calibri" w:hAnsi="Calibri"/>
                <w:color w:val="FF0000"/>
                <w:sz w:val="22"/>
                <w:lang w:eastAsia="zh-CN"/>
              </w:rPr>
              <w:t xml:space="preserve">wake-up arrival rate is </w:t>
            </w:r>
            <w:r w:rsidR="00C2630B">
              <w:rPr>
                <w:rFonts w:ascii="Calibri" w:hAnsi="Calibri"/>
                <w:color w:val="FF0000"/>
                <w:sz w:val="22"/>
                <w:lang w:eastAsia="zh-CN"/>
              </w:rPr>
              <w:t>used to summarize all the per UE and per group results</w:t>
            </w:r>
            <w:r>
              <w:rPr>
                <w:rFonts w:ascii="Calibri" w:hAnsi="Calibri"/>
                <w:color w:val="FF0000"/>
                <w:sz w:val="22"/>
                <w:lang w:eastAsia="zh-CN"/>
              </w:rPr>
              <w:t xml:space="preserve"> as follows,</w:t>
            </w:r>
          </w:p>
          <w:p w14:paraId="5CF80CA4" w14:textId="3B92BA89" w:rsidR="004D2DFE" w:rsidRPr="004D2DFE" w:rsidRDefault="004D2DFE" w:rsidP="00C2630B">
            <w:pPr>
              <w:spacing w:after="0" w:line="240" w:lineRule="auto"/>
              <w:ind w:leftChars="200" w:left="400"/>
              <w:rPr>
                <w:rFonts w:ascii="Calibri" w:hAnsi="Calibri"/>
                <w:i/>
                <w:color w:val="FF0000"/>
                <w:sz w:val="22"/>
                <w:lang w:eastAsia="zh-CN"/>
              </w:rPr>
            </w:pPr>
            <w:r w:rsidRPr="004D2DFE">
              <w:rPr>
                <w:rFonts w:ascii="Calibri" w:hAnsi="Calibri"/>
                <w:i/>
                <w:color w:val="FF0000"/>
                <w:sz w:val="22"/>
                <w:lang w:eastAsia="zh-CN"/>
              </w:rPr>
              <w:t>wake-up arrival rate = reference traffic arrival rate (column Y) * number of UE in the group (column AA)</w:t>
            </w:r>
          </w:p>
          <w:p w14:paraId="60035AE8" w14:textId="5663073B" w:rsidR="00C2630B" w:rsidRDefault="00C2630B" w:rsidP="00C2630B">
            <w:pPr>
              <w:spacing w:after="0" w:line="240" w:lineRule="auto"/>
              <w:ind w:leftChars="100" w:left="200"/>
              <w:rPr>
                <w:rFonts w:ascii="Calibri" w:hAnsi="Calibri"/>
                <w:color w:val="FF0000"/>
                <w:sz w:val="22"/>
                <w:lang w:eastAsia="zh-CN"/>
              </w:rPr>
            </w:pPr>
            <w:r>
              <w:rPr>
                <w:rFonts w:ascii="Calibri" w:hAnsi="Calibri"/>
                <w:color w:val="FF0000"/>
                <w:sz w:val="22"/>
                <w:lang w:eastAsia="zh-CN"/>
              </w:rPr>
              <w:t xml:space="preserve">It’s OK if companies want different figures for per UE and per group, but it will be very limited results and double-size the figures. </w:t>
            </w:r>
          </w:p>
          <w:p w14:paraId="070AED78" w14:textId="65F00210" w:rsidR="004D2DFE" w:rsidRPr="004D2DFE" w:rsidRDefault="00C2630B" w:rsidP="00C2630B">
            <w:pPr>
              <w:spacing w:after="0" w:line="240" w:lineRule="auto"/>
              <w:ind w:leftChars="100" w:left="200"/>
              <w:rPr>
                <w:rFonts w:ascii="Calibri" w:hAnsi="Calibri"/>
                <w:color w:val="FF0000"/>
                <w:sz w:val="22"/>
                <w:lang w:eastAsia="zh-CN"/>
              </w:rPr>
            </w:pPr>
            <w:r>
              <w:rPr>
                <w:rFonts w:ascii="Calibri" w:hAnsi="Calibri"/>
                <w:color w:val="FF0000"/>
                <w:sz w:val="22"/>
                <w:lang w:eastAsia="zh-CN"/>
              </w:rPr>
              <w:t xml:space="preserve">Can we consider this way first? </w:t>
            </w:r>
            <w:r w:rsidR="00B01B78">
              <w:rPr>
                <w:rFonts w:ascii="Calibri" w:hAnsi="Calibri" w:hint="eastAsia"/>
                <w:color w:val="FF0000"/>
                <w:sz w:val="22"/>
                <w:lang w:eastAsia="zh-CN"/>
              </w:rPr>
              <w:t>I</w:t>
            </w:r>
            <w:r>
              <w:rPr>
                <w:rFonts w:ascii="Calibri" w:hAnsi="Calibri"/>
                <w:color w:val="FF0000"/>
                <w:sz w:val="22"/>
                <w:lang w:eastAsia="zh-CN"/>
              </w:rPr>
              <w:t>f there are some particular impact/case, we can specially handle per UE and per group in separate way.</w:t>
            </w:r>
          </w:p>
          <w:p w14:paraId="48860401" w14:textId="57386FC8" w:rsidR="00296F10" w:rsidRPr="00296F10" w:rsidRDefault="00262453" w:rsidP="00AC7E41">
            <w:pPr>
              <w:spacing w:before="100" w:beforeAutospacing="1" w:after="100" w:afterAutospacing="1" w:line="240" w:lineRule="auto"/>
              <w:rPr>
                <w:rFonts w:ascii="Calibri" w:hAnsi="Calibri"/>
                <w:sz w:val="22"/>
              </w:rPr>
            </w:pPr>
            <w:r>
              <w:rPr>
                <w:rFonts w:ascii="Calibri" w:hAnsi="Calibri"/>
                <w:sz w:val="22"/>
              </w:rPr>
              <w:lastRenderedPageBreak/>
              <w:t xml:space="preserve">Suggest </w:t>
            </w:r>
            <w:r w:rsidR="00D57F63">
              <w:rPr>
                <w:rFonts w:ascii="Calibri" w:hAnsi="Calibri"/>
                <w:sz w:val="22"/>
              </w:rPr>
              <w:t>capturing</w:t>
            </w:r>
            <w:r>
              <w:rPr>
                <w:rFonts w:ascii="Calibri" w:hAnsi="Calibri"/>
                <w:sz w:val="22"/>
              </w:rPr>
              <w:t xml:space="preserve"> information on</w:t>
            </w:r>
            <w:r w:rsidRPr="00262453">
              <w:rPr>
                <w:rFonts w:ascii="Calibri" w:hAnsi="Calibri"/>
                <w:sz w:val="22"/>
              </w:rPr>
              <w:t xml:space="preserve"> I-DRX and/or WUS duty-cycle lengths </w:t>
            </w:r>
            <w:r>
              <w:rPr>
                <w:rFonts w:ascii="Calibri" w:hAnsi="Calibri"/>
                <w:sz w:val="22"/>
              </w:rPr>
              <w:t xml:space="preserve">used </w:t>
            </w:r>
            <w:r w:rsidR="00296F10">
              <w:rPr>
                <w:rFonts w:ascii="Calibri" w:hAnsi="Calibri"/>
                <w:sz w:val="22"/>
              </w:rPr>
              <w:t>for the results (e.g., in the Notes below the results)</w:t>
            </w:r>
            <w:r>
              <w:rPr>
                <w:rFonts w:ascii="Calibri" w:hAnsi="Calibri"/>
                <w:sz w:val="22"/>
              </w:rPr>
              <w:t>.</w:t>
            </w:r>
            <w:r w:rsidRPr="00262453">
              <w:rPr>
                <w:rFonts w:ascii="Calibri" w:hAnsi="Calibri"/>
                <w:sz w:val="22"/>
              </w:rPr>
              <w:t xml:space="preserve">  </w:t>
            </w:r>
            <w:r w:rsidR="00296F10">
              <w:rPr>
                <w:rFonts w:ascii="Calibri" w:hAnsi="Calibri"/>
                <w:sz w:val="22"/>
              </w:rPr>
              <w:t>Information on</w:t>
            </w:r>
            <w:r w:rsidR="00296F10" w:rsidRPr="00262453">
              <w:rPr>
                <w:rFonts w:ascii="Calibri" w:hAnsi="Calibri"/>
                <w:sz w:val="22"/>
              </w:rPr>
              <w:t xml:space="preserve"> </w:t>
            </w:r>
            <w:r w:rsidRPr="00262453">
              <w:rPr>
                <w:rFonts w:ascii="Calibri" w:hAnsi="Calibri"/>
                <w:sz w:val="22"/>
              </w:rPr>
              <w:t xml:space="preserve">Sync/resync time </w:t>
            </w:r>
            <w:r w:rsidR="004A2810">
              <w:rPr>
                <w:rFonts w:ascii="Calibri" w:hAnsi="Calibri"/>
                <w:sz w:val="22"/>
              </w:rPr>
              <w:t xml:space="preserve">should </w:t>
            </w:r>
            <w:r w:rsidR="00296F10">
              <w:rPr>
                <w:rFonts w:ascii="Calibri" w:hAnsi="Calibri"/>
                <w:sz w:val="22"/>
              </w:rPr>
              <w:t xml:space="preserve">also be captured. </w:t>
            </w:r>
          </w:p>
        </w:tc>
      </w:tr>
      <w:tr w:rsidR="009F4047" w14:paraId="7C60C505" w14:textId="77777777" w:rsidTr="00010A30">
        <w:tc>
          <w:tcPr>
            <w:tcW w:w="1417" w:type="dxa"/>
          </w:tcPr>
          <w:p w14:paraId="3890BC5E" w14:textId="56F7F083" w:rsidR="009F4047" w:rsidRDefault="009A4DFD" w:rsidP="009B1EBB">
            <w:pPr>
              <w:spacing w:after="0" w:line="240" w:lineRule="auto"/>
              <w:rPr>
                <w:i/>
                <w:lang w:val="en-GB" w:eastAsia="zh-CN"/>
              </w:rPr>
            </w:pPr>
            <w:r w:rsidRPr="009A4DFD">
              <w:rPr>
                <w:rFonts w:hint="eastAsia"/>
                <w:lang w:val="en-GB" w:eastAsia="zh-CN"/>
              </w:rPr>
              <w:lastRenderedPageBreak/>
              <w:t>H</w:t>
            </w:r>
            <w:r w:rsidRPr="009A4DFD">
              <w:rPr>
                <w:lang w:val="en-GB" w:eastAsia="zh-CN"/>
              </w:rPr>
              <w:t>uawei, HiSilicon</w:t>
            </w:r>
          </w:p>
        </w:tc>
        <w:tc>
          <w:tcPr>
            <w:tcW w:w="12045" w:type="dxa"/>
          </w:tcPr>
          <w:p w14:paraId="49C0301A" w14:textId="2333D08C" w:rsidR="009F4047" w:rsidRPr="00CF2140" w:rsidRDefault="00202E2E" w:rsidP="009A4DFD">
            <w:pPr>
              <w:pStyle w:val="affa"/>
              <w:numPr>
                <w:ilvl w:val="0"/>
                <w:numId w:val="67"/>
              </w:numPr>
              <w:spacing w:line="240" w:lineRule="auto"/>
              <w:rPr>
                <w:rFonts w:ascii="Arial" w:hAnsi="Arial" w:cs="Arial"/>
                <w:lang w:val="en-GB" w:eastAsia="zh-CN"/>
              </w:rPr>
            </w:pPr>
            <w:r w:rsidRPr="00202E2E">
              <w:rPr>
                <w:rFonts w:ascii="Arial" w:eastAsiaTheme="minorEastAsia" w:hAnsi="Arial" w:cs="Arial"/>
                <w:lang w:val="en-GB" w:eastAsia="zh-CN"/>
              </w:rPr>
              <w:t>For the collection of results in general</w:t>
            </w:r>
            <w:r>
              <w:rPr>
                <w:rFonts w:ascii="Arial" w:eastAsiaTheme="minorEastAsia" w:hAnsi="Arial" w:cs="Arial"/>
                <w:lang w:val="en-GB" w:eastAsia="zh-CN"/>
              </w:rPr>
              <w:t>, we see FAR of 1%, FAR of 0.1% and FAR 0% are collected respectively. We should firstly align the reference period of the FAR as we agreed in the last meeting</w:t>
            </w:r>
            <w:r w:rsidR="00CF2140">
              <w:rPr>
                <w:rFonts w:ascii="Arial" w:eastAsiaTheme="minorEastAsia" w:hAnsi="Arial" w:cs="Arial"/>
                <w:lang w:val="en-GB" w:eastAsia="zh-CN"/>
              </w:rPr>
              <w:t xml:space="preserve"> (maybe 1.28s is a good starting point)</w:t>
            </w:r>
            <w:r>
              <w:rPr>
                <w:rFonts w:ascii="Arial" w:eastAsiaTheme="minorEastAsia" w:hAnsi="Arial" w:cs="Arial"/>
                <w:lang w:val="en-GB" w:eastAsia="zh-CN"/>
              </w:rPr>
              <w:t>, otherwise it is difficult to compare the results. Secondly, for the FAR of 0% in continuously monitoring, we assume this refers to the FAR with very low values</w:t>
            </w:r>
            <w:r w:rsidR="00CF2140">
              <w:rPr>
                <w:rFonts w:ascii="Arial" w:eastAsiaTheme="minorEastAsia" w:hAnsi="Arial" w:cs="Arial"/>
                <w:lang w:val="en-GB" w:eastAsia="zh-CN"/>
              </w:rPr>
              <w:t xml:space="preserve"> for a single trial</w:t>
            </w:r>
            <w:r>
              <w:rPr>
                <w:rFonts w:ascii="Arial" w:eastAsiaTheme="minorEastAsia" w:hAnsi="Arial" w:cs="Arial"/>
                <w:lang w:val="en-GB" w:eastAsia="zh-CN"/>
              </w:rPr>
              <w:t>, but i</w:t>
            </w:r>
            <w:r w:rsidR="00CF2140">
              <w:rPr>
                <w:rFonts w:ascii="Arial" w:eastAsiaTheme="minorEastAsia" w:hAnsi="Arial" w:cs="Arial"/>
                <w:lang w:val="en-GB" w:eastAsia="zh-CN"/>
              </w:rPr>
              <w:t>f the accumulated FAR is compared as we agreed, the accumulated FAR can be aligned with 0.1</w:t>
            </w:r>
            <w:r w:rsidR="00CF2140">
              <w:rPr>
                <w:rFonts w:ascii="Arial" w:eastAsiaTheme="minorEastAsia" w:hAnsi="Arial" w:cs="Arial" w:hint="eastAsia"/>
                <w:lang w:val="en-GB" w:eastAsia="zh-CN"/>
              </w:rPr>
              <w:t>%</w:t>
            </w:r>
            <w:r w:rsidR="00CF2140">
              <w:rPr>
                <w:rFonts w:ascii="Arial" w:eastAsiaTheme="minorEastAsia" w:hAnsi="Arial" w:cs="Arial"/>
                <w:lang w:val="en-GB" w:eastAsia="zh-CN"/>
              </w:rPr>
              <w:t xml:space="preserve"> </w:t>
            </w:r>
            <w:r w:rsidR="00CF2140">
              <w:rPr>
                <w:rFonts w:ascii="Arial" w:eastAsiaTheme="minorEastAsia" w:hAnsi="Arial" w:cs="Arial" w:hint="eastAsia"/>
                <w:lang w:val="en-GB" w:eastAsia="zh-CN"/>
              </w:rPr>
              <w:t>in</w:t>
            </w:r>
            <w:r w:rsidR="00CF2140">
              <w:rPr>
                <w:rFonts w:ascii="Arial" w:eastAsiaTheme="minorEastAsia" w:hAnsi="Arial" w:cs="Arial"/>
                <w:lang w:val="en-GB" w:eastAsia="zh-CN"/>
              </w:rPr>
              <w:t xml:space="preserve"> this case.</w:t>
            </w:r>
            <w:bookmarkStart w:id="10" w:name="_GoBack"/>
            <w:bookmarkEnd w:id="10"/>
          </w:p>
          <w:p w14:paraId="2C10A516" w14:textId="77777777" w:rsidR="00CF2140" w:rsidRPr="00CF2140" w:rsidRDefault="00CF2140" w:rsidP="009A4DFD">
            <w:pPr>
              <w:pStyle w:val="affa"/>
              <w:numPr>
                <w:ilvl w:val="0"/>
                <w:numId w:val="67"/>
              </w:numPr>
              <w:spacing w:line="240" w:lineRule="auto"/>
              <w:rPr>
                <w:rFonts w:ascii="Arial" w:hAnsi="Arial" w:cs="Arial"/>
                <w:lang w:val="en-GB" w:eastAsia="zh-CN"/>
              </w:rPr>
            </w:pPr>
            <w:r>
              <w:rPr>
                <w:rFonts w:ascii="Arial" w:eastAsiaTheme="minorEastAsia" w:hAnsi="Arial" w:cs="Arial"/>
                <w:lang w:val="en-GB" w:eastAsia="zh-CN"/>
              </w:rPr>
              <w:t>We found that in the observations and simulations are summarized respectively for the case where power consumption of LP-WUR ON power is less than 0.1 and for the case where power consumption of LP-WUR ON power is no less than 0.1. This category based on whether power consumption of LP-WUR ON is less than 0.1 is not proper in our view. Some finer granularity should be considered which may depend on the discussion of mapping between LP-WUS receiver and power consumption in 9.11.2. In general, we think the observation should also consider the LP-WUR ON power consumption value of 1 as a switching point, and the simulations and observations w.r.t the cases where P</w:t>
            </w:r>
            <w:r w:rsidRPr="00CF2140">
              <w:rPr>
                <w:rFonts w:ascii="Arial" w:eastAsiaTheme="minorEastAsia" w:hAnsi="Arial" w:cs="Arial"/>
                <w:vertAlign w:val="subscript"/>
                <w:lang w:val="en-GB" w:eastAsia="zh-CN"/>
              </w:rPr>
              <w:t>LP-WUR ON</w:t>
            </w:r>
            <w:r>
              <w:rPr>
                <w:rFonts w:ascii="Arial" w:eastAsiaTheme="minorEastAsia" w:hAnsi="Arial" w:cs="Arial"/>
                <w:lang w:val="en-GB" w:eastAsia="zh-CN"/>
              </w:rPr>
              <w:t xml:space="preserve"> &lt;0.1, 0.1&lt;=P</w:t>
            </w:r>
            <w:r w:rsidRPr="00CF2140">
              <w:rPr>
                <w:rFonts w:ascii="Arial" w:eastAsiaTheme="minorEastAsia" w:hAnsi="Arial" w:cs="Arial"/>
                <w:vertAlign w:val="subscript"/>
                <w:lang w:val="en-GB" w:eastAsia="zh-CN"/>
              </w:rPr>
              <w:t>LP-WUR ON</w:t>
            </w:r>
            <w:r>
              <w:rPr>
                <w:rFonts w:ascii="Arial" w:eastAsiaTheme="minorEastAsia" w:hAnsi="Arial" w:cs="Arial"/>
                <w:lang w:val="en-GB" w:eastAsia="zh-CN"/>
              </w:rPr>
              <w:t xml:space="preserve"> &lt;1, 1&lt;=P</w:t>
            </w:r>
            <w:r w:rsidRPr="00CF2140">
              <w:rPr>
                <w:rFonts w:ascii="Arial" w:eastAsiaTheme="minorEastAsia" w:hAnsi="Arial" w:cs="Arial"/>
                <w:vertAlign w:val="subscript"/>
                <w:lang w:val="en-GB" w:eastAsia="zh-CN"/>
              </w:rPr>
              <w:t>LP-WUR ON</w:t>
            </w:r>
            <w:r>
              <w:rPr>
                <w:rFonts w:ascii="Arial" w:eastAsiaTheme="minorEastAsia" w:hAnsi="Arial" w:cs="Arial"/>
                <w:lang w:val="en-GB" w:eastAsia="zh-CN"/>
              </w:rPr>
              <w:t xml:space="preserve"> &lt;30, should be discussed.</w:t>
            </w:r>
          </w:p>
          <w:p w14:paraId="7BA9DB6B" w14:textId="77777777" w:rsidR="00CF2140" w:rsidRPr="00966EFE" w:rsidRDefault="00CF2140" w:rsidP="009A4DFD">
            <w:pPr>
              <w:pStyle w:val="affa"/>
              <w:numPr>
                <w:ilvl w:val="0"/>
                <w:numId w:val="67"/>
              </w:numPr>
              <w:spacing w:line="240" w:lineRule="auto"/>
              <w:rPr>
                <w:rFonts w:ascii="Arial" w:hAnsi="Arial" w:cs="Arial"/>
                <w:lang w:val="en-GB" w:eastAsia="zh-CN"/>
              </w:rPr>
            </w:pPr>
            <w:r>
              <w:rPr>
                <w:rFonts w:ascii="Arial" w:eastAsiaTheme="minorEastAsia" w:hAnsi="Arial" w:cs="Arial"/>
                <w:lang w:val="en-GB" w:eastAsia="zh-CN"/>
              </w:rPr>
              <w:t xml:space="preserve"> </w:t>
            </w:r>
            <w:r w:rsidR="00966EFE">
              <w:rPr>
                <w:rFonts w:ascii="Arial" w:eastAsiaTheme="minorEastAsia" w:hAnsi="Arial" w:cs="Arial"/>
                <w:lang w:val="en-GB" w:eastAsia="zh-CN"/>
              </w:rPr>
              <w:t>In section of “</w:t>
            </w:r>
            <w:r w:rsidR="00966EFE">
              <w:rPr>
                <w:rFonts w:hint="eastAsia"/>
                <w:lang w:eastAsia="zh-CN"/>
              </w:rPr>
              <w:t>V</w:t>
            </w:r>
            <w:r w:rsidR="00966EFE" w:rsidRPr="0043236E">
              <w:rPr>
                <w:lang w:eastAsia="zh-CN"/>
              </w:rPr>
              <w:t>arious LP-WUR “ON” state</w:t>
            </w:r>
            <w:r w:rsidR="00966EFE">
              <w:rPr>
                <w:lang w:eastAsia="zh-CN"/>
              </w:rPr>
              <w:t xml:space="preserve"> </w:t>
            </w:r>
            <w:r w:rsidR="00966EFE" w:rsidRPr="0072045E">
              <w:rPr>
                <w:lang w:eastAsia="zh-CN"/>
              </w:rPr>
              <w:t>relative power</w:t>
            </w:r>
            <w:r w:rsidR="00966EFE">
              <w:rPr>
                <w:rFonts w:ascii="Arial" w:eastAsiaTheme="minorEastAsia" w:hAnsi="Arial" w:cs="Arial"/>
                <w:lang w:val="en-GB" w:eastAsia="zh-CN"/>
              </w:rPr>
              <w:t xml:space="preserve">”, it seems only duty cycle monitoring is considered, but continuously monitoring should be also discussed. </w:t>
            </w:r>
          </w:p>
          <w:p w14:paraId="783E077B" w14:textId="77777777" w:rsidR="00966EFE" w:rsidRPr="00966EFE" w:rsidRDefault="00966EFE" w:rsidP="009A4DFD">
            <w:pPr>
              <w:pStyle w:val="affa"/>
              <w:numPr>
                <w:ilvl w:val="0"/>
                <w:numId w:val="67"/>
              </w:numPr>
              <w:spacing w:line="240" w:lineRule="auto"/>
              <w:rPr>
                <w:rFonts w:ascii="Arial" w:hAnsi="Arial" w:cs="Arial"/>
                <w:lang w:val="en-GB" w:eastAsia="zh-CN"/>
              </w:rPr>
            </w:pPr>
            <w:r>
              <w:rPr>
                <w:rFonts w:ascii="Arial" w:eastAsiaTheme="minorEastAsia" w:hAnsi="Arial" w:cs="Arial"/>
                <w:lang w:val="en-GB" w:eastAsia="zh-CN"/>
              </w:rPr>
              <w:t>For the “</w:t>
            </w:r>
            <w:r w:rsidRPr="00262453">
              <w:rPr>
                <w:rFonts w:ascii="Calibri" w:hAnsi="Calibri"/>
                <w:sz w:val="22"/>
              </w:rPr>
              <w:t>wake-up arrival rate</w:t>
            </w:r>
            <w:r>
              <w:rPr>
                <w:rFonts w:ascii="Arial" w:eastAsiaTheme="minorEastAsia" w:hAnsi="Arial" w:cs="Arial"/>
                <w:lang w:val="en-GB" w:eastAsia="zh-CN"/>
              </w:rPr>
              <w:t>”, it should be changed to “paging arrival rate”. Also, based on our observation, most of the power saving evaluation is based on the assumption of coverage of LP-WUR is aligned with PUSCH coverage or PDCCH coverage. This may need to be claimed also in the text.</w:t>
            </w:r>
          </w:p>
          <w:p w14:paraId="0782A603" w14:textId="2E7DEF39" w:rsidR="00E55B3F" w:rsidRPr="00E55B3F" w:rsidRDefault="00E55B3F" w:rsidP="00E55B3F">
            <w:pPr>
              <w:pStyle w:val="affa"/>
              <w:numPr>
                <w:ilvl w:val="0"/>
                <w:numId w:val="67"/>
              </w:numPr>
              <w:rPr>
                <w:rFonts w:ascii="Arial" w:eastAsiaTheme="minorEastAsia" w:hAnsi="Arial" w:cs="Arial"/>
                <w:lang w:val="en-GB" w:eastAsia="zh-CN"/>
              </w:rPr>
            </w:pPr>
            <w:r w:rsidRPr="00E55B3F">
              <w:rPr>
                <w:rFonts w:ascii="Arial" w:eastAsiaTheme="minorEastAsia" w:hAnsi="Arial" w:cs="Arial"/>
                <w:lang w:val="en-GB" w:eastAsia="zh-CN"/>
              </w:rPr>
              <w:t>The re-sync time and power consumption due to re-sync when LP-WUR transits from off to on state may need to be considered also</w:t>
            </w:r>
            <w:r>
              <w:rPr>
                <w:rFonts w:ascii="Arial" w:eastAsiaTheme="minorEastAsia" w:hAnsi="Arial" w:cs="Arial"/>
                <w:lang w:val="en-GB" w:eastAsia="zh-CN"/>
              </w:rPr>
              <w:t xml:space="preserve"> into the duty cycle mode</w:t>
            </w:r>
            <w:r w:rsidRPr="00E55B3F">
              <w:rPr>
                <w:rFonts w:ascii="Arial" w:eastAsiaTheme="minorEastAsia" w:hAnsi="Arial" w:cs="Arial"/>
                <w:lang w:val="en-GB" w:eastAsia="zh-CN"/>
              </w:rPr>
              <w:t>. We have a proposal in the last meeting regarding the modelling of LP-WUR off and on transitions but not agreed finally. If we have progress in RAN1#113, this should be also considered in future updates of results.</w:t>
            </w:r>
          </w:p>
          <w:p w14:paraId="7B40DE14" w14:textId="77777777" w:rsidR="00966EFE" w:rsidRPr="00421601" w:rsidRDefault="00966EFE" w:rsidP="009A4DFD">
            <w:pPr>
              <w:pStyle w:val="affa"/>
              <w:numPr>
                <w:ilvl w:val="0"/>
                <w:numId w:val="67"/>
              </w:numPr>
              <w:spacing w:line="240" w:lineRule="auto"/>
              <w:rPr>
                <w:rFonts w:ascii="Arial" w:hAnsi="Arial" w:cs="Arial"/>
                <w:lang w:val="en-GB" w:eastAsia="zh-CN"/>
              </w:rPr>
            </w:pPr>
            <w:r>
              <w:rPr>
                <w:rFonts w:ascii="Arial" w:eastAsiaTheme="minorEastAsia" w:hAnsi="Arial" w:cs="Arial"/>
                <w:lang w:val="en-GB" w:eastAsia="zh-CN"/>
              </w:rPr>
              <w:t>Some of the observations may not be proper,</w:t>
            </w:r>
            <w:r w:rsidR="00C67EC9">
              <w:rPr>
                <w:rFonts w:ascii="Arial" w:eastAsiaTheme="minorEastAsia" w:hAnsi="Arial" w:cs="Arial"/>
                <w:lang w:val="en-GB" w:eastAsia="zh-CN"/>
              </w:rPr>
              <w:t xml:space="preserve"> </w:t>
            </w:r>
            <w:r>
              <w:rPr>
                <w:rFonts w:ascii="Arial" w:eastAsiaTheme="minorEastAsia" w:hAnsi="Arial" w:cs="Arial"/>
                <w:lang w:val="en-GB" w:eastAsia="zh-CN"/>
              </w:rPr>
              <w:t xml:space="preserve">e.g. make observation only for LP-WUR power ON&lt;0.1 and &gt;=0.1 respectively. </w:t>
            </w:r>
            <w:r w:rsidR="00C67EC9">
              <w:rPr>
                <w:rFonts w:ascii="Arial" w:eastAsiaTheme="minorEastAsia" w:hAnsi="Arial" w:cs="Arial"/>
                <w:lang w:val="en-GB" w:eastAsia="zh-CN"/>
              </w:rPr>
              <w:t>In our understanding, a</w:t>
            </w:r>
            <w:r>
              <w:rPr>
                <w:rFonts w:ascii="Arial" w:eastAsiaTheme="minorEastAsia" w:hAnsi="Arial" w:cs="Arial"/>
                <w:lang w:val="en-GB" w:eastAsia="zh-CN"/>
              </w:rPr>
              <w:t xml:space="preserve">ll the observations provided </w:t>
            </w:r>
            <w:r w:rsidR="00C67EC9">
              <w:rPr>
                <w:rFonts w:ascii="Arial" w:eastAsiaTheme="minorEastAsia" w:hAnsi="Arial" w:cs="Arial"/>
                <w:lang w:val="en-GB" w:eastAsia="zh-CN"/>
              </w:rPr>
              <w:t xml:space="preserve">here </w:t>
            </w:r>
            <w:r>
              <w:rPr>
                <w:rFonts w:ascii="Arial" w:eastAsiaTheme="minorEastAsia" w:hAnsi="Arial" w:cs="Arial"/>
                <w:lang w:val="en-GB" w:eastAsia="zh-CN"/>
              </w:rPr>
              <w:t>should be just for information</w:t>
            </w:r>
            <w:r w:rsidR="00C67EC9">
              <w:rPr>
                <w:rFonts w:ascii="Arial" w:eastAsiaTheme="minorEastAsia" w:hAnsi="Arial" w:cs="Arial"/>
                <w:lang w:val="en-GB" w:eastAsia="zh-CN"/>
              </w:rPr>
              <w:t>, which is difficult to judge proper or not now (even the formulation)</w:t>
            </w:r>
            <w:r>
              <w:rPr>
                <w:rFonts w:ascii="Arial" w:eastAsiaTheme="minorEastAsia" w:hAnsi="Arial" w:cs="Arial"/>
                <w:lang w:val="en-GB" w:eastAsia="zh-CN"/>
              </w:rPr>
              <w:t xml:space="preserve">. Detailed observations should be made based on the finalized the simulation results. </w:t>
            </w:r>
          </w:p>
          <w:p w14:paraId="23973F36" w14:textId="176999F9" w:rsidR="00421601" w:rsidRPr="00202E2E" w:rsidRDefault="00421601" w:rsidP="009A4DFD">
            <w:pPr>
              <w:pStyle w:val="affa"/>
              <w:numPr>
                <w:ilvl w:val="0"/>
                <w:numId w:val="67"/>
              </w:numPr>
              <w:spacing w:line="240" w:lineRule="auto"/>
              <w:rPr>
                <w:rFonts w:ascii="Arial" w:hAnsi="Arial" w:cs="Arial"/>
                <w:lang w:val="en-GB" w:eastAsia="zh-CN"/>
              </w:rPr>
            </w:pPr>
            <w:r>
              <w:rPr>
                <w:rFonts w:ascii="Arial" w:eastAsiaTheme="minorEastAsia" w:hAnsi="Arial" w:cs="Arial"/>
                <w:lang w:val="en-GB" w:eastAsia="zh-CN"/>
              </w:rPr>
              <w:t xml:space="preserve">Some of our results are not captured in the figures yet. But we think moderators shall update as commented in this document. </w:t>
            </w:r>
          </w:p>
        </w:tc>
      </w:tr>
      <w:tr w:rsidR="009F4047" w14:paraId="5B13401D" w14:textId="77777777" w:rsidTr="00010A30">
        <w:tc>
          <w:tcPr>
            <w:tcW w:w="1417" w:type="dxa"/>
          </w:tcPr>
          <w:p w14:paraId="277338D2" w14:textId="77777777" w:rsidR="009F4047" w:rsidRDefault="009F4047" w:rsidP="009B1EBB">
            <w:pPr>
              <w:spacing w:after="0" w:line="240" w:lineRule="auto"/>
              <w:rPr>
                <w:i/>
                <w:lang w:val="en-GB" w:eastAsia="zh-CN"/>
              </w:rPr>
            </w:pPr>
          </w:p>
        </w:tc>
        <w:tc>
          <w:tcPr>
            <w:tcW w:w="12045" w:type="dxa"/>
          </w:tcPr>
          <w:p w14:paraId="0A578844" w14:textId="77777777" w:rsidR="009F4047" w:rsidRDefault="009F4047" w:rsidP="009B1EBB">
            <w:pPr>
              <w:spacing w:after="0" w:line="240" w:lineRule="auto"/>
              <w:rPr>
                <w:i/>
                <w:lang w:val="en-GB" w:eastAsia="zh-CN"/>
              </w:rPr>
            </w:pPr>
          </w:p>
        </w:tc>
      </w:tr>
      <w:tr w:rsidR="009F4047" w14:paraId="0FFD37DB" w14:textId="77777777" w:rsidTr="00010A30">
        <w:tc>
          <w:tcPr>
            <w:tcW w:w="1417" w:type="dxa"/>
          </w:tcPr>
          <w:p w14:paraId="0C8F8735" w14:textId="77777777" w:rsidR="009F4047" w:rsidRDefault="009F4047" w:rsidP="009B1EBB">
            <w:pPr>
              <w:spacing w:after="0" w:line="240" w:lineRule="auto"/>
              <w:rPr>
                <w:i/>
                <w:lang w:val="en-GB" w:eastAsia="zh-CN"/>
              </w:rPr>
            </w:pPr>
          </w:p>
        </w:tc>
        <w:tc>
          <w:tcPr>
            <w:tcW w:w="12045" w:type="dxa"/>
          </w:tcPr>
          <w:p w14:paraId="7942BA97" w14:textId="77777777" w:rsidR="009F4047" w:rsidRDefault="009F4047" w:rsidP="009B1EBB">
            <w:pPr>
              <w:spacing w:after="0" w:line="240" w:lineRule="auto"/>
              <w:rPr>
                <w:i/>
                <w:lang w:val="en-GB" w:eastAsia="zh-CN"/>
              </w:rPr>
            </w:pPr>
          </w:p>
        </w:tc>
      </w:tr>
      <w:tr w:rsidR="009F4047" w14:paraId="00BA69C4" w14:textId="77777777" w:rsidTr="00010A30">
        <w:tc>
          <w:tcPr>
            <w:tcW w:w="1417" w:type="dxa"/>
          </w:tcPr>
          <w:p w14:paraId="00548FEC" w14:textId="77777777" w:rsidR="009F4047" w:rsidRDefault="009F4047" w:rsidP="009B1EBB">
            <w:pPr>
              <w:spacing w:after="0" w:line="240" w:lineRule="auto"/>
              <w:rPr>
                <w:i/>
                <w:lang w:val="en-GB" w:eastAsia="zh-CN"/>
              </w:rPr>
            </w:pPr>
          </w:p>
        </w:tc>
        <w:tc>
          <w:tcPr>
            <w:tcW w:w="12045" w:type="dxa"/>
          </w:tcPr>
          <w:p w14:paraId="47220F86" w14:textId="77777777" w:rsidR="009F4047" w:rsidRDefault="009F4047" w:rsidP="009B1EBB">
            <w:pPr>
              <w:spacing w:after="0" w:line="240" w:lineRule="auto"/>
              <w:rPr>
                <w:i/>
                <w:lang w:val="en-GB" w:eastAsia="zh-CN"/>
              </w:rPr>
            </w:pPr>
          </w:p>
        </w:tc>
      </w:tr>
    </w:tbl>
    <w:p w14:paraId="3C3D9E9B" w14:textId="77777777" w:rsidR="009F4047" w:rsidRPr="0043236E" w:rsidRDefault="009F4047" w:rsidP="0043236E">
      <w:pPr>
        <w:rPr>
          <w:lang w:val="en-GB" w:eastAsia="zh-CN"/>
        </w:rPr>
      </w:pPr>
      <w:bookmarkStart w:id="11" w:name="_Hlk133416678"/>
    </w:p>
    <w:p w14:paraId="44AA741F" w14:textId="7302EAD0" w:rsidR="00184ECD" w:rsidRDefault="00184ECD" w:rsidP="0043236E">
      <w:pPr>
        <w:pStyle w:val="3"/>
        <w:rPr>
          <w:lang w:eastAsia="zh-CN"/>
        </w:rPr>
      </w:pPr>
      <w:bookmarkStart w:id="12" w:name="_Toc136522002"/>
      <w:r w:rsidRPr="009209E7">
        <w:rPr>
          <w:lang w:eastAsia="zh-CN"/>
        </w:rPr>
        <w:t xml:space="preserve">RRC </w:t>
      </w:r>
      <w:r>
        <w:rPr>
          <w:lang w:eastAsia="zh-CN"/>
        </w:rPr>
        <w:t>IDLE</w:t>
      </w:r>
      <w:r w:rsidRPr="009209E7">
        <w:rPr>
          <w:lang w:eastAsia="zh-CN"/>
        </w:rPr>
        <w:t>/</w:t>
      </w:r>
      <w:r>
        <w:rPr>
          <w:lang w:eastAsia="zh-CN"/>
        </w:rPr>
        <w:t>INACTIVE</w:t>
      </w:r>
      <w:r w:rsidRPr="009209E7">
        <w:rPr>
          <w:lang w:eastAsia="zh-CN"/>
        </w:rPr>
        <w:t xml:space="preserve"> mode</w:t>
      </w:r>
      <w:bookmarkEnd w:id="12"/>
    </w:p>
    <w:p w14:paraId="64AE9519" w14:textId="3B67D755" w:rsidR="00267BA1" w:rsidRDefault="00267BA1" w:rsidP="00267BA1">
      <w:pPr>
        <w:pStyle w:val="4"/>
        <w:rPr>
          <w:lang w:eastAsia="zh-CN"/>
        </w:rPr>
      </w:pPr>
      <w:bookmarkStart w:id="13" w:name="_Toc136522003"/>
      <w:bookmarkEnd w:id="11"/>
      <w:r w:rsidRPr="00842CAA">
        <w:rPr>
          <w:lang w:eastAsia="zh-CN"/>
        </w:rPr>
        <w:t>Duty cycled LP-WUS</w:t>
      </w:r>
      <w:bookmarkEnd w:id="13"/>
      <w:r>
        <w:rPr>
          <w:lang w:eastAsia="zh-CN"/>
        </w:rPr>
        <w:t xml:space="preserve"> </w:t>
      </w:r>
    </w:p>
    <w:p w14:paraId="343D5814" w14:textId="456D0824" w:rsidR="004534EE" w:rsidRDefault="004534EE" w:rsidP="004534EE">
      <w:pPr>
        <w:rPr>
          <w:lang w:eastAsia="zh-CN"/>
        </w:rPr>
      </w:pPr>
      <w:r>
        <w:rPr>
          <w:rFonts w:hint="eastAsia"/>
          <w:lang w:val="en-GB" w:eastAsia="zh-CN"/>
        </w:rPr>
        <w:t>C</w:t>
      </w:r>
      <w:r>
        <w:rPr>
          <w:lang w:val="en-GB" w:eastAsia="zh-CN"/>
        </w:rPr>
        <w:t xml:space="preserve">omparing </w:t>
      </w:r>
      <w:r w:rsidRPr="00842CAA">
        <w:rPr>
          <w:lang w:eastAsia="zh-CN"/>
        </w:rPr>
        <w:t>Duty cycled LP-WUS</w:t>
      </w:r>
      <w:r>
        <w:rPr>
          <w:lang w:eastAsia="zh-CN"/>
        </w:rPr>
        <w:t xml:space="preserve"> and I-DRX as baseline</w:t>
      </w:r>
      <w:r w:rsidR="002D14FC">
        <w:rPr>
          <w:lang w:eastAsia="zh-CN"/>
        </w:rPr>
        <w:t>.</w:t>
      </w:r>
    </w:p>
    <w:p w14:paraId="212B842A" w14:textId="77777777" w:rsidR="002D14FC" w:rsidRDefault="002D14FC" w:rsidP="002D14FC">
      <w:pPr>
        <w:rPr>
          <w:lang w:val="en-GB"/>
        </w:rPr>
      </w:pPr>
      <w:r>
        <w:rPr>
          <w:lang w:val="en-GB" w:eastAsia="zh-CN"/>
        </w:rPr>
        <w:t>T</w:t>
      </w:r>
      <w:r>
        <w:rPr>
          <w:lang w:val="en-GB"/>
        </w:rPr>
        <w:t>he following ‘</w:t>
      </w:r>
      <w:r w:rsidRPr="007E027E">
        <w:rPr>
          <w:rFonts w:eastAsiaTheme="minorEastAsia"/>
          <w:b/>
          <w:color w:val="FF0000"/>
          <w:lang w:val="en-GB" w:eastAsia="zh-CN"/>
        </w:rPr>
        <w:t>Effective per UE paging arrival rate</w:t>
      </w:r>
      <w:r>
        <w:rPr>
          <w:lang w:val="en-GB"/>
        </w:rPr>
        <w:t xml:space="preserve">’ is </w:t>
      </w:r>
      <w:r>
        <w:rPr>
          <w:rFonts w:hint="eastAsia"/>
          <w:lang w:val="en-GB" w:eastAsia="zh-CN"/>
        </w:rPr>
        <w:t>defined</w:t>
      </w:r>
      <w:r>
        <w:rPr>
          <w:lang w:val="en-GB" w:eastAsia="zh-CN"/>
        </w:rPr>
        <w:t xml:space="preserve"> </w:t>
      </w:r>
      <w:r>
        <w:rPr>
          <w:rFonts w:hint="eastAsia"/>
          <w:lang w:val="en-GB" w:eastAsia="zh-CN"/>
        </w:rPr>
        <w:t>as</w:t>
      </w:r>
      <w:r>
        <w:rPr>
          <w:lang w:val="en-GB"/>
        </w:rPr>
        <w:t xml:space="preserve"> </w:t>
      </w:r>
      <w:r>
        <w:rPr>
          <w:rFonts w:hint="eastAsia"/>
          <w:lang w:val="en-GB" w:eastAsia="zh-CN"/>
        </w:rPr>
        <w:t>(</w:t>
      </w:r>
      <w:r>
        <w:rPr>
          <w:lang w:val="en-GB" w:eastAsia="zh-CN"/>
        </w:rPr>
        <w:t>without taking FAR into account)</w:t>
      </w:r>
    </w:p>
    <w:p w14:paraId="1D79FE6D" w14:textId="77777777" w:rsidR="002D14FC" w:rsidRDefault="002D14FC" w:rsidP="002D14FC">
      <w:pPr>
        <w:pStyle w:val="affa"/>
        <w:numPr>
          <w:ilvl w:val="0"/>
          <w:numId w:val="116"/>
        </w:numPr>
        <w:rPr>
          <w:lang w:val="en-GB" w:eastAsia="zh-CN"/>
        </w:rPr>
      </w:pPr>
      <w:r w:rsidRPr="003029C9">
        <w:rPr>
          <w:rFonts w:eastAsia="Malgun Gothic"/>
          <w:lang w:eastAsia="zh-CN"/>
        </w:rPr>
        <w:t>Per UE paging probability R</w:t>
      </w:r>
      <w:r w:rsidRPr="003029C9">
        <w:rPr>
          <w:rFonts w:eastAsia="Malgun Gothic"/>
          <w:vertAlign w:val="subscript"/>
          <w:lang w:eastAsia="zh-CN"/>
        </w:rPr>
        <w:t>E</w:t>
      </w:r>
      <w:r w:rsidRPr="00D52F3E">
        <w:rPr>
          <w:lang w:val="en-GB" w:eastAsia="zh-CN"/>
        </w:rPr>
        <w:t xml:space="preserve"> </w:t>
      </w:r>
      <w:r>
        <w:rPr>
          <w:lang w:val="en-GB" w:eastAsia="zh-CN"/>
        </w:rPr>
        <w:t xml:space="preserve">if </w:t>
      </w:r>
      <w:r w:rsidRPr="00D52F3E">
        <w:rPr>
          <w:lang w:val="en-GB" w:eastAsia="zh-CN"/>
        </w:rPr>
        <w:t>LP-WUS is per UE</w:t>
      </w:r>
      <w:r>
        <w:rPr>
          <w:lang w:val="en-GB" w:eastAsia="zh-CN"/>
        </w:rPr>
        <w:t xml:space="preserve"> paging</w:t>
      </w:r>
    </w:p>
    <w:p w14:paraId="6C226ACB" w14:textId="77777777" w:rsidR="002D14FC" w:rsidRDefault="002D14FC" w:rsidP="002D14FC">
      <w:pPr>
        <w:pStyle w:val="affa"/>
        <w:numPr>
          <w:ilvl w:val="0"/>
          <w:numId w:val="116"/>
        </w:numPr>
        <w:rPr>
          <w:lang w:val="en-GB" w:eastAsia="zh-CN"/>
        </w:rPr>
      </w:pPr>
      <w:r w:rsidRPr="00533065">
        <w:rPr>
          <w:rFonts w:eastAsia="Times New Roman"/>
          <w:lang w:eastAsia="x-none"/>
        </w:rPr>
        <w:lastRenderedPageBreak/>
        <w:t>Per group paging probability</w:t>
      </w:r>
      <w:r w:rsidRPr="00076194">
        <w:rPr>
          <w:rFonts w:hint="eastAsia"/>
          <w:lang w:val="en-GB" w:eastAsia="zh-CN"/>
        </w:rPr>
        <w:t xml:space="preserve"> </w:t>
      </w:r>
      <w:r w:rsidRPr="00533065">
        <w:rPr>
          <w:rFonts w:eastAsia="Malgun Gothic"/>
          <w:lang w:eastAsia="zh-CN"/>
        </w:rPr>
        <w:t>R</w:t>
      </w:r>
      <w:r w:rsidRPr="00533065">
        <w:rPr>
          <w:rFonts w:eastAsia="Malgun Gothic"/>
          <w:vertAlign w:val="subscript"/>
          <w:lang w:eastAsia="zh-CN"/>
        </w:rPr>
        <w:t>G</w:t>
      </w:r>
      <w:r w:rsidRPr="00533065">
        <w:rPr>
          <w:rFonts w:eastAsia="Malgun Gothic"/>
          <w:lang w:eastAsia="zh-CN"/>
        </w:rPr>
        <w:t xml:space="preserve"> = 1 – (1 – R</w:t>
      </w:r>
      <w:r w:rsidRPr="00533065">
        <w:rPr>
          <w:rFonts w:eastAsia="Malgun Gothic"/>
          <w:vertAlign w:val="subscript"/>
          <w:lang w:eastAsia="zh-CN"/>
        </w:rPr>
        <w:t>E</w:t>
      </w:r>
      <w:r w:rsidRPr="00533065">
        <w:rPr>
          <w:rFonts w:eastAsia="Malgun Gothic"/>
          <w:lang w:eastAsia="zh-CN"/>
        </w:rPr>
        <w:t>)</w:t>
      </w:r>
      <w:r w:rsidRPr="00533065">
        <w:rPr>
          <w:rFonts w:eastAsia="Malgun Gothic"/>
          <w:vertAlign w:val="superscript"/>
          <w:lang w:eastAsia="zh-CN"/>
        </w:rPr>
        <w:t>N</w:t>
      </w:r>
      <w:r w:rsidRPr="00533065">
        <w:rPr>
          <w:rFonts w:eastAsia="Malgun Gothic"/>
          <w:lang w:eastAsia="zh-CN"/>
        </w:rPr>
        <w:t xml:space="preserve">, </w:t>
      </w:r>
      <w:r w:rsidRPr="00D52F3E">
        <w:rPr>
          <w:lang w:val="en-GB" w:eastAsia="zh-CN"/>
        </w:rPr>
        <w:t xml:space="preserve">if LP-WUS is per group </w:t>
      </w:r>
      <w:r w:rsidRPr="00076194">
        <w:rPr>
          <w:rFonts w:hint="eastAsia"/>
          <w:lang w:val="en-GB" w:eastAsia="zh-CN"/>
        </w:rPr>
        <w:t>paging</w:t>
      </w:r>
      <w:r>
        <w:rPr>
          <w:lang w:val="en-GB" w:eastAsia="zh-CN"/>
        </w:rPr>
        <w:t xml:space="preserve"> </w:t>
      </w:r>
      <w:r w:rsidRPr="00D52F3E">
        <w:rPr>
          <w:lang w:val="en-GB" w:eastAsia="zh-CN"/>
        </w:rPr>
        <w:t>(N is the number of UEs in the group)</w:t>
      </w:r>
    </w:p>
    <w:p w14:paraId="7F67EDB8" w14:textId="77777777" w:rsidR="002D14FC" w:rsidRPr="007E027E" w:rsidRDefault="002D14FC" w:rsidP="007E027E">
      <w:pPr>
        <w:rPr>
          <w:rFonts w:eastAsiaTheme="minorEastAsia"/>
          <w:lang w:val="en-GB" w:eastAsia="zh-CN"/>
        </w:rPr>
      </w:pPr>
    </w:p>
    <w:p w14:paraId="02DE31DC" w14:textId="77777777" w:rsidR="002D14FC" w:rsidRPr="0043236E" w:rsidRDefault="002D14FC" w:rsidP="004534EE">
      <w:pPr>
        <w:rPr>
          <w:lang w:val="en-GB" w:eastAsia="zh-CN"/>
        </w:rPr>
      </w:pPr>
    </w:p>
    <w:p w14:paraId="3068D454" w14:textId="77777777" w:rsidR="004534EE" w:rsidRPr="007A3304" w:rsidRDefault="004534EE" w:rsidP="004534EE">
      <w:pPr>
        <w:pStyle w:val="5"/>
        <w:rPr>
          <w:lang w:eastAsia="zh-CN"/>
        </w:rPr>
      </w:pPr>
      <w:bookmarkStart w:id="14" w:name="_Toc136522004"/>
      <w:r>
        <w:rPr>
          <w:lang w:eastAsia="zh-CN"/>
        </w:rPr>
        <w:t>Collection of the results</w:t>
      </w:r>
      <w:bookmarkEnd w:id="14"/>
    </w:p>
    <w:p w14:paraId="40A664EB" w14:textId="77777777" w:rsidR="004534EE" w:rsidRPr="00FD727B" w:rsidRDefault="004534EE" w:rsidP="004534EE">
      <w:pPr>
        <w:pStyle w:val="7"/>
        <w:numPr>
          <w:ilvl w:val="0"/>
          <w:numId w:val="0"/>
        </w:numPr>
        <w:ind w:left="1296" w:hanging="1296"/>
        <w:rPr>
          <w:lang w:eastAsia="zh-CN"/>
        </w:rPr>
      </w:pPr>
      <w:r w:rsidRPr="005E455C">
        <w:rPr>
          <w:rStyle w:val="B1Char"/>
        </w:rPr>
        <w:t>[</w:t>
      </w:r>
      <w:r>
        <w:rPr>
          <w:rStyle w:val="B1Char"/>
        </w:rPr>
        <w:t>Proposal 1.1-1</w:t>
      </w:r>
      <w:r w:rsidRPr="005E455C">
        <w:rPr>
          <w:rStyle w:val="B1Char"/>
        </w:rPr>
        <w:t xml:space="preserve">]: </w:t>
      </w:r>
    </w:p>
    <w:p w14:paraId="4A7A735F" w14:textId="77777777" w:rsidR="004534EE" w:rsidRPr="00010A30" w:rsidRDefault="004534EE" w:rsidP="004534EE">
      <w:pPr>
        <w:pStyle w:val="6"/>
        <w:rPr>
          <w:lang w:eastAsia="zh-CN"/>
        </w:rPr>
      </w:pPr>
      <w:bookmarkStart w:id="15" w:name="_Toc136522005"/>
      <w:r w:rsidRPr="00010A30">
        <w:rPr>
          <w:lang w:eastAsia="zh-CN"/>
        </w:rPr>
        <w:t>(FAR, ON power) = (1%, &lt;10unit)</w:t>
      </w:r>
      <w:bookmarkEnd w:id="15"/>
    </w:p>
    <w:p w14:paraId="56A8E1D8" w14:textId="77777777" w:rsidR="004534EE" w:rsidRPr="0043236E" w:rsidRDefault="004534EE" w:rsidP="004534EE">
      <w:pPr>
        <w:spacing w:after="0"/>
        <w:rPr>
          <w:lang w:val="en-GB" w:eastAsia="zh-CN"/>
        </w:rPr>
      </w:pPr>
      <w:r w:rsidRPr="007A3304">
        <w:rPr>
          <w:color w:val="FF0000"/>
          <w:highlight w:val="cyan"/>
          <w:lang w:val="it-IT" w:eastAsia="zh-CN"/>
        </w:rPr>
        <w:t>FAR=1%</w:t>
      </w:r>
      <w:r w:rsidRPr="007A3304">
        <w:rPr>
          <w:color w:val="FF0000"/>
          <w:highlight w:val="cyan"/>
          <w:lang w:eastAsia="zh-CN"/>
        </w:rPr>
        <w:t>,</w:t>
      </w:r>
      <w:r w:rsidRPr="007A3304">
        <w:rPr>
          <w:color w:val="FF0000"/>
          <w:highlight w:val="cyan"/>
          <w:lang w:val="it-IT" w:eastAsia="zh-CN"/>
        </w:rPr>
        <w:t xml:space="preserve"> LP-WUR on state power &lt;10unit, LP-WUR duty cycle ratio &lt;=1%,</w:t>
      </w:r>
      <w:r w:rsidRPr="00964A3B">
        <w:rPr>
          <w:lang w:val="it-IT" w:eastAsia="zh-CN"/>
        </w:rPr>
        <w:t xml:space="preserve"> no RRM measurement performed by MR or MR RRM relaxed at least </w:t>
      </w:r>
      <w:r w:rsidRPr="00964A3B">
        <w:rPr>
          <w:highlight w:val="yellow"/>
          <w:lang w:val="it-IT" w:eastAsia="zh-CN"/>
        </w:rPr>
        <w:t>8 times</w:t>
      </w:r>
      <w:r w:rsidRPr="00964A3B">
        <w:rPr>
          <w:lang w:val="it-IT" w:eastAsia="zh-CN"/>
        </w:rPr>
        <w:t xml:space="preserve"> of I-DRX cycle, MR in ultra-deep sleep</w:t>
      </w:r>
    </w:p>
    <w:p w14:paraId="27ED0F9C" w14:textId="77777777" w:rsidR="004534EE" w:rsidRDefault="004534EE" w:rsidP="004534EE">
      <w:pPr>
        <w:spacing w:after="0"/>
        <w:rPr>
          <w:lang w:val="it-IT" w:eastAsia="zh-CN"/>
        </w:rPr>
      </w:pPr>
    </w:p>
    <w:p w14:paraId="4C7C9BFA" w14:textId="77777777" w:rsidR="004534EE" w:rsidRDefault="004534EE" w:rsidP="004534EE">
      <w:pPr>
        <w:spacing w:after="0"/>
        <w:rPr>
          <w:lang w:val="it-IT" w:eastAsia="zh-CN"/>
        </w:rPr>
      </w:pPr>
      <w:r>
        <w:rPr>
          <w:noProof/>
        </w:rPr>
        <w:drawing>
          <wp:inline distT="0" distB="0" distL="0" distR="0" wp14:anchorId="287F1C9A" wp14:editId="2F791032">
            <wp:extent cx="8472170" cy="2124075"/>
            <wp:effectExtent l="0" t="0" r="5080" b="9525"/>
            <wp:docPr id="22" name="图表 22">
              <a:extLst xmlns:a="http://schemas.openxmlformats.org/drawingml/2006/main">
                <a:ext uri="{FF2B5EF4-FFF2-40B4-BE49-F238E27FC236}">
                  <a16:creationId xmlns:a16="http://schemas.microsoft.com/office/drawing/2014/main" id="{3765599C-52BA-4DDC-A1EB-5AA1027B2E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378AA86" w14:textId="77777777" w:rsidR="004534EE" w:rsidRPr="0043236E" w:rsidRDefault="004534EE" w:rsidP="004534EE">
      <w:pPr>
        <w:spacing w:after="0"/>
        <w:jc w:val="center"/>
        <w:rPr>
          <w:b/>
          <w:lang w:val="it-IT" w:eastAsia="zh-CN"/>
        </w:rPr>
      </w:pPr>
      <w:r w:rsidRPr="00010A30">
        <w:rPr>
          <w:b/>
          <w:highlight w:val="yellow"/>
          <w:lang w:val="it-IT" w:eastAsia="zh-CN"/>
        </w:rPr>
        <w:t>Figure 1-1. XXX</w:t>
      </w:r>
    </w:p>
    <w:p w14:paraId="2732B551" w14:textId="77777777" w:rsidR="004534EE" w:rsidRPr="007A3304" w:rsidRDefault="004534EE" w:rsidP="004534EE">
      <w:pPr>
        <w:spacing w:after="0"/>
        <w:rPr>
          <w:i/>
          <w:lang w:val="it-IT" w:eastAsia="zh-CN"/>
        </w:rPr>
      </w:pPr>
      <w:r w:rsidRPr="007A3304">
        <w:rPr>
          <w:i/>
          <w:lang w:val="it-IT" w:eastAsia="zh-CN"/>
        </w:rPr>
        <w:t>N</w:t>
      </w:r>
      <w:r w:rsidRPr="007A3304">
        <w:rPr>
          <w:rFonts w:hint="eastAsia"/>
          <w:i/>
          <w:lang w:val="it-IT" w:eastAsia="zh-CN"/>
        </w:rPr>
        <w:t>ote</w:t>
      </w:r>
      <w:r w:rsidRPr="007A3304">
        <w:rPr>
          <w:i/>
          <w:lang w:val="it-IT" w:eastAsia="zh-CN"/>
        </w:rPr>
        <w:t xml:space="preserve">: All results assumes </w:t>
      </w:r>
      <w:r w:rsidRPr="007A3304">
        <w:rPr>
          <w:rFonts w:hint="eastAsia"/>
          <w:i/>
          <w:lang w:val="it-IT" w:eastAsia="zh-CN"/>
        </w:rPr>
        <w:t>MR</w:t>
      </w:r>
      <w:r w:rsidRPr="007A3304">
        <w:rPr>
          <w:i/>
          <w:lang w:val="it-IT" w:eastAsia="zh-CN"/>
        </w:rPr>
        <w:t xml:space="preserve"> </w:t>
      </w:r>
      <w:r w:rsidRPr="007A3304">
        <w:rPr>
          <w:rFonts w:hint="eastAsia"/>
          <w:i/>
          <w:lang w:val="it-IT" w:eastAsia="zh-CN"/>
        </w:rPr>
        <w:t>ramp-u</w:t>
      </w:r>
      <w:r w:rsidRPr="007A3304">
        <w:rPr>
          <w:i/>
          <w:lang w:val="it-IT" w:eastAsia="zh-CN"/>
        </w:rPr>
        <w:t>p time/energy is 400ms/15000.</w:t>
      </w:r>
    </w:p>
    <w:p w14:paraId="5F62A7B6" w14:textId="77777777" w:rsidR="004534EE" w:rsidRPr="007A3304" w:rsidRDefault="004534EE" w:rsidP="004534EE">
      <w:pPr>
        <w:spacing w:after="0"/>
        <w:rPr>
          <w:i/>
          <w:lang w:val="it-IT" w:eastAsia="zh-CN"/>
        </w:rPr>
      </w:pPr>
      <w:r w:rsidRPr="007A3304">
        <w:rPr>
          <w:i/>
          <w:lang w:val="it-IT" w:eastAsia="zh-CN"/>
        </w:rPr>
        <w:t>Note: Futurewei results assume effective per UE paging arrival rate = 10%.</w:t>
      </w:r>
    </w:p>
    <w:p w14:paraId="66C8CF4D" w14:textId="777E5CE1" w:rsidR="004534EE" w:rsidRPr="007A3304" w:rsidRDefault="004534EE" w:rsidP="004534EE">
      <w:pPr>
        <w:spacing w:after="0"/>
        <w:rPr>
          <w:i/>
          <w:lang w:val="it-IT" w:eastAsia="zh-CN"/>
        </w:rPr>
      </w:pPr>
      <w:r w:rsidRPr="007A3304">
        <w:rPr>
          <w:rFonts w:hint="eastAsia"/>
          <w:i/>
          <w:lang w:val="it-IT" w:eastAsia="zh-CN"/>
        </w:rPr>
        <w:t>Note</w:t>
      </w:r>
      <w:r w:rsidRPr="007A3304">
        <w:rPr>
          <w:i/>
          <w:lang w:val="it-IT" w:eastAsia="zh-CN"/>
        </w:rPr>
        <w:t xml:space="preserve">: QC results assume </w:t>
      </w:r>
      <w:r w:rsidRPr="007A3304">
        <w:rPr>
          <w:rFonts w:hint="eastAsia"/>
          <w:i/>
          <w:lang w:val="it-IT" w:eastAsia="zh-CN"/>
        </w:rPr>
        <w:t>MR</w:t>
      </w:r>
      <w:r w:rsidRPr="007A3304">
        <w:rPr>
          <w:i/>
          <w:lang w:val="it-IT" w:eastAsia="zh-CN"/>
        </w:rPr>
        <w:t xml:space="preserve"> </w:t>
      </w:r>
      <w:r w:rsidRPr="007A3304">
        <w:rPr>
          <w:rFonts w:hint="eastAsia"/>
          <w:i/>
          <w:lang w:val="it-IT" w:eastAsia="zh-CN"/>
        </w:rPr>
        <w:t>ramp-u</w:t>
      </w:r>
      <w:r w:rsidRPr="007A3304">
        <w:rPr>
          <w:i/>
          <w:lang w:val="it-IT" w:eastAsia="zh-CN"/>
        </w:rPr>
        <w:t>p energy is 20000.</w:t>
      </w:r>
    </w:p>
    <w:p w14:paraId="40C5A32D" w14:textId="77777777" w:rsidR="004534EE" w:rsidRDefault="004534EE" w:rsidP="004534EE">
      <w:pPr>
        <w:spacing w:after="0"/>
        <w:rPr>
          <w:color w:val="FF0000"/>
          <w:highlight w:val="cyan"/>
          <w:lang w:val="it-IT" w:eastAsia="zh-CN"/>
        </w:rPr>
      </w:pPr>
    </w:p>
    <w:p w14:paraId="7911C5E4"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1.1-2</w:t>
      </w:r>
      <w:r w:rsidRPr="005E455C">
        <w:rPr>
          <w:rStyle w:val="B1Char"/>
        </w:rPr>
        <w:t xml:space="preserve">]: </w:t>
      </w:r>
    </w:p>
    <w:p w14:paraId="39E1C625" w14:textId="77777777" w:rsidR="004534EE" w:rsidRPr="00010A30" w:rsidRDefault="004534EE" w:rsidP="004534EE">
      <w:pPr>
        <w:pStyle w:val="6"/>
        <w:rPr>
          <w:lang w:eastAsia="zh-CN"/>
        </w:rPr>
      </w:pPr>
      <w:bookmarkStart w:id="16" w:name="_Toc136522006"/>
      <w:r w:rsidRPr="00010A30">
        <w:rPr>
          <w:lang w:eastAsia="zh-CN"/>
        </w:rPr>
        <w:t>(FAR, ON power) = (1%, &gt;=10unit)</w:t>
      </w:r>
      <w:bookmarkEnd w:id="16"/>
    </w:p>
    <w:p w14:paraId="257B5F45" w14:textId="77777777" w:rsidR="004534EE" w:rsidRDefault="004534EE" w:rsidP="004534EE">
      <w:pPr>
        <w:spacing w:after="0"/>
        <w:rPr>
          <w:lang w:val="it-IT" w:eastAsia="zh-CN"/>
        </w:rPr>
      </w:pPr>
      <w:r w:rsidRPr="007A3304">
        <w:rPr>
          <w:color w:val="FF0000"/>
          <w:highlight w:val="cyan"/>
          <w:lang w:val="it-IT" w:eastAsia="zh-CN"/>
        </w:rPr>
        <w:t>FAR=1%</w:t>
      </w:r>
      <w:r w:rsidRPr="007A3304">
        <w:rPr>
          <w:color w:val="FF0000"/>
          <w:highlight w:val="cyan"/>
          <w:lang w:eastAsia="zh-CN"/>
        </w:rPr>
        <w:t>,</w:t>
      </w:r>
      <w:r w:rsidRPr="007A3304">
        <w:rPr>
          <w:color w:val="FF0000"/>
          <w:highlight w:val="cyan"/>
          <w:lang w:val="it-IT" w:eastAsia="zh-CN"/>
        </w:rPr>
        <w:t xml:space="preserve"> LP-WUR on state power &gt;=10unit, LP-WUR duty cycle ratio &lt;=1%</w:t>
      </w:r>
      <w:r>
        <w:rPr>
          <w:lang w:val="it-IT" w:eastAsia="zh-CN"/>
        </w:rPr>
        <w:t xml:space="preserve">, no RRM measurement performed by MR or MR RRM relaxed at least </w:t>
      </w:r>
      <w:r w:rsidRPr="0072045E">
        <w:rPr>
          <w:highlight w:val="yellow"/>
          <w:lang w:val="it-IT" w:eastAsia="zh-CN"/>
        </w:rPr>
        <w:t>8 times</w:t>
      </w:r>
      <w:r>
        <w:rPr>
          <w:lang w:val="it-IT" w:eastAsia="zh-CN"/>
        </w:rPr>
        <w:t xml:space="preserve"> of I-DRX cycle, MR in ultra-deep sleep</w:t>
      </w:r>
    </w:p>
    <w:p w14:paraId="0902AE24" w14:textId="77777777" w:rsidR="004534EE" w:rsidRDefault="004534EE" w:rsidP="004534EE">
      <w:pPr>
        <w:spacing w:after="0"/>
        <w:rPr>
          <w:lang w:val="it-IT" w:eastAsia="zh-CN"/>
        </w:rPr>
      </w:pPr>
      <w:r>
        <w:rPr>
          <w:noProof/>
        </w:rPr>
        <w:lastRenderedPageBreak/>
        <w:drawing>
          <wp:inline distT="0" distB="0" distL="0" distR="0" wp14:anchorId="526F163F" wp14:editId="0AB53EB0">
            <wp:extent cx="8472170" cy="1867535"/>
            <wp:effectExtent l="0" t="0" r="5080" b="18415"/>
            <wp:docPr id="45" name="图表 45">
              <a:extLst xmlns:a="http://schemas.openxmlformats.org/drawingml/2006/main">
                <a:ext uri="{FF2B5EF4-FFF2-40B4-BE49-F238E27FC236}">
                  <a16:creationId xmlns:a16="http://schemas.microsoft.com/office/drawing/2014/main" id="{B6F03880-5F6E-43F4-B369-5E8CAD88CD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6DF46E9" w14:textId="77777777" w:rsidR="004534EE" w:rsidRPr="0072045E" w:rsidRDefault="004534EE" w:rsidP="004534EE">
      <w:pPr>
        <w:spacing w:after="0"/>
        <w:jc w:val="center"/>
        <w:rPr>
          <w:b/>
          <w:lang w:val="it-IT" w:eastAsia="zh-CN"/>
        </w:rPr>
      </w:pPr>
      <w:r w:rsidRPr="0072045E">
        <w:rPr>
          <w:rFonts w:hint="eastAsia"/>
          <w:b/>
          <w:lang w:val="it-IT" w:eastAsia="zh-CN"/>
        </w:rPr>
        <w:t>F</w:t>
      </w:r>
      <w:r w:rsidRPr="0072045E">
        <w:rPr>
          <w:b/>
          <w:lang w:val="it-IT" w:eastAsia="zh-CN"/>
        </w:rPr>
        <w:t>igure 1-</w:t>
      </w:r>
      <w:r>
        <w:rPr>
          <w:b/>
          <w:lang w:val="it-IT" w:eastAsia="zh-CN"/>
        </w:rPr>
        <w:t>2</w:t>
      </w:r>
      <w:r w:rsidRPr="0072045E">
        <w:rPr>
          <w:b/>
          <w:lang w:val="it-IT" w:eastAsia="zh-CN"/>
        </w:rPr>
        <w:t>.</w:t>
      </w:r>
      <w:r>
        <w:rPr>
          <w:b/>
          <w:lang w:val="it-IT" w:eastAsia="zh-CN"/>
        </w:rPr>
        <w:t xml:space="preserve"> XXX</w:t>
      </w:r>
    </w:p>
    <w:p w14:paraId="7EB03C72" w14:textId="77777777" w:rsidR="004534EE" w:rsidRDefault="004534EE" w:rsidP="004534EE">
      <w:pPr>
        <w:spacing w:after="0"/>
        <w:ind w:leftChars="1530" w:left="3060"/>
        <w:rPr>
          <w:lang w:val="it-IT" w:eastAsia="zh-CN"/>
        </w:rPr>
      </w:pPr>
    </w:p>
    <w:p w14:paraId="4A0BDF85" w14:textId="77777777" w:rsidR="004534EE" w:rsidRDefault="004534EE" w:rsidP="004534EE">
      <w:pPr>
        <w:spacing w:after="0"/>
        <w:rPr>
          <w:lang w:val="it-IT" w:eastAsia="zh-CN"/>
        </w:rPr>
      </w:pPr>
    </w:p>
    <w:p w14:paraId="448ABFC4"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1.1-3</w:t>
      </w:r>
      <w:r w:rsidRPr="005E455C">
        <w:rPr>
          <w:rStyle w:val="B1Char"/>
        </w:rPr>
        <w:t xml:space="preserve">]: </w:t>
      </w:r>
    </w:p>
    <w:p w14:paraId="19EBA2DD" w14:textId="77777777" w:rsidR="004534EE" w:rsidRDefault="004534EE" w:rsidP="004534EE">
      <w:pPr>
        <w:spacing w:after="0"/>
        <w:rPr>
          <w:lang w:val="it-IT" w:eastAsia="zh-CN"/>
        </w:rPr>
      </w:pPr>
    </w:p>
    <w:p w14:paraId="7FD3B7E5" w14:textId="77777777" w:rsidR="004534EE" w:rsidRPr="00527615" w:rsidRDefault="004534EE" w:rsidP="004534EE">
      <w:pPr>
        <w:pStyle w:val="6"/>
        <w:rPr>
          <w:lang w:eastAsia="zh-CN"/>
        </w:rPr>
      </w:pPr>
      <w:bookmarkStart w:id="17" w:name="_Toc136522007"/>
      <w:r w:rsidRPr="00527615">
        <w:rPr>
          <w:rFonts w:hint="eastAsia"/>
          <w:lang w:eastAsia="zh-CN"/>
        </w:rPr>
        <w:t>(</w:t>
      </w:r>
      <w:r w:rsidRPr="00527615">
        <w:rPr>
          <w:lang w:eastAsia="zh-CN"/>
        </w:rPr>
        <w:t xml:space="preserve">FAR, ON </w:t>
      </w:r>
      <w:r w:rsidRPr="00527615">
        <w:rPr>
          <w:rFonts w:hint="eastAsia"/>
          <w:lang w:eastAsia="zh-CN"/>
        </w:rPr>
        <w:t>power</w:t>
      </w:r>
      <w:r w:rsidRPr="00527615">
        <w:rPr>
          <w:lang w:eastAsia="zh-CN"/>
        </w:rPr>
        <w:t>) = (</w:t>
      </w:r>
      <w:r w:rsidRPr="00527615">
        <w:rPr>
          <w:rFonts w:hint="eastAsia"/>
          <w:lang w:eastAsia="zh-CN"/>
        </w:rPr>
        <w:t>&lt;</w:t>
      </w:r>
      <w:r w:rsidRPr="00527615">
        <w:rPr>
          <w:lang w:eastAsia="zh-CN"/>
        </w:rPr>
        <w:t>=0.1%, &lt;10unit)</w:t>
      </w:r>
      <w:bookmarkEnd w:id="17"/>
    </w:p>
    <w:p w14:paraId="7842D48F" w14:textId="77777777" w:rsidR="004534EE" w:rsidRDefault="004534EE" w:rsidP="004534EE">
      <w:pPr>
        <w:rPr>
          <w:sz w:val="18"/>
          <w:lang w:val="it-IT" w:eastAsia="zh-CN"/>
        </w:rPr>
      </w:pPr>
      <w:r w:rsidRPr="007A3304">
        <w:rPr>
          <w:color w:val="FF0000"/>
          <w:highlight w:val="cyan"/>
          <w:lang w:val="it-IT" w:eastAsia="zh-CN"/>
        </w:rPr>
        <w:t>FAR&lt;=0.1%</w:t>
      </w:r>
      <w:r w:rsidRPr="007A3304">
        <w:rPr>
          <w:color w:val="FF0000"/>
          <w:highlight w:val="cyan"/>
          <w:lang w:eastAsia="zh-CN"/>
        </w:rPr>
        <w:t>,</w:t>
      </w:r>
      <w:r w:rsidRPr="007A3304">
        <w:rPr>
          <w:color w:val="FF0000"/>
          <w:highlight w:val="cyan"/>
          <w:lang w:val="it-IT" w:eastAsia="zh-CN"/>
        </w:rPr>
        <w:t xml:space="preserve"> LP-WUR on state power &lt;10unit, LP-WUR duty cycle ratio &lt;=1%</w:t>
      </w:r>
      <w:r>
        <w:rPr>
          <w:lang w:val="it-IT" w:eastAsia="zh-CN"/>
        </w:rPr>
        <w:t>, no RRM measurement performed by MR or MR RRM relaxed at least 8 times of I-DRX cycle, MR in ultra-deep sleep</w:t>
      </w:r>
    </w:p>
    <w:p w14:paraId="36E16245" w14:textId="77777777" w:rsidR="004534EE" w:rsidRDefault="004534EE" w:rsidP="004534EE">
      <w:pPr>
        <w:rPr>
          <w:sz w:val="18"/>
          <w:lang w:val="it-IT" w:eastAsia="zh-CN"/>
        </w:rPr>
      </w:pPr>
      <w:r>
        <w:rPr>
          <w:noProof/>
        </w:rPr>
        <w:drawing>
          <wp:inline distT="0" distB="0" distL="0" distR="0" wp14:anchorId="6632AA92" wp14:editId="40C68B90">
            <wp:extent cx="8472170" cy="1803400"/>
            <wp:effectExtent l="0" t="0" r="5080" b="6350"/>
            <wp:docPr id="44" name="图表 44">
              <a:extLst xmlns:a="http://schemas.openxmlformats.org/drawingml/2006/main">
                <a:ext uri="{FF2B5EF4-FFF2-40B4-BE49-F238E27FC236}">
                  <a16:creationId xmlns:a16="http://schemas.microsoft.com/office/drawing/2014/main" id="{355D8FD1-81D5-4786-91AB-4D48C3E6CD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F83AF54" w14:textId="77777777" w:rsidR="004534EE" w:rsidRDefault="004534EE" w:rsidP="004534EE">
      <w:pPr>
        <w:jc w:val="center"/>
        <w:rPr>
          <w:sz w:val="18"/>
          <w:lang w:val="it-IT" w:eastAsia="zh-CN"/>
        </w:rPr>
      </w:pPr>
      <w:r w:rsidRPr="0043236E">
        <w:rPr>
          <w:rFonts w:hint="eastAsia"/>
          <w:b/>
          <w:lang w:val="it-IT" w:eastAsia="zh-CN"/>
        </w:rPr>
        <w:t>F</w:t>
      </w:r>
      <w:r w:rsidRPr="0043236E">
        <w:rPr>
          <w:b/>
          <w:lang w:val="it-IT" w:eastAsia="zh-CN"/>
        </w:rPr>
        <w:t>igure 1-</w:t>
      </w:r>
      <w:r>
        <w:rPr>
          <w:b/>
          <w:lang w:val="it-IT" w:eastAsia="zh-CN"/>
        </w:rPr>
        <w:t>3</w:t>
      </w:r>
      <w:r w:rsidRPr="0043236E">
        <w:rPr>
          <w:b/>
          <w:lang w:val="it-IT" w:eastAsia="zh-CN"/>
        </w:rPr>
        <w:t>.</w:t>
      </w:r>
      <w:r>
        <w:rPr>
          <w:b/>
          <w:lang w:val="it-IT" w:eastAsia="zh-CN"/>
        </w:rPr>
        <w:t xml:space="preserve"> XXX</w:t>
      </w:r>
    </w:p>
    <w:p w14:paraId="79EA278B" w14:textId="77777777" w:rsidR="004534EE" w:rsidRDefault="004534EE" w:rsidP="004534EE">
      <w:pPr>
        <w:spacing w:after="0"/>
        <w:rPr>
          <w:i/>
          <w:lang w:val="it-IT" w:eastAsia="zh-CN"/>
        </w:rPr>
      </w:pPr>
      <w:r w:rsidRPr="00CA1CD0">
        <w:rPr>
          <w:rFonts w:hint="eastAsia"/>
          <w:i/>
          <w:lang w:val="it-IT" w:eastAsia="zh-CN"/>
        </w:rPr>
        <w:t>Note</w:t>
      </w:r>
      <w:r w:rsidRPr="00CA1CD0">
        <w:rPr>
          <w:i/>
          <w:lang w:val="it-IT" w:eastAsia="zh-CN"/>
        </w:rPr>
        <w:t xml:space="preserve">1: Nokia provides results assuming </w:t>
      </w:r>
      <w:r w:rsidRPr="009D262D">
        <w:rPr>
          <w:i/>
          <w:lang w:val="it-IT" w:eastAsia="zh-CN"/>
        </w:rPr>
        <w:t>FAR is 0.001%</w:t>
      </w:r>
    </w:p>
    <w:p w14:paraId="26FBED6B" w14:textId="77777777" w:rsidR="004534EE" w:rsidRPr="009D262D" w:rsidRDefault="004534EE" w:rsidP="004534EE">
      <w:pPr>
        <w:spacing w:after="0"/>
        <w:rPr>
          <w:i/>
          <w:lang w:val="it-IT" w:eastAsia="zh-CN"/>
        </w:rPr>
      </w:pPr>
      <w:r w:rsidRPr="0043236E">
        <w:rPr>
          <w:rFonts w:hint="eastAsia"/>
          <w:i/>
          <w:lang w:val="it-IT" w:eastAsia="zh-CN"/>
        </w:rPr>
        <w:t>N</w:t>
      </w:r>
      <w:r w:rsidRPr="0043236E">
        <w:rPr>
          <w:i/>
          <w:lang w:val="it-IT" w:eastAsia="zh-CN"/>
        </w:rPr>
        <w:t xml:space="preserve">ote2: </w:t>
      </w:r>
      <w:r>
        <w:rPr>
          <w:i/>
          <w:lang w:val="it-IT" w:eastAsia="zh-CN"/>
        </w:rPr>
        <w:t>CATT/</w:t>
      </w:r>
      <w:r>
        <w:rPr>
          <w:rFonts w:hint="eastAsia"/>
          <w:i/>
          <w:lang w:val="it-IT" w:eastAsia="zh-CN"/>
        </w:rPr>
        <w:t>Sp</w:t>
      </w:r>
      <w:r>
        <w:rPr>
          <w:i/>
          <w:lang w:val="it-IT" w:eastAsia="zh-CN"/>
        </w:rPr>
        <w:t xml:space="preserve">readtrum/Ericsson/HW&amp;HiSi/Samsung/vivo/ZTE </w:t>
      </w:r>
      <w:r w:rsidRPr="00CA1CD0">
        <w:rPr>
          <w:i/>
          <w:lang w:val="it-IT" w:eastAsia="zh-CN"/>
        </w:rPr>
        <w:t xml:space="preserve">provides results </w:t>
      </w:r>
      <w:r>
        <w:rPr>
          <w:i/>
          <w:lang w:val="it-IT" w:eastAsia="zh-CN"/>
        </w:rPr>
        <w:t>including</w:t>
      </w:r>
      <w:r w:rsidRPr="00CA1CD0">
        <w:rPr>
          <w:i/>
          <w:lang w:val="it-IT" w:eastAsia="zh-CN"/>
        </w:rPr>
        <w:t xml:space="preserve"> </w:t>
      </w:r>
      <w:r w:rsidRPr="009D262D">
        <w:rPr>
          <w:i/>
          <w:lang w:val="it-IT" w:eastAsia="zh-CN"/>
        </w:rPr>
        <w:t>FAR is 0%</w:t>
      </w:r>
    </w:p>
    <w:p w14:paraId="29CFE755" w14:textId="77777777" w:rsidR="004534EE" w:rsidRDefault="004534EE" w:rsidP="004534EE">
      <w:pPr>
        <w:spacing w:after="0"/>
        <w:rPr>
          <w:i/>
          <w:lang w:val="it-IT" w:eastAsia="zh-CN"/>
        </w:rPr>
      </w:pPr>
      <w:r w:rsidRPr="0072045E">
        <w:rPr>
          <w:rFonts w:hint="eastAsia"/>
          <w:i/>
          <w:lang w:val="it-IT" w:eastAsia="zh-CN"/>
        </w:rPr>
        <w:t>N</w:t>
      </w:r>
      <w:r w:rsidRPr="0072045E">
        <w:rPr>
          <w:i/>
          <w:lang w:val="it-IT" w:eastAsia="zh-CN"/>
        </w:rPr>
        <w:t>ote</w:t>
      </w:r>
      <w:r>
        <w:rPr>
          <w:i/>
          <w:lang w:val="it-IT" w:eastAsia="zh-CN"/>
        </w:rPr>
        <w:t>3</w:t>
      </w:r>
      <w:r w:rsidRPr="0072045E">
        <w:rPr>
          <w:i/>
          <w:lang w:val="it-IT" w:eastAsia="zh-CN"/>
        </w:rPr>
        <w:t>: XXX</w:t>
      </w:r>
    </w:p>
    <w:p w14:paraId="27EA69F8" w14:textId="77777777" w:rsidR="004534EE" w:rsidRDefault="004534EE" w:rsidP="004534EE">
      <w:pPr>
        <w:ind w:leftChars="1530" w:left="3060"/>
        <w:rPr>
          <w:sz w:val="18"/>
          <w:lang w:val="it-IT" w:eastAsia="zh-CN"/>
        </w:rPr>
      </w:pPr>
    </w:p>
    <w:p w14:paraId="66F00A83" w14:textId="77777777" w:rsidR="004534EE" w:rsidRPr="00010A30" w:rsidRDefault="004534EE" w:rsidP="004534EE">
      <w:pPr>
        <w:pStyle w:val="7"/>
        <w:numPr>
          <w:ilvl w:val="0"/>
          <w:numId w:val="0"/>
        </w:numPr>
        <w:ind w:left="1296" w:hanging="1296"/>
        <w:rPr>
          <w:lang w:eastAsia="zh-CN"/>
        </w:rPr>
      </w:pPr>
      <w:r w:rsidRPr="005E455C">
        <w:rPr>
          <w:rStyle w:val="B1Char"/>
        </w:rPr>
        <w:t>[</w:t>
      </w:r>
      <w:r>
        <w:rPr>
          <w:rStyle w:val="B1Char"/>
        </w:rPr>
        <w:t>Proposal 1.1-4</w:t>
      </w:r>
      <w:r w:rsidRPr="005E455C">
        <w:rPr>
          <w:rStyle w:val="B1Char"/>
        </w:rPr>
        <w:t xml:space="preserve">]: </w:t>
      </w:r>
    </w:p>
    <w:p w14:paraId="21D01F01" w14:textId="77777777" w:rsidR="004534EE" w:rsidRPr="00527615" w:rsidRDefault="004534EE" w:rsidP="004534EE">
      <w:pPr>
        <w:pStyle w:val="6"/>
        <w:rPr>
          <w:lang w:eastAsia="zh-CN"/>
        </w:rPr>
      </w:pPr>
      <w:bookmarkStart w:id="18" w:name="_Toc136522008"/>
      <w:r w:rsidRPr="00527615">
        <w:rPr>
          <w:rFonts w:hint="eastAsia"/>
          <w:lang w:eastAsia="zh-CN"/>
        </w:rPr>
        <w:t>(</w:t>
      </w:r>
      <w:r w:rsidRPr="00527615">
        <w:rPr>
          <w:lang w:eastAsia="zh-CN"/>
        </w:rPr>
        <w:t>FAR, ON power) = (</w:t>
      </w:r>
      <w:r w:rsidRPr="00527615">
        <w:rPr>
          <w:rFonts w:hint="eastAsia"/>
          <w:lang w:eastAsia="zh-CN"/>
        </w:rPr>
        <w:t>&lt;</w:t>
      </w:r>
      <w:r w:rsidRPr="00527615">
        <w:rPr>
          <w:lang w:eastAsia="zh-CN"/>
        </w:rPr>
        <w:t>=0.1%, &gt;=10unit)</w:t>
      </w:r>
      <w:bookmarkEnd w:id="18"/>
    </w:p>
    <w:p w14:paraId="484233EB" w14:textId="77777777" w:rsidR="004534EE" w:rsidRDefault="004534EE" w:rsidP="004534EE">
      <w:pPr>
        <w:rPr>
          <w:sz w:val="18"/>
          <w:lang w:val="it-IT" w:eastAsia="zh-CN"/>
        </w:rPr>
      </w:pPr>
      <w:r w:rsidRPr="007A3304">
        <w:rPr>
          <w:color w:val="FF0000"/>
          <w:highlight w:val="cyan"/>
          <w:lang w:val="it-IT" w:eastAsia="zh-CN"/>
        </w:rPr>
        <w:t>FAR&lt;=0.1%</w:t>
      </w:r>
      <w:r w:rsidRPr="007A3304">
        <w:rPr>
          <w:color w:val="FF0000"/>
          <w:highlight w:val="cyan"/>
          <w:lang w:eastAsia="zh-CN"/>
        </w:rPr>
        <w:t>,</w:t>
      </w:r>
      <w:r w:rsidRPr="007A3304">
        <w:rPr>
          <w:color w:val="FF0000"/>
          <w:highlight w:val="cyan"/>
          <w:lang w:val="it-IT" w:eastAsia="zh-CN"/>
        </w:rPr>
        <w:t xml:space="preserve"> LP-WUR on state power &gt;=10unit, LP-WUR duty cycle ratio &lt;=1%</w:t>
      </w:r>
      <w:r>
        <w:rPr>
          <w:lang w:val="it-IT" w:eastAsia="zh-CN"/>
        </w:rPr>
        <w:t>, no RRM measurement performed by MR or MR RRM relaxed at least 8 times of I-DRX cycle, MR in ultra-deep sleep</w:t>
      </w:r>
    </w:p>
    <w:p w14:paraId="2ECE8DF2" w14:textId="77777777" w:rsidR="004534EE" w:rsidRDefault="004534EE" w:rsidP="004534EE">
      <w:pPr>
        <w:rPr>
          <w:sz w:val="18"/>
          <w:lang w:val="it-IT" w:eastAsia="zh-CN"/>
        </w:rPr>
      </w:pPr>
      <w:r>
        <w:rPr>
          <w:noProof/>
        </w:rPr>
        <w:drawing>
          <wp:inline distT="0" distB="0" distL="0" distR="0" wp14:anchorId="1BE4FC11" wp14:editId="3AA6C91B">
            <wp:extent cx="8472170" cy="1873250"/>
            <wp:effectExtent l="0" t="0" r="5080" b="12700"/>
            <wp:docPr id="46" name="图表 46">
              <a:extLst xmlns:a="http://schemas.openxmlformats.org/drawingml/2006/main">
                <a:ext uri="{FF2B5EF4-FFF2-40B4-BE49-F238E27FC236}">
                  <a16:creationId xmlns:a16="http://schemas.microsoft.com/office/drawing/2014/main" id="{D6FE6614-AB15-4677-A002-197B8CA03E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5285302" w14:textId="77777777" w:rsidR="004534EE" w:rsidRPr="009D262D" w:rsidRDefault="004534EE" w:rsidP="004534EE">
      <w:pPr>
        <w:jc w:val="center"/>
        <w:rPr>
          <w:sz w:val="18"/>
          <w:lang w:val="it-IT" w:eastAsia="zh-CN"/>
        </w:rPr>
      </w:pPr>
      <w:r w:rsidRPr="0043236E">
        <w:rPr>
          <w:rFonts w:hint="eastAsia"/>
          <w:b/>
          <w:lang w:val="it-IT" w:eastAsia="zh-CN"/>
        </w:rPr>
        <w:t>F</w:t>
      </w:r>
      <w:r w:rsidRPr="0043236E">
        <w:rPr>
          <w:b/>
          <w:lang w:val="it-IT" w:eastAsia="zh-CN"/>
        </w:rPr>
        <w:t>igure 1-</w:t>
      </w:r>
      <w:r>
        <w:rPr>
          <w:b/>
          <w:lang w:val="it-IT" w:eastAsia="zh-CN"/>
        </w:rPr>
        <w:t>4</w:t>
      </w:r>
      <w:r w:rsidRPr="0043236E">
        <w:rPr>
          <w:b/>
          <w:lang w:val="it-IT" w:eastAsia="zh-CN"/>
        </w:rPr>
        <w:t>.</w:t>
      </w:r>
      <w:r>
        <w:rPr>
          <w:b/>
          <w:lang w:val="it-IT" w:eastAsia="zh-CN"/>
        </w:rPr>
        <w:t xml:space="preserve"> XXX</w:t>
      </w:r>
    </w:p>
    <w:p w14:paraId="37054241" w14:textId="77777777" w:rsidR="004534EE" w:rsidRDefault="004534EE" w:rsidP="004534EE">
      <w:pPr>
        <w:spacing w:after="0"/>
        <w:rPr>
          <w:i/>
          <w:lang w:val="it-IT" w:eastAsia="zh-CN"/>
        </w:rPr>
      </w:pPr>
      <w:r w:rsidRPr="00CA1CD0">
        <w:rPr>
          <w:rFonts w:hint="eastAsia"/>
          <w:i/>
          <w:lang w:val="it-IT" w:eastAsia="zh-CN"/>
        </w:rPr>
        <w:t>Note</w:t>
      </w:r>
      <w:r w:rsidRPr="00CA1CD0">
        <w:rPr>
          <w:i/>
          <w:lang w:val="it-IT" w:eastAsia="zh-CN"/>
        </w:rPr>
        <w:t xml:space="preserve">1: Nokia provides results assuming </w:t>
      </w:r>
      <w:r w:rsidRPr="009D262D">
        <w:rPr>
          <w:i/>
          <w:lang w:val="it-IT" w:eastAsia="zh-CN"/>
        </w:rPr>
        <w:t>FAR is 0.001%</w:t>
      </w:r>
    </w:p>
    <w:p w14:paraId="5FCB78E0" w14:textId="77777777" w:rsidR="004534EE" w:rsidRPr="009D262D" w:rsidRDefault="004534EE" w:rsidP="004534EE">
      <w:pPr>
        <w:spacing w:after="0"/>
        <w:rPr>
          <w:i/>
          <w:lang w:val="it-IT" w:eastAsia="zh-CN"/>
        </w:rPr>
      </w:pPr>
      <w:r w:rsidRPr="0043236E">
        <w:rPr>
          <w:rFonts w:hint="eastAsia"/>
          <w:i/>
          <w:lang w:val="it-IT" w:eastAsia="zh-CN"/>
        </w:rPr>
        <w:t>N</w:t>
      </w:r>
      <w:r w:rsidRPr="0043236E">
        <w:rPr>
          <w:i/>
          <w:lang w:val="it-IT" w:eastAsia="zh-CN"/>
        </w:rPr>
        <w:t xml:space="preserve">ote2: </w:t>
      </w:r>
      <w:r>
        <w:rPr>
          <w:i/>
          <w:lang w:val="it-IT" w:eastAsia="zh-CN"/>
        </w:rPr>
        <w:t>CATT/</w:t>
      </w:r>
      <w:r>
        <w:rPr>
          <w:rFonts w:hint="eastAsia"/>
          <w:i/>
          <w:lang w:val="it-IT" w:eastAsia="zh-CN"/>
        </w:rPr>
        <w:t>Sp</w:t>
      </w:r>
      <w:r>
        <w:rPr>
          <w:i/>
          <w:lang w:val="it-IT" w:eastAsia="zh-CN"/>
        </w:rPr>
        <w:t xml:space="preserve">readtrum/Ericsson/HW&amp;HiSi/Samsung/vivo/ZTE </w:t>
      </w:r>
      <w:r w:rsidRPr="00CA1CD0">
        <w:rPr>
          <w:i/>
          <w:lang w:val="it-IT" w:eastAsia="zh-CN"/>
        </w:rPr>
        <w:t xml:space="preserve">provides results </w:t>
      </w:r>
      <w:r>
        <w:rPr>
          <w:i/>
          <w:lang w:val="it-IT" w:eastAsia="zh-CN"/>
        </w:rPr>
        <w:t>include</w:t>
      </w:r>
      <w:r w:rsidRPr="00CA1CD0">
        <w:rPr>
          <w:i/>
          <w:lang w:val="it-IT" w:eastAsia="zh-CN"/>
        </w:rPr>
        <w:t xml:space="preserve"> </w:t>
      </w:r>
      <w:r w:rsidRPr="009D262D">
        <w:rPr>
          <w:i/>
          <w:lang w:val="it-IT" w:eastAsia="zh-CN"/>
        </w:rPr>
        <w:t>FAR is 0%</w:t>
      </w:r>
    </w:p>
    <w:p w14:paraId="1BE90B3C" w14:textId="6516DDBD" w:rsidR="004534EE" w:rsidRDefault="004534EE" w:rsidP="004534EE">
      <w:pPr>
        <w:spacing w:after="0"/>
        <w:rPr>
          <w:i/>
          <w:lang w:val="it-IT" w:eastAsia="zh-CN"/>
        </w:rPr>
      </w:pPr>
      <w:r w:rsidRPr="0072045E">
        <w:rPr>
          <w:rFonts w:hint="eastAsia"/>
          <w:i/>
          <w:lang w:val="it-IT" w:eastAsia="zh-CN"/>
        </w:rPr>
        <w:t>N</w:t>
      </w:r>
      <w:r w:rsidRPr="0072045E">
        <w:rPr>
          <w:i/>
          <w:lang w:val="it-IT" w:eastAsia="zh-CN"/>
        </w:rPr>
        <w:t>ote</w:t>
      </w:r>
      <w:r>
        <w:rPr>
          <w:i/>
          <w:lang w:val="it-IT" w:eastAsia="zh-CN"/>
        </w:rPr>
        <w:t>3</w:t>
      </w:r>
      <w:r w:rsidRPr="0072045E">
        <w:rPr>
          <w:i/>
          <w:lang w:val="it-IT" w:eastAsia="zh-CN"/>
        </w:rPr>
        <w:t xml:space="preserve">: </w:t>
      </w:r>
      <w:r w:rsidR="00CC750C">
        <w:rPr>
          <w:i/>
          <w:lang w:val="it-IT" w:eastAsia="zh-CN"/>
        </w:rPr>
        <w:t xml:space="preserve">ZTE results assume LP-WUR off state power is </w:t>
      </w:r>
      <w:r w:rsidR="00CC750C" w:rsidRPr="007E027E">
        <w:rPr>
          <w:i/>
          <w:highlight w:val="cyan"/>
          <w:lang w:val="it-IT" w:eastAsia="zh-CN"/>
        </w:rPr>
        <w:t>0.6unit.</w:t>
      </w:r>
    </w:p>
    <w:p w14:paraId="5660B8D0" w14:textId="77777777" w:rsidR="004534EE" w:rsidRDefault="004534EE" w:rsidP="004534EE">
      <w:pPr>
        <w:rPr>
          <w:lang w:val="it-IT" w:eastAsia="zh-CN"/>
        </w:rPr>
      </w:pPr>
    </w:p>
    <w:p w14:paraId="579EF05B"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w:t>
      </w:r>
      <w:r>
        <w:rPr>
          <w:rStyle w:val="B1Char"/>
          <w:rFonts w:hint="eastAsia"/>
          <w:lang w:eastAsia="zh-CN"/>
        </w:rPr>
        <w:t>.</w:t>
      </w:r>
      <w:r>
        <w:rPr>
          <w:rStyle w:val="B1Char"/>
          <w:lang w:eastAsia="zh-CN"/>
        </w:rPr>
        <w:t>1</w:t>
      </w:r>
      <w:r>
        <w:rPr>
          <w:rStyle w:val="B1Char"/>
        </w:rPr>
        <w:t>-5</w:t>
      </w:r>
      <w:r w:rsidRPr="005E455C">
        <w:rPr>
          <w:rStyle w:val="B1Char"/>
        </w:rPr>
        <w:t xml:space="preserve">]: </w:t>
      </w:r>
    </w:p>
    <w:p w14:paraId="0777C960" w14:textId="77777777" w:rsidR="004534EE" w:rsidRDefault="004534EE" w:rsidP="004534EE">
      <w:pPr>
        <w:spacing w:after="0"/>
        <w:rPr>
          <w:lang w:val="it-IT" w:eastAsia="zh-CN"/>
        </w:rPr>
      </w:pPr>
    </w:p>
    <w:p w14:paraId="19751416" w14:textId="77777777" w:rsidR="004534EE" w:rsidRDefault="004534EE" w:rsidP="004534EE">
      <w:pPr>
        <w:tabs>
          <w:tab w:val="left" w:pos="910"/>
        </w:tabs>
        <w:rPr>
          <w:lang w:val="it-IT" w:eastAsia="zh-CN"/>
        </w:rPr>
      </w:pPr>
      <w:r>
        <w:rPr>
          <w:noProof/>
        </w:rPr>
        <w:lastRenderedPageBreak/>
        <w:drawing>
          <wp:inline distT="0" distB="0" distL="0" distR="0" wp14:anchorId="2B7DDBBD" wp14:editId="1663ADB7">
            <wp:extent cx="8472170" cy="2145665"/>
            <wp:effectExtent l="0" t="0" r="5080" b="6985"/>
            <wp:docPr id="47" name="图表 47">
              <a:extLst xmlns:a="http://schemas.openxmlformats.org/drawingml/2006/main">
                <a:ext uri="{FF2B5EF4-FFF2-40B4-BE49-F238E27FC236}">
                  <a16:creationId xmlns:a16="http://schemas.microsoft.com/office/drawing/2014/main" id="{48C58A9F-E773-426B-B9E7-6807644473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B9049EA" w14:textId="77777777" w:rsidR="004534EE" w:rsidRDefault="004534EE" w:rsidP="004534EE">
      <w:pPr>
        <w:tabs>
          <w:tab w:val="left" w:pos="910"/>
        </w:tabs>
        <w:jc w:val="center"/>
        <w:rPr>
          <w:lang w:val="it-IT" w:eastAsia="zh-CN"/>
        </w:rPr>
      </w:pPr>
      <w:r w:rsidRPr="0043236E">
        <w:rPr>
          <w:rFonts w:hint="eastAsia"/>
          <w:b/>
          <w:lang w:val="it-IT" w:eastAsia="zh-CN"/>
        </w:rPr>
        <w:t>F</w:t>
      </w:r>
      <w:r w:rsidRPr="0043236E">
        <w:rPr>
          <w:b/>
          <w:lang w:val="it-IT" w:eastAsia="zh-CN"/>
        </w:rPr>
        <w:t>igure 1-</w:t>
      </w:r>
      <w:r>
        <w:rPr>
          <w:b/>
          <w:lang w:val="it-IT" w:eastAsia="zh-CN"/>
        </w:rPr>
        <w:t>5</w:t>
      </w:r>
      <w:r w:rsidRPr="0043236E">
        <w:rPr>
          <w:b/>
          <w:lang w:val="it-IT" w:eastAsia="zh-CN"/>
        </w:rPr>
        <w:t>.</w:t>
      </w:r>
      <w:r>
        <w:rPr>
          <w:b/>
          <w:lang w:val="it-IT" w:eastAsia="zh-CN"/>
        </w:rPr>
        <w:t xml:space="preserve"> XXX</w:t>
      </w:r>
    </w:p>
    <w:p w14:paraId="29705925" w14:textId="77777777" w:rsidR="004534EE" w:rsidRDefault="004534EE" w:rsidP="004534EE">
      <w:pPr>
        <w:spacing w:after="0"/>
        <w:rPr>
          <w:i/>
          <w:lang w:val="it-IT" w:eastAsia="zh-CN"/>
        </w:rPr>
      </w:pPr>
      <w:r>
        <w:rPr>
          <w:i/>
          <w:lang w:val="it-IT" w:eastAsia="zh-CN"/>
        </w:rPr>
        <w:t>N</w:t>
      </w:r>
      <w:r>
        <w:rPr>
          <w:rFonts w:hint="eastAsia"/>
          <w:i/>
          <w:lang w:val="it-IT" w:eastAsia="zh-CN"/>
        </w:rPr>
        <w:t>ote</w:t>
      </w:r>
      <w:r>
        <w:rPr>
          <w:rFonts w:hint="eastAsia"/>
          <w:i/>
          <w:lang w:val="it-IT" w:eastAsia="zh-CN"/>
        </w:rPr>
        <w:t>：</w:t>
      </w:r>
      <w:r>
        <w:rPr>
          <w:rFonts w:hint="eastAsia"/>
          <w:i/>
          <w:lang w:val="it-IT" w:eastAsia="zh-CN"/>
        </w:rPr>
        <w:t>MediaTek</w:t>
      </w:r>
      <w:r w:rsidRPr="0043236E">
        <w:rPr>
          <w:i/>
          <w:lang w:val="it-IT" w:eastAsia="zh-CN"/>
        </w:rPr>
        <w:t xml:space="preserve"> assumes latency is </w:t>
      </w:r>
      <w:r w:rsidRPr="003A7794">
        <w:rPr>
          <w:i/>
          <w:lang w:val="it-IT" w:eastAsia="zh-CN"/>
        </w:rPr>
        <w:t>from data arrival (i.e. LP-WUS transmission) to finish sync/re-sync</w:t>
      </w:r>
      <w:r w:rsidRPr="0043236E">
        <w:rPr>
          <w:i/>
          <w:lang w:val="it-IT" w:eastAsia="zh-CN"/>
        </w:rPr>
        <w:t>.</w:t>
      </w:r>
    </w:p>
    <w:p w14:paraId="5618B0B0" w14:textId="77777777" w:rsidR="004534EE" w:rsidRPr="005E455C" w:rsidRDefault="004534EE" w:rsidP="004534EE">
      <w:pPr>
        <w:pStyle w:val="7"/>
        <w:numPr>
          <w:ilvl w:val="0"/>
          <w:numId w:val="0"/>
        </w:numPr>
        <w:ind w:leftChars="30" w:left="1356" w:hanging="1296"/>
        <w:rPr>
          <w:rStyle w:val="B1Char"/>
          <w:rFonts w:ascii="Times New Roman" w:hAnsi="Times New Roman"/>
        </w:rPr>
      </w:pPr>
      <w:r w:rsidRPr="005E455C">
        <w:rPr>
          <w:rStyle w:val="B1Char"/>
        </w:rPr>
        <w:t>[</w:t>
      </w:r>
      <w:r w:rsidRPr="005E455C">
        <w:rPr>
          <w:rStyle w:val="B1Char"/>
          <w:rFonts w:hint="eastAsia"/>
        </w:rPr>
        <w:t>Q</w:t>
      </w:r>
      <w:r w:rsidRPr="005E455C">
        <w:rPr>
          <w:rStyle w:val="B1Char"/>
        </w:rPr>
        <w:t>]: Comments</w:t>
      </w:r>
    </w:p>
    <w:p w14:paraId="0C3F3E63" w14:textId="77777777" w:rsidR="004534EE" w:rsidRDefault="004534EE" w:rsidP="004534EE">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aff2"/>
        <w:tblW w:w="13568" w:type="dxa"/>
        <w:tblLook w:val="04A0" w:firstRow="1" w:lastRow="0" w:firstColumn="1" w:lastColumn="0" w:noHBand="0" w:noVBand="1"/>
      </w:tblPr>
      <w:tblGrid>
        <w:gridCol w:w="1555"/>
        <w:gridCol w:w="12013"/>
      </w:tblGrid>
      <w:tr w:rsidR="004534EE" w:rsidRPr="0043236E" w14:paraId="3A0BAC40" w14:textId="77777777" w:rsidTr="00A300F6">
        <w:tc>
          <w:tcPr>
            <w:tcW w:w="1555" w:type="dxa"/>
            <w:vAlign w:val="center"/>
          </w:tcPr>
          <w:p w14:paraId="71490566" w14:textId="77777777" w:rsidR="004534EE" w:rsidRDefault="004534EE" w:rsidP="00A300F6">
            <w:pPr>
              <w:spacing w:before="0" w:after="0" w:line="240" w:lineRule="auto"/>
              <w:ind w:leftChars="1080" w:left="2160"/>
              <w:rPr>
                <w:lang w:val="en-GB" w:eastAsia="zh-CN"/>
              </w:rPr>
            </w:pPr>
          </w:p>
        </w:tc>
        <w:tc>
          <w:tcPr>
            <w:tcW w:w="12013" w:type="dxa"/>
            <w:vAlign w:val="center"/>
          </w:tcPr>
          <w:p w14:paraId="1961050E" w14:textId="77777777" w:rsidR="004534EE" w:rsidRPr="0043236E" w:rsidRDefault="004534EE" w:rsidP="00A300F6">
            <w:pPr>
              <w:spacing w:before="0" w:after="0" w:line="240" w:lineRule="auto"/>
              <w:ind w:leftChars="1080" w:left="2160"/>
              <w:rPr>
                <w:b/>
                <w:lang w:val="en-GB" w:eastAsia="zh-CN"/>
              </w:rPr>
            </w:pPr>
            <w:r>
              <w:rPr>
                <w:b/>
                <w:lang w:val="en-GB" w:eastAsia="zh-CN"/>
              </w:rPr>
              <w:t>Comment</w:t>
            </w:r>
          </w:p>
        </w:tc>
      </w:tr>
      <w:tr w:rsidR="004534EE" w14:paraId="2F9D373B" w14:textId="77777777" w:rsidTr="00A300F6">
        <w:tc>
          <w:tcPr>
            <w:tcW w:w="1555" w:type="dxa"/>
            <w:vAlign w:val="center"/>
          </w:tcPr>
          <w:p w14:paraId="6CDBD5A2"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vAlign w:val="center"/>
          </w:tcPr>
          <w:p w14:paraId="489FA582" w14:textId="77777777" w:rsidR="004534EE" w:rsidRDefault="004534EE" w:rsidP="00A300F6">
            <w:pPr>
              <w:spacing w:before="0" w:after="0" w:line="240" w:lineRule="auto"/>
              <w:ind w:leftChars="1080" w:left="2160"/>
              <w:rPr>
                <w:lang w:val="en-GB" w:eastAsia="zh-CN"/>
              </w:rPr>
            </w:pPr>
          </w:p>
        </w:tc>
      </w:tr>
      <w:tr w:rsidR="004534EE" w14:paraId="21F9D9C9" w14:textId="77777777" w:rsidTr="00A300F6">
        <w:tc>
          <w:tcPr>
            <w:tcW w:w="1555" w:type="dxa"/>
            <w:vAlign w:val="center"/>
          </w:tcPr>
          <w:p w14:paraId="3D5CA574"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vAlign w:val="center"/>
          </w:tcPr>
          <w:p w14:paraId="264436DF" w14:textId="77777777" w:rsidR="004534EE" w:rsidRDefault="004534EE" w:rsidP="00A300F6">
            <w:pPr>
              <w:spacing w:before="0" w:after="0" w:line="240" w:lineRule="auto"/>
              <w:ind w:leftChars="1080" w:left="2160"/>
              <w:rPr>
                <w:lang w:val="en-GB" w:eastAsia="zh-CN"/>
              </w:rPr>
            </w:pPr>
          </w:p>
        </w:tc>
      </w:tr>
      <w:tr w:rsidR="004534EE" w14:paraId="5BE51152" w14:textId="77777777" w:rsidTr="00A300F6">
        <w:tc>
          <w:tcPr>
            <w:tcW w:w="1555" w:type="dxa"/>
            <w:vAlign w:val="center"/>
          </w:tcPr>
          <w:p w14:paraId="0924C685"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vAlign w:val="center"/>
          </w:tcPr>
          <w:p w14:paraId="62E08F44" w14:textId="77777777" w:rsidR="004534EE" w:rsidRDefault="004534EE" w:rsidP="00A300F6">
            <w:pPr>
              <w:spacing w:before="0" w:after="0" w:line="240" w:lineRule="auto"/>
              <w:ind w:leftChars="1080" w:left="2160"/>
              <w:rPr>
                <w:lang w:val="en-GB" w:eastAsia="zh-CN"/>
              </w:rPr>
            </w:pPr>
          </w:p>
        </w:tc>
      </w:tr>
    </w:tbl>
    <w:p w14:paraId="7DD66D06" w14:textId="77777777" w:rsidR="004534EE" w:rsidRDefault="004534EE" w:rsidP="004534EE">
      <w:pPr>
        <w:rPr>
          <w:lang w:val="en-GB" w:eastAsia="zh-CN"/>
        </w:rPr>
      </w:pPr>
    </w:p>
    <w:p w14:paraId="26217126" w14:textId="77777777" w:rsidR="004534EE" w:rsidRPr="001D3730" w:rsidRDefault="004534EE" w:rsidP="004534EE">
      <w:pPr>
        <w:rPr>
          <w:lang w:val="en-GB" w:eastAsia="zh-CN"/>
        </w:rPr>
      </w:pPr>
      <w:r>
        <w:rPr>
          <w:rFonts w:hint="eastAsia"/>
          <w:lang w:val="en-GB" w:eastAsia="zh-CN"/>
        </w:rPr>
        <w:t>C</w:t>
      </w:r>
      <w:r>
        <w:rPr>
          <w:lang w:val="en-GB" w:eastAsia="zh-CN"/>
        </w:rPr>
        <w:t>omments to each companies’ results</w:t>
      </w:r>
    </w:p>
    <w:tbl>
      <w:tblPr>
        <w:tblStyle w:val="aff2"/>
        <w:tblW w:w="13568" w:type="dxa"/>
        <w:tblLook w:val="04A0" w:firstRow="1" w:lastRow="0" w:firstColumn="1" w:lastColumn="0" w:noHBand="0" w:noVBand="1"/>
      </w:tblPr>
      <w:tblGrid>
        <w:gridCol w:w="1413"/>
        <w:gridCol w:w="4051"/>
        <w:gridCol w:w="4052"/>
        <w:gridCol w:w="4052"/>
      </w:tblGrid>
      <w:tr w:rsidR="004534EE" w14:paraId="054209E1" w14:textId="77777777" w:rsidTr="00A300F6">
        <w:tc>
          <w:tcPr>
            <w:tcW w:w="1413" w:type="dxa"/>
            <w:vAlign w:val="center"/>
          </w:tcPr>
          <w:p w14:paraId="6BFE7CEB" w14:textId="77777777" w:rsidR="004534EE" w:rsidRDefault="004534EE" w:rsidP="00A300F6">
            <w:pPr>
              <w:spacing w:before="0" w:after="0" w:line="240" w:lineRule="auto"/>
              <w:ind w:leftChars="1080" w:left="2160"/>
              <w:rPr>
                <w:lang w:val="en-GB" w:eastAsia="zh-CN"/>
              </w:rPr>
            </w:pPr>
          </w:p>
        </w:tc>
        <w:tc>
          <w:tcPr>
            <w:tcW w:w="4051" w:type="dxa"/>
            <w:vAlign w:val="center"/>
          </w:tcPr>
          <w:p w14:paraId="1D0B3377"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Pr>
                <w:rFonts w:hint="eastAsia"/>
                <w:b/>
                <w:lang w:val="en-GB" w:eastAsia="zh-CN"/>
              </w:rPr>
              <w:t>A</w:t>
            </w:r>
          </w:p>
        </w:tc>
        <w:tc>
          <w:tcPr>
            <w:tcW w:w="4052" w:type="dxa"/>
            <w:vAlign w:val="center"/>
          </w:tcPr>
          <w:p w14:paraId="51C22BE1"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4052" w:type="dxa"/>
            <w:vAlign w:val="center"/>
          </w:tcPr>
          <w:p w14:paraId="211A33CD"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4534EE" w14:paraId="08400D16" w14:textId="77777777" w:rsidTr="00A300F6">
        <w:tc>
          <w:tcPr>
            <w:tcW w:w="1413" w:type="dxa"/>
            <w:vAlign w:val="center"/>
          </w:tcPr>
          <w:p w14:paraId="5181BE60"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 xml:space="preserve">ompany </w:t>
            </w:r>
            <w:r>
              <w:rPr>
                <w:rFonts w:hint="eastAsia"/>
                <w:b/>
                <w:lang w:val="en-GB" w:eastAsia="zh-CN"/>
              </w:rPr>
              <w:t>X</w:t>
            </w:r>
          </w:p>
        </w:tc>
        <w:tc>
          <w:tcPr>
            <w:tcW w:w="4051" w:type="dxa"/>
            <w:vAlign w:val="center"/>
          </w:tcPr>
          <w:p w14:paraId="79714735" w14:textId="77777777" w:rsidR="004534EE" w:rsidRDefault="004534EE" w:rsidP="00A300F6">
            <w:pPr>
              <w:spacing w:before="0" w:after="0" w:line="240" w:lineRule="auto"/>
              <w:rPr>
                <w:lang w:val="en-GB" w:eastAsia="zh-CN"/>
              </w:rPr>
            </w:pPr>
          </w:p>
        </w:tc>
        <w:tc>
          <w:tcPr>
            <w:tcW w:w="4052" w:type="dxa"/>
            <w:vAlign w:val="center"/>
          </w:tcPr>
          <w:p w14:paraId="09C5B065" w14:textId="77777777" w:rsidR="004534EE" w:rsidRDefault="004534EE" w:rsidP="00A300F6">
            <w:pPr>
              <w:spacing w:before="0" w:after="0" w:line="240" w:lineRule="auto"/>
              <w:ind w:leftChars="990" w:left="1980"/>
              <w:rPr>
                <w:lang w:val="en-GB" w:eastAsia="zh-CN"/>
              </w:rPr>
            </w:pPr>
          </w:p>
        </w:tc>
        <w:tc>
          <w:tcPr>
            <w:tcW w:w="4052" w:type="dxa"/>
            <w:vAlign w:val="center"/>
          </w:tcPr>
          <w:p w14:paraId="000CDB27" w14:textId="77777777" w:rsidR="004534EE" w:rsidRDefault="004534EE" w:rsidP="00A300F6">
            <w:pPr>
              <w:spacing w:before="0" w:after="0" w:line="240" w:lineRule="auto"/>
              <w:ind w:leftChars="990" w:left="1980"/>
              <w:rPr>
                <w:lang w:val="en-GB" w:eastAsia="zh-CN"/>
              </w:rPr>
            </w:pPr>
          </w:p>
        </w:tc>
      </w:tr>
      <w:tr w:rsidR="004534EE" w14:paraId="42A0FC40" w14:textId="77777777" w:rsidTr="00A300F6">
        <w:tc>
          <w:tcPr>
            <w:tcW w:w="1413" w:type="dxa"/>
            <w:vAlign w:val="center"/>
          </w:tcPr>
          <w:p w14:paraId="1C42B506"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4051" w:type="dxa"/>
            <w:vAlign w:val="center"/>
          </w:tcPr>
          <w:p w14:paraId="462778DF" w14:textId="77777777" w:rsidR="004534EE" w:rsidRDefault="004534EE" w:rsidP="00A300F6">
            <w:pPr>
              <w:spacing w:before="0" w:after="0" w:line="240" w:lineRule="auto"/>
              <w:ind w:leftChars="990" w:left="1980"/>
              <w:rPr>
                <w:lang w:val="en-GB" w:eastAsia="zh-CN"/>
              </w:rPr>
            </w:pPr>
          </w:p>
        </w:tc>
        <w:tc>
          <w:tcPr>
            <w:tcW w:w="4052" w:type="dxa"/>
            <w:vAlign w:val="center"/>
          </w:tcPr>
          <w:p w14:paraId="7354D488" w14:textId="77777777" w:rsidR="004534EE" w:rsidRDefault="004534EE" w:rsidP="00A300F6">
            <w:pPr>
              <w:spacing w:before="0" w:after="0" w:line="240" w:lineRule="auto"/>
              <w:ind w:leftChars="990" w:left="1980"/>
              <w:rPr>
                <w:lang w:val="en-GB" w:eastAsia="zh-CN"/>
              </w:rPr>
            </w:pPr>
          </w:p>
        </w:tc>
        <w:tc>
          <w:tcPr>
            <w:tcW w:w="4052" w:type="dxa"/>
            <w:vAlign w:val="center"/>
          </w:tcPr>
          <w:p w14:paraId="186A573A" w14:textId="77777777" w:rsidR="004534EE" w:rsidRDefault="004534EE" w:rsidP="00A300F6">
            <w:pPr>
              <w:spacing w:before="0" w:after="0" w:line="240" w:lineRule="auto"/>
              <w:ind w:leftChars="990" w:left="1980"/>
              <w:rPr>
                <w:lang w:val="en-GB" w:eastAsia="zh-CN"/>
              </w:rPr>
            </w:pPr>
          </w:p>
        </w:tc>
      </w:tr>
      <w:tr w:rsidR="004534EE" w14:paraId="13A7D9BC" w14:textId="77777777" w:rsidTr="00A300F6">
        <w:tc>
          <w:tcPr>
            <w:tcW w:w="1413" w:type="dxa"/>
            <w:vAlign w:val="center"/>
          </w:tcPr>
          <w:p w14:paraId="34F9F539"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4051" w:type="dxa"/>
            <w:vAlign w:val="center"/>
          </w:tcPr>
          <w:p w14:paraId="74415A9B" w14:textId="77777777" w:rsidR="004534EE" w:rsidRDefault="004534EE" w:rsidP="00A300F6">
            <w:pPr>
              <w:spacing w:before="0" w:after="0" w:line="240" w:lineRule="auto"/>
              <w:ind w:leftChars="990" w:left="1980"/>
              <w:rPr>
                <w:lang w:val="en-GB" w:eastAsia="zh-CN"/>
              </w:rPr>
            </w:pPr>
          </w:p>
        </w:tc>
        <w:tc>
          <w:tcPr>
            <w:tcW w:w="4052" w:type="dxa"/>
            <w:vAlign w:val="center"/>
          </w:tcPr>
          <w:p w14:paraId="0A3DD06B" w14:textId="77777777" w:rsidR="004534EE" w:rsidRDefault="004534EE" w:rsidP="00A300F6">
            <w:pPr>
              <w:spacing w:before="0" w:after="0" w:line="240" w:lineRule="auto"/>
              <w:ind w:leftChars="900" w:left="1800"/>
              <w:rPr>
                <w:lang w:val="en-GB" w:eastAsia="zh-CN"/>
              </w:rPr>
            </w:pPr>
          </w:p>
        </w:tc>
        <w:tc>
          <w:tcPr>
            <w:tcW w:w="4052" w:type="dxa"/>
            <w:vAlign w:val="center"/>
          </w:tcPr>
          <w:p w14:paraId="00713FC3" w14:textId="77777777" w:rsidR="004534EE" w:rsidRDefault="004534EE" w:rsidP="00A300F6">
            <w:pPr>
              <w:spacing w:before="0" w:after="0" w:line="240" w:lineRule="auto"/>
              <w:ind w:leftChars="900" w:left="1800"/>
              <w:rPr>
                <w:lang w:val="en-GB" w:eastAsia="zh-CN"/>
              </w:rPr>
            </w:pPr>
          </w:p>
        </w:tc>
      </w:tr>
      <w:tr w:rsidR="004534EE" w14:paraId="4FCE3A0C" w14:textId="77777777" w:rsidTr="00A300F6">
        <w:tc>
          <w:tcPr>
            <w:tcW w:w="1413" w:type="dxa"/>
            <w:vAlign w:val="center"/>
          </w:tcPr>
          <w:p w14:paraId="2958B620" w14:textId="77777777" w:rsidR="004534EE" w:rsidRDefault="004534EE" w:rsidP="00A300F6">
            <w:pPr>
              <w:spacing w:before="0" w:after="0" w:line="240" w:lineRule="auto"/>
              <w:ind w:leftChars="900" w:left="1800"/>
              <w:rPr>
                <w:lang w:val="en-GB" w:eastAsia="zh-CN"/>
              </w:rPr>
            </w:pPr>
          </w:p>
        </w:tc>
        <w:tc>
          <w:tcPr>
            <w:tcW w:w="4051" w:type="dxa"/>
            <w:vAlign w:val="center"/>
          </w:tcPr>
          <w:p w14:paraId="4B4FAAC6" w14:textId="77777777" w:rsidR="004534EE" w:rsidRDefault="004534EE" w:rsidP="00A300F6">
            <w:pPr>
              <w:spacing w:before="0" w:after="0" w:line="240" w:lineRule="auto"/>
              <w:ind w:leftChars="900" w:left="1800"/>
              <w:rPr>
                <w:lang w:val="en-GB" w:eastAsia="zh-CN"/>
              </w:rPr>
            </w:pPr>
          </w:p>
        </w:tc>
        <w:tc>
          <w:tcPr>
            <w:tcW w:w="4052" w:type="dxa"/>
            <w:vAlign w:val="center"/>
          </w:tcPr>
          <w:p w14:paraId="4A575884" w14:textId="77777777" w:rsidR="004534EE" w:rsidRDefault="004534EE" w:rsidP="00A300F6">
            <w:pPr>
              <w:spacing w:before="0" w:after="0" w:line="240" w:lineRule="auto"/>
              <w:ind w:leftChars="900" w:left="1800"/>
              <w:rPr>
                <w:lang w:val="en-GB" w:eastAsia="zh-CN"/>
              </w:rPr>
            </w:pPr>
          </w:p>
        </w:tc>
        <w:tc>
          <w:tcPr>
            <w:tcW w:w="4052" w:type="dxa"/>
            <w:vAlign w:val="center"/>
          </w:tcPr>
          <w:p w14:paraId="13EB9560" w14:textId="77777777" w:rsidR="004534EE" w:rsidRDefault="004534EE" w:rsidP="00A300F6">
            <w:pPr>
              <w:spacing w:before="0" w:after="0" w:line="240" w:lineRule="auto"/>
              <w:ind w:leftChars="900" w:left="1800"/>
              <w:rPr>
                <w:lang w:val="en-GB" w:eastAsia="zh-CN"/>
              </w:rPr>
            </w:pPr>
          </w:p>
        </w:tc>
      </w:tr>
      <w:tr w:rsidR="004534EE" w14:paraId="5778B3F5" w14:textId="77777777" w:rsidTr="00A300F6">
        <w:tc>
          <w:tcPr>
            <w:tcW w:w="1413" w:type="dxa"/>
            <w:vAlign w:val="center"/>
          </w:tcPr>
          <w:p w14:paraId="3595C4B6" w14:textId="77777777" w:rsidR="004534EE" w:rsidRDefault="004534EE" w:rsidP="00A300F6">
            <w:pPr>
              <w:spacing w:before="0" w:after="0" w:line="240" w:lineRule="auto"/>
              <w:ind w:leftChars="1080" w:left="2160"/>
              <w:rPr>
                <w:lang w:val="en-GB" w:eastAsia="zh-CN"/>
              </w:rPr>
            </w:pPr>
          </w:p>
        </w:tc>
        <w:tc>
          <w:tcPr>
            <w:tcW w:w="4051" w:type="dxa"/>
            <w:vAlign w:val="center"/>
          </w:tcPr>
          <w:p w14:paraId="4DA8589A" w14:textId="77777777" w:rsidR="004534EE" w:rsidRDefault="004534EE" w:rsidP="00A300F6">
            <w:pPr>
              <w:spacing w:before="0" w:after="0" w:line="240" w:lineRule="auto"/>
              <w:ind w:leftChars="900" w:left="1800"/>
              <w:rPr>
                <w:lang w:val="en-GB" w:eastAsia="zh-CN"/>
              </w:rPr>
            </w:pPr>
          </w:p>
        </w:tc>
        <w:tc>
          <w:tcPr>
            <w:tcW w:w="4052" w:type="dxa"/>
            <w:vAlign w:val="center"/>
          </w:tcPr>
          <w:p w14:paraId="4E5BE7A8" w14:textId="77777777" w:rsidR="004534EE" w:rsidRDefault="004534EE" w:rsidP="00A300F6">
            <w:pPr>
              <w:spacing w:before="0" w:after="0" w:line="240" w:lineRule="auto"/>
              <w:ind w:leftChars="900" w:left="1800"/>
              <w:rPr>
                <w:lang w:val="en-GB" w:eastAsia="zh-CN"/>
              </w:rPr>
            </w:pPr>
          </w:p>
        </w:tc>
        <w:tc>
          <w:tcPr>
            <w:tcW w:w="4052" w:type="dxa"/>
            <w:vAlign w:val="center"/>
          </w:tcPr>
          <w:p w14:paraId="36D2FE76" w14:textId="77777777" w:rsidR="004534EE" w:rsidRDefault="004534EE" w:rsidP="00A300F6">
            <w:pPr>
              <w:spacing w:before="0" w:after="0" w:line="240" w:lineRule="auto"/>
              <w:ind w:leftChars="900" w:left="1800"/>
              <w:rPr>
                <w:lang w:val="en-GB" w:eastAsia="zh-CN"/>
              </w:rPr>
            </w:pPr>
          </w:p>
        </w:tc>
      </w:tr>
    </w:tbl>
    <w:p w14:paraId="4C9C9598" w14:textId="77777777" w:rsidR="004534EE" w:rsidRDefault="004534EE" w:rsidP="004534EE">
      <w:pPr>
        <w:pStyle w:val="5"/>
        <w:ind w:leftChars="180" w:left="1368"/>
        <w:rPr>
          <w:lang w:eastAsia="zh-CN"/>
        </w:rPr>
      </w:pPr>
      <w:bookmarkStart w:id="19" w:name="_Toc136522009"/>
      <w:r w:rsidRPr="0043236E">
        <w:rPr>
          <w:rFonts w:hint="eastAsia"/>
          <w:lang w:eastAsia="zh-CN"/>
        </w:rPr>
        <w:t>O</w:t>
      </w:r>
      <w:r w:rsidRPr="0043236E">
        <w:rPr>
          <w:lang w:eastAsia="zh-CN"/>
        </w:rPr>
        <w:t>bservations</w:t>
      </w:r>
      <w:bookmarkEnd w:id="19"/>
    </w:p>
    <w:p w14:paraId="4867AA13" w14:textId="77777777" w:rsidR="004534EE" w:rsidRPr="00363E6B" w:rsidRDefault="004534EE" w:rsidP="004534EE">
      <w:pPr>
        <w:rPr>
          <w:lang w:val="en-GB" w:eastAsia="zh-CN"/>
        </w:rPr>
      </w:pPr>
    </w:p>
    <w:p w14:paraId="4BF478A3" w14:textId="77777777" w:rsidR="004534EE" w:rsidRPr="00B32779" w:rsidRDefault="004534EE" w:rsidP="004534EE">
      <w:pPr>
        <w:pStyle w:val="7"/>
        <w:numPr>
          <w:ilvl w:val="0"/>
          <w:numId w:val="0"/>
        </w:numPr>
        <w:ind w:left="1296" w:hanging="1296"/>
        <w:rPr>
          <w:lang w:eastAsia="zh-CN"/>
        </w:rPr>
      </w:pPr>
      <w:bookmarkStart w:id="20" w:name="OLE_LINK2"/>
      <w:r w:rsidRPr="005E455C">
        <w:rPr>
          <w:rStyle w:val="B1Char"/>
        </w:rPr>
        <w:lastRenderedPageBreak/>
        <w:t>[</w:t>
      </w:r>
      <w:r>
        <w:rPr>
          <w:rStyle w:val="B1Char"/>
        </w:rPr>
        <w:t>Proposal 1</w:t>
      </w:r>
      <w:r>
        <w:rPr>
          <w:rStyle w:val="B1Char"/>
          <w:rFonts w:hint="eastAsia"/>
          <w:lang w:eastAsia="zh-CN"/>
        </w:rPr>
        <w:t>.</w:t>
      </w:r>
      <w:r>
        <w:rPr>
          <w:rStyle w:val="B1Char"/>
          <w:lang w:eastAsia="zh-CN"/>
        </w:rPr>
        <w:t>1</w:t>
      </w:r>
      <w:r>
        <w:rPr>
          <w:rStyle w:val="B1Char"/>
        </w:rPr>
        <w:t>-6</w:t>
      </w:r>
      <w:r w:rsidRPr="005E455C">
        <w:rPr>
          <w:rStyle w:val="B1Char"/>
        </w:rPr>
        <w:t xml:space="preserve">]: </w:t>
      </w:r>
    </w:p>
    <w:bookmarkEnd w:id="20"/>
    <w:p w14:paraId="7CC4E7F8" w14:textId="77777777" w:rsidR="004534EE" w:rsidRDefault="004534EE" w:rsidP="004534EE">
      <w:pPr>
        <w:rPr>
          <w:lang w:val="it-IT" w:eastAsia="zh-CN"/>
        </w:rPr>
      </w:pPr>
      <w:r w:rsidRPr="00561BE4">
        <w:rPr>
          <w:lang w:val="en-GB" w:eastAsia="zh-CN"/>
        </w:rPr>
        <w:t>Observations</w:t>
      </w:r>
      <w:r>
        <w:rPr>
          <w:lang w:val="it-IT" w:eastAsia="zh-CN"/>
        </w:rPr>
        <w:t xml:space="preserve"> :</w:t>
      </w:r>
    </w:p>
    <w:p w14:paraId="2903FE5F" w14:textId="77777777" w:rsidR="004534EE" w:rsidRDefault="004534EE" w:rsidP="004534EE">
      <w:pPr>
        <w:rPr>
          <w:lang w:val="it-IT" w:eastAsia="zh-CN"/>
        </w:rPr>
      </w:pPr>
      <w:r>
        <w:rPr>
          <w:lang w:val="it-IT" w:eastAsia="zh-CN"/>
        </w:rPr>
        <w:t xml:space="preserve">For duty-cycled LP-WUS monitoring, the following observations are made with the assumption that </w:t>
      </w:r>
    </w:p>
    <w:p w14:paraId="19423DEF" w14:textId="77777777" w:rsidR="004534EE" w:rsidRPr="009D262D" w:rsidRDefault="004534EE" w:rsidP="004534EE">
      <w:pPr>
        <w:pStyle w:val="affa"/>
        <w:numPr>
          <w:ilvl w:val="0"/>
          <w:numId w:val="98"/>
        </w:numPr>
        <w:rPr>
          <w:lang w:eastAsia="zh-CN"/>
        </w:rPr>
      </w:pPr>
      <w:r>
        <w:rPr>
          <w:lang w:val="it-IT" w:eastAsia="zh-CN"/>
        </w:rPr>
        <w:t xml:space="preserve">no RRM measurement performed by MR or MR RRM relaxed at least </w:t>
      </w:r>
      <w:r w:rsidRPr="0072045E">
        <w:rPr>
          <w:highlight w:val="yellow"/>
          <w:lang w:val="it-IT" w:eastAsia="zh-CN"/>
        </w:rPr>
        <w:t>8 times</w:t>
      </w:r>
      <w:r>
        <w:rPr>
          <w:lang w:val="it-IT" w:eastAsia="zh-CN"/>
        </w:rPr>
        <w:t xml:space="preserve"> of I-DRX cycle</w:t>
      </w:r>
    </w:p>
    <w:p w14:paraId="1D4EAEE0" w14:textId="77777777" w:rsidR="004534EE" w:rsidRPr="009D262D" w:rsidRDefault="004534EE" w:rsidP="004534EE">
      <w:pPr>
        <w:pStyle w:val="affa"/>
        <w:numPr>
          <w:ilvl w:val="0"/>
          <w:numId w:val="98"/>
        </w:numPr>
        <w:rPr>
          <w:lang w:eastAsia="zh-CN"/>
        </w:rPr>
      </w:pPr>
      <w:r>
        <w:rPr>
          <w:lang w:val="it-IT" w:eastAsia="zh-CN"/>
        </w:rPr>
        <w:t>MR in ultra-deep sleep.</w:t>
      </w:r>
    </w:p>
    <w:p w14:paraId="6E9791ED" w14:textId="77777777" w:rsidR="004534EE" w:rsidRPr="00561BE4" w:rsidRDefault="004534EE" w:rsidP="004534EE">
      <w:pPr>
        <w:spacing w:after="0"/>
        <w:rPr>
          <w:lang w:val="en-GB" w:eastAsia="zh-CN"/>
        </w:rPr>
      </w:pPr>
    </w:p>
    <w:p w14:paraId="47C62709" w14:textId="77777777" w:rsidR="004534EE" w:rsidRPr="00561BE4" w:rsidRDefault="004534EE" w:rsidP="004534EE">
      <w:pPr>
        <w:pStyle w:val="affa"/>
        <w:numPr>
          <w:ilvl w:val="0"/>
          <w:numId w:val="99"/>
        </w:numPr>
        <w:rPr>
          <w:szCs w:val="20"/>
          <w:highlight w:val="cyan"/>
          <w:lang w:eastAsia="zh-CN"/>
        </w:rPr>
      </w:pPr>
      <w:r w:rsidRPr="00561BE4">
        <w:rPr>
          <w:szCs w:val="20"/>
          <w:highlight w:val="cyan"/>
          <w:lang w:val="en-GB" w:eastAsia="zh-CN"/>
        </w:rPr>
        <w:t xml:space="preserve">For </w:t>
      </w:r>
      <w:r w:rsidRPr="00561BE4">
        <w:rPr>
          <w:szCs w:val="20"/>
          <w:highlight w:val="cyan"/>
          <w:lang w:eastAsia="zh-CN"/>
        </w:rPr>
        <w:t>(FAR, ON power) = (1%, &lt;10unit)</w:t>
      </w:r>
    </w:p>
    <w:p w14:paraId="17D45A84" w14:textId="77777777" w:rsidR="004534EE" w:rsidRPr="00561BE4" w:rsidRDefault="004534EE" w:rsidP="004534EE">
      <w:pPr>
        <w:pStyle w:val="affa"/>
        <w:numPr>
          <w:ilvl w:val="0"/>
          <w:numId w:val="104"/>
        </w:numPr>
        <w:rPr>
          <w:szCs w:val="20"/>
          <w:lang w:val="en-GB" w:eastAsia="zh-CN"/>
        </w:rPr>
      </w:pPr>
      <w:r w:rsidRPr="00561BE4">
        <w:rPr>
          <w:rFonts w:eastAsiaTheme="minorEastAsia"/>
          <w:szCs w:val="20"/>
          <w:lang w:val="en-GB" w:eastAsia="zh-CN"/>
        </w:rPr>
        <w:t xml:space="preserve">Effective </w:t>
      </w:r>
      <w:r>
        <w:rPr>
          <w:rFonts w:eastAsiaTheme="minorEastAsia"/>
          <w:szCs w:val="20"/>
          <w:lang w:val="en-GB" w:eastAsia="zh-CN"/>
        </w:rPr>
        <w:t xml:space="preserve">per </w:t>
      </w:r>
      <w:r w:rsidRPr="00561BE4">
        <w:rPr>
          <w:rFonts w:eastAsiaTheme="minorEastAsia"/>
          <w:szCs w:val="20"/>
          <w:lang w:val="en-GB" w:eastAsia="zh-CN"/>
        </w:rPr>
        <w:t xml:space="preserve">UE </w:t>
      </w:r>
      <w:r>
        <w:rPr>
          <w:rFonts w:eastAsiaTheme="minorEastAsia"/>
          <w:szCs w:val="20"/>
          <w:lang w:val="en-GB" w:eastAsia="zh-CN"/>
        </w:rPr>
        <w:t>paging arrival</w:t>
      </w:r>
      <w:r w:rsidRPr="00561BE4">
        <w:rPr>
          <w:rFonts w:eastAsiaTheme="minorEastAsia"/>
          <w:szCs w:val="20"/>
          <w:lang w:val="en-GB" w:eastAsia="zh-CN"/>
        </w:rPr>
        <w:t xml:space="preserve"> rate&lt;=1% (including per UE and per group LP-WUS) </w:t>
      </w:r>
    </w:p>
    <w:p w14:paraId="48A1300D"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Compared with i-DRX with or without PEI, LP-WUS provide mean power saving gain ([</w:t>
      </w:r>
      <w:r w:rsidRPr="00561BE4">
        <w:rPr>
          <w:color w:val="538135" w:themeColor="accent6" w:themeShade="BF"/>
          <w:szCs w:val="20"/>
          <w:lang w:val="en-GB" w:eastAsia="zh-CN"/>
        </w:rPr>
        <w:t>4</w:t>
      </w:r>
      <w:r>
        <w:rPr>
          <w:color w:val="538135" w:themeColor="accent6" w:themeShade="BF"/>
          <w:szCs w:val="20"/>
          <w:lang w:val="en-GB" w:eastAsia="zh-CN"/>
        </w:rPr>
        <w:t>4</w:t>
      </w:r>
      <w:r w:rsidRPr="00561BE4">
        <w:rPr>
          <w:color w:val="538135" w:themeColor="accent6" w:themeShade="BF"/>
          <w:szCs w:val="20"/>
          <w:lang w:val="en-GB" w:eastAsia="zh-CN"/>
        </w:rPr>
        <w:t>%~90%</w:t>
      </w:r>
      <w:r w:rsidRPr="00561BE4">
        <w:rPr>
          <w:szCs w:val="20"/>
          <w:lang w:val="en-GB" w:eastAsia="zh-CN"/>
        </w:rPr>
        <w:t xml:space="preserve">]) </w:t>
      </w:r>
    </w:p>
    <w:p w14:paraId="6ABD421B"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 xml:space="preserve">Compared with i-DRX with or without PEI paging latency </w:t>
      </w:r>
      <w:r w:rsidRPr="00561BE4">
        <w:rPr>
          <w:szCs w:val="20"/>
          <w:highlight w:val="yellow"/>
          <w:lang w:val="en-GB" w:eastAsia="zh-CN"/>
        </w:rPr>
        <w:t>(YY~YY)</w:t>
      </w:r>
      <w:r w:rsidRPr="00561BE4">
        <w:rPr>
          <w:szCs w:val="20"/>
          <w:lang w:val="en-GB" w:eastAsia="zh-CN"/>
        </w:rPr>
        <w:t xml:space="preserve"> second, LP-WUS will result in mean paging latency (0.69~1.4</w:t>
      </w:r>
      <w:r>
        <w:rPr>
          <w:szCs w:val="20"/>
          <w:lang w:val="en-GB" w:eastAsia="zh-CN"/>
        </w:rPr>
        <w:t>31</w:t>
      </w:r>
      <w:r w:rsidRPr="00561BE4">
        <w:rPr>
          <w:szCs w:val="20"/>
          <w:lang w:val="en-GB" w:eastAsia="zh-CN"/>
        </w:rPr>
        <w:t>) second</w:t>
      </w:r>
    </w:p>
    <w:p w14:paraId="799DE869" w14:textId="77777777" w:rsidR="004534EE" w:rsidRPr="00561BE4" w:rsidRDefault="004534EE" w:rsidP="004534EE">
      <w:pPr>
        <w:pStyle w:val="affa"/>
        <w:numPr>
          <w:ilvl w:val="0"/>
          <w:numId w:val="104"/>
        </w:numPr>
        <w:rPr>
          <w:szCs w:val="20"/>
          <w:lang w:val="en-GB" w:eastAsia="zh-CN"/>
        </w:rPr>
      </w:pPr>
      <w:r>
        <w:rPr>
          <w:lang w:val="it-IT" w:eastAsia="zh-CN"/>
        </w:rPr>
        <w:t>Effective per UE paging arrival rate</w:t>
      </w:r>
      <w:r w:rsidRPr="00561BE4">
        <w:rPr>
          <w:rFonts w:eastAsiaTheme="minorEastAsia"/>
          <w:szCs w:val="20"/>
          <w:lang w:val="en-GB" w:eastAsia="zh-CN"/>
        </w:rPr>
        <w:t xml:space="preserve"> &gt;1% (including per UE and per group LP-WUS)</w:t>
      </w:r>
    </w:p>
    <w:p w14:paraId="39EA05D9"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Compared with i-DRX with or without PEI, LP-WUS provide mean power saving gain ([</w:t>
      </w:r>
      <w:r w:rsidRPr="00561BE4">
        <w:rPr>
          <w:color w:val="FF0000"/>
          <w:szCs w:val="20"/>
          <w:lang w:val="en-GB" w:eastAsia="zh-CN"/>
        </w:rPr>
        <w:t>-39%</w:t>
      </w:r>
      <w:r w:rsidRPr="00561BE4">
        <w:rPr>
          <w:szCs w:val="20"/>
          <w:lang w:val="en-GB" w:eastAsia="zh-CN"/>
        </w:rPr>
        <w:t>~</w:t>
      </w:r>
      <w:r w:rsidRPr="00561BE4">
        <w:rPr>
          <w:color w:val="538135" w:themeColor="accent6" w:themeShade="BF"/>
          <w:szCs w:val="20"/>
          <w:lang w:val="en-GB" w:eastAsia="zh-CN"/>
        </w:rPr>
        <w:t>5</w:t>
      </w:r>
      <w:r>
        <w:rPr>
          <w:color w:val="538135" w:themeColor="accent6" w:themeShade="BF"/>
          <w:szCs w:val="20"/>
          <w:lang w:val="en-GB" w:eastAsia="zh-CN"/>
        </w:rPr>
        <w:t>1</w:t>
      </w:r>
      <w:r w:rsidRPr="00561BE4">
        <w:rPr>
          <w:color w:val="538135" w:themeColor="accent6" w:themeShade="BF"/>
          <w:szCs w:val="20"/>
          <w:lang w:val="en-GB" w:eastAsia="zh-CN"/>
        </w:rPr>
        <w:t>%</w:t>
      </w:r>
      <w:r w:rsidRPr="00561BE4">
        <w:rPr>
          <w:szCs w:val="20"/>
          <w:lang w:val="en-GB" w:eastAsia="zh-CN"/>
        </w:rPr>
        <w:t xml:space="preserve">]) </w:t>
      </w:r>
    </w:p>
    <w:p w14:paraId="61EF197E"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 xml:space="preserve">Compared with i-DRX with or without PEI paging latency </w:t>
      </w:r>
      <w:r w:rsidRPr="00561BE4">
        <w:rPr>
          <w:szCs w:val="20"/>
          <w:highlight w:val="yellow"/>
          <w:lang w:val="en-GB" w:eastAsia="zh-CN"/>
        </w:rPr>
        <w:t>(YY~YY)</w:t>
      </w:r>
      <w:r w:rsidRPr="00561BE4">
        <w:rPr>
          <w:szCs w:val="20"/>
          <w:lang w:val="en-GB" w:eastAsia="zh-CN"/>
        </w:rPr>
        <w:t xml:space="preserve"> second, LP-WUS will result in mean paging latency (1.119~1.2</w:t>
      </w:r>
      <w:r>
        <w:rPr>
          <w:szCs w:val="20"/>
          <w:lang w:val="en-GB" w:eastAsia="zh-CN"/>
        </w:rPr>
        <w:t>2</w:t>
      </w:r>
      <w:r w:rsidRPr="00561BE4">
        <w:rPr>
          <w:szCs w:val="20"/>
          <w:lang w:val="en-GB" w:eastAsia="zh-CN"/>
        </w:rPr>
        <w:t>) second</w:t>
      </w:r>
    </w:p>
    <w:p w14:paraId="2CB1D170" w14:textId="77777777" w:rsidR="004534EE" w:rsidRPr="00561BE4" w:rsidRDefault="004534EE" w:rsidP="004534EE">
      <w:pPr>
        <w:rPr>
          <w:lang w:val="en-GB" w:eastAsia="zh-CN"/>
        </w:rPr>
      </w:pPr>
    </w:p>
    <w:p w14:paraId="3CBC8749" w14:textId="77777777" w:rsidR="004534EE" w:rsidRPr="00561BE4" w:rsidRDefault="004534EE" w:rsidP="004534EE">
      <w:pPr>
        <w:pStyle w:val="affa"/>
        <w:numPr>
          <w:ilvl w:val="0"/>
          <w:numId w:val="99"/>
        </w:numPr>
        <w:rPr>
          <w:szCs w:val="20"/>
          <w:highlight w:val="cyan"/>
          <w:lang w:eastAsia="zh-CN"/>
        </w:rPr>
      </w:pPr>
      <w:r w:rsidRPr="00561BE4">
        <w:rPr>
          <w:szCs w:val="20"/>
          <w:highlight w:val="cyan"/>
          <w:lang w:eastAsia="zh-CN"/>
        </w:rPr>
        <w:t>For (FAR, ON power) = (1%, &gt;=10unit)</w:t>
      </w:r>
    </w:p>
    <w:p w14:paraId="279ECDF1" w14:textId="77777777" w:rsidR="004534EE" w:rsidRPr="00561BE4" w:rsidRDefault="004534EE" w:rsidP="004534EE">
      <w:pPr>
        <w:pStyle w:val="affa"/>
        <w:numPr>
          <w:ilvl w:val="0"/>
          <w:numId w:val="97"/>
        </w:numPr>
        <w:ind w:left="708"/>
        <w:rPr>
          <w:szCs w:val="20"/>
          <w:lang w:val="en-GB" w:eastAsia="zh-CN"/>
        </w:rPr>
      </w:pPr>
      <w:r>
        <w:rPr>
          <w:lang w:val="it-IT" w:eastAsia="zh-CN"/>
        </w:rPr>
        <w:t>Effective per UE paging arrival rate</w:t>
      </w:r>
      <w:r w:rsidRPr="00561BE4">
        <w:rPr>
          <w:rFonts w:eastAsiaTheme="minorEastAsia"/>
          <w:szCs w:val="20"/>
          <w:lang w:val="en-GB" w:eastAsia="zh-CN"/>
        </w:rPr>
        <w:t xml:space="preserve"> &lt;=1% (including per UE and per group LP-WUS)</w:t>
      </w:r>
    </w:p>
    <w:p w14:paraId="124F68E6"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Compared with i-DRX with or without PEI, LP-WUS provide mean power saving gain ([</w:t>
      </w:r>
      <w:r>
        <w:rPr>
          <w:color w:val="538135" w:themeColor="accent6" w:themeShade="BF"/>
          <w:szCs w:val="20"/>
          <w:lang w:val="en-GB" w:eastAsia="zh-CN"/>
        </w:rPr>
        <w:t>59</w:t>
      </w:r>
      <w:r w:rsidRPr="00561BE4">
        <w:rPr>
          <w:color w:val="538135" w:themeColor="accent6" w:themeShade="BF"/>
          <w:szCs w:val="20"/>
          <w:lang w:val="en-GB" w:eastAsia="zh-CN"/>
        </w:rPr>
        <w:t>%~89%</w:t>
      </w:r>
      <w:r w:rsidRPr="00561BE4">
        <w:rPr>
          <w:szCs w:val="20"/>
          <w:lang w:val="en-GB" w:eastAsia="zh-CN"/>
        </w:rPr>
        <w:t xml:space="preserve">]) </w:t>
      </w:r>
    </w:p>
    <w:p w14:paraId="0B780AF0"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 xml:space="preserve">Compared with i-DRX with or without PEI paging latency </w:t>
      </w:r>
      <w:r w:rsidRPr="00561BE4">
        <w:rPr>
          <w:szCs w:val="20"/>
          <w:highlight w:val="yellow"/>
          <w:lang w:val="en-GB" w:eastAsia="zh-CN"/>
        </w:rPr>
        <w:t>(YY~YY)</w:t>
      </w:r>
      <w:r w:rsidRPr="00561BE4">
        <w:rPr>
          <w:szCs w:val="20"/>
          <w:lang w:val="en-GB" w:eastAsia="zh-CN"/>
        </w:rPr>
        <w:t xml:space="preserve"> second, LP-WUS will result in mean paging latency (0.69~1.4</w:t>
      </w:r>
      <w:r>
        <w:rPr>
          <w:szCs w:val="20"/>
          <w:lang w:val="en-GB" w:eastAsia="zh-CN"/>
        </w:rPr>
        <w:t>31)</w:t>
      </w:r>
      <w:r w:rsidRPr="00561BE4">
        <w:rPr>
          <w:szCs w:val="20"/>
          <w:lang w:val="en-GB" w:eastAsia="zh-CN"/>
        </w:rPr>
        <w:t xml:space="preserve"> second</w:t>
      </w:r>
    </w:p>
    <w:p w14:paraId="17484253" w14:textId="77777777" w:rsidR="004534EE" w:rsidRPr="00561BE4" w:rsidRDefault="004534EE" w:rsidP="004534EE">
      <w:pPr>
        <w:pStyle w:val="affa"/>
        <w:numPr>
          <w:ilvl w:val="0"/>
          <w:numId w:val="97"/>
        </w:numPr>
        <w:ind w:left="708"/>
        <w:rPr>
          <w:szCs w:val="20"/>
          <w:lang w:val="en-GB" w:eastAsia="zh-CN"/>
        </w:rPr>
      </w:pPr>
      <w:r>
        <w:rPr>
          <w:lang w:val="it-IT" w:eastAsia="zh-CN"/>
        </w:rPr>
        <w:t>Effective per UE paging arrival rate</w:t>
      </w:r>
      <w:r w:rsidRPr="00561BE4">
        <w:rPr>
          <w:rFonts w:eastAsiaTheme="minorEastAsia"/>
          <w:szCs w:val="20"/>
          <w:lang w:val="en-GB" w:eastAsia="zh-CN"/>
        </w:rPr>
        <w:t xml:space="preserve"> &gt;1% (including per UE and per group LP-WUS)</w:t>
      </w:r>
    </w:p>
    <w:p w14:paraId="4A253947"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Compared with i-DRX with or without PEI, LP-WUS provide mean power saving gain ([</w:t>
      </w:r>
      <w:r w:rsidRPr="00561BE4">
        <w:rPr>
          <w:color w:val="538135" w:themeColor="accent6" w:themeShade="BF"/>
          <w:szCs w:val="20"/>
          <w:lang w:val="en-GB" w:eastAsia="zh-CN"/>
        </w:rPr>
        <w:t>51%</w:t>
      </w:r>
      <w:r w:rsidRPr="00561BE4">
        <w:rPr>
          <w:szCs w:val="20"/>
          <w:lang w:val="en-GB" w:eastAsia="zh-CN"/>
        </w:rPr>
        <w:t xml:space="preserve">]) </w:t>
      </w:r>
    </w:p>
    <w:p w14:paraId="11132B71"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 xml:space="preserve">Compared with i-DRX with or without PEI paging latency </w:t>
      </w:r>
      <w:r w:rsidRPr="00561BE4">
        <w:rPr>
          <w:szCs w:val="20"/>
          <w:highlight w:val="yellow"/>
          <w:lang w:val="en-GB" w:eastAsia="zh-CN"/>
        </w:rPr>
        <w:t>(YY~YY)</w:t>
      </w:r>
      <w:r w:rsidRPr="00561BE4">
        <w:rPr>
          <w:szCs w:val="20"/>
          <w:lang w:val="en-GB" w:eastAsia="zh-CN"/>
        </w:rPr>
        <w:t xml:space="preserve"> second, LP-WUS will result in mean paging latency (1.119~1.2</w:t>
      </w:r>
      <w:r>
        <w:rPr>
          <w:szCs w:val="20"/>
          <w:lang w:val="en-GB" w:eastAsia="zh-CN"/>
        </w:rPr>
        <w:t>2</w:t>
      </w:r>
      <w:r w:rsidRPr="00561BE4">
        <w:rPr>
          <w:szCs w:val="20"/>
          <w:lang w:val="en-GB" w:eastAsia="zh-CN"/>
        </w:rPr>
        <w:t>) second</w:t>
      </w:r>
    </w:p>
    <w:p w14:paraId="27764EF1" w14:textId="77777777" w:rsidR="004534EE" w:rsidRPr="00561BE4" w:rsidRDefault="004534EE" w:rsidP="004534EE">
      <w:pPr>
        <w:rPr>
          <w:lang w:val="en-GB" w:eastAsia="zh-CN"/>
        </w:rPr>
      </w:pPr>
    </w:p>
    <w:p w14:paraId="00BF3292" w14:textId="77777777" w:rsidR="004534EE" w:rsidRPr="00561BE4" w:rsidRDefault="004534EE" w:rsidP="004534EE">
      <w:pPr>
        <w:pStyle w:val="affa"/>
        <w:numPr>
          <w:ilvl w:val="0"/>
          <w:numId w:val="99"/>
        </w:numPr>
        <w:rPr>
          <w:szCs w:val="20"/>
          <w:highlight w:val="cyan"/>
          <w:lang w:eastAsia="zh-CN"/>
        </w:rPr>
      </w:pPr>
      <w:r w:rsidRPr="007A3304">
        <w:rPr>
          <w:szCs w:val="20"/>
          <w:highlight w:val="cyan"/>
          <w:lang w:val="en-GB" w:eastAsia="zh-CN"/>
        </w:rPr>
        <w:t xml:space="preserve">For </w:t>
      </w:r>
      <w:r w:rsidRPr="007A3304">
        <w:rPr>
          <w:szCs w:val="20"/>
          <w:highlight w:val="cyan"/>
          <w:lang w:eastAsia="zh-CN"/>
        </w:rPr>
        <w:t>(F</w:t>
      </w:r>
      <w:r w:rsidRPr="00561BE4">
        <w:rPr>
          <w:szCs w:val="20"/>
          <w:highlight w:val="cyan"/>
          <w:lang w:eastAsia="zh-CN"/>
        </w:rPr>
        <w:t>AR, ON power) = (&lt;=0.1%, &lt;10unit)</w:t>
      </w:r>
    </w:p>
    <w:p w14:paraId="4203B54C" w14:textId="77777777" w:rsidR="004534EE" w:rsidRPr="00561BE4" w:rsidRDefault="004534EE" w:rsidP="004534EE">
      <w:pPr>
        <w:pStyle w:val="affa"/>
        <w:numPr>
          <w:ilvl w:val="0"/>
          <w:numId w:val="97"/>
        </w:numPr>
        <w:ind w:left="708"/>
        <w:rPr>
          <w:szCs w:val="20"/>
          <w:lang w:val="en-GB" w:eastAsia="zh-CN"/>
        </w:rPr>
      </w:pPr>
      <w:r>
        <w:rPr>
          <w:lang w:val="it-IT" w:eastAsia="zh-CN"/>
        </w:rPr>
        <w:t>Effective per UE paging arrival rate</w:t>
      </w:r>
      <w:r w:rsidRPr="00561BE4">
        <w:rPr>
          <w:rFonts w:eastAsiaTheme="minorEastAsia"/>
          <w:szCs w:val="20"/>
          <w:lang w:val="en-GB" w:eastAsia="zh-CN"/>
        </w:rPr>
        <w:t xml:space="preserve"> &lt;=1% (including per UE and per group LP-WUS)</w:t>
      </w:r>
    </w:p>
    <w:p w14:paraId="234F0F89"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Compared with i-DRX with or without PEI, LP-WUS provide mean power saving gain ([</w:t>
      </w:r>
      <w:r>
        <w:rPr>
          <w:color w:val="538135" w:themeColor="accent6" w:themeShade="BF"/>
          <w:szCs w:val="20"/>
          <w:lang w:val="en-GB" w:eastAsia="zh-CN"/>
        </w:rPr>
        <w:t>4</w:t>
      </w:r>
      <w:r w:rsidRPr="00561BE4">
        <w:rPr>
          <w:color w:val="538135" w:themeColor="accent6" w:themeShade="BF"/>
          <w:szCs w:val="20"/>
          <w:lang w:val="en-GB" w:eastAsia="zh-CN"/>
        </w:rPr>
        <w:t>7%~99%</w:t>
      </w:r>
      <w:r w:rsidRPr="00561BE4">
        <w:rPr>
          <w:szCs w:val="20"/>
          <w:lang w:val="en-GB" w:eastAsia="zh-CN"/>
        </w:rPr>
        <w:t xml:space="preserve">]) </w:t>
      </w:r>
    </w:p>
    <w:p w14:paraId="2B13C16E"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 xml:space="preserve">Compared with i-DRX with or without PEI paging latency </w:t>
      </w:r>
      <w:r w:rsidRPr="00561BE4">
        <w:rPr>
          <w:szCs w:val="20"/>
          <w:highlight w:val="yellow"/>
          <w:lang w:val="en-GB" w:eastAsia="zh-CN"/>
        </w:rPr>
        <w:t>(YY~YY)</w:t>
      </w:r>
      <w:r w:rsidRPr="00561BE4">
        <w:rPr>
          <w:szCs w:val="20"/>
          <w:lang w:val="en-GB" w:eastAsia="zh-CN"/>
        </w:rPr>
        <w:t xml:space="preserve"> second, LP-WUS will result in mean paging latency (0.69~1.4</w:t>
      </w:r>
      <w:r>
        <w:rPr>
          <w:szCs w:val="20"/>
          <w:lang w:val="en-GB" w:eastAsia="zh-CN"/>
        </w:rPr>
        <w:t>31</w:t>
      </w:r>
      <w:r w:rsidRPr="00561BE4">
        <w:rPr>
          <w:szCs w:val="20"/>
          <w:lang w:val="en-GB" w:eastAsia="zh-CN"/>
        </w:rPr>
        <w:t>) second</w:t>
      </w:r>
    </w:p>
    <w:p w14:paraId="2FF05774" w14:textId="77777777" w:rsidR="004534EE" w:rsidRPr="00561BE4" w:rsidRDefault="004534EE" w:rsidP="004534EE">
      <w:pPr>
        <w:pStyle w:val="affa"/>
        <w:numPr>
          <w:ilvl w:val="0"/>
          <w:numId w:val="97"/>
        </w:numPr>
        <w:ind w:left="708"/>
        <w:rPr>
          <w:szCs w:val="20"/>
          <w:lang w:val="en-GB" w:eastAsia="zh-CN"/>
        </w:rPr>
      </w:pPr>
      <w:r>
        <w:rPr>
          <w:lang w:val="it-IT" w:eastAsia="zh-CN"/>
        </w:rPr>
        <w:t>Effective per UE paging arrival rate</w:t>
      </w:r>
      <w:r w:rsidRPr="00561BE4">
        <w:rPr>
          <w:rFonts w:eastAsiaTheme="minorEastAsia"/>
          <w:szCs w:val="20"/>
          <w:lang w:val="en-GB" w:eastAsia="zh-CN"/>
        </w:rPr>
        <w:t xml:space="preserve"> &gt;1% (including per UE and per group LP-WUS)</w:t>
      </w:r>
    </w:p>
    <w:p w14:paraId="3257C359"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 xml:space="preserve">Compared with i-DRX with </w:t>
      </w:r>
      <w:r>
        <w:rPr>
          <w:szCs w:val="20"/>
          <w:lang w:val="en-GB" w:eastAsia="zh-CN"/>
        </w:rPr>
        <w:t>or</w:t>
      </w:r>
      <w:r w:rsidRPr="00561BE4">
        <w:rPr>
          <w:szCs w:val="20"/>
          <w:lang w:val="en-GB" w:eastAsia="zh-CN"/>
        </w:rPr>
        <w:t xml:space="preserve"> without PEI, LP-WUS provide mean power saving gain ([</w:t>
      </w:r>
      <w:r w:rsidRPr="00561BE4">
        <w:rPr>
          <w:color w:val="FF0000"/>
          <w:szCs w:val="20"/>
          <w:lang w:val="en-GB" w:eastAsia="zh-CN"/>
        </w:rPr>
        <w:t>-31%</w:t>
      </w:r>
      <w:r w:rsidRPr="00561BE4">
        <w:rPr>
          <w:szCs w:val="20"/>
          <w:lang w:val="en-GB" w:eastAsia="zh-CN"/>
        </w:rPr>
        <w:t>~</w:t>
      </w:r>
      <w:r w:rsidRPr="00561BE4">
        <w:rPr>
          <w:color w:val="538135" w:themeColor="accent6" w:themeShade="BF"/>
          <w:szCs w:val="20"/>
          <w:lang w:val="en-GB" w:eastAsia="zh-CN"/>
        </w:rPr>
        <w:t>83%</w:t>
      </w:r>
      <w:r w:rsidRPr="00561BE4">
        <w:rPr>
          <w:szCs w:val="20"/>
          <w:lang w:val="en-GB" w:eastAsia="zh-CN"/>
        </w:rPr>
        <w:t xml:space="preserve">]) </w:t>
      </w:r>
    </w:p>
    <w:p w14:paraId="6BEE0EBD"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 xml:space="preserve">Compared with i-DRX with </w:t>
      </w:r>
      <w:r>
        <w:rPr>
          <w:szCs w:val="20"/>
          <w:lang w:val="en-GB" w:eastAsia="zh-CN"/>
        </w:rPr>
        <w:t>or</w:t>
      </w:r>
      <w:r w:rsidRPr="00561BE4">
        <w:rPr>
          <w:szCs w:val="20"/>
          <w:lang w:val="en-GB" w:eastAsia="zh-CN"/>
        </w:rPr>
        <w:t xml:space="preserve"> without PEI paging latency </w:t>
      </w:r>
      <w:r w:rsidRPr="00561BE4">
        <w:rPr>
          <w:szCs w:val="20"/>
          <w:highlight w:val="yellow"/>
          <w:lang w:val="en-GB" w:eastAsia="zh-CN"/>
        </w:rPr>
        <w:t>(YY~YY)</w:t>
      </w:r>
      <w:r w:rsidRPr="00561BE4">
        <w:rPr>
          <w:szCs w:val="20"/>
          <w:lang w:val="en-GB" w:eastAsia="zh-CN"/>
        </w:rPr>
        <w:t xml:space="preserve"> second, LP-WUS will result in mean paging latency (1.119~1.2</w:t>
      </w:r>
      <w:r>
        <w:rPr>
          <w:szCs w:val="20"/>
          <w:lang w:val="en-GB" w:eastAsia="zh-CN"/>
        </w:rPr>
        <w:t>2</w:t>
      </w:r>
      <w:r w:rsidRPr="00561BE4">
        <w:rPr>
          <w:szCs w:val="20"/>
          <w:lang w:val="en-GB" w:eastAsia="zh-CN"/>
        </w:rPr>
        <w:t>) second</w:t>
      </w:r>
    </w:p>
    <w:p w14:paraId="26B84799" w14:textId="77777777" w:rsidR="004534EE" w:rsidRPr="00561BE4" w:rsidRDefault="004534EE" w:rsidP="004534EE">
      <w:pPr>
        <w:rPr>
          <w:lang w:val="en-GB" w:eastAsia="zh-CN"/>
        </w:rPr>
      </w:pPr>
    </w:p>
    <w:p w14:paraId="069F7175" w14:textId="77777777" w:rsidR="004534EE" w:rsidRPr="00561BE4" w:rsidRDefault="004534EE" w:rsidP="004534EE">
      <w:pPr>
        <w:pStyle w:val="affa"/>
        <w:numPr>
          <w:ilvl w:val="0"/>
          <w:numId w:val="99"/>
        </w:numPr>
        <w:rPr>
          <w:szCs w:val="20"/>
          <w:highlight w:val="cyan"/>
          <w:lang w:eastAsia="zh-CN"/>
        </w:rPr>
      </w:pPr>
      <w:r w:rsidRPr="007A3304">
        <w:rPr>
          <w:szCs w:val="20"/>
          <w:highlight w:val="cyan"/>
          <w:lang w:val="en-GB" w:eastAsia="zh-CN"/>
        </w:rPr>
        <w:t xml:space="preserve">For </w:t>
      </w:r>
      <w:r w:rsidRPr="007A3304">
        <w:rPr>
          <w:szCs w:val="20"/>
          <w:highlight w:val="cyan"/>
          <w:lang w:eastAsia="zh-CN"/>
        </w:rPr>
        <w:t>(FA</w:t>
      </w:r>
      <w:r w:rsidRPr="00561BE4">
        <w:rPr>
          <w:szCs w:val="20"/>
          <w:highlight w:val="cyan"/>
          <w:lang w:eastAsia="zh-CN"/>
        </w:rPr>
        <w:t>R, ON) = (&lt;=0.1%, &gt;=10unit)</w:t>
      </w:r>
    </w:p>
    <w:p w14:paraId="2DD043D0" w14:textId="77777777" w:rsidR="004534EE" w:rsidRPr="007A3304" w:rsidRDefault="004534EE" w:rsidP="004534EE">
      <w:pPr>
        <w:pStyle w:val="affa"/>
        <w:numPr>
          <w:ilvl w:val="0"/>
          <w:numId w:val="97"/>
        </w:numPr>
        <w:ind w:left="708"/>
        <w:rPr>
          <w:lang w:val="en-GB" w:eastAsia="zh-CN"/>
        </w:rPr>
      </w:pPr>
      <w:r>
        <w:rPr>
          <w:lang w:val="it-IT" w:eastAsia="zh-CN"/>
        </w:rPr>
        <w:t>Effective per UE paging arrival rate</w:t>
      </w:r>
      <w:r w:rsidRPr="00561BE4">
        <w:rPr>
          <w:rFonts w:eastAsiaTheme="minorEastAsia"/>
          <w:szCs w:val="20"/>
          <w:lang w:val="en-GB" w:eastAsia="zh-CN"/>
        </w:rPr>
        <w:t xml:space="preserve"> &lt;=1% (including per UE and per group LP-WUS)</w:t>
      </w:r>
    </w:p>
    <w:p w14:paraId="29C63FC8"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Compared with i-DRX with or without PEI, LP-WUS provide mean power saving gain ([</w:t>
      </w:r>
      <w:r w:rsidRPr="00561BE4">
        <w:rPr>
          <w:color w:val="FF0000"/>
          <w:szCs w:val="20"/>
          <w:lang w:val="en-GB" w:eastAsia="zh-CN"/>
        </w:rPr>
        <w:t>-42%</w:t>
      </w:r>
      <w:r w:rsidRPr="00561BE4">
        <w:rPr>
          <w:szCs w:val="20"/>
          <w:lang w:val="en-GB" w:eastAsia="zh-CN"/>
        </w:rPr>
        <w:t>-</w:t>
      </w:r>
      <w:r w:rsidRPr="00561BE4">
        <w:rPr>
          <w:color w:val="538135" w:themeColor="accent6" w:themeShade="BF"/>
          <w:szCs w:val="20"/>
          <w:lang w:val="en-GB" w:eastAsia="zh-CN"/>
        </w:rPr>
        <w:t>96</w:t>
      </w:r>
      <w:r w:rsidRPr="00561BE4">
        <w:rPr>
          <w:szCs w:val="20"/>
          <w:lang w:val="en-GB" w:eastAsia="zh-CN"/>
        </w:rPr>
        <w:t xml:space="preserve">%]) </w:t>
      </w:r>
    </w:p>
    <w:p w14:paraId="35899E7E"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 xml:space="preserve">Compared with i-DRX with </w:t>
      </w:r>
      <w:r>
        <w:rPr>
          <w:szCs w:val="20"/>
          <w:lang w:val="en-GB" w:eastAsia="zh-CN"/>
        </w:rPr>
        <w:t>or</w:t>
      </w:r>
      <w:r w:rsidRPr="00561BE4">
        <w:rPr>
          <w:szCs w:val="20"/>
          <w:lang w:val="en-GB" w:eastAsia="zh-CN"/>
        </w:rPr>
        <w:t xml:space="preserve"> without PEI paging latency </w:t>
      </w:r>
      <w:r w:rsidRPr="00561BE4">
        <w:rPr>
          <w:szCs w:val="20"/>
          <w:highlight w:val="yellow"/>
          <w:lang w:val="en-GB" w:eastAsia="zh-CN"/>
        </w:rPr>
        <w:t>(YY-YY)</w:t>
      </w:r>
      <w:r w:rsidRPr="00561BE4">
        <w:rPr>
          <w:szCs w:val="20"/>
          <w:lang w:val="en-GB" w:eastAsia="zh-CN"/>
        </w:rPr>
        <w:t xml:space="preserve"> second, LP-WUS will result in mean paging latency (0.69~1.4</w:t>
      </w:r>
      <w:r>
        <w:rPr>
          <w:szCs w:val="20"/>
          <w:lang w:val="en-GB" w:eastAsia="zh-CN"/>
        </w:rPr>
        <w:t>31</w:t>
      </w:r>
      <w:r w:rsidRPr="00561BE4">
        <w:rPr>
          <w:szCs w:val="20"/>
          <w:lang w:val="en-GB" w:eastAsia="zh-CN"/>
        </w:rPr>
        <w:t>) second</w:t>
      </w:r>
    </w:p>
    <w:p w14:paraId="7B922282" w14:textId="77777777" w:rsidR="004534EE" w:rsidRPr="00561BE4" w:rsidRDefault="004534EE" w:rsidP="004534EE">
      <w:pPr>
        <w:pStyle w:val="affa"/>
        <w:numPr>
          <w:ilvl w:val="0"/>
          <w:numId w:val="97"/>
        </w:numPr>
        <w:ind w:left="708"/>
        <w:rPr>
          <w:szCs w:val="20"/>
          <w:lang w:val="en-GB" w:eastAsia="zh-CN"/>
        </w:rPr>
      </w:pPr>
      <w:r>
        <w:rPr>
          <w:lang w:val="it-IT" w:eastAsia="zh-CN"/>
        </w:rPr>
        <w:t>Effective per UE paging arrival rate</w:t>
      </w:r>
      <w:r w:rsidRPr="00561BE4">
        <w:rPr>
          <w:rFonts w:eastAsiaTheme="minorEastAsia"/>
          <w:szCs w:val="20"/>
          <w:lang w:val="en-GB" w:eastAsia="zh-CN"/>
        </w:rPr>
        <w:t xml:space="preserve"> &gt;1% (including per UE and per group LP-WUS)</w:t>
      </w:r>
    </w:p>
    <w:p w14:paraId="3042D428"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lastRenderedPageBreak/>
        <w:t xml:space="preserve">Compared with i-DRX with </w:t>
      </w:r>
      <w:r>
        <w:rPr>
          <w:szCs w:val="20"/>
          <w:lang w:val="en-GB" w:eastAsia="zh-CN"/>
        </w:rPr>
        <w:t>or</w:t>
      </w:r>
      <w:r w:rsidRPr="00561BE4">
        <w:rPr>
          <w:szCs w:val="20"/>
          <w:lang w:val="en-GB" w:eastAsia="zh-CN"/>
        </w:rPr>
        <w:t xml:space="preserve"> without PEI, LP-WUS provide mean power saving gain ([</w:t>
      </w:r>
      <w:r w:rsidRPr="00561BE4">
        <w:rPr>
          <w:color w:val="FF0000"/>
          <w:szCs w:val="20"/>
          <w:lang w:val="en-GB" w:eastAsia="zh-CN"/>
        </w:rPr>
        <w:t>-123%</w:t>
      </w:r>
      <w:r w:rsidRPr="00561BE4">
        <w:rPr>
          <w:szCs w:val="20"/>
          <w:lang w:val="en-GB" w:eastAsia="zh-CN"/>
        </w:rPr>
        <w:t>~</w:t>
      </w:r>
      <w:r w:rsidRPr="00561BE4">
        <w:rPr>
          <w:color w:val="538135" w:themeColor="accent6" w:themeShade="BF"/>
          <w:szCs w:val="20"/>
          <w:lang w:val="en-GB" w:eastAsia="zh-CN"/>
        </w:rPr>
        <w:t>81%</w:t>
      </w:r>
      <w:r w:rsidRPr="00561BE4">
        <w:rPr>
          <w:szCs w:val="20"/>
          <w:lang w:val="en-GB" w:eastAsia="zh-CN"/>
        </w:rPr>
        <w:t xml:space="preserve">]) </w:t>
      </w:r>
    </w:p>
    <w:p w14:paraId="0ED1D0FC" w14:textId="77777777" w:rsidR="004534EE" w:rsidRPr="00561BE4" w:rsidRDefault="004534EE" w:rsidP="004534EE">
      <w:pPr>
        <w:pStyle w:val="affa"/>
        <w:numPr>
          <w:ilvl w:val="2"/>
          <w:numId w:val="65"/>
        </w:numPr>
        <w:rPr>
          <w:szCs w:val="20"/>
          <w:lang w:val="en-GB" w:eastAsia="zh-CN"/>
        </w:rPr>
      </w:pPr>
      <w:r w:rsidRPr="00561BE4">
        <w:rPr>
          <w:szCs w:val="20"/>
          <w:lang w:val="en-GB" w:eastAsia="zh-CN"/>
        </w:rPr>
        <w:t xml:space="preserve">Compared with i-DRX with </w:t>
      </w:r>
      <w:r>
        <w:rPr>
          <w:szCs w:val="20"/>
          <w:lang w:val="en-GB" w:eastAsia="zh-CN"/>
        </w:rPr>
        <w:t>or</w:t>
      </w:r>
      <w:r w:rsidRPr="00561BE4">
        <w:rPr>
          <w:szCs w:val="20"/>
          <w:lang w:val="en-GB" w:eastAsia="zh-CN"/>
        </w:rPr>
        <w:t xml:space="preserve"> without PEI paging latency </w:t>
      </w:r>
      <w:r w:rsidRPr="00561BE4">
        <w:rPr>
          <w:szCs w:val="20"/>
          <w:highlight w:val="yellow"/>
          <w:lang w:val="en-GB" w:eastAsia="zh-CN"/>
        </w:rPr>
        <w:t>(YY-YY)</w:t>
      </w:r>
      <w:r w:rsidRPr="00561BE4">
        <w:rPr>
          <w:szCs w:val="20"/>
          <w:lang w:val="en-GB" w:eastAsia="zh-CN"/>
        </w:rPr>
        <w:t xml:space="preserve"> second, LP-WUS will result in mean paging latency (1.119~1.2</w:t>
      </w:r>
      <w:r>
        <w:rPr>
          <w:szCs w:val="20"/>
          <w:lang w:val="en-GB" w:eastAsia="zh-CN"/>
        </w:rPr>
        <w:t>2</w:t>
      </w:r>
      <w:r w:rsidRPr="00561BE4">
        <w:rPr>
          <w:szCs w:val="20"/>
          <w:lang w:val="en-GB" w:eastAsia="zh-CN"/>
        </w:rPr>
        <w:t>) second</w:t>
      </w:r>
    </w:p>
    <w:p w14:paraId="224B0DD8" w14:textId="77777777" w:rsidR="004534EE" w:rsidRDefault="004534EE" w:rsidP="004534EE">
      <w:pPr>
        <w:spacing w:after="0"/>
        <w:rPr>
          <w:lang w:val="en-GB" w:eastAsia="zh-CN"/>
        </w:rPr>
      </w:pPr>
    </w:p>
    <w:p w14:paraId="345ED715" w14:textId="77777777" w:rsidR="004534EE" w:rsidRDefault="004534EE" w:rsidP="004534EE">
      <w:pPr>
        <w:spacing w:after="0"/>
        <w:rPr>
          <w:lang w:val="en-GB"/>
        </w:rPr>
      </w:pPr>
      <w:r>
        <w:rPr>
          <w:lang w:val="en-GB" w:eastAsia="zh-CN"/>
        </w:rPr>
        <w:t>Note: T</w:t>
      </w:r>
      <w:r>
        <w:rPr>
          <w:lang w:val="en-GB"/>
        </w:rPr>
        <w:t>he ‘</w:t>
      </w:r>
      <w:r w:rsidRPr="00010A30">
        <w:rPr>
          <w:rFonts w:eastAsiaTheme="minorEastAsia"/>
          <w:color w:val="FF0000"/>
          <w:lang w:val="en-GB" w:eastAsia="zh-CN"/>
        </w:rPr>
        <w:t xml:space="preserve">Effective </w:t>
      </w:r>
      <w:r>
        <w:rPr>
          <w:rFonts w:eastAsiaTheme="minorEastAsia"/>
          <w:color w:val="FF0000"/>
          <w:lang w:val="en-GB" w:eastAsia="zh-CN"/>
        </w:rPr>
        <w:t xml:space="preserve">per </w:t>
      </w:r>
      <w:r w:rsidRPr="00010A30">
        <w:rPr>
          <w:rFonts w:eastAsiaTheme="minorEastAsia"/>
          <w:color w:val="FF0000"/>
          <w:lang w:val="en-GB" w:eastAsia="zh-CN"/>
        </w:rPr>
        <w:t xml:space="preserve">UE </w:t>
      </w:r>
      <w:r>
        <w:rPr>
          <w:rFonts w:eastAsiaTheme="minorEastAsia"/>
          <w:color w:val="FF0000"/>
          <w:lang w:val="en-GB" w:eastAsia="zh-CN"/>
        </w:rPr>
        <w:t xml:space="preserve">paging arrival </w:t>
      </w:r>
      <w:r w:rsidRPr="00010A30">
        <w:rPr>
          <w:rFonts w:eastAsiaTheme="minorEastAsia"/>
          <w:color w:val="FF0000"/>
          <w:lang w:val="en-GB" w:eastAsia="zh-CN"/>
        </w:rPr>
        <w:t>rate</w:t>
      </w:r>
      <w:r>
        <w:rPr>
          <w:lang w:val="en-GB"/>
        </w:rPr>
        <w:t xml:space="preserve">’ is </w:t>
      </w:r>
      <w:r>
        <w:rPr>
          <w:rFonts w:hint="eastAsia"/>
          <w:lang w:val="en-GB" w:eastAsia="zh-CN"/>
        </w:rPr>
        <w:t>defined</w:t>
      </w:r>
      <w:r>
        <w:rPr>
          <w:lang w:val="en-GB" w:eastAsia="zh-CN"/>
        </w:rPr>
        <w:t xml:space="preserve"> </w:t>
      </w:r>
      <w:r>
        <w:rPr>
          <w:rFonts w:hint="eastAsia"/>
          <w:lang w:val="en-GB" w:eastAsia="zh-CN"/>
        </w:rPr>
        <w:t>as</w:t>
      </w:r>
      <w:r>
        <w:rPr>
          <w:lang w:val="en-GB"/>
        </w:rPr>
        <w:t xml:space="preserve"> </w:t>
      </w:r>
      <w:r>
        <w:rPr>
          <w:rFonts w:hint="eastAsia"/>
          <w:lang w:val="en-GB" w:eastAsia="zh-CN"/>
        </w:rPr>
        <w:t>(</w:t>
      </w:r>
      <w:r>
        <w:rPr>
          <w:lang w:val="en-GB" w:eastAsia="zh-CN"/>
        </w:rPr>
        <w:t>without taking FAR into account)</w:t>
      </w:r>
    </w:p>
    <w:p w14:paraId="356E22A3" w14:textId="77777777" w:rsidR="004534EE" w:rsidRDefault="004534EE" w:rsidP="004534EE">
      <w:pPr>
        <w:pStyle w:val="affa"/>
        <w:numPr>
          <w:ilvl w:val="0"/>
          <w:numId w:val="116"/>
        </w:numPr>
        <w:rPr>
          <w:lang w:val="en-GB" w:eastAsia="zh-CN"/>
        </w:rPr>
      </w:pPr>
      <w:r w:rsidRPr="003029C9">
        <w:rPr>
          <w:rFonts w:eastAsia="Malgun Gothic"/>
          <w:lang w:eastAsia="zh-CN"/>
        </w:rPr>
        <w:t>Per UE paging probability R</w:t>
      </w:r>
      <w:r w:rsidRPr="003029C9">
        <w:rPr>
          <w:rFonts w:eastAsia="Malgun Gothic"/>
          <w:vertAlign w:val="subscript"/>
          <w:lang w:eastAsia="zh-CN"/>
        </w:rPr>
        <w:t>E</w:t>
      </w:r>
      <w:r w:rsidRPr="00D52F3E">
        <w:rPr>
          <w:lang w:val="en-GB" w:eastAsia="zh-CN"/>
        </w:rPr>
        <w:t xml:space="preserve"> </w:t>
      </w:r>
      <w:r>
        <w:rPr>
          <w:lang w:val="en-GB" w:eastAsia="zh-CN"/>
        </w:rPr>
        <w:t xml:space="preserve">if </w:t>
      </w:r>
      <w:r w:rsidRPr="00D52F3E">
        <w:rPr>
          <w:lang w:val="en-GB" w:eastAsia="zh-CN"/>
        </w:rPr>
        <w:t>LP-WUS is per UE</w:t>
      </w:r>
      <w:r>
        <w:rPr>
          <w:lang w:val="en-GB" w:eastAsia="zh-CN"/>
        </w:rPr>
        <w:t xml:space="preserve"> paging</w:t>
      </w:r>
    </w:p>
    <w:p w14:paraId="5D33912B" w14:textId="77777777" w:rsidR="004534EE" w:rsidRDefault="004534EE" w:rsidP="004534EE">
      <w:pPr>
        <w:pStyle w:val="affa"/>
        <w:numPr>
          <w:ilvl w:val="0"/>
          <w:numId w:val="116"/>
        </w:numPr>
        <w:rPr>
          <w:lang w:val="en-GB" w:eastAsia="zh-CN"/>
        </w:rPr>
      </w:pPr>
      <w:r w:rsidRPr="00533065">
        <w:rPr>
          <w:rFonts w:eastAsia="Times New Roman"/>
          <w:lang w:eastAsia="x-none"/>
        </w:rPr>
        <w:t>Per group paging probability</w:t>
      </w:r>
      <w:r w:rsidRPr="00076194">
        <w:rPr>
          <w:rFonts w:hint="eastAsia"/>
          <w:lang w:val="en-GB" w:eastAsia="zh-CN"/>
        </w:rPr>
        <w:t xml:space="preserve"> </w:t>
      </w:r>
      <w:r w:rsidRPr="00533065">
        <w:rPr>
          <w:rFonts w:eastAsia="Malgun Gothic"/>
          <w:lang w:eastAsia="zh-CN"/>
        </w:rPr>
        <w:t>R</w:t>
      </w:r>
      <w:r w:rsidRPr="00533065">
        <w:rPr>
          <w:rFonts w:eastAsia="Malgun Gothic"/>
          <w:vertAlign w:val="subscript"/>
          <w:lang w:eastAsia="zh-CN"/>
        </w:rPr>
        <w:t>G</w:t>
      </w:r>
      <w:r w:rsidRPr="00533065">
        <w:rPr>
          <w:rFonts w:eastAsia="Malgun Gothic"/>
          <w:lang w:eastAsia="zh-CN"/>
        </w:rPr>
        <w:t xml:space="preserve"> = 1 – (1 – R</w:t>
      </w:r>
      <w:r w:rsidRPr="00533065">
        <w:rPr>
          <w:rFonts w:eastAsia="Malgun Gothic"/>
          <w:vertAlign w:val="subscript"/>
          <w:lang w:eastAsia="zh-CN"/>
        </w:rPr>
        <w:t>E</w:t>
      </w:r>
      <w:r w:rsidRPr="00533065">
        <w:rPr>
          <w:rFonts w:eastAsia="Malgun Gothic"/>
          <w:lang w:eastAsia="zh-CN"/>
        </w:rPr>
        <w:t>)</w:t>
      </w:r>
      <w:r w:rsidRPr="00533065">
        <w:rPr>
          <w:rFonts w:eastAsia="Malgun Gothic"/>
          <w:vertAlign w:val="superscript"/>
          <w:lang w:eastAsia="zh-CN"/>
        </w:rPr>
        <w:t>N</w:t>
      </w:r>
      <w:r w:rsidRPr="00533065">
        <w:rPr>
          <w:rFonts w:eastAsia="Malgun Gothic"/>
          <w:lang w:eastAsia="zh-CN"/>
        </w:rPr>
        <w:t xml:space="preserve">, </w:t>
      </w:r>
      <w:r w:rsidRPr="00D52F3E">
        <w:rPr>
          <w:lang w:val="en-GB" w:eastAsia="zh-CN"/>
        </w:rPr>
        <w:t xml:space="preserve">if LP-WUS is per group </w:t>
      </w:r>
      <w:r w:rsidRPr="00076194">
        <w:rPr>
          <w:rFonts w:hint="eastAsia"/>
          <w:lang w:val="en-GB" w:eastAsia="zh-CN"/>
        </w:rPr>
        <w:t>paging</w:t>
      </w:r>
      <w:r>
        <w:rPr>
          <w:lang w:val="en-GB" w:eastAsia="zh-CN"/>
        </w:rPr>
        <w:t xml:space="preserve"> </w:t>
      </w:r>
      <w:r w:rsidRPr="00D52F3E">
        <w:rPr>
          <w:lang w:val="en-GB" w:eastAsia="zh-CN"/>
        </w:rPr>
        <w:t>(N is the number of UEs in the group)</w:t>
      </w:r>
    </w:p>
    <w:p w14:paraId="1E55032D" w14:textId="77777777" w:rsidR="004534EE" w:rsidRDefault="004534EE" w:rsidP="004534EE">
      <w:pPr>
        <w:rPr>
          <w:lang w:val="en-GB" w:eastAsia="zh-CN"/>
        </w:rPr>
      </w:pPr>
    </w:p>
    <w:p w14:paraId="3E67A60C" w14:textId="77777777" w:rsidR="004534EE" w:rsidRDefault="004534EE" w:rsidP="004534EE">
      <w:pPr>
        <w:pStyle w:val="4"/>
        <w:rPr>
          <w:lang w:eastAsia="zh-CN"/>
        </w:rPr>
      </w:pPr>
      <w:bookmarkStart w:id="21" w:name="_Toc136522010"/>
      <w:r>
        <w:rPr>
          <w:lang w:eastAsia="zh-CN"/>
        </w:rPr>
        <w:t>C</w:t>
      </w:r>
      <w:r w:rsidRPr="0043236E">
        <w:rPr>
          <w:lang w:eastAsia="zh-CN"/>
        </w:rPr>
        <w:t>ontinuous monitoring LP-WUS</w:t>
      </w:r>
      <w:bookmarkEnd w:id="21"/>
    </w:p>
    <w:p w14:paraId="2959E5E4" w14:textId="77777777" w:rsidR="004534EE" w:rsidRDefault="004534EE" w:rsidP="004534EE">
      <w:pPr>
        <w:rPr>
          <w:lang w:val="en-GB" w:eastAsia="zh-CN"/>
        </w:rPr>
      </w:pPr>
      <w:r>
        <w:rPr>
          <w:lang w:val="en-GB" w:eastAsia="zh-CN"/>
        </w:rPr>
        <w:t>C</w:t>
      </w:r>
      <w:r w:rsidRPr="0072045E">
        <w:rPr>
          <w:lang w:val="en-GB" w:eastAsia="zh-CN"/>
        </w:rPr>
        <w:t xml:space="preserve">ontinuous monitoring LP-WUS </w:t>
      </w:r>
      <w:r>
        <w:rPr>
          <w:lang w:val="en-GB" w:eastAsia="zh-CN"/>
        </w:rPr>
        <w:t>comparing with</w:t>
      </w:r>
      <w:r w:rsidRPr="0072045E">
        <w:rPr>
          <w:lang w:val="en-GB" w:eastAsia="zh-CN"/>
        </w:rPr>
        <w:t xml:space="preserve"> I-DRX as baseline</w:t>
      </w:r>
    </w:p>
    <w:p w14:paraId="78D512E6" w14:textId="77777777" w:rsidR="004534EE" w:rsidRDefault="004534EE" w:rsidP="004534EE">
      <w:pPr>
        <w:pStyle w:val="5"/>
        <w:rPr>
          <w:lang w:eastAsia="zh-CN"/>
        </w:rPr>
      </w:pPr>
      <w:bookmarkStart w:id="22" w:name="_Toc136522011"/>
      <w:r>
        <w:rPr>
          <w:lang w:eastAsia="zh-CN"/>
        </w:rPr>
        <w:t>Collection of the results</w:t>
      </w:r>
      <w:bookmarkEnd w:id="22"/>
    </w:p>
    <w:p w14:paraId="2142EECD"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1.2-1</w:t>
      </w:r>
      <w:r w:rsidRPr="005E455C">
        <w:rPr>
          <w:rStyle w:val="B1Char"/>
        </w:rPr>
        <w:t xml:space="preserve">]: </w:t>
      </w:r>
    </w:p>
    <w:p w14:paraId="1FD00205" w14:textId="77777777" w:rsidR="004534EE" w:rsidRPr="00FD727B" w:rsidDel="00A26A27" w:rsidRDefault="004534EE" w:rsidP="004534EE">
      <w:pPr>
        <w:rPr>
          <w:lang w:eastAsia="zh-CN"/>
        </w:rPr>
      </w:pPr>
    </w:p>
    <w:p w14:paraId="09EA419A" w14:textId="77777777" w:rsidR="004534EE" w:rsidRPr="00AF4445" w:rsidRDefault="004534EE" w:rsidP="004534EE">
      <w:pPr>
        <w:pStyle w:val="6"/>
        <w:rPr>
          <w:lang w:eastAsia="zh-CN"/>
        </w:rPr>
      </w:pPr>
      <w:bookmarkStart w:id="23" w:name="_Toc136522012"/>
      <w:r w:rsidRPr="00AF4445">
        <w:rPr>
          <w:rFonts w:hint="eastAsia"/>
          <w:lang w:eastAsia="zh-CN"/>
        </w:rPr>
        <w:t>(</w:t>
      </w:r>
      <w:r w:rsidRPr="00AF4445">
        <w:rPr>
          <w:lang w:eastAsia="zh-CN"/>
        </w:rPr>
        <w:t>FAR, T, ON) = (1%, 1.28s, &lt;=0.5unit)</w:t>
      </w:r>
      <w:bookmarkEnd w:id="23"/>
    </w:p>
    <w:p w14:paraId="7AE364DE" w14:textId="27EA08E3" w:rsidR="004534EE" w:rsidRDefault="004534EE" w:rsidP="004534EE">
      <w:pPr>
        <w:rPr>
          <w:lang w:val="it-IT" w:eastAsia="zh-CN"/>
        </w:rPr>
      </w:pPr>
      <w:r w:rsidRPr="00AF4445">
        <w:rPr>
          <w:color w:val="FF0000"/>
          <w:highlight w:val="yellow"/>
          <w:lang w:val="it-IT" w:eastAsia="zh-CN"/>
        </w:rPr>
        <w:t>(FAR,</w:t>
      </w:r>
      <w:r w:rsidR="00AF4445" w:rsidRPr="00AF4445">
        <w:rPr>
          <w:color w:val="FF0000"/>
          <w:highlight w:val="yellow"/>
          <w:lang w:val="it-IT" w:eastAsia="zh-CN"/>
        </w:rPr>
        <w:t xml:space="preserve"> N, </w:t>
      </w:r>
      <w:r w:rsidRPr="00AF4445">
        <w:rPr>
          <w:color w:val="FF0000"/>
          <w:highlight w:val="yellow"/>
          <w:lang w:val="it-IT" w:eastAsia="zh-CN"/>
        </w:rPr>
        <w:t>T)=(1%,</w:t>
      </w:r>
      <w:r w:rsidR="00AF4445" w:rsidRPr="00AF4445">
        <w:rPr>
          <w:color w:val="FF0000"/>
          <w:highlight w:val="yellow"/>
          <w:lang w:val="it-IT" w:eastAsia="zh-CN"/>
        </w:rPr>
        <w:t xml:space="preserve">? , </w:t>
      </w:r>
      <w:r w:rsidRPr="00AF4445">
        <w:rPr>
          <w:color w:val="FF0000"/>
          <w:highlight w:val="yellow"/>
          <w:lang w:val="it-IT" w:eastAsia="zh-CN"/>
        </w:rPr>
        <w:t>1.28s)?</w:t>
      </w:r>
      <w:r w:rsidRPr="00AF4445">
        <w:rPr>
          <w:highlight w:val="yellow"/>
          <w:lang w:val="it-IT" w:eastAsia="zh-CN"/>
        </w:rPr>
        <w:t>,</w:t>
      </w:r>
      <w:r w:rsidRPr="00AF4445">
        <w:rPr>
          <w:lang w:val="it-IT" w:eastAsia="zh-CN"/>
        </w:rPr>
        <w:t>LP-WUR on state power &lt;=0.5unit</w:t>
      </w:r>
      <w:r w:rsidRPr="00AF4445" w:rsidDel="00A50A39">
        <w:rPr>
          <w:lang w:val="it-IT" w:eastAsia="zh-CN"/>
        </w:rPr>
        <w:t xml:space="preserve"> </w:t>
      </w:r>
      <w:r w:rsidRPr="00AF4445">
        <w:rPr>
          <w:lang w:val="it-IT" w:eastAsia="zh-CN"/>
        </w:rPr>
        <w:t>, no RRM measure</w:t>
      </w:r>
      <w:r>
        <w:rPr>
          <w:lang w:val="it-IT" w:eastAsia="zh-CN"/>
        </w:rPr>
        <w:t>ment performed by MR or MR RRM relaxed at least 8 times of I-DRX cycle, MR in ultra-deep sleep</w:t>
      </w:r>
    </w:p>
    <w:p w14:paraId="00A19422" w14:textId="77777777" w:rsidR="004534EE" w:rsidRDefault="004534EE" w:rsidP="004534EE">
      <w:pPr>
        <w:spacing w:after="0"/>
        <w:rPr>
          <w:lang w:val="it-IT" w:eastAsia="zh-CN"/>
        </w:rPr>
      </w:pPr>
    </w:p>
    <w:p w14:paraId="51BC9D04" w14:textId="77777777" w:rsidR="004534EE" w:rsidRDefault="004534EE" w:rsidP="004534EE">
      <w:pPr>
        <w:spacing w:after="0"/>
        <w:rPr>
          <w:lang w:val="it-IT" w:eastAsia="zh-CN"/>
        </w:rPr>
      </w:pPr>
      <w:r>
        <w:rPr>
          <w:noProof/>
        </w:rPr>
        <w:drawing>
          <wp:inline distT="0" distB="0" distL="0" distR="0" wp14:anchorId="090C06F9" wp14:editId="2D74287E">
            <wp:extent cx="8472170" cy="1873250"/>
            <wp:effectExtent l="0" t="0" r="5080" b="12700"/>
            <wp:docPr id="25" name="图表 25">
              <a:extLst xmlns:a="http://schemas.openxmlformats.org/drawingml/2006/main">
                <a:ext uri="{FF2B5EF4-FFF2-40B4-BE49-F238E27FC236}">
                  <a16:creationId xmlns:a16="http://schemas.microsoft.com/office/drawing/2014/main" id="{1A8F05D2-1218-4EDE-BBE8-0A9F977B51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BE072ED" w14:textId="77777777" w:rsidR="004534EE" w:rsidRDefault="004534EE" w:rsidP="004534EE">
      <w:pPr>
        <w:spacing w:after="0"/>
        <w:rPr>
          <w:lang w:val="it-IT" w:eastAsia="zh-CN"/>
        </w:rPr>
      </w:pPr>
    </w:p>
    <w:p w14:paraId="7CA5D68B" w14:textId="77777777" w:rsidR="004534EE" w:rsidRDefault="004534EE" w:rsidP="004534EE">
      <w:pPr>
        <w:spacing w:after="0"/>
        <w:jc w:val="center"/>
        <w:rPr>
          <w:lang w:val="it-IT" w:eastAsia="zh-CN"/>
        </w:rPr>
      </w:pPr>
      <w:r w:rsidRPr="0043236E">
        <w:rPr>
          <w:rFonts w:hint="eastAsia"/>
          <w:b/>
          <w:lang w:val="it-IT" w:eastAsia="zh-CN"/>
        </w:rPr>
        <w:t>F</w:t>
      </w:r>
      <w:r w:rsidRPr="0043236E">
        <w:rPr>
          <w:b/>
          <w:lang w:val="it-IT" w:eastAsia="zh-CN"/>
        </w:rPr>
        <w:t xml:space="preserve">igure </w:t>
      </w:r>
      <w:r>
        <w:rPr>
          <w:b/>
          <w:lang w:val="it-IT" w:eastAsia="zh-CN"/>
        </w:rPr>
        <w:t>2</w:t>
      </w:r>
      <w:r w:rsidRPr="0043236E">
        <w:rPr>
          <w:b/>
          <w:lang w:val="it-IT" w:eastAsia="zh-CN"/>
        </w:rPr>
        <w:t>-1.</w:t>
      </w:r>
      <w:r>
        <w:rPr>
          <w:b/>
          <w:lang w:val="it-IT" w:eastAsia="zh-CN"/>
        </w:rPr>
        <w:t xml:space="preserve"> XXX</w:t>
      </w:r>
    </w:p>
    <w:p w14:paraId="01249AA5"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1.2-2</w:t>
      </w:r>
      <w:r w:rsidRPr="005E455C">
        <w:rPr>
          <w:rStyle w:val="B1Char"/>
        </w:rPr>
        <w:t xml:space="preserve">]: </w:t>
      </w:r>
    </w:p>
    <w:p w14:paraId="744D6110" w14:textId="77777777" w:rsidR="004534EE" w:rsidRPr="009D262D" w:rsidRDefault="004534EE" w:rsidP="004534EE">
      <w:pPr>
        <w:spacing w:after="0"/>
        <w:rPr>
          <w:lang w:val="it-IT" w:eastAsia="zh-CN"/>
        </w:rPr>
      </w:pPr>
    </w:p>
    <w:p w14:paraId="57919AB3" w14:textId="77777777" w:rsidR="004534EE" w:rsidRPr="00AF4445" w:rsidRDefault="004534EE" w:rsidP="004534EE">
      <w:pPr>
        <w:pStyle w:val="6"/>
        <w:rPr>
          <w:lang w:eastAsia="zh-CN"/>
        </w:rPr>
      </w:pPr>
      <w:bookmarkStart w:id="24" w:name="_Toc136522013"/>
      <w:r w:rsidRPr="00AF4445">
        <w:rPr>
          <w:lang w:eastAsia="zh-CN"/>
        </w:rPr>
        <w:lastRenderedPageBreak/>
        <w:t>(FAR, T, ON) = (1%, 1.28s, &gt;0.5unit)</w:t>
      </w:r>
      <w:bookmarkEnd w:id="24"/>
    </w:p>
    <w:p w14:paraId="07E89C06" w14:textId="46738DA9" w:rsidR="004534EE" w:rsidRDefault="00AF4445" w:rsidP="004534EE">
      <w:pPr>
        <w:spacing w:after="0"/>
        <w:rPr>
          <w:lang w:val="it-IT" w:eastAsia="zh-CN"/>
        </w:rPr>
      </w:pPr>
      <w:r w:rsidRPr="00AF4445">
        <w:rPr>
          <w:color w:val="FF0000"/>
          <w:highlight w:val="yellow"/>
          <w:lang w:val="it-IT" w:eastAsia="zh-CN"/>
        </w:rPr>
        <w:t>(FAR, N, T)=(1%,? , 1.28s)?</w:t>
      </w:r>
      <w:r w:rsidRPr="00AF4445">
        <w:rPr>
          <w:highlight w:val="yellow"/>
          <w:lang w:val="it-IT" w:eastAsia="zh-CN"/>
        </w:rPr>
        <w:t>,</w:t>
      </w:r>
      <w:r w:rsidR="004534EE">
        <w:rPr>
          <w:lang w:val="it-IT" w:eastAsia="zh-CN"/>
        </w:rPr>
        <w:t xml:space="preserve"> </w:t>
      </w:r>
      <w:r w:rsidR="004534EE" w:rsidRPr="00AF4445">
        <w:rPr>
          <w:lang w:val="it-IT" w:eastAsia="zh-CN"/>
        </w:rPr>
        <w:t>LP-WUR on state power &gt;0.5unit, no RRM measurement performe</w:t>
      </w:r>
      <w:r w:rsidR="004534EE">
        <w:rPr>
          <w:lang w:val="it-IT" w:eastAsia="zh-CN"/>
        </w:rPr>
        <w:t>d by MR or MR RRM relaxed at least 8 times of I-DRX cycle, MR in ultra-deep sleep</w:t>
      </w:r>
    </w:p>
    <w:p w14:paraId="01B6413D" w14:textId="77777777" w:rsidR="004534EE" w:rsidRDefault="004534EE" w:rsidP="004534EE">
      <w:pPr>
        <w:spacing w:after="0"/>
        <w:jc w:val="center"/>
        <w:rPr>
          <w:lang w:val="it-IT" w:eastAsia="zh-CN"/>
        </w:rPr>
      </w:pPr>
      <w:r>
        <w:rPr>
          <w:noProof/>
        </w:rPr>
        <w:drawing>
          <wp:inline distT="0" distB="0" distL="0" distR="0" wp14:anchorId="5C423FCA" wp14:editId="7496164D">
            <wp:extent cx="8472170" cy="1871345"/>
            <wp:effectExtent l="0" t="0" r="5080" b="14605"/>
            <wp:docPr id="48" name="图表 48">
              <a:extLst xmlns:a="http://schemas.openxmlformats.org/drawingml/2006/main">
                <a:ext uri="{FF2B5EF4-FFF2-40B4-BE49-F238E27FC236}">
                  <a16:creationId xmlns:a16="http://schemas.microsoft.com/office/drawing/2014/main" id="{5EEC6338-9C00-4D2C-BB2D-DAD58E2765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7F17755" w14:textId="77777777" w:rsidR="004534EE" w:rsidRDefault="004534EE" w:rsidP="004534EE">
      <w:pPr>
        <w:spacing w:after="0"/>
        <w:jc w:val="center"/>
        <w:rPr>
          <w:lang w:val="it-IT" w:eastAsia="zh-CN"/>
        </w:rPr>
      </w:pPr>
    </w:p>
    <w:p w14:paraId="157BDE3C" w14:textId="77777777" w:rsidR="004534EE" w:rsidRDefault="004534EE" w:rsidP="004534EE">
      <w:pPr>
        <w:spacing w:after="0"/>
        <w:jc w:val="center"/>
        <w:rPr>
          <w:lang w:val="it-IT" w:eastAsia="zh-CN"/>
        </w:rPr>
      </w:pPr>
      <w:r w:rsidRPr="0043236E">
        <w:rPr>
          <w:rFonts w:hint="eastAsia"/>
          <w:b/>
          <w:lang w:val="it-IT" w:eastAsia="zh-CN"/>
        </w:rPr>
        <w:t>F</w:t>
      </w:r>
      <w:r w:rsidRPr="0043236E">
        <w:rPr>
          <w:b/>
          <w:lang w:val="it-IT" w:eastAsia="zh-CN"/>
        </w:rPr>
        <w:t xml:space="preserve">igure </w:t>
      </w:r>
      <w:r>
        <w:rPr>
          <w:b/>
          <w:lang w:val="it-IT" w:eastAsia="zh-CN"/>
        </w:rPr>
        <w:t>2</w:t>
      </w:r>
      <w:r w:rsidRPr="0043236E">
        <w:rPr>
          <w:b/>
          <w:lang w:val="it-IT" w:eastAsia="zh-CN"/>
        </w:rPr>
        <w:t>-</w:t>
      </w:r>
      <w:r>
        <w:rPr>
          <w:b/>
          <w:lang w:val="it-IT" w:eastAsia="zh-CN"/>
        </w:rPr>
        <w:t>2</w:t>
      </w:r>
      <w:r w:rsidRPr="0043236E">
        <w:rPr>
          <w:b/>
          <w:lang w:val="it-IT" w:eastAsia="zh-CN"/>
        </w:rPr>
        <w:t>.</w:t>
      </w:r>
      <w:r>
        <w:rPr>
          <w:b/>
          <w:lang w:val="it-IT" w:eastAsia="zh-CN"/>
        </w:rPr>
        <w:t xml:space="preserve"> XXX</w:t>
      </w:r>
    </w:p>
    <w:p w14:paraId="4C0972EC" w14:textId="77777777" w:rsidR="004534EE" w:rsidDel="00D95A46" w:rsidRDefault="004534EE" w:rsidP="004534EE">
      <w:pPr>
        <w:rPr>
          <w:lang w:val="it-IT" w:eastAsia="zh-CN"/>
        </w:rPr>
      </w:pPr>
    </w:p>
    <w:p w14:paraId="218A9A62"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1.2-3</w:t>
      </w:r>
      <w:r w:rsidRPr="005E455C">
        <w:rPr>
          <w:rStyle w:val="B1Char"/>
        </w:rPr>
        <w:t xml:space="preserve">]: </w:t>
      </w:r>
    </w:p>
    <w:p w14:paraId="5D51627D" w14:textId="77777777" w:rsidR="004534EE" w:rsidRPr="00AF4445" w:rsidRDefault="004534EE" w:rsidP="004534EE">
      <w:pPr>
        <w:pStyle w:val="6"/>
        <w:rPr>
          <w:lang w:eastAsia="zh-CN"/>
        </w:rPr>
      </w:pPr>
      <w:bookmarkStart w:id="25" w:name="_Toc136522014"/>
      <w:r w:rsidRPr="00AF4445">
        <w:rPr>
          <w:lang w:eastAsia="zh-CN"/>
        </w:rPr>
        <w:t>(FAR, T, ON) = (0.1%, 1.28s, &lt;=0.5unit)</w:t>
      </w:r>
      <w:bookmarkEnd w:id="25"/>
    </w:p>
    <w:p w14:paraId="163C3ACA" w14:textId="73F96E89" w:rsidR="004534EE" w:rsidRDefault="00AF4445" w:rsidP="004534EE">
      <w:pPr>
        <w:rPr>
          <w:lang w:val="it-IT" w:eastAsia="zh-CN"/>
        </w:rPr>
      </w:pPr>
      <w:r w:rsidRPr="00AF4445">
        <w:rPr>
          <w:color w:val="FF0000"/>
          <w:highlight w:val="yellow"/>
          <w:lang w:val="it-IT" w:eastAsia="zh-CN"/>
        </w:rPr>
        <w:t>(FAR, N, T)=(1%,? , 1.28s)?</w:t>
      </w:r>
      <w:r w:rsidRPr="00AF4445">
        <w:rPr>
          <w:highlight w:val="yellow"/>
          <w:lang w:val="it-IT" w:eastAsia="zh-CN"/>
        </w:rPr>
        <w:t>,</w:t>
      </w:r>
      <w:r w:rsidR="004534EE">
        <w:rPr>
          <w:lang w:val="it-IT" w:eastAsia="zh-CN"/>
        </w:rPr>
        <w:t xml:space="preserve"> </w:t>
      </w:r>
      <w:r w:rsidR="004534EE" w:rsidRPr="00AF4445">
        <w:rPr>
          <w:lang w:val="it-IT" w:eastAsia="zh-CN"/>
        </w:rPr>
        <w:t>LP-WUR on state power &lt;=0.5unit, no RRM</w:t>
      </w:r>
      <w:r w:rsidR="004534EE">
        <w:rPr>
          <w:lang w:val="it-IT" w:eastAsia="zh-CN"/>
        </w:rPr>
        <w:t xml:space="preserve"> measurement performed by MR or MR RRM relaxed at least 8 times of I-DRX cycle, MR in ultra-deep sleep</w:t>
      </w:r>
    </w:p>
    <w:p w14:paraId="1FA82802" w14:textId="77777777" w:rsidR="004534EE" w:rsidRDefault="004534EE" w:rsidP="004534EE">
      <w:pPr>
        <w:rPr>
          <w:lang w:val="it-IT" w:eastAsia="zh-CN"/>
        </w:rPr>
      </w:pPr>
      <w:r>
        <w:rPr>
          <w:noProof/>
        </w:rPr>
        <w:drawing>
          <wp:inline distT="0" distB="0" distL="0" distR="0" wp14:anchorId="3CE273B8" wp14:editId="567E3B79">
            <wp:extent cx="8472170" cy="1732280"/>
            <wp:effectExtent l="0" t="0" r="5080" b="1270"/>
            <wp:docPr id="49" name="图表 49">
              <a:extLst xmlns:a="http://schemas.openxmlformats.org/drawingml/2006/main">
                <a:ext uri="{FF2B5EF4-FFF2-40B4-BE49-F238E27FC236}">
                  <a16:creationId xmlns:a16="http://schemas.microsoft.com/office/drawing/2014/main" id="{E69A72AF-56F5-4E4C-8981-55FB44E877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113994A" w14:textId="77777777" w:rsidR="004534EE" w:rsidRDefault="004534EE" w:rsidP="004534EE">
      <w:pPr>
        <w:spacing w:after="0"/>
        <w:jc w:val="center"/>
        <w:rPr>
          <w:lang w:val="it-IT" w:eastAsia="zh-CN"/>
        </w:rPr>
      </w:pPr>
      <w:r w:rsidRPr="0043236E">
        <w:rPr>
          <w:rFonts w:hint="eastAsia"/>
          <w:b/>
          <w:lang w:val="it-IT" w:eastAsia="zh-CN"/>
        </w:rPr>
        <w:t>F</w:t>
      </w:r>
      <w:r w:rsidRPr="0043236E">
        <w:rPr>
          <w:b/>
          <w:lang w:val="it-IT" w:eastAsia="zh-CN"/>
        </w:rPr>
        <w:t xml:space="preserve">igure </w:t>
      </w:r>
      <w:r>
        <w:rPr>
          <w:b/>
          <w:lang w:val="it-IT" w:eastAsia="zh-CN"/>
        </w:rPr>
        <w:t>2</w:t>
      </w:r>
      <w:r w:rsidRPr="0043236E">
        <w:rPr>
          <w:b/>
          <w:lang w:val="it-IT" w:eastAsia="zh-CN"/>
        </w:rPr>
        <w:t>-</w:t>
      </w:r>
      <w:r>
        <w:rPr>
          <w:b/>
          <w:lang w:val="it-IT" w:eastAsia="zh-CN"/>
        </w:rPr>
        <w:t>3</w:t>
      </w:r>
      <w:r w:rsidRPr="0043236E">
        <w:rPr>
          <w:b/>
          <w:lang w:val="it-IT" w:eastAsia="zh-CN"/>
        </w:rPr>
        <w:t>.</w:t>
      </w:r>
      <w:r>
        <w:rPr>
          <w:b/>
          <w:lang w:val="it-IT" w:eastAsia="zh-CN"/>
        </w:rPr>
        <w:t xml:space="preserve"> XXX</w:t>
      </w:r>
    </w:p>
    <w:p w14:paraId="37EC6714" w14:textId="77777777" w:rsidR="004534EE" w:rsidRDefault="004534EE" w:rsidP="004534EE">
      <w:pPr>
        <w:rPr>
          <w:lang w:val="it-IT" w:eastAsia="zh-CN"/>
        </w:rPr>
      </w:pPr>
    </w:p>
    <w:p w14:paraId="033B30C7" w14:textId="77777777" w:rsidR="004534EE" w:rsidRDefault="004534EE" w:rsidP="004534EE">
      <w:pPr>
        <w:spacing w:after="0"/>
        <w:rPr>
          <w:i/>
          <w:lang w:val="it-IT" w:eastAsia="zh-CN"/>
        </w:rPr>
      </w:pPr>
      <w:r w:rsidRPr="00CA1CD0">
        <w:rPr>
          <w:rFonts w:hint="eastAsia"/>
          <w:i/>
          <w:lang w:val="it-IT" w:eastAsia="zh-CN"/>
        </w:rPr>
        <w:lastRenderedPageBreak/>
        <w:t>Note</w:t>
      </w:r>
      <w:r w:rsidRPr="00CA1CD0">
        <w:rPr>
          <w:i/>
          <w:lang w:val="it-IT" w:eastAsia="zh-CN"/>
        </w:rPr>
        <w:t xml:space="preserve">1: Nokia provides results assuming </w:t>
      </w:r>
      <w:r w:rsidRPr="00CA1CD0">
        <w:rPr>
          <w:i/>
          <w:highlight w:val="cyan"/>
          <w:lang w:val="it-IT" w:eastAsia="zh-CN"/>
        </w:rPr>
        <w:t>FAR is 0.001%</w:t>
      </w:r>
    </w:p>
    <w:p w14:paraId="10CAF2DA" w14:textId="77777777" w:rsidR="004534EE" w:rsidRDefault="004534EE" w:rsidP="004534EE">
      <w:pPr>
        <w:rPr>
          <w:i/>
          <w:highlight w:val="cyan"/>
          <w:lang w:val="it-IT" w:eastAsia="zh-CN"/>
        </w:rPr>
      </w:pPr>
      <w:r w:rsidRPr="0043236E">
        <w:rPr>
          <w:rFonts w:hint="eastAsia"/>
          <w:i/>
          <w:lang w:val="it-IT" w:eastAsia="zh-CN"/>
        </w:rPr>
        <w:t>N</w:t>
      </w:r>
      <w:r w:rsidRPr="0043236E">
        <w:rPr>
          <w:i/>
          <w:lang w:val="it-IT" w:eastAsia="zh-CN"/>
        </w:rPr>
        <w:t xml:space="preserve">ote2: </w:t>
      </w:r>
      <w:r>
        <w:rPr>
          <w:i/>
          <w:lang w:val="it-IT" w:eastAsia="zh-CN"/>
        </w:rPr>
        <w:t>CATT/</w:t>
      </w:r>
      <w:r>
        <w:rPr>
          <w:rFonts w:hint="eastAsia"/>
          <w:i/>
          <w:lang w:val="it-IT" w:eastAsia="zh-CN"/>
        </w:rPr>
        <w:t>Sp</w:t>
      </w:r>
      <w:r>
        <w:rPr>
          <w:i/>
          <w:lang w:val="it-IT" w:eastAsia="zh-CN"/>
        </w:rPr>
        <w:t xml:space="preserve">readtrum/Ericsson/HW&amp;HiSi/Samsung/vivo/ZTE </w:t>
      </w:r>
      <w:r w:rsidRPr="00CA1CD0">
        <w:rPr>
          <w:i/>
          <w:lang w:val="it-IT" w:eastAsia="zh-CN"/>
        </w:rPr>
        <w:t xml:space="preserve">provides results </w:t>
      </w:r>
      <w:r>
        <w:rPr>
          <w:i/>
          <w:lang w:val="it-IT" w:eastAsia="zh-CN"/>
        </w:rPr>
        <w:t>include</w:t>
      </w:r>
      <w:r w:rsidRPr="00CA1CD0">
        <w:rPr>
          <w:i/>
          <w:lang w:val="it-IT" w:eastAsia="zh-CN"/>
        </w:rPr>
        <w:t xml:space="preserve"> </w:t>
      </w:r>
      <w:r w:rsidRPr="00CA1CD0">
        <w:rPr>
          <w:i/>
          <w:highlight w:val="cyan"/>
          <w:lang w:val="it-IT" w:eastAsia="zh-CN"/>
        </w:rPr>
        <w:t xml:space="preserve">FAR is </w:t>
      </w:r>
      <w:r>
        <w:rPr>
          <w:i/>
          <w:highlight w:val="cyan"/>
          <w:lang w:val="it-IT" w:eastAsia="zh-CN"/>
        </w:rPr>
        <w:t>0</w:t>
      </w:r>
      <w:r w:rsidRPr="00CA1CD0">
        <w:rPr>
          <w:i/>
          <w:highlight w:val="cyan"/>
          <w:lang w:val="it-IT" w:eastAsia="zh-CN"/>
        </w:rPr>
        <w:t>%</w:t>
      </w:r>
    </w:p>
    <w:p w14:paraId="54D33D49" w14:textId="77777777" w:rsidR="004534EE" w:rsidRDefault="004534EE" w:rsidP="004534EE">
      <w:pPr>
        <w:rPr>
          <w:i/>
          <w:lang w:val="it-IT" w:eastAsia="zh-CN"/>
        </w:rPr>
      </w:pPr>
    </w:p>
    <w:p w14:paraId="46E2EAD1" w14:textId="77777777" w:rsidR="004534EE" w:rsidRPr="00010A30" w:rsidRDefault="004534EE" w:rsidP="004534EE">
      <w:pPr>
        <w:pStyle w:val="7"/>
        <w:numPr>
          <w:ilvl w:val="0"/>
          <w:numId w:val="0"/>
        </w:numPr>
        <w:ind w:left="1296" w:hanging="1296"/>
        <w:rPr>
          <w:lang w:eastAsia="zh-CN"/>
        </w:rPr>
      </w:pPr>
      <w:r w:rsidRPr="005E455C">
        <w:rPr>
          <w:rStyle w:val="B1Char"/>
        </w:rPr>
        <w:t>[</w:t>
      </w:r>
      <w:r>
        <w:rPr>
          <w:rStyle w:val="B1Char"/>
        </w:rPr>
        <w:t>Proposal 1.2-4</w:t>
      </w:r>
      <w:r w:rsidRPr="005E455C">
        <w:rPr>
          <w:rStyle w:val="B1Char"/>
        </w:rPr>
        <w:t xml:space="preserve">]: </w:t>
      </w:r>
    </w:p>
    <w:p w14:paraId="0A5730D7" w14:textId="77777777" w:rsidR="004534EE" w:rsidRPr="00AF4445" w:rsidRDefault="004534EE" w:rsidP="004534EE">
      <w:pPr>
        <w:pStyle w:val="6"/>
        <w:rPr>
          <w:lang w:val="it-IT" w:eastAsia="zh-CN"/>
        </w:rPr>
      </w:pPr>
      <w:bookmarkStart w:id="26" w:name="_Toc136522015"/>
      <w:r w:rsidRPr="00AF4445">
        <w:rPr>
          <w:rFonts w:hint="eastAsia"/>
          <w:lang w:eastAsia="zh-CN"/>
        </w:rPr>
        <w:t>(</w:t>
      </w:r>
      <w:r w:rsidRPr="00AF4445">
        <w:rPr>
          <w:lang w:eastAsia="zh-CN"/>
        </w:rPr>
        <w:t>FAR, T, ON) = (0.1%, 1.28s, &gt;0.5unit)</w:t>
      </w:r>
      <w:bookmarkEnd w:id="26"/>
    </w:p>
    <w:p w14:paraId="4DF96492" w14:textId="386EC015" w:rsidR="004534EE" w:rsidRDefault="00AF4445" w:rsidP="004534EE">
      <w:pPr>
        <w:rPr>
          <w:lang w:val="it-IT" w:eastAsia="zh-CN"/>
        </w:rPr>
      </w:pPr>
      <w:r w:rsidRPr="00AF4445">
        <w:rPr>
          <w:color w:val="FF0000"/>
          <w:highlight w:val="yellow"/>
          <w:lang w:val="it-IT" w:eastAsia="zh-CN"/>
        </w:rPr>
        <w:t>(FAR, N, T)=(1%,? , 1.28s)?</w:t>
      </w:r>
      <w:r w:rsidRPr="00AF4445">
        <w:rPr>
          <w:highlight w:val="yellow"/>
          <w:lang w:val="it-IT" w:eastAsia="zh-CN"/>
        </w:rPr>
        <w:t>,</w:t>
      </w:r>
      <w:r w:rsidR="004534EE">
        <w:rPr>
          <w:lang w:eastAsia="zh-CN"/>
        </w:rPr>
        <w:t>,</w:t>
      </w:r>
      <w:r w:rsidR="004534EE">
        <w:rPr>
          <w:lang w:val="it-IT" w:eastAsia="zh-CN"/>
        </w:rPr>
        <w:t xml:space="preserve"> </w:t>
      </w:r>
      <w:r w:rsidR="004534EE" w:rsidRPr="00AF4445">
        <w:rPr>
          <w:lang w:val="it-IT" w:eastAsia="zh-CN"/>
        </w:rPr>
        <w:t>LP-WUR on state power &gt;0.5unit, no RRM meas</w:t>
      </w:r>
      <w:r w:rsidR="004534EE">
        <w:rPr>
          <w:lang w:val="it-IT" w:eastAsia="zh-CN"/>
        </w:rPr>
        <w:t>urement performed by MR or MR RRM relaxed at least 8 times of I-DRX cycle, MR in ultra-deep sleep</w:t>
      </w:r>
    </w:p>
    <w:p w14:paraId="73942547" w14:textId="77777777" w:rsidR="004534EE" w:rsidRDefault="004534EE" w:rsidP="004534EE">
      <w:pPr>
        <w:rPr>
          <w:lang w:val="it-IT" w:eastAsia="zh-CN"/>
        </w:rPr>
      </w:pPr>
      <w:r>
        <w:rPr>
          <w:noProof/>
        </w:rPr>
        <w:drawing>
          <wp:inline distT="0" distB="0" distL="0" distR="0" wp14:anchorId="43BC84CC" wp14:editId="323F58E8">
            <wp:extent cx="8472170" cy="1867535"/>
            <wp:effectExtent l="0" t="0" r="5080" b="18415"/>
            <wp:docPr id="50" name="图表 50">
              <a:extLst xmlns:a="http://schemas.openxmlformats.org/drawingml/2006/main">
                <a:ext uri="{FF2B5EF4-FFF2-40B4-BE49-F238E27FC236}">
                  <a16:creationId xmlns:a16="http://schemas.microsoft.com/office/drawing/2014/main" id="{310C2FB5-C709-4519-8F2B-618BDD75BA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56718BF" w14:textId="77777777" w:rsidR="004534EE" w:rsidRDefault="004534EE" w:rsidP="004534EE">
      <w:pPr>
        <w:spacing w:after="0"/>
        <w:jc w:val="center"/>
        <w:rPr>
          <w:lang w:val="it-IT" w:eastAsia="zh-CN"/>
        </w:rPr>
      </w:pPr>
      <w:r w:rsidRPr="0043236E">
        <w:rPr>
          <w:rFonts w:hint="eastAsia"/>
          <w:b/>
          <w:lang w:val="it-IT" w:eastAsia="zh-CN"/>
        </w:rPr>
        <w:t>F</w:t>
      </w:r>
      <w:r w:rsidRPr="0043236E">
        <w:rPr>
          <w:b/>
          <w:lang w:val="it-IT" w:eastAsia="zh-CN"/>
        </w:rPr>
        <w:t xml:space="preserve">igure </w:t>
      </w:r>
      <w:r>
        <w:rPr>
          <w:b/>
          <w:lang w:val="it-IT" w:eastAsia="zh-CN"/>
        </w:rPr>
        <w:t>2</w:t>
      </w:r>
      <w:r w:rsidRPr="0043236E">
        <w:rPr>
          <w:b/>
          <w:lang w:val="it-IT" w:eastAsia="zh-CN"/>
        </w:rPr>
        <w:t>-</w:t>
      </w:r>
      <w:r>
        <w:rPr>
          <w:b/>
          <w:lang w:val="it-IT" w:eastAsia="zh-CN"/>
        </w:rPr>
        <w:t>4</w:t>
      </w:r>
      <w:r w:rsidRPr="0043236E">
        <w:rPr>
          <w:b/>
          <w:lang w:val="it-IT" w:eastAsia="zh-CN"/>
        </w:rPr>
        <w:t>.</w:t>
      </w:r>
      <w:r>
        <w:rPr>
          <w:b/>
          <w:lang w:val="it-IT" w:eastAsia="zh-CN"/>
        </w:rPr>
        <w:t xml:space="preserve"> XXX</w:t>
      </w:r>
    </w:p>
    <w:p w14:paraId="2F2D05EB" w14:textId="77777777" w:rsidR="004534EE" w:rsidRDefault="004534EE" w:rsidP="004534EE">
      <w:pPr>
        <w:spacing w:after="0"/>
        <w:rPr>
          <w:i/>
          <w:lang w:val="it-IT" w:eastAsia="zh-CN"/>
        </w:rPr>
      </w:pPr>
      <w:r w:rsidRPr="00CA1CD0">
        <w:rPr>
          <w:rFonts w:hint="eastAsia"/>
          <w:i/>
          <w:lang w:val="it-IT" w:eastAsia="zh-CN"/>
        </w:rPr>
        <w:t>Note</w:t>
      </w:r>
      <w:r w:rsidRPr="00CA1CD0">
        <w:rPr>
          <w:i/>
          <w:lang w:val="it-IT" w:eastAsia="zh-CN"/>
        </w:rPr>
        <w:t xml:space="preserve">1: Nokia provides results assuming </w:t>
      </w:r>
      <w:r w:rsidRPr="009D262D">
        <w:rPr>
          <w:i/>
          <w:lang w:val="it-IT" w:eastAsia="zh-CN"/>
        </w:rPr>
        <w:t>FAR is 0.001%</w:t>
      </w:r>
    </w:p>
    <w:p w14:paraId="6D48DA7D" w14:textId="77777777" w:rsidR="004534EE" w:rsidRDefault="004534EE" w:rsidP="004534EE">
      <w:pPr>
        <w:spacing w:after="0"/>
        <w:rPr>
          <w:i/>
          <w:highlight w:val="cyan"/>
          <w:lang w:val="it-IT" w:eastAsia="zh-CN"/>
        </w:rPr>
      </w:pPr>
      <w:r w:rsidRPr="0043236E">
        <w:rPr>
          <w:rFonts w:hint="eastAsia"/>
          <w:i/>
          <w:lang w:val="it-IT" w:eastAsia="zh-CN"/>
        </w:rPr>
        <w:t>N</w:t>
      </w:r>
      <w:r w:rsidRPr="0043236E">
        <w:rPr>
          <w:i/>
          <w:lang w:val="it-IT" w:eastAsia="zh-CN"/>
        </w:rPr>
        <w:t xml:space="preserve">ote2: </w:t>
      </w:r>
      <w:r>
        <w:rPr>
          <w:i/>
          <w:lang w:val="it-IT" w:eastAsia="zh-CN"/>
        </w:rPr>
        <w:t>CATT/</w:t>
      </w:r>
      <w:r>
        <w:rPr>
          <w:rFonts w:hint="eastAsia"/>
          <w:i/>
          <w:lang w:val="it-IT" w:eastAsia="zh-CN"/>
        </w:rPr>
        <w:t>Sp</w:t>
      </w:r>
      <w:r>
        <w:rPr>
          <w:i/>
          <w:lang w:val="it-IT" w:eastAsia="zh-CN"/>
        </w:rPr>
        <w:t xml:space="preserve">readtrum/Ericsson/HW&amp;HiSi/Samsung/vivo/ZTE </w:t>
      </w:r>
      <w:r w:rsidRPr="00CA1CD0">
        <w:rPr>
          <w:i/>
          <w:lang w:val="it-IT" w:eastAsia="zh-CN"/>
        </w:rPr>
        <w:t xml:space="preserve">provides results </w:t>
      </w:r>
      <w:r>
        <w:rPr>
          <w:i/>
          <w:lang w:val="it-IT" w:eastAsia="zh-CN"/>
        </w:rPr>
        <w:t>include</w:t>
      </w:r>
      <w:r w:rsidRPr="00CA1CD0">
        <w:rPr>
          <w:i/>
          <w:lang w:val="it-IT" w:eastAsia="zh-CN"/>
        </w:rPr>
        <w:t xml:space="preserve"> </w:t>
      </w:r>
      <w:r w:rsidRPr="00CA1CD0">
        <w:rPr>
          <w:i/>
          <w:highlight w:val="cyan"/>
          <w:lang w:val="it-IT" w:eastAsia="zh-CN"/>
        </w:rPr>
        <w:t xml:space="preserve">FAR is </w:t>
      </w:r>
      <w:r>
        <w:rPr>
          <w:i/>
          <w:highlight w:val="cyan"/>
          <w:lang w:val="it-IT" w:eastAsia="zh-CN"/>
        </w:rPr>
        <w:t>0</w:t>
      </w:r>
      <w:r w:rsidRPr="00CA1CD0">
        <w:rPr>
          <w:i/>
          <w:highlight w:val="cyan"/>
          <w:lang w:val="it-IT" w:eastAsia="zh-CN"/>
        </w:rPr>
        <w:t>%</w:t>
      </w:r>
    </w:p>
    <w:p w14:paraId="1EF2F09D" w14:textId="77777777" w:rsidR="004534EE" w:rsidRDefault="004534EE" w:rsidP="004534EE">
      <w:pPr>
        <w:spacing w:after="0"/>
        <w:rPr>
          <w:lang w:val="it-IT" w:eastAsia="zh-CN"/>
        </w:rPr>
      </w:pPr>
    </w:p>
    <w:p w14:paraId="69056C9B" w14:textId="77777777" w:rsidR="004534EE" w:rsidRPr="00010A30" w:rsidRDefault="004534EE" w:rsidP="004534EE">
      <w:pPr>
        <w:pStyle w:val="7"/>
        <w:numPr>
          <w:ilvl w:val="0"/>
          <w:numId w:val="0"/>
        </w:numPr>
        <w:ind w:left="1296" w:hanging="1296"/>
        <w:rPr>
          <w:lang w:eastAsia="zh-CN"/>
        </w:rPr>
      </w:pPr>
      <w:r w:rsidRPr="005E455C">
        <w:rPr>
          <w:rStyle w:val="B1Char"/>
        </w:rPr>
        <w:t>[</w:t>
      </w:r>
      <w:r>
        <w:rPr>
          <w:rStyle w:val="B1Char"/>
        </w:rPr>
        <w:t>Proposal 1.2-5</w:t>
      </w:r>
      <w:r w:rsidRPr="005E455C">
        <w:rPr>
          <w:rStyle w:val="B1Char"/>
        </w:rPr>
        <w:t xml:space="preserve">]: </w:t>
      </w:r>
    </w:p>
    <w:p w14:paraId="102471A5" w14:textId="77777777" w:rsidR="004534EE" w:rsidRDefault="004534EE" w:rsidP="004534EE">
      <w:pPr>
        <w:spacing w:after="0"/>
        <w:rPr>
          <w:lang w:eastAsia="zh-CN"/>
        </w:rPr>
      </w:pPr>
      <w:r w:rsidRPr="005E455C" w:rsidDel="0061327D">
        <w:rPr>
          <w:rStyle w:val="B1Char"/>
        </w:rPr>
        <w:t xml:space="preserve"> </w:t>
      </w:r>
    </w:p>
    <w:p w14:paraId="612879AB" w14:textId="77777777" w:rsidR="004534EE" w:rsidRDefault="004534EE" w:rsidP="004534EE">
      <w:pPr>
        <w:rPr>
          <w:lang w:val="it-IT" w:eastAsia="zh-CN"/>
        </w:rPr>
      </w:pPr>
      <w:r>
        <w:rPr>
          <w:noProof/>
        </w:rPr>
        <w:lastRenderedPageBreak/>
        <w:drawing>
          <wp:inline distT="0" distB="0" distL="0" distR="0" wp14:anchorId="43428B1B" wp14:editId="6ADF67F1">
            <wp:extent cx="8472170" cy="2143760"/>
            <wp:effectExtent l="0" t="0" r="5080" b="8890"/>
            <wp:docPr id="51" name="图表 51">
              <a:extLst xmlns:a="http://schemas.openxmlformats.org/drawingml/2006/main">
                <a:ext uri="{FF2B5EF4-FFF2-40B4-BE49-F238E27FC236}">
                  <a16:creationId xmlns:a16="http://schemas.microsoft.com/office/drawing/2014/main" id="{F1CB8CCF-9A5F-4D5D-93A9-BC76B09F8A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8D06DD6" w14:textId="77777777" w:rsidR="004534EE" w:rsidRDefault="004534EE" w:rsidP="004534EE">
      <w:pPr>
        <w:spacing w:after="0"/>
        <w:jc w:val="center"/>
        <w:rPr>
          <w:lang w:val="it-IT" w:eastAsia="zh-CN"/>
        </w:rPr>
      </w:pPr>
      <w:r w:rsidRPr="0043236E">
        <w:rPr>
          <w:rFonts w:hint="eastAsia"/>
          <w:b/>
          <w:lang w:val="it-IT" w:eastAsia="zh-CN"/>
        </w:rPr>
        <w:t>F</w:t>
      </w:r>
      <w:r w:rsidRPr="0043236E">
        <w:rPr>
          <w:b/>
          <w:lang w:val="it-IT" w:eastAsia="zh-CN"/>
        </w:rPr>
        <w:t xml:space="preserve">igure </w:t>
      </w:r>
      <w:r>
        <w:rPr>
          <w:b/>
          <w:lang w:val="it-IT" w:eastAsia="zh-CN"/>
        </w:rPr>
        <w:t>2</w:t>
      </w:r>
      <w:r w:rsidRPr="0043236E">
        <w:rPr>
          <w:b/>
          <w:lang w:val="it-IT" w:eastAsia="zh-CN"/>
        </w:rPr>
        <w:t>-</w:t>
      </w:r>
      <w:r>
        <w:rPr>
          <w:b/>
          <w:lang w:val="it-IT" w:eastAsia="zh-CN"/>
        </w:rPr>
        <w:t>5</w:t>
      </w:r>
      <w:r w:rsidRPr="0043236E">
        <w:rPr>
          <w:b/>
          <w:lang w:val="it-IT" w:eastAsia="zh-CN"/>
        </w:rPr>
        <w:t>.</w:t>
      </w:r>
      <w:r>
        <w:rPr>
          <w:b/>
          <w:lang w:val="it-IT" w:eastAsia="zh-CN"/>
        </w:rPr>
        <w:t xml:space="preserve"> XXX</w:t>
      </w:r>
    </w:p>
    <w:p w14:paraId="1F1286FB" w14:textId="77777777" w:rsidR="004534EE" w:rsidRPr="00252D38" w:rsidRDefault="004534EE" w:rsidP="004534EE">
      <w:pPr>
        <w:rPr>
          <w:lang w:val="it-IT" w:eastAsia="zh-CN"/>
        </w:rPr>
      </w:pPr>
      <w:r w:rsidRPr="007A3304">
        <w:rPr>
          <w:i/>
          <w:lang w:eastAsia="zh-CN"/>
        </w:rPr>
        <w:t>Note:HW&amp;HiSi results assume dynamic PO and from data arrival (i.e. LP-WUS transmission) to finish sync/re-sync</w:t>
      </w:r>
    </w:p>
    <w:p w14:paraId="24D115AA" w14:textId="77777777" w:rsidR="004534EE" w:rsidRPr="005E455C" w:rsidRDefault="004534EE" w:rsidP="004534EE">
      <w:pPr>
        <w:pStyle w:val="7"/>
        <w:numPr>
          <w:ilvl w:val="0"/>
          <w:numId w:val="0"/>
        </w:numPr>
        <w:ind w:left="1296" w:hanging="1296"/>
        <w:rPr>
          <w:rStyle w:val="B1Char"/>
        </w:rPr>
      </w:pPr>
      <w:r w:rsidRPr="005E455C">
        <w:rPr>
          <w:rStyle w:val="B1Char"/>
        </w:rPr>
        <w:t>[</w:t>
      </w:r>
      <w:r w:rsidRPr="005E455C">
        <w:rPr>
          <w:rStyle w:val="B1Char"/>
          <w:rFonts w:hint="eastAsia"/>
        </w:rPr>
        <w:t>Q</w:t>
      </w:r>
      <w:r w:rsidRPr="005E455C">
        <w:rPr>
          <w:rStyle w:val="B1Char"/>
        </w:rPr>
        <w:t xml:space="preserve">]: Comments </w:t>
      </w:r>
    </w:p>
    <w:p w14:paraId="0438E35E" w14:textId="77777777" w:rsidR="004534EE" w:rsidRDefault="004534EE" w:rsidP="004534EE">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aff2"/>
        <w:tblW w:w="13568" w:type="dxa"/>
        <w:tblLook w:val="04A0" w:firstRow="1" w:lastRow="0" w:firstColumn="1" w:lastColumn="0" w:noHBand="0" w:noVBand="1"/>
      </w:tblPr>
      <w:tblGrid>
        <w:gridCol w:w="1555"/>
        <w:gridCol w:w="12013"/>
      </w:tblGrid>
      <w:tr w:rsidR="004534EE" w:rsidRPr="0043236E" w14:paraId="39EC7BF4" w14:textId="77777777" w:rsidTr="00A300F6">
        <w:tc>
          <w:tcPr>
            <w:tcW w:w="1555" w:type="dxa"/>
            <w:vAlign w:val="center"/>
          </w:tcPr>
          <w:p w14:paraId="15774100" w14:textId="77777777" w:rsidR="004534EE" w:rsidRDefault="004534EE" w:rsidP="00A300F6">
            <w:pPr>
              <w:spacing w:before="0" w:after="0" w:line="240" w:lineRule="auto"/>
              <w:rPr>
                <w:lang w:val="en-GB" w:eastAsia="zh-CN"/>
              </w:rPr>
            </w:pPr>
          </w:p>
        </w:tc>
        <w:tc>
          <w:tcPr>
            <w:tcW w:w="12013" w:type="dxa"/>
            <w:vAlign w:val="center"/>
          </w:tcPr>
          <w:p w14:paraId="1B056B27" w14:textId="77777777" w:rsidR="004534EE" w:rsidRPr="0043236E" w:rsidRDefault="004534EE" w:rsidP="00A300F6">
            <w:pPr>
              <w:spacing w:before="0" w:after="0" w:line="240" w:lineRule="auto"/>
              <w:rPr>
                <w:b/>
                <w:lang w:val="en-GB" w:eastAsia="zh-CN"/>
              </w:rPr>
            </w:pPr>
            <w:r>
              <w:rPr>
                <w:b/>
                <w:lang w:val="en-GB" w:eastAsia="zh-CN"/>
              </w:rPr>
              <w:t>Comment</w:t>
            </w:r>
          </w:p>
        </w:tc>
      </w:tr>
      <w:tr w:rsidR="004534EE" w14:paraId="46F797A9" w14:textId="77777777" w:rsidTr="00A300F6">
        <w:tc>
          <w:tcPr>
            <w:tcW w:w="1555" w:type="dxa"/>
            <w:vAlign w:val="center"/>
          </w:tcPr>
          <w:p w14:paraId="405C0FBD"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vAlign w:val="center"/>
          </w:tcPr>
          <w:p w14:paraId="26D4A62B" w14:textId="77777777" w:rsidR="004534EE" w:rsidRDefault="004534EE" w:rsidP="00A300F6">
            <w:pPr>
              <w:spacing w:before="0" w:after="0" w:line="240" w:lineRule="auto"/>
              <w:rPr>
                <w:lang w:val="en-GB" w:eastAsia="zh-CN"/>
              </w:rPr>
            </w:pPr>
          </w:p>
        </w:tc>
      </w:tr>
      <w:tr w:rsidR="004534EE" w14:paraId="5E01E609" w14:textId="77777777" w:rsidTr="00A300F6">
        <w:tc>
          <w:tcPr>
            <w:tcW w:w="1555" w:type="dxa"/>
            <w:vAlign w:val="center"/>
          </w:tcPr>
          <w:p w14:paraId="238218A5"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vAlign w:val="center"/>
          </w:tcPr>
          <w:p w14:paraId="50F83B25" w14:textId="77777777" w:rsidR="004534EE" w:rsidRDefault="004534EE" w:rsidP="00A300F6">
            <w:pPr>
              <w:spacing w:before="0" w:after="0" w:line="240" w:lineRule="auto"/>
              <w:rPr>
                <w:lang w:val="en-GB" w:eastAsia="zh-CN"/>
              </w:rPr>
            </w:pPr>
          </w:p>
        </w:tc>
      </w:tr>
      <w:tr w:rsidR="004534EE" w14:paraId="7F0CE10F" w14:textId="77777777" w:rsidTr="00A300F6">
        <w:tc>
          <w:tcPr>
            <w:tcW w:w="1555" w:type="dxa"/>
            <w:vAlign w:val="center"/>
          </w:tcPr>
          <w:p w14:paraId="09E2E12E"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vAlign w:val="center"/>
          </w:tcPr>
          <w:p w14:paraId="5FE5697E" w14:textId="77777777" w:rsidR="004534EE" w:rsidRDefault="004534EE" w:rsidP="00A300F6">
            <w:pPr>
              <w:spacing w:before="0" w:after="0" w:line="240" w:lineRule="auto"/>
              <w:rPr>
                <w:lang w:val="en-GB" w:eastAsia="zh-CN"/>
              </w:rPr>
            </w:pPr>
          </w:p>
        </w:tc>
      </w:tr>
    </w:tbl>
    <w:p w14:paraId="2C22F7EF" w14:textId="77777777" w:rsidR="004534EE" w:rsidRDefault="004534EE" w:rsidP="004534EE">
      <w:pPr>
        <w:rPr>
          <w:lang w:val="en-GB" w:eastAsia="zh-CN"/>
        </w:rPr>
      </w:pPr>
    </w:p>
    <w:p w14:paraId="548E4C7D" w14:textId="77777777" w:rsidR="004534EE" w:rsidRPr="001D3730" w:rsidRDefault="004534EE" w:rsidP="004534EE">
      <w:pPr>
        <w:rPr>
          <w:lang w:val="en-GB" w:eastAsia="zh-CN"/>
        </w:rPr>
      </w:pPr>
      <w:r>
        <w:rPr>
          <w:rFonts w:hint="eastAsia"/>
          <w:lang w:val="en-GB" w:eastAsia="zh-CN"/>
        </w:rPr>
        <w:t>C</w:t>
      </w:r>
      <w:r>
        <w:rPr>
          <w:lang w:val="en-GB" w:eastAsia="zh-CN"/>
        </w:rPr>
        <w:t>omments to each companies’ results</w:t>
      </w:r>
    </w:p>
    <w:tbl>
      <w:tblPr>
        <w:tblStyle w:val="aff2"/>
        <w:tblW w:w="13568" w:type="dxa"/>
        <w:tblLook w:val="04A0" w:firstRow="1" w:lastRow="0" w:firstColumn="1" w:lastColumn="0" w:noHBand="0" w:noVBand="1"/>
      </w:tblPr>
      <w:tblGrid>
        <w:gridCol w:w="1413"/>
        <w:gridCol w:w="4051"/>
        <w:gridCol w:w="4052"/>
        <w:gridCol w:w="4052"/>
      </w:tblGrid>
      <w:tr w:rsidR="004534EE" w14:paraId="637384B6" w14:textId="77777777" w:rsidTr="00A300F6">
        <w:tc>
          <w:tcPr>
            <w:tcW w:w="1413" w:type="dxa"/>
            <w:vAlign w:val="center"/>
          </w:tcPr>
          <w:p w14:paraId="721927E1" w14:textId="77777777" w:rsidR="004534EE" w:rsidRDefault="004534EE" w:rsidP="00A300F6">
            <w:pPr>
              <w:spacing w:before="0" w:after="0" w:line="240" w:lineRule="auto"/>
              <w:rPr>
                <w:lang w:val="en-GB" w:eastAsia="zh-CN"/>
              </w:rPr>
            </w:pPr>
          </w:p>
        </w:tc>
        <w:tc>
          <w:tcPr>
            <w:tcW w:w="4051" w:type="dxa"/>
            <w:vAlign w:val="center"/>
          </w:tcPr>
          <w:p w14:paraId="4A1BE616"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Pr>
                <w:b/>
                <w:lang w:val="en-GB" w:eastAsia="zh-CN"/>
              </w:rPr>
              <w:t>A</w:t>
            </w:r>
          </w:p>
        </w:tc>
        <w:tc>
          <w:tcPr>
            <w:tcW w:w="4052" w:type="dxa"/>
            <w:vAlign w:val="center"/>
          </w:tcPr>
          <w:p w14:paraId="2B56C3DE"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4052" w:type="dxa"/>
            <w:vAlign w:val="center"/>
          </w:tcPr>
          <w:p w14:paraId="3AA4E860"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4534EE" w14:paraId="7026367F" w14:textId="77777777" w:rsidTr="00A300F6">
        <w:tc>
          <w:tcPr>
            <w:tcW w:w="1413" w:type="dxa"/>
            <w:vAlign w:val="center"/>
          </w:tcPr>
          <w:p w14:paraId="61B73227" w14:textId="77777777" w:rsidR="004534EE" w:rsidRPr="0043236E" w:rsidRDefault="004534EE" w:rsidP="00A300F6">
            <w:pPr>
              <w:spacing w:before="0" w:after="0" w:line="240" w:lineRule="auto"/>
              <w:rPr>
                <w:b/>
                <w:lang w:val="en-GB" w:eastAsia="zh-CN"/>
              </w:rPr>
            </w:pPr>
          </w:p>
        </w:tc>
        <w:tc>
          <w:tcPr>
            <w:tcW w:w="4051" w:type="dxa"/>
            <w:vAlign w:val="center"/>
          </w:tcPr>
          <w:p w14:paraId="4C0BDB8F" w14:textId="77777777" w:rsidR="004534EE" w:rsidRDefault="004534EE" w:rsidP="00A300F6">
            <w:pPr>
              <w:spacing w:after="0" w:line="240" w:lineRule="auto"/>
              <w:rPr>
                <w:lang w:val="en-GB" w:eastAsia="zh-CN"/>
              </w:rPr>
            </w:pPr>
          </w:p>
        </w:tc>
        <w:tc>
          <w:tcPr>
            <w:tcW w:w="4052" w:type="dxa"/>
            <w:vAlign w:val="center"/>
          </w:tcPr>
          <w:p w14:paraId="7DF2CB2C" w14:textId="77777777" w:rsidR="004534EE" w:rsidRDefault="004534EE" w:rsidP="00A300F6">
            <w:pPr>
              <w:spacing w:before="0" w:after="0" w:line="240" w:lineRule="auto"/>
              <w:rPr>
                <w:lang w:val="en-GB" w:eastAsia="zh-CN"/>
              </w:rPr>
            </w:pPr>
          </w:p>
        </w:tc>
        <w:tc>
          <w:tcPr>
            <w:tcW w:w="4052" w:type="dxa"/>
            <w:vAlign w:val="center"/>
          </w:tcPr>
          <w:p w14:paraId="66694919" w14:textId="77777777" w:rsidR="004534EE" w:rsidRDefault="004534EE" w:rsidP="00A300F6">
            <w:pPr>
              <w:spacing w:before="0" w:after="0" w:line="240" w:lineRule="auto"/>
              <w:rPr>
                <w:lang w:val="en-GB" w:eastAsia="zh-CN"/>
              </w:rPr>
            </w:pPr>
          </w:p>
        </w:tc>
      </w:tr>
      <w:tr w:rsidR="004534EE" w14:paraId="3AA55235" w14:textId="77777777" w:rsidTr="00A300F6">
        <w:tc>
          <w:tcPr>
            <w:tcW w:w="1413" w:type="dxa"/>
            <w:vAlign w:val="center"/>
          </w:tcPr>
          <w:p w14:paraId="05058DFE"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4051" w:type="dxa"/>
            <w:vAlign w:val="center"/>
          </w:tcPr>
          <w:p w14:paraId="4124F375" w14:textId="77777777" w:rsidR="004534EE" w:rsidRDefault="004534EE" w:rsidP="00A300F6">
            <w:pPr>
              <w:spacing w:before="0" w:after="0" w:line="240" w:lineRule="auto"/>
              <w:rPr>
                <w:lang w:val="en-GB" w:eastAsia="zh-CN"/>
              </w:rPr>
            </w:pPr>
          </w:p>
        </w:tc>
        <w:tc>
          <w:tcPr>
            <w:tcW w:w="4052" w:type="dxa"/>
            <w:vAlign w:val="center"/>
          </w:tcPr>
          <w:p w14:paraId="419CB375" w14:textId="77777777" w:rsidR="004534EE" w:rsidRDefault="004534EE" w:rsidP="00A300F6">
            <w:pPr>
              <w:spacing w:before="0" w:after="0" w:line="240" w:lineRule="auto"/>
              <w:rPr>
                <w:lang w:val="en-GB" w:eastAsia="zh-CN"/>
              </w:rPr>
            </w:pPr>
          </w:p>
        </w:tc>
        <w:tc>
          <w:tcPr>
            <w:tcW w:w="4052" w:type="dxa"/>
            <w:vAlign w:val="center"/>
          </w:tcPr>
          <w:p w14:paraId="339D752F" w14:textId="77777777" w:rsidR="004534EE" w:rsidRDefault="004534EE" w:rsidP="00A300F6">
            <w:pPr>
              <w:spacing w:before="0" w:after="0" w:line="240" w:lineRule="auto"/>
              <w:rPr>
                <w:lang w:val="en-GB" w:eastAsia="zh-CN"/>
              </w:rPr>
            </w:pPr>
          </w:p>
        </w:tc>
      </w:tr>
      <w:tr w:rsidR="004534EE" w14:paraId="49DD3E06" w14:textId="77777777" w:rsidTr="00A300F6">
        <w:tc>
          <w:tcPr>
            <w:tcW w:w="1413" w:type="dxa"/>
            <w:vAlign w:val="center"/>
          </w:tcPr>
          <w:p w14:paraId="734F95B1"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4051" w:type="dxa"/>
            <w:vAlign w:val="center"/>
          </w:tcPr>
          <w:p w14:paraId="4F2E8A5B" w14:textId="77777777" w:rsidR="004534EE" w:rsidRDefault="004534EE" w:rsidP="00A300F6">
            <w:pPr>
              <w:spacing w:before="0" w:after="0" w:line="240" w:lineRule="auto"/>
              <w:rPr>
                <w:lang w:val="en-GB" w:eastAsia="zh-CN"/>
              </w:rPr>
            </w:pPr>
          </w:p>
        </w:tc>
        <w:tc>
          <w:tcPr>
            <w:tcW w:w="4052" w:type="dxa"/>
            <w:vAlign w:val="center"/>
          </w:tcPr>
          <w:p w14:paraId="477EA3FE" w14:textId="77777777" w:rsidR="004534EE" w:rsidRDefault="004534EE" w:rsidP="00A300F6">
            <w:pPr>
              <w:spacing w:before="0" w:after="0" w:line="240" w:lineRule="auto"/>
              <w:rPr>
                <w:lang w:val="en-GB" w:eastAsia="zh-CN"/>
              </w:rPr>
            </w:pPr>
          </w:p>
        </w:tc>
        <w:tc>
          <w:tcPr>
            <w:tcW w:w="4052" w:type="dxa"/>
            <w:vAlign w:val="center"/>
          </w:tcPr>
          <w:p w14:paraId="6066266E" w14:textId="77777777" w:rsidR="004534EE" w:rsidRDefault="004534EE" w:rsidP="00A300F6">
            <w:pPr>
              <w:spacing w:before="0" w:after="0" w:line="240" w:lineRule="auto"/>
              <w:rPr>
                <w:lang w:val="en-GB" w:eastAsia="zh-CN"/>
              </w:rPr>
            </w:pPr>
          </w:p>
        </w:tc>
      </w:tr>
      <w:tr w:rsidR="004534EE" w14:paraId="03861F0C" w14:textId="77777777" w:rsidTr="00A300F6">
        <w:tc>
          <w:tcPr>
            <w:tcW w:w="1413" w:type="dxa"/>
            <w:vAlign w:val="center"/>
          </w:tcPr>
          <w:p w14:paraId="47A153E1"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4051" w:type="dxa"/>
            <w:vAlign w:val="center"/>
          </w:tcPr>
          <w:p w14:paraId="131BC791" w14:textId="77777777" w:rsidR="004534EE" w:rsidRDefault="004534EE" w:rsidP="00A300F6">
            <w:pPr>
              <w:spacing w:before="0" w:after="0" w:line="240" w:lineRule="auto"/>
              <w:rPr>
                <w:lang w:val="en-GB" w:eastAsia="zh-CN"/>
              </w:rPr>
            </w:pPr>
          </w:p>
        </w:tc>
        <w:tc>
          <w:tcPr>
            <w:tcW w:w="4052" w:type="dxa"/>
            <w:vAlign w:val="center"/>
          </w:tcPr>
          <w:p w14:paraId="2BC3BD93" w14:textId="77777777" w:rsidR="004534EE" w:rsidRDefault="004534EE" w:rsidP="00A300F6">
            <w:pPr>
              <w:spacing w:before="0" w:after="0" w:line="240" w:lineRule="auto"/>
              <w:rPr>
                <w:lang w:val="en-GB" w:eastAsia="zh-CN"/>
              </w:rPr>
            </w:pPr>
          </w:p>
        </w:tc>
        <w:tc>
          <w:tcPr>
            <w:tcW w:w="4052" w:type="dxa"/>
            <w:vAlign w:val="center"/>
          </w:tcPr>
          <w:p w14:paraId="0F4C7736" w14:textId="77777777" w:rsidR="004534EE" w:rsidRDefault="004534EE" w:rsidP="00A300F6">
            <w:pPr>
              <w:spacing w:before="0" w:after="0" w:line="240" w:lineRule="auto"/>
              <w:rPr>
                <w:lang w:val="en-GB" w:eastAsia="zh-CN"/>
              </w:rPr>
            </w:pPr>
          </w:p>
        </w:tc>
      </w:tr>
      <w:tr w:rsidR="004534EE" w14:paraId="763E580F" w14:textId="77777777" w:rsidTr="00A300F6">
        <w:tc>
          <w:tcPr>
            <w:tcW w:w="1413" w:type="dxa"/>
            <w:vAlign w:val="center"/>
          </w:tcPr>
          <w:p w14:paraId="4B61CD53" w14:textId="77777777" w:rsidR="004534EE" w:rsidRDefault="004534EE" w:rsidP="00A300F6">
            <w:pPr>
              <w:spacing w:before="0" w:after="0" w:line="240" w:lineRule="auto"/>
              <w:rPr>
                <w:lang w:val="en-GB" w:eastAsia="zh-CN"/>
              </w:rPr>
            </w:pPr>
          </w:p>
        </w:tc>
        <w:tc>
          <w:tcPr>
            <w:tcW w:w="4051" w:type="dxa"/>
            <w:vAlign w:val="center"/>
          </w:tcPr>
          <w:p w14:paraId="020ECB50" w14:textId="77777777" w:rsidR="004534EE" w:rsidRDefault="004534EE" w:rsidP="00A300F6">
            <w:pPr>
              <w:spacing w:before="0" w:after="0" w:line="240" w:lineRule="auto"/>
              <w:rPr>
                <w:lang w:val="en-GB" w:eastAsia="zh-CN"/>
              </w:rPr>
            </w:pPr>
          </w:p>
        </w:tc>
        <w:tc>
          <w:tcPr>
            <w:tcW w:w="4052" w:type="dxa"/>
            <w:vAlign w:val="center"/>
          </w:tcPr>
          <w:p w14:paraId="0C9A6D98" w14:textId="77777777" w:rsidR="004534EE" w:rsidRDefault="004534EE" w:rsidP="00A300F6">
            <w:pPr>
              <w:spacing w:before="0" w:after="0" w:line="240" w:lineRule="auto"/>
              <w:rPr>
                <w:lang w:val="en-GB" w:eastAsia="zh-CN"/>
              </w:rPr>
            </w:pPr>
          </w:p>
        </w:tc>
        <w:tc>
          <w:tcPr>
            <w:tcW w:w="4052" w:type="dxa"/>
            <w:vAlign w:val="center"/>
          </w:tcPr>
          <w:p w14:paraId="1B6B162C" w14:textId="77777777" w:rsidR="004534EE" w:rsidRDefault="004534EE" w:rsidP="00A300F6">
            <w:pPr>
              <w:spacing w:before="0" w:after="0" w:line="240" w:lineRule="auto"/>
              <w:rPr>
                <w:lang w:val="en-GB" w:eastAsia="zh-CN"/>
              </w:rPr>
            </w:pPr>
          </w:p>
        </w:tc>
      </w:tr>
      <w:tr w:rsidR="004534EE" w14:paraId="167F10AA" w14:textId="77777777" w:rsidTr="00A300F6">
        <w:tc>
          <w:tcPr>
            <w:tcW w:w="1413" w:type="dxa"/>
            <w:vAlign w:val="center"/>
          </w:tcPr>
          <w:p w14:paraId="50C53058" w14:textId="77777777" w:rsidR="004534EE" w:rsidRDefault="004534EE" w:rsidP="00A300F6">
            <w:pPr>
              <w:spacing w:before="0" w:after="0" w:line="240" w:lineRule="auto"/>
              <w:rPr>
                <w:lang w:val="en-GB" w:eastAsia="zh-CN"/>
              </w:rPr>
            </w:pPr>
          </w:p>
        </w:tc>
        <w:tc>
          <w:tcPr>
            <w:tcW w:w="4051" w:type="dxa"/>
            <w:vAlign w:val="center"/>
          </w:tcPr>
          <w:p w14:paraId="37DC8FFD" w14:textId="77777777" w:rsidR="004534EE" w:rsidRDefault="004534EE" w:rsidP="00A300F6">
            <w:pPr>
              <w:spacing w:before="0" w:after="0" w:line="240" w:lineRule="auto"/>
              <w:rPr>
                <w:lang w:val="en-GB" w:eastAsia="zh-CN"/>
              </w:rPr>
            </w:pPr>
          </w:p>
        </w:tc>
        <w:tc>
          <w:tcPr>
            <w:tcW w:w="4052" w:type="dxa"/>
            <w:vAlign w:val="center"/>
          </w:tcPr>
          <w:p w14:paraId="238CA598" w14:textId="77777777" w:rsidR="004534EE" w:rsidRDefault="004534EE" w:rsidP="00A300F6">
            <w:pPr>
              <w:spacing w:before="0" w:after="0" w:line="240" w:lineRule="auto"/>
              <w:rPr>
                <w:lang w:val="en-GB" w:eastAsia="zh-CN"/>
              </w:rPr>
            </w:pPr>
          </w:p>
        </w:tc>
        <w:tc>
          <w:tcPr>
            <w:tcW w:w="4052" w:type="dxa"/>
            <w:vAlign w:val="center"/>
          </w:tcPr>
          <w:p w14:paraId="65B97309" w14:textId="77777777" w:rsidR="004534EE" w:rsidRDefault="004534EE" w:rsidP="00A300F6">
            <w:pPr>
              <w:spacing w:before="0" w:after="0" w:line="240" w:lineRule="auto"/>
              <w:rPr>
                <w:lang w:val="en-GB" w:eastAsia="zh-CN"/>
              </w:rPr>
            </w:pPr>
          </w:p>
        </w:tc>
      </w:tr>
    </w:tbl>
    <w:p w14:paraId="23AF0EEB" w14:textId="77777777" w:rsidR="004534EE" w:rsidRDefault="004534EE" w:rsidP="004534EE">
      <w:pPr>
        <w:spacing w:after="0"/>
        <w:rPr>
          <w:lang w:eastAsia="zh-CN"/>
        </w:rPr>
      </w:pPr>
    </w:p>
    <w:p w14:paraId="0DDC19F4" w14:textId="77777777" w:rsidR="004534EE" w:rsidRDefault="004534EE" w:rsidP="004534EE">
      <w:pPr>
        <w:spacing w:after="0"/>
        <w:rPr>
          <w:lang w:eastAsia="zh-CN"/>
        </w:rPr>
      </w:pPr>
    </w:p>
    <w:p w14:paraId="4FDC4B2E" w14:textId="77777777" w:rsidR="004534EE" w:rsidRDefault="004534EE" w:rsidP="004534EE">
      <w:pPr>
        <w:pStyle w:val="5"/>
        <w:rPr>
          <w:lang w:eastAsia="zh-CN"/>
        </w:rPr>
      </w:pPr>
      <w:bookmarkStart w:id="27" w:name="_Toc136522016"/>
      <w:r w:rsidRPr="0072045E">
        <w:rPr>
          <w:rFonts w:hint="eastAsia"/>
          <w:lang w:eastAsia="zh-CN"/>
        </w:rPr>
        <w:lastRenderedPageBreak/>
        <w:t>O</w:t>
      </w:r>
      <w:r w:rsidRPr="0072045E">
        <w:rPr>
          <w:lang w:eastAsia="zh-CN"/>
        </w:rPr>
        <w:t>bservations</w:t>
      </w:r>
      <w:bookmarkEnd w:id="27"/>
    </w:p>
    <w:p w14:paraId="2CF7A78F" w14:textId="77777777" w:rsidR="004534EE" w:rsidRPr="00BD4C18" w:rsidRDefault="004534EE" w:rsidP="004534EE">
      <w:pPr>
        <w:rPr>
          <w:lang w:val="en-GB" w:eastAsia="zh-CN"/>
        </w:rPr>
      </w:pPr>
    </w:p>
    <w:p w14:paraId="33E3E12F"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1.2-6</w:t>
      </w:r>
      <w:r w:rsidRPr="005E455C">
        <w:rPr>
          <w:rStyle w:val="B1Char"/>
        </w:rPr>
        <w:t xml:space="preserve">]: </w:t>
      </w:r>
    </w:p>
    <w:p w14:paraId="48428AF3" w14:textId="77777777" w:rsidR="004534EE" w:rsidRDefault="004534EE" w:rsidP="004534EE">
      <w:pPr>
        <w:spacing w:after="0"/>
        <w:rPr>
          <w:lang w:val="it-IT" w:eastAsia="zh-CN"/>
        </w:rPr>
      </w:pPr>
      <w:r>
        <w:rPr>
          <w:lang w:val="it-IT" w:eastAsia="zh-CN"/>
        </w:rPr>
        <w:t xml:space="preserve">For </w:t>
      </w:r>
      <w:r>
        <w:rPr>
          <w:rFonts w:hint="eastAsia"/>
          <w:lang w:val="it-IT" w:eastAsia="zh-CN"/>
        </w:rPr>
        <w:t>continuous</w:t>
      </w:r>
      <w:r>
        <w:rPr>
          <w:lang w:val="it-IT" w:eastAsia="zh-CN"/>
        </w:rPr>
        <w:t xml:space="preserve"> based LP-WUS monitoring, the following observations are made with the assumption that </w:t>
      </w:r>
    </w:p>
    <w:p w14:paraId="3BD95752" w14:textId="77777777" w:rsidR="004534EE" w:rsidRPr="005D657A" w:rsidRDefault="004534EE" w:rsidP="004534EE">
      <w:pPr>
        <w:pStyle w:val="affa"/>
        <w:numPr>
          <w:ilvl w:val="0"/>
          <w:numId w:val="98"/>
        </w:numPr>
        <w:spacing w:line="240" w:lineRule="auto"/>
        <w:rPr>
          <w:lang w:eastAsia="zh-CN"/>
        </w:rPr>
      </w:pPr>
      <w:r>
        <w:rPr>
          <w:lang w:val="it-IT" w:eastAsia="zh-CN"/>
        </w:rPr>
        <w:t xml:space="preserve">no RRM measurement performed by MR or MR RRM relaxed at least </w:t>
      </w:r>
      <w:r w:rsidRPr="0072045E">
        <w:rPr>
          <w:highlight w:val="yellow"/>
          <w:lang w:val="it-IT" w:eastAsia="zh-CN"/>
        </w:rPr>
        <w:t>8 times</w:t>
      </w:r>
      <w:r>
        <w:rPr>
          <w:lang w:val="it-IT" w:eastAsia="zh-CN"/>
        </w:rPr>
        <w:t xml:space="preserve"> of I-DRX cycle</w:t>
      </w:r>
    </w:p>
    <w:p w14:paraId="1BF7A814" w14:textId="77777777" w:rsidR="004534EE" w:rsidRPr="00010A30" w:rsidRDefault="004534EE" w:rsidP="004534EE">
      <w:pPr>
        <w:pStyle w:val="affa"/>
        <w:numPr>
          <w:ilvl w:val="0"/>
          <w:numId w:val="98"/>
        </w:numPr>
        <w:spacing w:line="240" w:lineRule="auto"/>
        <w:rPr>
          <w:lang w:eastAsia="zh-CN"/>
        </w:rPr>
      </w:pPr>
      <w:r>
        <w:rPr>
          <w:lang w:val="it-IT" w:eastAsia="zh-CN"/>
        </w:rPr>
        <w:t>MR in ultra-deep sleep.</w:t>
      </w:r>
    </w:p>
    <w:p w14:paraId="06F7BF17" w14:textId="77777777" w:rsidR="004534EE" w:rsidRPr="005D657A" w:rsidRDefault="004534EE" w:rsidP="004534EE">
      <w:pPr>
        <w:spacing w:line="240" w:lineRule="auto"/>
        <w:rPr>
          <w:lang w:eastAsia="zh-CN"/>
        </w:rPr>
      </w:pPr>
    </w:p>
    <w:p w14:paraId="696A9531" w14:textId="77777777" w:rsidR="004534EE" w:rsidRPr="009D262D" w:rsidRDefault="004534EE" w:rsidP="004534EE">
      <w:pPr>
        <w:spacing w:after="0"/>
        <w:rPr>
          <w:color w:val="FF0000"/>
          <w:lang w:eastAsia="zh-CN"/>
        </w:rPr>
      </w:pPr>
      <w:r>
        <w:rPr>
          <w:rFonts w:hint="eastAsia"/>
          <w:color w:val="FF0000"/>
          <w:lang w:val="en-GB" w:eastAsia="zh-CN"/>
        </w:rPr>
        <w:t>O</w:t>
      </w:r>
      <w:r>
        <w:rPr>
          <w:color w:val="FF0000"/>
          <w:lang w:val="en-GB" w:eastAsia="zh-CN"/>
        </w:rPr>
        <w:t xml:space="preserve">bservations: </w:t>
      </w:r>
    </w:p>
    <w:p w14:paraId="38EA6FB6" w14:textId="77777777" w:rsidR="004534EE" w:rsidRPr="009D262D" w:rsidRDefault="004534EE" w:rsidP="004534EE">
      <w:pPr>
        <w:pStyle w:val="affa"/>
        <w:numPr>
          <w:ilvl w:val="0"/>
          <w:numId w:val="107"/>
        </w:numPr>
        <w:rPr>
          <w:highlight w:val="cyan"/>
          <w:lang w:eastAsia="zh-CN"/>
        </w:rPr>
      </w:pPr>
      <w:r w:rsidRPr="009D262D">
        <w:rPr>
          <w:highlight w:val="cyan"/>
          <w:lang w:val="en-GB" w:eastAsia="zh-CN"/>
        </w:rPr>
        <w:t xml:space="preserve">For </w:t>
      </w:r>
      <w:r w:rsidRPr="009D262D">
        <w:rPr>
          <w:highlight w:val="cyan"/>
          <w:lang w:eastAsia="zh-CN"/>
        </w:rPr>
        <w:t>(FAR, T, ON</w:t>
      </w:r>
      <w:r>
        <w:rPr>
          <w:highlight w:val="cyan"/>
          <w:lang w:eastAsia="zh-CN"/>
        </w:rPr>
        <w:t xml:space="preserve">, </w:t>
      </w:r>
      <w:r w:rsidRPr="009D262D">
        <w:rPr>
          <w:highlight w:val="cyan"/>
          <w:lang w:eastAsia="zh-CN"/>
        </w:rPr>
        <w:t>) = (1%, 1.28s, &lt;=0.5unit)</w:t>
      </w:r>
    </w:p>
    <w:p w14:paraId="14CC7D13" w14:textId="77777777" w:rsidR="004534EE" w:rsidRPr="006A5D46" w:rsidRDefault="004534EE" w:rsidP="004534EE">
      <w:pPr>
        <w:pStyle w:val="affa"/>
        <w:numPr>
          <w:ilvl w:val="0"/>
          <w:numId w:val="104"/>
        </w:numPr>
        <w:rPr>
          <w:color w:val="FF0000"/>
          <w:lang w:val="en-GB" w:eastAsia="zh-CN"/>
        </w:rPr>
      </w:pPr>
      <w:r w:rsidRPr="007A3304">
        <w:rPr>
          <w:color w:val="FF0000"/>
          <w:lang w:val="it-IT" w:eastAsia="zh-CN"/>
        </w:rPr>
        <w:t>Effective per UE paging arrival rate</w:t>
      </w:r>
      <w:r w:rsidRPr="007A3304">
        <w:rPr>
          <w:rFonts w:eastAsiaTheme="minorEastAsia"/>
          <w:color w:val="FF0000"/>
          <w:lang w:val="en-GB" w:eastAsia="zh-CN"/>
        </w:rPr>
        <w:t xml:space="preserve"> &lt;=</w:t>
      </w:r>
      <w:r>
        <w:rPr>
          <w:rFonts w:eastAsiaTheme="minorEastAsia"/>
          <w:color w:val="FF0000"/>
          <w:lang w:val="en-GB" w:eastAsia="zh-CN"/>
        </w:rPr>
        <w:t>1%</w:t>
      </w:r>
      <w:r w:rsidRPr="005D657A">
        <w:rPr>
          <w:rFonts w:eastAsiaTheme="minorEastAsia"/>
          <w:color w:val="FF0000"/>
          <w:lang w:val="en-GB" w:eastAsia="zh-CN"/>
        </w:rPr>
        <w:t xml:space="preserve"> (including per UE and per group LP-WUS)</w:t>
      </w:r>
    </w:p>
    <w:p w14:paraId="03E70139"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Compared with i-DRX with</w:t>
      </w:r>
      <w:r>
        <w:rPr>
          <w:color w:val="FF0000"/>
          <w:sz w:val="21"/>
          <w:lang w:val="en-GB" w:eastAsia="zh-CN"/>
        </w:rPr>
        <w:t xml:space="preserve"> 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 </w:t>
      </w:r>
      <w:r>
        <w:rPr>
          <w:color w:val="FF0000"/>
          <w:sz w:val="21"/>
          <w:lang w:val="en-GB" w:eastAsia="zh-CN"/>
        </w:rPr>
        <w:t>mean</w:t>
      </w:r>
      <w:r w:rsidRPr="0043236E">
        <w:rPr>
          <w:color w:val="FF0000"/>
          <w:sz w:val="21"/>
          <w:lang w:val="en-GB" w:eastAsia="zh-CN"/>
        </w:rPr>
        <w:t xml:space="preserve"> power saving gain (</w:t>
      </w:r>
      <w:r>
        <w:rPr>
          <w:color w:val="FF0000"/>
          <w:sz w:val="21"/>
          <w:lang w:val="en-GB" w:eastAsia="zh-CN"/>
        </w:rPr>
        <w:t>35</w:t>
      </w:r>
      <w:r w:rsidRPr="0043236E">
        <w:rPr>
          <w:color w:val="FF0000"/>
          <w:sz w:val="21"/>
          <w:lang w:val="en-GB" w:eastAsia="zh-CN"/>
        </w:rPr>
        <w:t>%</w:t>
      </w:r>
      <w:r>
        <w:rPr>
          <w:color w:val="FF0000"/>
          <w:sz w:val="21"/>
          <w:lang w:val="en-GB" w:eastAsia="zh-CN"/>
        </w:rPr>
        <w:t>~89</w:t>
      </w:r>
      <w:r w:rsidRPr="0043236E">
        <w:rPr>
          <w:color w:val="FF0000"/>
          <w:sz w:val="21"/>
          <w:lang w:val="en-GB" w:eastAsia="zh-CN"/>
        </w:rPr>
        <w:t xml:space="preserve">%) </w:t>
      </w:r>
    </w:p>
    <w:p w14:paraId="5026877A"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and without PEI paging latency </w:t>
      </w:r>
      <w:r w:rsidRPr="00010A30">
        <w:rPr>
          <w:color w:val="FF0000"/>
          <w:sz w:val="21"/>
          <w:highlight w:val="yellow"/>
          <w:lang w:val="en-GB" w:eastAsia="zh-CN"/>
        </w:rPr>
        <w:t>(YY~YY)</w:t>
      </w:r>
      <w:r w:rsidRPr="006A5D46">
        <w:rPr>
          <w:color w:val="FF0000"/>
          <w:sz w:val="21"/>
          <w:lang w:val="en-GB" w:eastAsia="zh-CN"/>
        </w:rPr>
        <w:t xml:space="preserve"> second</w:t>
      </w:r>
      <w:r w:rsidRPr="006A5D46">
        <w:rPr>
          <w:rFonts w:hint="eastAsia"/>
          <w:color w:val="FF0000"/>
          <w:sz w:val="21"/>
          <w:lang w:val="en-GB" w:eastAsia="zh-CN"/>
        </w:rPr>
        <w:t>,</w:t>
      </w:r>
      <w:r w:rsidRPr="006A5D46">
        <w:rPr>
          <w:color w:val="FF0000"/>
          <w:sz w:val="21"/>
          <w:lang w:val="en-GB" w:eastAsia="zh-CN"/>
        </w:rPr>
        <w:t xml:space="preserve"> </w:t>
      </w:r>
      <w:r w:rsidRPr="006A5D46">
        <w:rPr>
          <w:rFonts w:hint="eastAsia"/>
          <w:color w:val="FF0000"/>
          <w:sz w:val="21"/>
          <w:lang w:val="en-GB" w:eastAsia="zh-CN"/>
        </w:rPr>
        <w:t>LP-WUS</w:t>
      </w:r>
      <w:r w:rsidRPr="006A5D46">
        <w:rPr>
          <w:color w:val="FF0000"/>
          <w:sz w:val="21"/>
          <w:lang w:val="en-GB" w:eastAsia="zh-CN"/>
        </w:rPr>
        <w:t xml:space="preserve"> will result in paging latency (</w:t>
      </w:r>
      <w:r>
        <w:rPr>
          <w:color w:val="FF0000"/>
          <w:sz w:val="21"/>
          <w:lang w:val="en-GB" w:eastAsia="zh-CN"/>
        </w:rPr>
        <w:t>0.471~1.47</w:t>
      </w:r>
      <w:r w:rsidRPr="0043236E">
        <w:rPr>
          <w:color w:val="FF0000"/>
          <w:sz w:val="21"/>
          <w:lang w:val="en-GB" w:eastAsia="zh-CN"/>
        </w:rPr>
        <w:t>) second</w:t>
      </w:r>
    </w:p>
    <w:p w14:paraId="71282DC2" w14:textId="77777777" w:rsidR="004534EE" w:rsidRPr="009D262D" w:rsidRDefault="004534EE" w:rsidP="004534EE">
      <w:pPr>
        <w:pStyle w:val="affa"/>
        <w:numPr>
          <w:ilvl w:val="0"/>
          <w:numId w:val="104"/>
        </w:numPr>
        <w:rPr>
          <w:rFonts w:eastAsiaTheme="minorEastAsia"/>
          <w:color w:val="FF0000"/>
          <w:lang w:val="en-GB" w:eastAsia="zh-CN"/>
        </w:rPr>
      </w:pPr>
      <w:r w:rsidRPr="007A3304">
        <w:rPr>
          <w:color w:val="FF0000"/>
          <w:lang w:val="it-IT" w:eastAsia="zh-CN"/>
        </w:rPr>
        <w:t>Effective per UE paging arrival rate</w:t>
      </w:r>
      <w:r w:rsidRPr="007A3304">
        <w:rPr>
          <w:rFonts w:eastAsiaTheme="minorEastAsia"/>
          <w:color w:val="FF0000"/>
          <w:lang w:val="en-GB" w:eastAsia="zh-CN"/>
        </w:rPr>
        <w:t xml:space="preserve"> &gt;</w:t>
      </w:r>
      <w:r>
        <w:rPr>
          <w:rFonts w:eastAsiaTheme="minorEastAsia"/>
          <w:color w:val="FF0000"/>
          <w:lang w:val="en-GB" w:eastAsia="zh-CN"/>
        </w:rPr>
        <w:t xml:space="preserve">1% </w:t>
      </w:r>
      <w:r w:rsidRPr="005D657A">
        <w:rPr>
          <w:rFonts w:eastAsiaTheme="minorEastAsia"/>
          <w:color w:val="FF0000"/>
          <w:lang w:val="en-GB" w:eastAsia="zh-CN"/>
        </w:rPr>
        <w:t>(including per UE and per group LP-WUS)</w:t>
      </w:r>
    </w:p>
    <w:p w14:paraId="2D704E89" w14:textId="77777777" w:rsidR="004534EE" w:rsidRPr="0072045E" w:rsidRDefault="004534EE" w:rsidP="004534EE">
      <w:pPr>
        <w:pStyle w:val="affa"/>
        <w:numPr>
          <w:ilvl w:val="0"/>
          <w:numId w:val="54"/>
        </w:numPr>
        <w:ind w:left="1068"/>
        <w:rPr>
          <w:color w:val="FF0000"/>
          <w:sz w:val="21"/>
          <w:lang w:val="en-GB" w:eastAsia="zh-CN"/>
        </w:rPr>
      </w:pPr>
      <w:r w:rsidRPr="0072045E">
        <w:rPr>
          <w:color w:val="FF0000"/>
          <w:sz w:val="21"/>
          <w:lang w:val="en-GB" w:eastAsia="zh-CN"/>
        </w:rPr>
        <w:t xml:space="preserve">Compared with i-DRX with </w:t>
      </w:r>
      <w:r>
        <w:rPr>
          <w:color w:val="FF0000"/>
          <w:sz w:val="21"/>
          <w:lang w:val="en-GB" w:eastAsia="zh-CN"/>
        </w:rPr>
        <w:t xml:space="preserve">or </w:t>
      </w:r>
      <w:r w:rsidRPr="0072045E">
        <w:rPr>
          <w:color w:val="FF0000"/>
          <w:sz w:val="21"/>
          <w:lang w:val="en-GB" w:eastAsia="zh-CN"/>
        </w:rPr>
        <w:t xml:space="preserve">without PEI, </w:t>
      </w:r>
      <w:r w:rsidRPr="0072045E">
        <w:rPr>
          <w:rFonts w:hint="eastAsia"/>
          <w:color w:val="FF0000"/>
          <w:sz w:val="21"/>
          <w:lang w:val="en-GB" w:eastAsia="zh-CN"/>
        </w:rPr>
        <w:t>LP-WUS</w:t>
      </w:r>
      <w:r w:rsidRPr="0072045E">
        <w:rPr>
          <w:color w:val="FF0000"/>
          <w:sz w:val="21"/>
          <w:lang w:val="en-GB" w:eastAsia="zh-CN"/>
        </w:rPr>
        <w:t xml:space="preserve"> provide power saving gain </w:t>
      </w:r>
      <w:r w:rsidRPr="0043236E">
        <w:rPr>
          <w:color w:val="FF0000"/>
          <w:sz w:val="21"/>
          <w:lang w:val="en-GB" w:eastAsia="zh-CN"/>
        </w:rPr>
        <w:t>(</w:t>
      </w:r>
      <w:r>
        <w:rPr>
          <w:color w:val="FF0000"/>
          <w:sz w:val="21"/>
          <w:lang w:val="en-GB" w:eastAsia="zh-CN"/>
        </w:rPr>
        <w:t>-56</w:t>
      </w:r>
      <w:r w:rsidRPr="0043236E">
        <w:rPr>
          <w:color w:val="FF0000"/>
          <w:sz w:val="21"/>
          <w:lang w:val="en-GB" w:eastAsia="zh-CN"/>
        </w:rPr>
        <w:t>%</w:t>
      </w:r>
      <w:r>
        <w:rPr>
          <w:color w:val="FF0000"/>
          <w:sz w:val="21"/>
          <w:lang w:val="en-GB" w:eastAsia="zh-CN"/>
        </w:rPr>
        <w:t>~7</w:t>
      </w:r>
      <w:r w:rsidRPr="0043236E">
        <w:rPr>
          <w:color w:val="FF0000"/>
          <w:sz w:val="21"/>
          <w:lang w:val="en-GB" w:eastAsia="zh-CN"/>
        </w:rPr>
        <w:t>%)</w:t>
      </w:r>
      <w:r w:rsidRPr="0072045E">
        <w:rPr>
          <w:color w:val="FF0000"/>
          <w:sz w:val="21"/>
          <w:lang w:val="en-GB" w:eastAsia="zh-CN"/>
        </w:rPr>
        <w:t xml:space="preserve"> </w:t>
      </w:r>
    </w:p>
    <w:p w14:paraId="48819657" w14:textId="77777777" w:rsidR="004534EE" w:rsidRPr="0072045E" w:rsidRDefault="004534EE" w:rsidP="004534EE">
      <w:pPr>
        <w:pStyle w:val="affa"/>
        <w:numPr>
          <w:ilvl w:val="0"/>
          <w:numId w:val="54"/>
        </w:numPr>
        <w:ind w:left="1068"/>
        <w:rPr>
          <w:color w:val="FF0000"/>
          <w:sz w:val="21"/>
          <w:lang w:val="en-GB" w:eastAsia="zh-CN"/>
        </w:rPr>
      </w:pPr>
      <w:r w:rsidRPr="0072045E">
        <w:rPr>
          <w:color w:val="FF0000"/>
          <w:sz w:val="21"/>
          <w:lang w:val="en-GB" w:eastAsia="zh-CN"/>
        </w:rPr>
        <w:t xml:space="preserve">Compared with i-DRX with </w:t>
      </w:r>
      <w:r>
        <w:rPr>
          <w:color w:val="FF0000"/>
          <w:sz w:val="21"/>
          <w:lang w:val="en-GB" w:eastAsia="zh-CN"/>
        </w:rPr>
        <w:t xml:space="preserve">or </w:t>
      </w:r>
      <w:r w:rsidRPr="0072045E">
        <w:rPr>
          <w:color w:val="FF0000"/>
          <w:sz w:val="21"/>
          <w:lang w:val="en-GB" w:eastAsia="zh-CN"/>
        </w:rPr>
        <w:t xml:space="preserve">without PEI paging latency </w:t>
      </w:r>
      <w:r w:rsidRPr="00010A30">
        <w:rPr>
          <w:color w:val="FF0000"/>
          <w:sz w:val="21"/>
          <w:highlight w:val="yellow"/>
          <w:lang w:val="en-GB" w:eastAsia="zh-CN"/>
        </w:rPr>
        <w:t>(YY~YY)</w:t>
      </w:r>
      <w:r w:rsidRPr="0043236E">
        <w:rPr>
          <w:color w:val="FF0000"/>
          <w:sz w:val="21"/>
          <w:lang w:val="en-GB" w:eastAsia="zh-CN"/>
        </w:rPr>
        <w:t xml:space="preserve"> second</w:t>
      </w:r>
      <w:r w:rsidRPr="0043236E">
        <w:rPr>
          <w:rFonts w:hint="eastAsia"/>
          <w:color w:val="FF0000"/>
          <w:sz w:val="21"/>
          <w:lang w:val="en-GB" w:eastAsia="zh-CN"/>
        </w:rPr>
        <w:t>,</w:t>
      </w:r>
      <w:r w:rsidRPr="0043236E">
        <w:rPr>
          <w:color w:val="FF0000"/>
          <w:sz w:val="21"/>
          <w:lang w:val="en-GB" w:eastAsia="zh-CN"/>
        </w:rPr>
        <w:t xml:space="preserve"> </w:t>
      </w:r>
      <w:r w:rsidRPr="0043236E">
        <w:rPr>
          <w:rFonts w:hint="eastAsia"/>
          <w:color w:val="FF0000"/>
          <w:sz w:val="21"/>
          <w:lang w:val="en-GB" w:eastAsia="zh-CN"/>
        </w:rPr>
        <w:t>LP-WUS</w:t>
      </w:r>
      <w:r w:rsidRPr="0043236E">
        <w:rPr>
          <w:color w:val="FF0000"/>
          <w:sz w:val="21"/>
          <w:lang w:val="en-GB" w:eastAsia="zh-CN"/>
        </w:rPr>
        <w:t xml:space="preserve"> will result in paging latency (</w:t>
      </w:r>
      <w:r>
        <w:rPr>
          <w:color w:val="FF0000"/>
          <w:sz w:val="21"/>
          <w:lang w:val="en-GB" w:eastAsia="zh-CN"/>
        </w:rPr>
        <w:t>0.779~1.47</w:t>
      </w:r>
      <w:r w:rsidRPr="0072045E">
        <w:rPr>
          <w:color w:val="FF0000"/>
          <w:sz w:val="21"/>
          <w:lang w:val="en-GB" w:eastAsia="zh-CN"/>
        </w:rPr>
        <w:t>) second</w:t>
      </w:r>
    </w:p>
    <w:p w14:paraId="2E7166C4" w14:textId="77777777" w:rsidR="004534EE" w:rsidRDefault="004534EE" w:rsidP="004534EE">
      <w:pPr>
        <w:rPr>
          <w:lang w:val="en-GB" w:eastAsia="zh-CN"/>
        </w:rPr>
      </w:pPr>
    </w:p>
    <w:p w14:paraId="4F803AE7" w14:textId="77777777" w:rsidR="004534EE" w:rsidRPr="009D262D" w:rsidRDefault="004534EE" w:rsidP="004534EE">
      <w:pPr>
        <w:pStyle w:val="affa"/>
        <w:numPr>
          <w:ilvl w:val="0"/>
          <w:numId w:val="107"/>
        </w:numPr>
        <w:rPr>
          <w:highlight w:val="cyan"/>
          <w:lang w:eastAsia="zh-CN"/>
        </w:rPr>
      </w:pPr>
      <w:r w:rsidRPr="009D262D">
        <w:rPr>
          <w:highlight w:val="cyan"/>
          <w:lang w:val="en-GB" w:eastAsia="zh-CN"/>
        </w:rPr>
        <w:t>For (FA</w:t>
      </w:r>
      <w:r w:rsidRPr="009D262D">
        <w:rPr>
          <w:highlight w:val="cyan"/>
          <w:lang w:eastAsia="zh-CN"/>
        </w:rPr>
        <w:t>R, T, ON) = (1%, 1.28s, &gt;0.5unit)</w:t>
      </w:r>
    </w:p>
    <w:p w14:paraId="0560979F" w14:textId="77777777" w:rsidR="004534EE" w:rsidRPr="009D262D" w:rsidRDefault="004534EE" w:rsidP="004534EE">
      <w:pPr>
        <w:pStyle w:val="affa"/>
        <w:numPr>
          <w:ilvl w:val="0"/>
          <w:numId w:val="104"/>
        </w:numPr>
        <w:rPr>
          <w:rFonts w:eastAsiaTheme="minorEastAsia"/>
          <w:color w:val="FF0000"/>
          <w:lang w:val="en-GB" w:eastAsia="zh-CN"/>
        </w:rPr>
      </w:pPr>
      <w:r w:rsidRPr="007A3304">
        <w:rPr>
          <w:color w:val="FF0000"/>
          <w:lang w:val="it-IT" w:eastAsia="zh-CN"/>
        </w:rPr>
        <w:t>Effective per UE paging arrival rate</w:t>
      </w:r>
      <w:r w:rsidRPr="007A3304">
        <w:rPr>
          <w:rFonts w:eastAsiaTheme="minorEastAsia"/>
          <w:color w:val="FF0000"/>
          <w:lang w:val="en-GB" w:eastAsia="zh-CN"/>
        </w:rPr>
        <w:t xml:space="preserve"> &lt;=1% </w:t>
      </w:r>
      <w:r w:rsidRPr="005D657A">
        <w:rPr>
          <w:rFonts w:eastAsiaTheme="minorEastAsia"/>
          <w:color w:val="FF0000"/>
          <w:lang w:val="en-GB" w:eastAsia="zh-CN"/>
        </w:rPr>
        <w:t>(including per UE and per group LP-WUS)</w:t>
      </w:r>
    </w:p>
    <w:p w14:paraId="65A57139"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Compared with i-DRX with</w:t>
      </w:r>
      <w:r>
        <w:rPr>
          <w:color w:val="FF0000"/>
          <w:sz w:val="21"/>
          <w:lang w:val="en-GB" w:eastAsia="zh-CN"/>
        </w:rPr>
        <w:t xml:space="preserve"> 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-252</w:t>
      </w:r>
      <w:r w:rsidRPr="0043236E">
        <w:rPr>
          <w:color w:val="FF0000"/>
          <w:sz w:val="21"/>
          <w:lang w:val="en-GB" w:eastAsia="zh-CN"/>
        </w:rPr>
        <w:t>%</w:t>
      </w:r>
      <w:r>
        <w:rPr>
          <w:color w:val="FF0000"/>
          <w:sz w:val="21"/>
          <w:lang w:val="en-GB" w:eastAsia="zh-CN"/>
        </w:rPr>
        <w:t>~6</w:t>
      </w:r>
      <w:r w:rsidRPr="0043236E">
        <w:rPr>
          <w:color w:val="FF0000"/>
          <w:sz w:val="21"/>
          <w:lang w:val="en-GB" w:eastAsia="zh-CN"/>
        </w:rPr>
        <w:t xml:space="preserve">%) </w:t>
      </w:r>
    </w:p>
    <w:p w14:paraId="16F575F8" w14:textId="77777777" w:rsidR="004534EE" w:rsidRPr="006A5D46" w:rsidRDefault="004534EE" w:rsidP="004534EE">
      <w:pPr>
        <w:pStyle w:val="affa"/>
        <w:numPr>
          <w:ilvl w:val="0"/>
          <w:numId w:val="54"/>
        </w:numPr>
        <w:ind w:left="1068"/>
        <w:rPr>
          <w:color w:val="FF0000"/>
          <w:sz w:val="21"/>
          <w:lang w:val="en-GB" w:eastAsia="zh-CN"/>
        </w:rPr>
      </w:pPr>
      <w:r w:rsidRPr="006A5D46">
        <w:rPr>
          <w:color w:val="FF0000"/>
          <w:sz w:val="21"/>
          <w:lang w:val="en-GB" w:eastAsia="zh-CN"/>
        </w:rPr>
        <w:t xml:space="preserve">Compared with i-DRX with </w:t>
      </w:r>
      <w:r>
        <w:rPr>
          <w:color w:val="FF0000"/>
          <w:sz w:val="21"/>
          <w:lang w:val="en-GB" w:eastAsia="zh-CN"/>
        </w:rPr>
        <w:t>or</w:t>
      </w:r>
      <w:r w:rsidRPr="006A5D46">
        <w:rPr>
          <w:color w:val="FF0000"/>
          <w:sz w:val="21"/>
          <w:lang w:val="en-GB" w:eastAsia="zh-CN"/>
        </w:rPr>
        <w:t xml:space="preserve"> without PEI paging latency </w:t>
      </w:r>
      <w:r w:rsidRPr="00B32779">
        <w:rPr>
          <w:color w:val="FF0000"/>
          <w:sz w:val="21"/>
          <w:highlight w:val="yellow"/>
          <w:lang w:val="en-GB" w:eastAsia="zh-CN"/>
        </w:rPr>
        <w:t>(YY~YY)</w:t>
      </w:r>
      <w:r w:rsidRPr="006A5D46" w:rsidDel="002869AA">
        <w:rPr>
          <w:color w:val="FF0000"/>
          <w:sz w:val="21"/>
          <w:lang w:val="en-GB" w:eastAsia="zh-CN"/>
        </w:rPr>
        <w:t xml:space="preserve"> </w:t>
      </w:r>
      <w:r w:rsidRPr="006A5D46">
        <w:rPr>
          <w:color w:val="FF0000"/>
          <w:sz w:val="21"/>
          <w:lang w:val="en-GB" w:eastAsia="zh-CN"/>
        </w:rPr>
        <w:t xml:space="preserve"> second</w:t>
      </w:r>
      <w:r w:rsidRPr="006A5D46">
        <w:rPr>
          <w:rFonts w:hint="eastAsia"/>
          <w:color w:val="FF0000"/>
          <w:sz w:val="21"/>
          <w:lang w:val="en-GB" w:eastAsia="zh-CN"/>
        </w:rPr>
        <w:t>,</w:t>
      </w:r>
      <w:r w:rsidRPr="006A5D46">
        <w:rPr>
          <w:color w:val="FF0000"/>
          <w:sz w:val="21"/>
          <w:lang w:val="en-GB" w:eastAsia="zh-CN"/>
        </w:rPr>
        <w:t xml:space="preserve"> </w:t>
      </w:r>
      <w:r w:rsidRPr="006A5D46">
        <w:rPr>
          <w:rFonts w:hint="eastAsia"/>
          <w:color w:val="FF0000"/>
          <w:sz w:val="21"/>
          <w:lang w:val="en-GB" w:eastAsia="zh-CN"/>
        </w:rPr>
        <w:t>LP-WUS</w:t>
      </w:r>
      <w:r w:rsidRPr="006A5D46">
        <w:rPr>
          <w:color w:val="FF0000"/>
          <w:sz w:val="21"/>
          <w:lang w:val="en-GB" w:eastAsia="zh-CN"/>
        </w:rPr>
        <w:t xml:space="preserve"> will result in paging latency (</w:t>
      </w:r>
      <w:r>
        <w:rPr>
          <w:color w:val="FF0000"/>
          <w:sz w:val="21"/>
          <w:lang w:val="en-GB" w:eastAsia="zh-CN"/>
        </w:rPr>
        <w:t>0.</w:t>
      </w:r>
      <w:r w:rsidRPr="00263378">
        <w:rPr>
          <w:color w:val="FF0000"/>
          <w:sz w:val="21"/>
          <w:lang w:val="en-GB" w:eastAsia="zh-CN"/>
        </w:rPr>
        <w:t xml:space="preserve"> </w:t>
      </w:r>
      <w:r>
        <w:rPr>
          <w:color w:val="FF0000"/>
          <w:sz w:val="21"/>
          <w:lang w:val="en-GB" w:eastAsia="zh-CN"/>
        </w:rPr>
        <w:t>471~1.47</w:t>
      </w:r>
      <w:r w:rsidRPr="006A5D46">
        <w:rPr>
          <w:color w:val="FF0000"/>
          <w:sz w:val="21"/>
          <w:lang w:val="en-GB" w:eastAsia="zh-CN"/>
        </w:rPr>
        <w:t>) second</w:t>
      </w:r>
    </w:p>
    <w:p w14:paraId="61BB71E6" w14:textId="77777777" w:rsidR="004534EE" w:rsidRPr="006A5D46" w:rsidRDefault="004534EE" w:rsidP="004534EE">
      <w:pPr>
        <w:pStyle w:val="affa"/>
        <w:numPr>
          <w:ilvl w:val="0"/>
          <w:numId w:val="97"/>
        </w:numPr>
        <w:ind w:left="708"/>
        <w:rPr>
          <w:color w:val="FF0000"/>
          <w:lang w:val="en-GB" w:eastAsia="zh-CN"/>
        </w:rPr>
      </w:pPr>
      <w:r w:rsidRPr="007A3304">
        <w:rPr>
          <w:color w:val="FF0000"/>
          <w:lang w:val="it-IT" w:eastAsia="zh-CN"/>
        </w:rPr>
        <w:t>Effective per UE paging arrival rate</w:t>
      </w:r>
      <w:r w:rsidRPr="007A3304">
        <w:rPr>
          <w:rFonts w:eastAsiaTheme="minorEastAsia"/>
          <w:color w:val="FF0000"/>
          <w:lang w:val="en-GB" w:eastAsia="zh-CN"/>
        </w:rPr>
        <w:t xml:space="preserve"> &gt;1</w:t>
      </w:r>
      <w:r>
        <w:rPr>
          <w:rFonts w:eastAsiaTheme="minorEastAsia"/>
          <w:color w:val="FF0000"/>
          <w:lang w:val="en-GB" w:eastAsia="zh-CN"/>
        </w:rPr>
        <w:t>%</w:t>
      </w:r>
      <w:r w:rsidRPr="005D657A">
        <w:rPr>
          <w:rFonts w:eastAsiaTheme="minorEastAsia"/>
          <w:color w:val="FF0000"/>
          <w:lang w:val="en-GB" w:eastAsia="zh-CN"/>
        </w:rPr>
        <w:t>(including per UE and per group LP-WUS)</w:t>
      </w:r>
    </w:p>
    <w:p w14:paraId="6F0D7758"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 power saving gain (</w:t>
      </w:r>
      <w:r>
        <w:rPr>
          <w:color w:val="FF0000"/>
          <w:sz w:val="21"/>
          <w:lang w:val="en-GB" w:eastAsia="zh-CN"/>
        </w:rPr>
        <w:t>-324</w:t>
      </w:r>
      <w:r w:rsidRPr="0043236E">
        <w:rPr>
          <w:color w:val="FF0000"/>
          <w:sz w:val="21"/>
          <w:lang w:val="en-GB" w:eastAsia="zh-CN"/>
        </w:rPr>
        <w:t>%</w:t>
      </w:r>
      <w:r>
        <w:rPr>
          <w:color w:val="FF0000"/>
          <w:sz w:val="21"/>
          <w:lang w:val="en-GB" w:eastAsia="zh-CN"/>
        </w:rPr>
        <w:t>~-238</w:t>
      </w:r>
      <w:r w:rsidRPr="0043236E">
        <w:rPr>
          <w:color w:val="FF0000"/>
          <w:sz w:val="21"/>
          <w:lang w:val="en-GB" w:eastAsia="zh-CN"/>
        </w:rPr>
        <w:t xml:space="preserve">%) </w:t>
      </w:r>
    </w:p>
    <w:p w14:paraId="72A84F4C"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paging latency </w:t>
      </w:r>
      <w:r w:rsidRPr="00B32779">
        <w:rPr>
          <w:color w:val="FF0000"/>
          <w:sz w:val="21"/>
          <w:highlight w:val="yellow"/>
          <w:lang w:val="en-GB" w:eastAsia="zh-CN"/>
        </w:rPr>
        <w:t>(YY~YY)</w:t>
      </w:r>
      <w:r w:rsidRPr="0043236E" w:rsidDel="002869AA">
        <w:rPr>
          <w:color w:val="FF0000"/>
          <w:sz w:val="21"/>
          <w:lang w:val="en-GB" w:eastAsia="zh-CN"/>
        </w:rPr>
        <w:t xml:space="preserve"> </w:t>
      </w:r>
      <w:r w:rsidRPr="0043236E">
        <w:rPr>
          <w:color w:val="FF0000"/>
          <w:sz w:val="21"/>
          <w:lang w:val="en-GB" w:eastAsia="zh-CN"/>
        </w:rPr>
        <w:t>second</w:t>
      </w:r>
      <w:r w:rsidRPr="0043236E">
        <w:rPr>
          <w:rFonts w:hint="eastAsia"/>
          <w:color w:val="FF0000"/>
          <w:sz w:val="21"/>
          <w:lang w:val="en-GB" w:eastAsia="zh-CN"/>
        </w:rPr>
        <w:t>,</w:t>
      </w:r>
      <w:r w:rsidRPr="0043236E">
        <w:rPr>
          <w:color w:val="FF0000"/>
          <w:sz w:val="21"/>
          <w:lang w:val="en-GB" w:eastAsia="zh-CN"/>
        </w:rPr>
        <w:t xml:space="preserve"> </w:t>
      </w:r>
      <w:r w:rsidRPr="0043236E">
        <w:rPr>
          <w:rFonts w:hint="eastAsia"/>
          <w:color w:val="FF0000"/>
          <w:sz w:val="21"/>
          <w:lang w:val="en-GB" w:eastAsia="zh-CN"/>
        </w:rPr>
        <w:t>LP-WUS</w:t>
      </w:r>
      <w:r w:rsidRPr="0043236E">
        <w:rPr>
          <w:color w:val="FF0000"/>
          <w:sz w:val="21"/>
          <w:lang w:val="en-GB" w:eastAsia="zh-CN"/>
        </w:rPr>
        <w:t xml:space="preserve"> will result in paging latency (</w:t>
      </w:r>
      <w:r>
        <w:rPr>
          <w:color w:val="FF0000"/>
          <w:sz w:val="21"/>
          <w:lang w:val="en-GB" w:eastAsia="zh-CN"/>
        </w:rPr>
        <w:t>0.779~1.47</w:t>
      </w:r>
      <w:r w:rsidRPr="0043236E">
        <w:rPr>
          <w:color w:val="FF0000"/>
          <w:sz w:val="21"/>
          <w:lang w:val="en-GB" w:eastAsia="zh-CN"/>
        </w:rPr>
        <w:t>) second</w:t>
      </w:r>
    </w:p>
    <w:p w14:paraId="3DF6F8D7" w14:textId="77777777" w:rsidR="004534EE" w:rsidRDefault="004534EE" w:rsidP="004534EE">
      <w:pPr>
        <w:rPr>
          <w:lang w:val="en-GB" w:eastAsia="zh-CN"/>
        </w:rPr>
      </w:pPr>
    </w:p>
    <w:p w14:paraId="46B52F0A" w14:textId="77777777" w:rsidR="004534EE" w:rsidRPr="009D262D" w:rsidRDefault="004534EE" w:rsidP="004534EE">
      <w:pPr>
        <w:pStyle w:val="affa"/>
        <w:numPr>
          <w:ilvl w:val="0"/>
          <w:numId w:val="107"/>
        </w:numPr>
        <w:rPr>
          <w:highlight w:val="cyan"/>
          <w:lang w:eastAsia="zh-CN"/>
        </w:rPr>
      </w:pPr>
      <w:r w:rsidRPr="009D262D">
        <w:rPr>
          <w:highlight w:val="cyan"/>
          <w:lang w:val="en-GB" w:eastAsia="zh-CN"/>
        </w:rPr>
        <w:t>F</w:t>
      </w:r>
      <w:r w:rsidRPr="004E5BF5">
        <w:rPr>
          <w:highlight w:val="cyan"/>
          <w:lang w:val="en-GB" w:eastAsia="zh-CN"/>
        </w:rPr>
        <w:t>o</w:t>
      </w:r>
      <w:r w:rsidRPr="00010A30">
        <w:rPr>
          <w:highlight w:val="cyan"/>
          <w:lang w:val="en-GB" w:eastAsia="zh-CN"/>
        </w:rPr>
        <w:t xml:space="preserve">r </w:t>
      </w:r>
      <w:r w:rsidRPr="004E5BF5">
        <w:rPr>
          <w:highlight w:val="cyan"/>
          <w:lang w:eastAsia="zh-CN"/>
        </w:rPr>
        <w:t>(F</w:t>
      </w:r>
      <w:r w:rsidRPr="009D262D">
        <w:rPr>
          <w:highlight w:val="cyan"/>
          <w:lang w:eastAsia="zh-CN"/>
        </w:rPr>
        <w:t>AR, T, ON) = (0.1%, 1.28s, &lt;=0.5unit)</w:t>
      </w:r>
    </w:p>
    <w:p w14:paraId="2FDA71CB" w14:textId="77777777" w:rsidR="004534EE" w:rsidRPr="006A5D46" w:rsidRDefault="004534EE" w:rsidP="004534EE">
      <w:pPr>
        <w:pStyle w:val="affa"/>
        <w:numPr>
          <w:ilvl w:val="0"/>
          <w:numId w:val="97"/>
        </w:numPr>
        <w:ind w:left="708"/>
        <w:rPr>
          <w:color w:val="FF0000"/>
          <w:lang w:val="en-GB" w:eastAsia="zh-CN"/>
        </w:rPr>
      </w:pPr>
      <w:r w:rsidRPr="007A3304">
        <w:rPr>
          <w:color w:val="FF0000"/>
          <w:lang w:val="it-IT" w:eastAsia="zh-CN"/>
        </w:rPr>
        <w:t>Effective per UE paging arrival rate</w:t>
      </w:r>
      <w:r w:rsidRPr="007A3304">
        <w:rPr>
          <w:rFonts w:eastAsiaTheme="minorEastAsia"/>
          <w:color w:val="FF0000"/>
          <w:lang w:val="en-GB" w:eastAsia="zh-CN"/>
        </w:rPr>
        <w:t xml:space="preserve"> &lt;=1% (i</w:t>
      </w:r>
      <w:r w:rsidRPr="005D657A">
        <w:rPr>
          <w:rFonts w:eastAsiaTheme="minorEastAsia"/>
          <w:color w:val="FF0000"/>
          <w:lang w:val="en-GB" w:eastAsia="zh-CN"/>
        </w:rPr>
        <w:t>ncluding per UE and per group LP-WUS)</w:t>
      </w:r>
    </w:p>
    <w:p w14:paraId="6A4C4672"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44</w:t>
      </w:r>
      <w:r w:rsidRPr="0043236E">
        <w:rPr>
          <w:color w:val="FF0000"/>
          <w:sz w:val="21"/>
          <w:lang w:val="en-GB" w:eastAsia="zh-CN"/>
        </w:rPr>
        <w:t>%</w:t>
      </w:r>
      <w:r>
        <w:rPr>
          <w:color w:val="FF0000"/>
          <w:sz w:val="21"/>
          <w:lang w:val="en-GB" w:eastAsia="zh-CN"/>
        </w:rPr>
        <w:t>~99</w:t>
      </w:r>
      <w:r w:rsidRPr="0043236E">
        <w:rPr>
          <w:color w:val="FF0000"/>
          <w:sz w:val="21"/>
          <w:lang w:val="en-GB" w:eastAsia="zh-CN"/>
        </w:rPr>
        <w:t xml:space="preserve">%) </w:t>
      </w:r>
    </w:p>
    <w:p w14:paraId="0B376B1E" w14:textId="77777777" w:rsidR="004534EE" w:rsidRPr="006A5D46" w:rsidRDefault="004534EE" w:rsidP="004534EE">
      <w:pPr>
        <w:pStyle w:val="affa"/>
        <w:numPr>
          <w:ilvl w:val="0"/>
          <w:numId w:val="54"/>
        </w:numPr>
        <w:ind w:left="1068"/>
        <w:rPr>
          <w:color w:val="FF0000"/>
          <w:sz w:val="21"/>
          <w:lang w:val="en-GB" w:eastAsia="zh-CN"/>
        </w:rPr>
      </w:pPr>
      <w:r w:rsidRPr="006A5D46">
        <w:rPr>
          <w:color w:val="FF0000"/>
          <w:sz w:val="21"/>
          <w:lang w:val="en-GB" w:eastAsia="zh-CN"/>
        </w:rPr>
        <w:t xml:space="preserve">Compared with i-DRX with </w:t>
      </w:r>
      <w:r>
        <w:rPr>
          <w:color w:val="FF0000"/>
          <w:sz w:val="21"/>
          <w:lang w:val="en-GB" w:eastAsia="zh-CN"/>
        </w:rPr>
        <w:t>or</w:t>
      </w:r>
      <w:r w:rsidRPr="006A5D46">
        <w:rPr>
          <w:color w:val="FF0000"/>
          <w:sz w:val="21"/>
          <w:lang w:val="en-GB" w:eastAsia="zh-CN"/>
        </w:rPr>
        <w:t xml:space="preserve"> without PEI paging latency </w:t>
      </w:r>
      <w:r w:rsidRPr="00B32779">
        <w:rPr>
          <w:color w:val="FF0000"/>
          <w:sz w:val="21"/>
          <w:highlight w:val="yellow"/>
          <w:lang w:val="en-GB" w:eastAsia="zh-CN"/>
        </w:rPr>
        <w:t>(YY~YY)</w:t>
      </w:r>
      <w:r w:rsidRPr="006A5D46" w:rsidDel="002869AA">
        <w:rPr>
          <w:color w:val="FF0000"/>
          <w:sz w:val="21"/>
          <w:lang w:val="en-GB" w:eastAsia="zh-CN"/>
        </w:rPr>
        <w:t xml:space="preserve"> </w:t>
      </w:r>
      <w:r w:rsidRPr="006A5D46">
        <w:rPr>
          <w:color w:val="FF0000"/>
          <w:sz w:val="21"/>
          <w:lang w:val="en-GB" w:eastAsia="zh-CN"/>
        </w:rPr>
        <w:t xml:space="preserve"> second</w:t>
      </w:r>
      <w:r w:rsidRPr="006A5D46">
        <w:rPr>
          <w:rFonts w:hint="eastAsia"/>
          <w:color w:val="FF0000"/>
          <w:sz w:val="21"/>
          <w:lang w:val="en-GB" w:eastAsia="zh-CN"/>
        </w:rPr>
        <w:t>,</w:t>
      </w:r>
      <w:r w:rsidRPr="006A5D46">
        <w:rPr>
          <w:color w:val="FF0000"/>
          <w:sz w:val="21"/>
          <w:lang w:val="en-GB" w:eastAsia="zh-CN"/>
        </w:rPr>
        <w:t xml:space="preserve"> </w:t>
      </w:r>
      <w:r w:rsidRPr="006A5D46">
        <w:rPr>
          <w:rFonts w:hint="eastAsia"/>
          <w:color w:val="FF0000"/>
          <w:sz w:val="21"/>
          <w:lang w:val="en-GB" w:eastAsia="zh-CN"/>
        </w:rPr>
        <w:t>LP-WUS</w:t>
      </w:r>
      <w:r w:rsidRPr="006A5D46">
        <w:rPr>
          <w:color w:val="FF0000"/>
          <w:sz w:val="21"/>
          <w:lang w:val="en-GB" w:eastAsia="zh-CN"/>
        </w:rPr>
        <w:t xml:space="preserve"> will result in paging latency (</w:t>
      </w:r>
      <w:r>
        <w:rPr>
          <w:color w:val="FF0000"/>
          <w:sz w:val="21"/>
          <w:lang w:val="en-GB" w:eastAsia="zh-CN"/>
        </w:rPr>
        <w:t>0.471~1.47</w:t>
      </w:r>
      <w:r w:rsidRPr="006A5D46">
        <w:rPr>
          <w:color w:val="FF0000"/>
          <w:sz w:val="21"/>
          <w:lang w:val="en-GB" w:eastAsia="zh-CN"/>
        </w:rPr>
        <w:t>) second</w:t>
      </w:r>
    </w:p>
    <w:p w14:paraId="6815205C" w14:textId="77777777" w:rsidR="004534EE" w:rsidRPr="006A5D46" w:rsidRDefault="004534EE" w:rsidP="004534EE">
      <w:pPr>
        <w:pStyle w:val="affa"/>
        <w:numPr>
          <w:ilvl w:val="0"/>
          <w:numId w:val="97"/>
        </w:numPr>
        <w:ind w:left="708"/>
        <w:rPr>
          <w:color w:val="FF0000"/>
          <w:lang w:val="en-GB" w:eastAsia="zh-CN"/>
        </w:rPr>
      </w:pPr>
      <w:r w:rsidRPr="007A3304">
        <w:rPr>
          <w:color w:val="FF0000"/>
          <w:lang w:val="it-IT" w:eastAsia="zh-CN"/>
        </w:rPr>
        <w:t>Effective per UE paging arrival rate</w:t>
      </w:r>
      <w:r w:rsidRPr="007A3304">
        <w:rPr>
          <w:rFonts w:eastAsiaTheme="minorEastAsia"/>
          <w:color w:val="FF0000"/>
          <w:lang w:val="en-GB" w:eastAsia="zh-CN"/>
        </w:rPr>
        <w:t xml:space="preserve"> &gt;1%</w:t>
      </w:r>
      <w:r w:rsidRPr="005D657A">
        <w:rPr>
          <w:rFonts w:eastAsiaTheme="minorEastAsia"/>
          <w:color w:val="FF0000"/>
          <w:lang w:val="en-GB" w:eastAsia="zh-CN"/>
        </w:rPr>
        <w:t xml:space="preserve"> (including per UE and per group LP-WUS)</w:t>
      </w:r>
    </w:p>
    <w:p w14:paraId="0D8747AF"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 power saving gain (</w:t>
      </w:r>
      <w:r>
        <w:rPr>
          <w:color w:val="FF0000"/>
          <w:sz w:val="21"/>
          <w:lang w:val="en-GB" w:eastAsia="zh-CN"/>
        </w:rPr>
        <w:t>-47</w:t>
      </w:r>
      <w:r w:rsidRPr="0043236E">
        <w:rPr>
          <w:color w:val="FF0000"/>
          <w:sz w:val="21"/>
          <w:lang w:val="en-GB" w:eastAsia="zh-CN"/>
        </w:rPr>
        <w:t>%</w:t>
      </w:r>
      <w:r>
        <w:rPr>
          <w:color w:val="FF0000"/>
          <w:sz w:val="21"/>
          <w:lang w:val="en-GB" w:eastAsia="zh-CN"/>
        </w:rPr>
        <w:t>~77</w:t>
      </w:r>
      <w:r w:rsidRPr="0043236E">
        <w:rPr>
          <w:color w:val="FF0000"/>
          <w:sz w:val="21"/>
          <w:lang w:val="en-GB" w:eastAsia="zh-CN"/>
        </w:rPr>
        <w:t xml:space="preserve">%) </w:t>
      </w:r>
    </w:p>
    <w:p w14:paraId="19D5CB62"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paging latency</w:t>
      </w:r>
      <w:r>
        <w:rPr>
          <w:color w:val="FF0000"/>
          <w:sz w:val="21"/>
          <w:lang w:val="en-GB" w:eastAsia="zh-CN"/>
        </w:rPr>
        <w:t xml:space="preserve"> </w:t>
      </w:r>
      <w:r w:rsidRPr="00B32779">
        <w:rPr>
          <w:color w:val="FF0000"/>
          <w:sz w:val="21"/>
          <w:highlight w:val="yellow"/>
          <w:lang w:val="en-GB" w:eastAsia="zh-CN"/>
        </w:rPr>
        <w:t>(YY~YY)</w:t>
      </w:r>
      <w:r w:rsidRPr="0043236E">
        <w:rPr>
          <w:color w:val="FF0000"/>
          <w:sz w:val="21"/>
          <w:lang w:val="en-GB" w:eastAsia="zh-CN"/>
        </w:rPr>
        <w:t xml:space="preserve"> second</w:t>
      </w:r>
      <w:r w:rsidRPr="0043236E">
        <w:rPr>
          <w:rFonts w:hint="eastAsia"/>
          <w:color w:val="FF0000"/>
          <w:sz w:val="21"/>
          <w:lang w:val="en-GB" w:eastAsia="zh-CN"/>
        </w:rPr>
        <w:t>,</w:t>
      </w:r>
      <w:r w:rsidRPr="0043236E">
        <w:rPr>
          <w:color w:val="FF0000"/>
          <w:sz w:val="21"/>
          <w:lang w:val="en-GB" w:eastAsia="zh-CN"/>
        </w:rPr>
        <w:t xml:space="preserve"> </w:t>
      </w:r>
      <w:r w:rsidRPr="0043236E">
        <w:rPr>
          <w:rFonts w:hint="eastAsia"/>
          <w:color w:val="FF0000"/>
          <w:sz w:val="21"/>
          <w:lang w:val="en-GB" w:eastAsia="zh-CN"/>
        </w:rPr>
        <w:t>LP-WUS</w:t>
      </w:r>
      <w:r w:rsidRPr="0043236E">
        <w:rPr>
          <w:color w:val="FF0000"/>
          <w:sz w:val="21"/>
          <w:lang w:val="en-GB" w:eastAsia="zh-CN"/>
        </w:rPr>
        <w:t xml:space="preserve"> will result in paging latency (</w:t>
      </w:r>
      <w:r>
        <w:rPr>
          <w:color w:val="FF0000"/>
          <w:sz w:val="21"/>
          <w:lang w:val="en-GB" w:eastAsia="zh-CN"/>
        </w:rPr>
        <w:t>0.779~1.47</w:t>
      </w:r>
      <w:r w:rsidRPr="0043236E">
        <w:rPr>
          <w:color w:val="FF0000"/>
          <w:sz w:val="21"/>
          <w:lang w:val="en-GB" w:eastAsia="zh-CN"/>
        </w:rPr>
        <w:t>) second</w:t>
      </w:r>
    </w:p>
    <w:p w14:paraId="39E83B07" w14:textId="77777777" w:rsidR="004534EE" w:rsidRDefault="004534EE" w:rsidP="004534EE">
      <w:pPr>
        <w:rPr>
          <w:lang w:val="en-GB" w:eastAsia="zh-CN"/>
        </w:rPr>
      </w:pPr>
    </w:p>
    <w:p w14:paraId="1D2D5FE0" w14:textId="77777777" w:rsidR="004534EE" w:rsidRPr="009D262D" w:rsidRDefault="004534EE" w:rsidP="004534EE">
      <w:pPr>
        <w:pStyle w:val="affa"/>
        <w:numPr>
          <w:ilvl w:val="0"/>
          <w:numId w:val="107"/>
        </w:numPr>
        <w:rPr>
          <w:highlight w:val="cyan"/>
          <w:lang w:eastAsia="zh-CN"/>
        </w:rPr>
      </w:pPr>
      <w:r w:rsidRPr="009D262D">
        <w:rPr>
          <w:highlight w:val="cyan"/>
          <w:lang w:val="en-GB" w:eastAsia="zh-CN"/>
        </w:rPr>
        <w:lastRenderedPageBreak/>
        <w:t xml:space="preserve">For </w:t>
      </w:r>
      <w:r w:rsidRPr="009D262D">
        <w:rPr>
          <w:highlight w:val="cyan"/>
          <w:lang w:eastAsia="zh-CN"/>
        </w:rPr>
        <w:t>(FAR, T, ON) = (0.1%, 1.28s, &gt;0.5unit)</w:t>
      </w:r>
    </w:p>
    <w:p w14:paraId="70C3D02A" w14:textId="77777777" w:rsidR="004534EE" w:rsidRPr="006A5D46" w:rsidRDefault="004534EE" w:rsidP="004534EE">
      <w:pPr>
        <w:pStyle w:val="affa"/>
        <w:numPr>
          <w:ilvl w:val="0"/>
          <w:numId w:val="97"/>
        </w:numPr>
        <w:ind w:left="708"/>
        <w:rPr>
          <w:color w:val="FF0000"/>
          <w:lang w:val="en-GB" w:eastAsia="zh-CN"/>
        </w:rPr>
      </w:pPr>
      <w:r w:rsidRPr="007A3304">
        <w:rPr>
          <w:color w:val="FF0000"/>
          <w:lang w:val="it-IT" w:eastAsia="zh-CN"/>
        </w:rPr>
        <w:t>Effective per UE paging arrival rate</w:t>
      </w:r>
      <w:r w:rsidRPr="007A3304">
        <w:rPr>
          <w:rFonts w:eastAsiaTheme="minorEastAsia"/>
          <w:color w:val="FF0000"/>
          <w:lang w:val="en-GB" w:eastAsia="zh-CN"/>
        </w:rPr>
        <w:t xml:space="preserve"> &lt;=</w:t>
      </w:r>
      <w:r>
        <w:rPr>
          <w:rFonts w:eastAsiaTheme="minorEastAsia"/>
          <w:color w:val="FF0000"/>
          <w:lang w:val="en-GB" w:eastAsia="zh-CN"/>
        </w:rPr>
        <w:t>1%</w:t>
      </w:r>
      <w:r w:rsidRPr="005D657A">
        <w:rPr>
          <w:rFonts w:eastAsiaTheme="minorEastAsia"/>
          <w:color w:val="FF0000"/>
          <w:lang w:val="en-GB" w:eastAsia="zh-CN"/>
        </w:rPr>
        <w:t xml:space="preserve"> (including per UE and per group LP-WUS)</w:t>
      </w:r>
    </w:p>
    <w:p w14:paraId="2315D984"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-912</w:t>
      </w:r>
      <w:r w:rsidRPr="0043236E">
        <w:rPr>
          <w:color w:val="FF0000"/>
          <w:sz w:val="21"/>
          <w:lang w:val="en-GB" w:eastAsia="zh-CN"/>
        </w:rPr>
        <w:t>%</w:t>
      </w:r>
      <w:r>
        <w:rPr>
          <w:color w:val="FF0000"/>
          <w:sz w:val="21"/>
          <w:lang w:val="en-GB" w:eastAsia="zh-CN"/>
        </w:rPr>
        <w:t>~-14</w:t>
      </w:r>
      <w:r w:rsidRPr="0043236E">
        <w:rPr>
          <w:color w:val="FF0000"/>
          <w:sz w:val="21"/>
          <w:lang w:val="en-GB" w:eastAsia="zh-CN"/>
        </w:rPr>
        <w:t xml:space="preserve">%) </w:t>
      </w:r>
    </w:p>
    <w:p w14:paraId="184652FB" w14:textId="77777777" w:rsidR="004534EE" w:rsidRPr="006A5D46" w:rsidRDefault="004534EE" w:rsidP="004534EE">
      <w:pPr>
        <w:pStyle w:val="affa"/>
        <w:numPr>
          <w:ilvl w:val="0"/>
          <w:numId w:val="54"/>
        </w:numPr>
        <w:ind w:left="1068"/>
        <w:rPr>
          <w:color w:val="FF0000"/>
          <w:sz w:val="21"/>
          <w:lang w:val="en-GB" w:eastAsia="zh-CN"/>
        </w:rPr>
      </w:pPr>
      <w:r w:rsidRPr="006A5D46">
        <w:rPr>
          <w:color w:val="FF0000"/>
          <w:sz w:val="21"/>
          <w:lang w:val="en-GB" w:eastAsia="zh-CN"/>
        </w:rPr>
        <w:t xml:space="preserve">Compared with i-DRX with </w:t>
      </w:r>
      <w:r>
        <w:rPr>
          <w:color w:val="FF0000"/>
          <w:sz w:val="21"/>
          <w:lang w:val="en-GB" w:eastAsia="zh-CN"/>
        </w:rPr>
        <w:t>or</w:t>
      </w:r>
      <w:r w:rsidRPr="006A5D46">
        <w:rPr>
          <w:color w:val="FF0000"/>
          <w:sz w:val="21"/>
          <w:lang w:val="en-GB" w:eastAsia="zh-CN"/>
        </w:rPr>
        <w:t xml:space="preserve"> without PEI paging latency </w:t>
      </w:r>
      <w:r w:rsidRPr="00B32779">
        <w:rPr>
          <w:color w:val="FF0000"/>
          <w:sz w:val="21"/>
          <w:highlight w:val="yellow"/>
          <w:lang w:val="en-GB" w:eastAsia="zh-CN"/>
        </w:rPr>
        <w:t>(YY~YY)</w:t>
      </w:r>
      <w:r w:rsidRPr="006A5D46" w:rsidDel="002869AA">
        <w:rPr>
          <w:color w:val="FF0000"/>
          <w:sz w:val="21"/>
          <w:lang w:val="en-GB" w:eastAsia="zh-CN"/>
        </w:rPr>
        <w:t xml:space="preserve"> </w:t>
      </w:r>
      <w:r w:rsidRPr="006A5D46">
        <w:rPr>
          <w:color w:val="FF0000"/>
          <w:sz w:val="21"/>
          <w:lang w:val="en-GB" w:eastAsia="zh-CN"/>
        </w:rPr>
        <w:t xml:space="preserve"> second</w:t>
      </w:r>
      <w:r w:rsidRPr="006A5D46">
        <w:rPr>
          <w:rFonts w:hint="eastAsia"/>
          <w:color w:val="FF0000"/>
          <w:sz w:val="21"/>
          <w:lang w:val="en-GB" w:eastAsia="zh-CN"/>
        </w:rPr>
        <w:t>,</w:t>
      </w:r>
      <w:r w:rsidRPr="006A5D46">
        <w:rPr>
          <w:color w:val="FF0000"/>
          <w:sz w:val="21"/>
          <w:lang w:val="en-GB" w:eastAsia="zh-CN"/>
        </w:rPr>
        <w:t xml:space="preserve"> </w:t>
      </w:r>
      <w:r w:rsidRPr="006A5D46">
        <w:rPr>
          <w:rFonts w:hint="eastAsia"/>
          <w:color w:val="FF0000"/>
          <w:sz w:val="21"/>
          <w:lang w:val="en-GB" w:eastAsia="zh-CN"/>
        </w:rPr>
        <w:t>LP-WUS</w:t>
      </w:r>
      <w:r w:rsidRPr="006A5D46">
        <w:rPr>
          <w:color w:val="FF0000"/>
          <w:sz w:val="21"/>
          <w:lang w:val="en-GB" w:eastAsia="zh-CN"/>
        </w:rPr>
        <w:t xml:space="preserve"> will result in paging latency (</w:t>
      </w:r>
      <w:r>
        <w:rPr>
          <w:color w:val="FF0000"/>
          <w:sz w:val="21"/>
          <w:lang w:val="en-GB" w:eastAsia="zh-CN"/>
        </w:rPr>
        <w:t>0.471~1.47</w:t>
      </w:r>
      <w:r w:rsidRPr="006A5D46">
        <w:rPr>
          <w:color w:val="FF0000"/>
          <w:sz w:val="21"/>
          <w:lang w:val="en-GB" w:eastAsia="zh-CN"/>
        </w:rPr>
        <w:t>) second</w:t>
      </w:r>
    </w:p>
    <w:p w14:paraId="5CEA193C" w14:textId="77777777" w:rsidR="004534EE" w:rsidRPr="006A5D46" w:rsidRDefault="004534EE" w:rsidP="004534EE">
      <w:pPr>
        <w:pStyle w:val="affa"/>
        <w:numPr>
          <w:ilvl w:val="0"/>
          <w:numId w:val="97"/>
        </w:numPr>
        <w:ind w:left="708"/>
        <w:rPr>
          <w:color w:val="FF0000"/>
          <w:lang w:val="en-GB" w:eastAsia="zh-CN"/>
        </w:rPr>
      </w:pPr>
      <w:r w:rsidRPr="007A3304">
        <w:rPr>
          <w:color w:val="FF0000"/>
          <w:lang w:val="it-IT" w:eastAsia="zh-CN"/>
        </w:rPr>
        <w:t>Effective per UE paging arrival rate</w:t>
      </w:r>
      <w:r w:rsidRPr="007A3304">
        <w:rPr>
          <w:rFonts w:eastAsiaTheme="minorEastAsia"/>
          <w:color w:val="FF0000"/>
          <w:lang w:val="en-GB" w:eastAsia="zh-CN"/>
        </w:rPr>
        <w:t xml:space="preserve"> &gt;1%</w:t>
      </w:r>
      <w:r w:rsidRPr="005D657A">
        <w:rPr>
          <w:rFonts w:eastAsiaTheme="minorEastAsia"/>
          <w:color w:val="FF0000"/>
          <w:lang w:val="en-GB" w:eastAsia="zh-CN"/>
        </w:rPr>
        <w:t xml:space="preserve"> (including per UE and per group LP-WUS)</w:t>
      </w:r>
    </w:p>
    <w:p w14:paraId="1BD6F987"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 power saving gain (</w:t>
      </w:r>
      <w:r>
        <w:rPr>
          <w:color w:val="FF0000"/>
          <w:sz w:val="21"/>
          <w:lang w:val="en-GB" w:eastAsia="zh-CN"/>
        </w:rPr>
        <w:t>-926</w:t>
      </w:r>
      <w:r w:rsidRPr="0043236E">
        <w:rPr>
          <w:color w:val="FF0000"/>
          <w:sz w:val="21"/>
          <w:lang w:val="en-GB" w:eastAsia="zh-CN"/>
        </w:rPr>
        <w:t>%</w:t>
      </w:r>
      <w:r>
        <w:rPr>
          <w:color w:val="FF0000"/>
          <w:sz w:val="21"/>
          <w:lang w:val="en-GB" w:eastAsia="zh-CN"/>
        </w:rPr>
        <w:t>~-5</w:t>
      </w:r>
      <w:r w:rsidRPr="0043236E">
        <w:rPr>
          <w:color w:val="FF0000"/>
          <w:sz w:val="21"/>
          <w:lang w:val="en-GB" w:eastAsia="zh-CN"/>
        </w:rPr>
        <w:t xml:space="preserve">%) </w:t>
      </w:r>
    </w:p>
    <w:p w14:paraId="212F64A5"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paging latency </w:t>
      </w:r>
      <w:r w:rsidRPr="00B32779">
        <w:rPr>
          <w:color w:val="FF0000"/>
          <w:sz w:val="21"/>
          <w:highlight w:val="yellow"/>
          <w:lang w:val="en-GB" w:eastAsia="zh-CN"/>
        </w:rPr>
        <w:t>(YY~YY)</w:t>
      </w:r>
      <w:r w:rsidRPr="0043236E" w:rsidDel="002869AA">
        <w:rPr>
          <w:color w:val="FF0000"/>
          <w:sz w:val="21"/>
          <w:lang w:val="en-GB" w:eastAsia="zh-CN"/>
        </w:rPr>
        <w:t xml:space="preserve"> </w:t>
      </w:r>
      <w:r w:rsidRPr="0043236E">
        <w:rPr>
          <w:color w:val="FF0000"/>
          <w:sz w:val="21"/>
          <w:lang w:val="en-GB" w:eastAsia="zh-CN"/>
        </w:rPr>
        <w:t>second</w:t>
      </w:r>
      <w:r w:rsidRPr="0043236E">
        <w:rPr>
          <w:rFonts w:hint="eastAsia"/>
          <w:color w:val="FF0000"/>
          <w:sz w:val="21"/>
          <w:lang w:val="en-GB" w:eastAsia="zh-CN"/>
        </w:rPr>
        <w:t>,</w:t>
      </w:r>
      <w:r w:rsidRPr="0043236E">
        <w:rPr>
          <w:color w:val="FF0000"/>
          <w:sz w:val="21"/>
          <w:lang w:val="en-GB" w:eastAsia="zh-CN"/>
        </w:rPr>
        <w:t xml:space="preserve"> </w:t>
      </w:r>
      <w:r w:rsidRPr="0043236E">
        <w:rPr>
          <w:rFonts w:hint="eastAsia"/>
          <w:color w:val="FF0000"/>
          <w:sz w:val="21"/>
          <w:lang w:val="en-GB" w:eastAsia="zh-CN"/>
        </w:rPr>
        <w:t>LP-WUS</w:t>
      </w:r>
      <w:r w:rsidRPr="0043236E">
        <w:rPr>
          <w:color w:val="FF0000"/>
          <w:sz w:val="21"/>
          <w:lang w:val="en-GB" w:eastAsia="zh-CN"/>
        </w:rPr>
        <w:t xml:space="preserve"> will result in paging latency (</w:t>
      </w:r>
      <w:r>
        <w:rPr>
          <w:color w:val="FF0000"/>
          <w:sz w:val="21"/>
          <w:lang w:val="en-GB" w:eastAsia="zh-CN"/>
        </w:rPr>
        <w:t>0.779~1.47</w:t>
      </w:r>
      <w:r w:rsidRPr="0043236E">
        <w:rPr>
          <w:color w:val="FF0000"/>
          <w:sz w:val="21"/>
          <w:lang w:val="en-GB" w:eastAsia="zh-CN"/>
        </w:rPr>
        <w:t>) second</w:t>
      </w:r>
    </w:p>
    <w:p w14:paraId="3234D50D" w14:textId="77777777" w:rsidR="004534EE" w:rsidRDefault="004534EE" w:rsidP="004534EE">
      <w:pPr>
        <w:rPr>
          <w:lang w:val="en-GB" w:eastAsia="zh-CN"/>
        </w:rPr>
      </w:pPr>
    </w:p>
    <w:p w14:paraId="2FDE15A9" w14:textId="77777777" w:rsidR="004534EE" w:rsidRDefault="004534EE" w:rsidP="004534EE">
      <w:pPr>
        <w:rPr>
          <w:lang w:val="en-GB" w:eastAsia="zh-CN"/>
        </w:rPr>
      </w:pPr>
    </w:p>
    <w:p w14:paraId="75F1C83C" w14:textId="77777777" w:rsidR="004534EE" w:rsidRPr="0043236E" w:rsidRDefault="004534EE" w:rsidP="004534EE">
      <w:pPr>
        <w:pStyle w:val="4"/>
        <w:rPr>
          <w:lang w:eastAsia="zh-CN"/>
        </w:rPr>
      </w:pPr>
      <w:bookmarkStart w:id="28" w:name="_Toc136522017"/>
      <w:r>
        <w:rPr>
          <w:rFonts w:hint="eastAsia"/>
          <w:lang w:eastAsia="zh-CN"/>
        </w:rPr>
        <w:t>V</w:t>
      </w:r>
      <w:r w:rsidRPr="0043236E">
        <w:rPr>
          <w:lang w:eastAsia="zh-CN"/>
        </w:rPr>
        <w:t>arious LP-WUR “ON” state</w:t>
      </w:r>
      <w:r>
        <w:rPr>
          <w:lang w:eastAsia="zh-CN"/>
        </w:rPr>
        <w:t xml:space="preserve"> </w:t>
      </w:r>
      <w:r w:rsidRPr="0072045E">
        <w:rPr>
          <w:lang w:eastAsia="zh-CN"/>
        </w:rPr>
        <w:t>relative power</w:t>
      </w:r>
      <w:r>
        <w:rPr>
          <w:lang w:eastAsia="zh-CN"/>
        </w:rPr>
        <w:t xml:space="preserve"> for duty-cycled monitoring</w:t>
      </w:r>
      <w:bookmarkEnd w:id="28"/>
      <w:r>
        <w:rPr>
          <w:lang w:eastAsia="zh-CN"/>
        </w:rPr>
        <w:t xml:space="preserve"> </w:t>
      </w:r>
    </w:p>
    <w:p w14:paraId="579BAFD0" w14:textId="77777777" w:rsidR="004534EE" w:rsidRDefault="004534EE" w:rsidP="004534EE">
      <w:pPr>
        <w:spacing w:after="0"/>
        <w:rPr>
          <w:lang w:val="it-IT" w:eastAsia="zh-CN"/>
        </w:rPr>
      </w:pPr>
      <w:r w:rsidRPr="00DE6940">
        <w:rPr>
          <w:lang w:val="it-IT" w:eastAsia="zh-CN"/>
        </w:rPr>
        <w:t>Comparing various relative power of LP-WUR “ON” state and I-DRX as baseline</w:t>
      </w:r>
    </w:p>
    <w:p w14:paraId="0AB4AEE2" w14:textId="77777777" w:rsidR="004534EE" w:rsidRDefault="004534EE" w:rsidP="004534EE">
      <w:pPr>
        <w:pStyle w:val="5"/>
        <w:rPr>
          <w:lang w:eastAsia="zh-CN"/>
        </w:rPr>
      </w:pPr>
      <w:bookmarkStart w:id="29" w:name="_Toc136522018"/>
      <w:r>
        <w:rPr>
          <w:lang w:eastAsia="zh-CN"/>
        </w:rPr>
        <w:t>Collection of the results</w:t>
      </w:r>
      <w:bookmarkEnd w:id="29"/>
    </w:p>
    <w:p w14:paraId="50A5D24B"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1.3-1</w:t>
      </w:r>
      <w:r w:rsidRPr="005E455C">
        <w:rPr>
          <w:rStyle w:val="B1Char"/>
        </w:rPr>
        <w:t xml:space="preserve">]: </w:t>
      </w:r>
    </w:p>
    <w:p w14:paraId="048157F3" w14:textId="77777777" w:rsidR="004534EE" w:rsidRPr="00527615" w:rsidRDefault="004534EE" w:rsidP="004534EE">
      <w:pPr>
        <w:pStyle w:val="6"/>
        <w:rPr>
          <w:lang w:eastAsia="zh-CN"/>
        </w:rPr>
      </w:pPr>
      <w:bookmarkStart w:id="30" w:name="_Toc136522019"/>
      <w:r w:rsidRPr="00527615">
        <w:rPr>
          <w:rFonts w:hint="eastAsia"/>
          <w:lang w:eastAsia="zh-CN"/>
        </w:rPr>
        <w:t>(</w:t>
      </w:r>
      <w:r w:rsidRPr="00527615">
        <w:rPr>
          <w:lang w:eastAsia="zh-CN"/>
        </w:rPr>
        <w:t xml:space="preserve">FAR, </w:t>
      </w:r>
      <w:r w:rsidRPr="00527615">
        <w:rPr>
          <w:lang w:val="it-IT" w:eastAsia="zh-CN"/>
        </w:rPr>
        <w:t>Effective per UE paging arrival rate</w:t>
      </w:r>
      <w:r w:rsidRPr="00527615">
        <w:rPr>
          <w:lang w:eastAsia="zh-CN"/>
        </w:rPr>
        <w:t>, duty cycle ratio) = (1%, (0.1%,1%], &lt;=1%)</w:t>
      </w:r>
      <w:bookmarkEnd w:id="30"/>
    </w:p>
    <w:p w14:paraId="7117AA70" w14:textId="77777777" w:rsidR="004534EE" w:rsidRDefault="004534EE" w:rsidP="004534EE">
      <w:pPr>
        <w:spacing w:after="0"/>
        <w:rPr>
          <w:lang w:val="it-IT" w:eastAsia="zh-CN"/>
        </w:rPr>
      </w:pPr>
      <w:r w:rsidRPr="007A3304">
        <w:rPr>
          <w:color w:val="FF0000"/>
          <w:highlight w:val="cyan"/>
          <w:lang w:val="it-IT" w:eastAsia="zh-CN"/>
        </w:rPr>
        <w:t>0.1</w:t>
      </w:r>
      <w:r w:rsidRPr="007A3304">
        <w:rPr>
          <w:rFonts w:hint="eastAsia"/>
          <w:color w:val="FF0000"/>
          <w:highlight w:val="cyan"/>
          <w:lang w:val="it-IT" w:eastAsia="zh-CN"/>
        </w:rPr>
        <w:t>%&lt;</w:t>
      </w:r>
      <w:r w:rsidRPr="007A3304">
        <w:rPr>
          <w:rFonts w:eastAsiaTheme="minorEastAsia"/>
          <w:color w:val="FF0000"/>
          <w:highlight w:val="cyan"/>
          <w:lang w:val="en-GB" w:eastAsia="zh-CN"/>
        </w:rPr>
        <w:t xml:space="preserve"> </w:t>
      </w:r>
      <w:r w:rsidRPr="007A3304">
        <w:rPr>
          <w:color w:val="FF0000"/>
          <w:highlight w:val="cyan"/>
          <w:lang w:val="it-IT" w:eastAsia="zh-CN"/>
        </w:rPr>
        <w:t>Effective per UE paging arrival rate &lt;=1</w:t>
      </w:r>
      <w:r w:rsidRPr="007A3304">
        <w:rPr>
          <w:rFonts w:hint="eastAsia"/>
          <w:color w:val="FF0000"/>
          <w:highlight w:val="cyan"/>
          <w:lang w:val="it-IT" w:eastAsia="zh-CN"/>
        </w:rPr>
        <w:t>%</w:t>
      </w:r>
      <w:r w:rsidRPr="007A3304">
        <w:rPr>
          <w:color w:val="FF0000"/>
          <w:highlight w:val="cyan"/>
          <w:lang w:val="it-IT" w:eastAsia="zh-CN"/>
        </w:rPr>
        <w:t xml:space="preserve"> , FAR=1%, LP-WUR duty cycle ratio &lt;=1%</w:t>
      </w:r>
      <w:r>
        <w:rPr>
          <w:lang w:val="it-IT" w:eastAsia="zh-CN"/>
        </w:rPr>
        <w:t>, no RRM measurement performed by MR or MR RRM relaxed at least 8 times of I-DRX cycle, MR in ultra-deep sleep</w:t>
      </w:r>
    </w:p>
    <w:p w14:paraId="33F28E7D" w14:textId="77777777" w:rsidR="004534EE" w:rsidRDefault="004534EE" w:rsidP="004534EE">
      <w:pPr>
        <w:spacing w:after="0"/>
        <w:rPr>
          <w:lang w:val="it-IT" w:eastAsia="zh-CN"/>
        </w:rPr>
      </w:pPr>
    </w:p>
    <w:p w14:paraId="7B51185D" w14:textId="77777777" w:rsidR="004534EE" w:rsidRDefault="004534EE" w:rsidP="004534EE">
      <w:pPr>
        <w:spacing w:after="0"/>
        <w:rPr>
          <w:lang w:val="it-IT" w:eastAsia="zh-CN"/>
        </w:rPr>
      </w:pPr>
      <w:r>
        <w:rPr>
          <w:noProof/>
        </w:rPr>
        <w:drawing>
          <wp:inline distT="0" distB="0" distL="0" distR="0" wp14:anchorId="17A3804A" wp14:editId="767D548C">
            <wp:extent cx="8472170" cy="1803400"/>
            <wp:effectExtent l="0" t="0" r="5080" b="6350"/>
            <wp:docPr id="52" name="图表 52">
              <a:extLst xmlns:a="http://schemas.openxmlformats.org/drawingml/2006/main">
                <a:ext uri="{FF2B5EF4-FFF2-40B4-BE49-F238E27FC236}">
                  <a16:creationId xmlns:a16="http://schemas.microsoft.com/office/drawing/2014/main" id="{7E819078-BA55-4511-983E-5089B09697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120A882" w14:textId="77777777" w:rsidR="004534EE" w:rsidRDefault="004534EE" w:rsidP="004534EE">
      <w:pPr>
        <w:spacing w:after="0"/>
        <w:jc w:val="center"/>
        <w:rPr>
          <w:lang w:val="it-IT" w:eastAsia="zh-CN"/>
        </w:rPr>
      </w:pPr>
      <w:r w:rsidRPr="0043236E">
        <w:rPr>
          <w:rFonts w:hint="eastAsia"/>
          <w:b/>
          <w:lang w:val="it-IT" w:eastAsia="zh-CN"/>
        </w:rPr>
        <w:t>F</w:t>
      </w:r>
      <w:r w:rsidRPr="0043236E">
        <w:rPr>
          <w:b/>
          <w:lang w:val="it-IT" w:eastAsia="zh-CN"/>
        </w:rPr>
        <w:t xml:space="preserve">igure </w:t>
      </w:r>
      <w:r>
        <w:rPr>
          <w:b/>
          <w:lang w:val="it-IT" w:eastAsia="zh-CN"/>
        </w:rPr>
        <w:t>3</w:t>
      </w:r>
      <w:r w:rsidRPr="0043236E">
        <w:rPr>
          <w:b/>
          <w:lang w:val="it-IT" w:eastAsia="zh-CN"/>
        </w:rPr>
        <w:t>-</w:t>
      </w:r>
      <w:r>
        <w:rPr>
          <w:b/>
          <w:lang w:val="it-IT" w:eastAsia="zh-CN"/>
        </w:rPr>
        <w:t>1</w:t>
      </w:r>
      <w:r w:rsidRPr="0043236E">
        <w:rPr>
          <w:b/>
          <w:lang w:val="it-IT" w:eastAsia="zh-CN"/>
        </w:rPr>
        <w:t>.</w:t>
      </w:r>
      <w:r>
        <w:rPr>
          <w:b/>
          <w:lang w:val="it-IT" w:eastAsia="zh-CN"/>
        </w:rPr>
        <w:t xml:space="preserve"> XXX</w:t>
      </w:r>
    </w:p>
    <w:p w14:paraId="0CED85D4" w14:textId="77777777" w:rsidR="004534EE" w:rsidRDefault="004534EE" w:rsidP="004534EE">
      <w:pPr>
        <w:spacing w:after="0"/>
        <w:rPr>
          <w:lang w:val="it-IT" w:eastAsia="zh-CN"/>
        </w:rPr>
      </w:pPr>
    </w:p>
    <w:p w14:paraId="0F33E093" w14:textId="77777777" w:rsidR="004534EE" w:rsidRPr="00B32779" w:rsidRDefault="004534EE" w:rsidP="004534EE">
      <w:pPr>
        <w:pStyle w:val="7"/>
        <w:numPr>
          <w:ilvl w:val="0"/>
          <w:numId w:val="0"/>
        </w:numPr>
        <w:ind w:left="1296" w:hanging="1296"/>
        <w:rPr>
          <w:lang w:eastAsia="zh-CN"/>
        </w:rPr>
      </w:pPr>
      <w:r w:rsidRPr="005E455C">
        <w:rPr>
          <w:rStyle w:val="B1Char"/>
        </w:rPr>
        <w:lastRenderedPageBreak/>
        <w:t>[</w:t>
      </w:r>
      <w:r>
        <w:rPr>
          <w:rStyle w:val="B1Char"/>
        </w:rPr>
        <w:t>Proposal 1.3-2</w:t>
      </w:r>
      <w:r w:rsidRPr="005E455C">
        <w:rPr>
          <w:rStyle w:val="B1Char"/>
        </w:rPr>
        <w:t xml:space="preserve">]: </w:t>
      </w:r>
    </w:p>
    <w:p w14:paraId="543B109D" w14:textId="77777777" w:rsidR="004534EE" w:rsidRPr="00AF4445" w:rsidRDefault="004534EE" w:rsidP="004534EE">
      <w:pPr>
        <w:pStyle w:val="6"/>
        <w:rPr>
          <w:lang w:val="it-IT" w:eastAsia="zh-CN"/>
        </w:rPr>
      </w:pPr>
      <w:bookmarkStart w:id="31" w:name="_Toc136522020"/>
      <w:r w:rsidRPr="00AF4445">
        <w:rPr>
          <w:rFonts w:hint="eastAsia"/>
          <w:lang w:eastAsia="zh-CN"/>
        </w:rPr>
        <w:t>(</w:t>
      </w:r>
      <w:r w:rsidRPr="00AF4445">
        <w:rPr>
          <w:lang w:eastAsia="zh-CN"/>
        </w:rPr>
        <w:t xml:space="preserve">FAR, </w:t>
      </w:r>
      <w:r w:rsidRPr="00AF4445">
        <w:rPr>
          <w:lang w:val="it-IT" w:eastAsia="zh-CN"/>
        </w:rPr>
        <w:t>Effective per UE paging arrival rate</w:t>
      </w:r>
      <w:r w:rsidRPr="00AF4445">
        <w:rPr>
          <w:lang w:eastAsia="zh-CN"/>
        </w:rPr>
        <w:t>, duty cycle ratio) = (&lt;=0.1%, &lt;=0.1% , &lt;=1%)</w:t>
      </w:r>
      <w:bookmarkEnd w:id="31"/>
    </w:p>
    <w:p w14:paraId="78F92D20" w14:textId="77777777" w:rsidR="004534EE" w:rsidRDefault="004534EE" w:rsidP="004534EE">
      <w:pPr>
        <w:spacing w:after="0"/>
        <w:rPr>
          <w:lang w:val="it-IT" w:eastAsia="zh-CN"/>
        </w:rPr>
      </w:pPr>
      <w:r w:rsidRPr="00AF4445">
        <w:rPr>
          <w:color w:val="FF0000"/>
          <w:lang w:val="it-IT" w:eastAsia="zh-CN"/>
        </w:rPr>
        <w:t>Effective per UE paging arrival rate &lt;=0.1</w:t>
      </w:r>
      <w:r w:rsidRPr="00AF4445">
        <w:rPr>
          <w:rFonts w:hint="eastAsia"/>
          <w:color w:val="FF0000"/>
          <w:lang w:val="it-IT" w:eastAsia="zh-CN"/>
        </w:rPr>
        <w:t>%</w:t>
      </w:r>
      <w:r w:rsidRPr="00AF4445">
        <w:rPr>
          <w:color w:val="FF0000"/>
          <w:lang w:val="it-IT" w:eastAsia="zh-CN"/>
        </w:rPr>
        <w:t xml:space="preserve"> , FAR&lt;=0.1%, LP-WUR duty cycle ratio &lt;=1%,</w:t>
      </w:r>
      <w:r w:rsidRPr="00AF4445">
        <w:rPr>
          <w:lang w:val="it-IT" w:eastAsia="zh-CN"/>
        </w:rPr>
        <w:t xml:space="preserve"> no RRM measurement performed by MR or MR RRM relaxed at least 8</w:t>
      </w:r>
      <w:r>
        <w:rPr>
          <w:lang w:val="it-IT" w:eastAsia="zh-CN"/>
        </w:rPr>
        <w:t xml:space="preserve"> times of I-DRX cycle, MR in ultra-deep sleep</w:t>
      </w:r>
    </w:p>
    <w:p w14:paraId="0A451984" w14:textId="77777777" w:rsidR="004534EE" w:rsidRDefault="004534EE" w:rsidP="004534EE">
      <w:pPr>
        <w:spacing w:after="0"/>
        <w:rPr>
          <w:lang w:val="it-IT" w:eastAsia="zh-CN"/>
        </w:rPr>
      </w:pPr>
    </w:p>
    <w:p w14:paraId="17F09E38" w14:textId="77777777" w:rsidR="004534EE" w:rsidRDefault="004534EE" w:rsidP="004534EE">
      <w:pPr>
        <w:spacing w:after="0"/>
        <w:rPr>
          <w:lang w:val="it-IT" w:eastAsia="zh-CN"/>
        </w:rPr>
      </w:pPr>
      <w:r>
        <w:rPr>
          <w:noProof/>
        </w:rPr>
        <w:drawing>
          <wp:inline distT="0" distB="0" distL="0" distR="0" wp14:anchorId="41216B81" wp14:editId="3A261C64">
            <wp:extent cx="8472170" cy="1803400"/>
            <wp:effectExtent l="0" t="0" r="5080" b="6350"/>
            <wp:docPr id="53" name="图表 53">
              <a:extLst xmlns:a="http://schemas.openxmlformats.org/drawingml/2006/main">
                <a:ext uri="{FF2B5EF4-FFF2-40B4-BE49-F238E27FC236}">
                  <a16:creationId xmlns:a16="http://schemas.microsoft.com/office/drawing/2014/main" id="{8EB34DA0-86C7-41A2-A9B3-DC1F0A1735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4F285D7" w14:textId="77777777" w:rsidR="004534EE" w:rsidRDefault="004534EE" w:rsidP="004534EE">
      <w:pPr>
        <w:spacing w:after="0"/>
        <w:rPr>
          <w:lang w:val="it-IT" w:eastAsia="zh-CN"/>
        </w:rPr>
      </w:pPr>
    </w:p>
    <w:p w14:paraId="6705451F" w14:textId="77777777" w:rsidR="004534EE" w:rsidRDefault="004534EE" w:rsidP="004534EE">
      <w:pPr>
        <w:spacing w:after="0"/>
        <w:jc w:val="center"/>
        <w:rPr>
          <w:lang w:val="it-IT" w:eastAsia="zh-CN"/>
        </w:rPr>
      </w:pPr>
      <w:r w:rsidRPr="0043236E">
        <w:rPr>
          <w:rFonts w:hint="eastAsia"/>
          <w:b/>
          <w:lang w:val="it-IT" w:eastAsia="zh-CN"/>
        </w:rPr>
        <w:t>F</w:t>
      </w:r>
      <w:r w:rsidRPr="0043236E">
        <w:rPr>
          <w:b/>
          <w:lang w:val="it-IT" w:eastAsia="zh-CN"/>
        </w:rPr>
        <w:t xml:space="preserve">igure </w:t>
      </w:r>
      <w:r>
        <w:rPr>
          <w:b/>
          <w:lang w:val="it-IT" w:eastAsia="zh-CN"/>
        </w:rPr>
        <w:t>3</w:t>
      </w:r>
      <w:r w:rsidRPr="0043236E">
        <w:rPr>
          <w:b/>
          <w:lang w:val="it-IT" w:eastAsia="zh-CN"/>
        </w:rPr>
        <w:t>-</w:t>
      </w:r>
      <w:r>
        <w:rPr>
          <w:b/>
          <w:lang w:val="it-IT" w:eastAsia="zh-CN"/>
        </w:rPr>
        <w:t>2</w:t>
      </w:r>
      <w:r w:rsidRPr="0043236E">
        <w:rPr>
          <w:b/>
          <w:lang w:val="it-IT" w:eastAsia="zh-CN"/>
        </w:rPr>
        <w:t>.</w:t>
      </w:r>
      <w:r>
        <w:rPr>
          <w:b/>
          <w:lang w:val="it-IT" w:eastAsia="zh-CN"/>
        </w:rPr>
        <w:t xml:space="preserve"> XXX</w:t>
      </w:r>
    </w:p>
    <w:p w14:paraId="5039A30F" w14:textId="77777777" w:rsidR="004534EE" w:rsidRDefault="004534EE" w:rsidP="004534EE">
      <w:pPr>
        <w:spacing w:after="0"/>
        <w:rPr>
          <w:lang w:val="it-IT" w:eastAsia="zh-CN"/>
        </w:rPr>
      </w:pPr>
    </w:p>
    <w:p w14:paraId="4E314666" w14:textId="77777777" w:rsidR="004534EE" w:rsidRDefault="004534EE" w:rsidP="004534EE">
      <w:pPr>
        <w:spacing w:after="0"/>
        <w:rPr>
          <w:i/>
          <w:lang w:val="it-IT" w:eastAsia="zh-CN"/>
        </w:rPr>
      </w:pPr>
      <w:r w:rsidRPr="00CA1CD0">
        <w:rPr>
          <w:rFonts w:hint="eastAsia"/>
          <w:i/>
          <w:lang w:val="it-IT" w:eastAsia="zh-CN"/>
        </w:rPr>
        <w:t>Note</w:t>
      </w:r>
      <w:r w:rsidRPr="00CA1CD0">
        <w:rPr>
          <w:i/>
          <w:lang w:val="it-IT" w:eastAsia="zh-CN"/>
        </w:rPr>
        <w:t xml:space="preserve">1: Nokia provides results assuming </w:t>
      </w:r>
      <w:r w:rsidRPr="009D262D">
        <w:rPr>
          <w:i/>
          <w:lang w:val="it-IT" w:eastAsia="zh-CN"/>
        </w:rPr>
        <w:t>FAR is 0.001%</w:t>
      </w:r>
    </w:p>
    <w:p w14:paraId="536689A0" w14:textId="77777777" w:rsidR="004534EE" w:rsidRPr="009D262D" w:rsidRDefault="004534EE" w:rsidP="004534EE">
      <w:pPr>
        <w:spacing w:after="0"/>
        <w:rPr>
          <w:i/>
          <w:lang w:val="it-IT" w:eastAsia="zh-CN"/>
        </w:rPr>
      </w:pPr>
      <w:r w:rsidRPr="0043236E">
        <w:rPr>
          <w:rFonts w:hint="eastAsia"/>
          <w:i/>
          <w:lang w:val="it-IT" w:eastAsia="zh-CN"/>
        </w:rPr>
        <w:t>N</w:t>
      </w:r>
      <w:r w:rsidRPr="0043236E">
        <w:rPr>
          <w:i/>
          <w:lang w:val="it-IT" w:eastAsia="zh-CN"/>
        </w:rPr>
        <w:t xml:space="preserve">ote2: </w:t>
      </w:r>
      <w:r>
        <w:rPr>
          <w:i/>
          <w:lang w:val="it-IT" w:eastAsia="zh-CN"/>
        </w:rPr>
        <w:t>CATT/</w:t>
      </w:r>
      <w:r>
        <w:rPr>
          <w:rFonts w:hint="eastAsia"/>
          <w:i/>
          <w:lang w:val="it-IT" w:eastAsia="zh-CN"/>
        </w:rPr>
        <w:t>Sp</w:t>
      </w:r>
      <w:r>
        <w:rPr>
          <w:i/>
          <w:lang w:val="it-IT" w:eastAsia="zh-CN"/>
        </w:rPr>
        <w:t xml:space="preserve">readtrum/Ericsson/HW&amp;HiSi/Samsung/vivo/ZTE </w:t>
      </w:r>
      <w:r w:rsidRPr="00CA1CD0">
        <w:rPr>
          <w:i/>
          <w:lang w:val="it-IT" w:eastAsia="zh-CN"/>
        </w:rPr>
        <w:t xml:space="preserve">provides results </w:t>
      </w:r>
      <w:r>
        <w:rPr>
          <w:i/>
          <w:lang w:val="it-IT" w:eastAsia="zh-CN"/>
        </w:rPr>
        <w:t>include</w:t>
      </w:r>
      <w:r w:rsidRPr="00CA1CD0">
        <w:rPr>
          <w:i/>
          <w:lang w:val="it-IT" w:eastAsia="zh-CN"/>
        </w:rPr>
        <w:t xml:space="preserve"> </w:t>
      </w:r>
      <w:r w:rsidRPr="007A3304">
        <w:rPr>
          <w:i/>
          <w:highlight w:val="cyan"/>
          <w:lang w:val="it-IT" w:eastAsia="zh-CN"/>
        </w:rPr>
        <w:t>FAR is 0%</w:t>
      </w:r>
    </w:p>
    <w:p w14:paraId="1FBA9F69" w14:textId="77777777" w:rsidR="004534EE" w:rsidRDefault="004534EE" w:rsidP="004534EE">
      <w:pPr>
        <w:spacing w:after="0"/>
        <w:rPr>
          <w:lang w:val="it-IT" w:eastAsia="zh-CN"/>
        </w:rPr>
      </w:pPr>
    </w:p>
    <w:p w14:paraId="55824247" w14:textId="77777777" w:rsidR="004534EE" w:rsidRDefault="004534EE" w:rsidP="004534EE">
      <w:pPr>
        <w:spacing w:after="0"/>
        <w:rPr>
          <w:lang w:val="it-IT" w:eastAsia="zh-CN"/>
        </w:rPr>
      </w:pPr>
    </w:p>
    <w:p w14:paraId="01359469" w14:textId="77777777" w:rsidR="004534EE" w:rsidRPr="005E455C" w:rsidRDefault="004534EE" w:rsidP="004534EE">
      <w:pPr>
        <w:pStyle w:val="7"/>
        <w:numPr>
          <w:ilvl w:val="0"/>
          <w:numId w:val="0"/>
        </w:numPr>
        <w:ind w:left="1296" w:hanging="1296"/>
        <w:rPr>
          <w:rStyle w:val="B1Char"/>
        </w:rPr>
      </w:pPr>
      <w:r w:rsidRPr="005E455C">
        <w:rPr>
          <w:rStyle w:val="B1Char"/>
        </w:rPr>
        <w:t>[</w:t>
      </w:r>
      <w:r w:rsidRPr="005E455C">
        <w:rPr>
          <w:rStyle w:val="B1Char"/>
          <w:rFonts w:hint="eastAsia"/>
        </w:rPr>
        <w:t>Q</w:t>
      </w:r>
      <w:r w:rsidRPr="005E455C">
        <w:rPr>
          <w:rStyle w:val="B1Char"/>
        </w:rPr>
        <w:t>]: Comments</w:t>
      </w:r>
    </w:p>
    <w:p w14:paraId="7F8B21DC" w14:textId="77777777" w:rsidR="004534EE" w:rsidRDefault="004534EE" w:rsidP="004534EE">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aff2"/>
        <w:tblW w:w="13568" w:type="dxa"/>
        <w:tblLook w:val="04A0" w:firstRow="1" w:lastRow="0" w:firstColumn="1" w:lastColumn="0" w:noHBand="0" w:noVBand="1"/>
      </w:tblPr>
      <w:tblGrid>
        <w:gridCol w:w="1555"/>
        <w:gridCol w:w="12013"/>
      </w:tblGrid>
      <w:tr w:rsidR="004534EE" w:rsidRPr="0043236E" w14:paraId="085DC19C" w14:textId="77777777" w:rsidTr="00A300F6">
        <w:tc>
          <w:tcPr>
            <w:tcW w:w="1555" w:type="dxa"/>
            <w:vAlign w:val="center"/>
          </w:tcPr>
          <w:p w14:paraId="179EEB16" w14:textId="77777777" w:rsidR="004534EE" w:rsidRDefault="004534EE" w:rsidP="00A300F6">
            <w:pPr>
              <w:spacing w:before="0" w:after="0" w:line="240" w:lineRule="auto"/>
              <w:rPr>
                <w:lang w:val="en-GB" w:eastAsia="zh-CN"/>
              </w:rPr>
            </w:pPr>
          </w:p>
        </w:tc>
        <w:tc>
          <w:tcPr>
            <w:tcW w:w="12013" w:type="dxa"/>
            <w:vAlign w:val="center"/>
          </w:tcPr>
          <w:p w14:paraId="46AD7B3E" w14:textId="77777777" w:rsidR="004534EE" w:rsidRPr="0043236E" w:rsidRDefault="004534EE" w:rsidP="00A300F6">
            <w:pPr>
              <w:spacing w:before="0" w:after="0" w:line="240" w:lineRule="auto"/>
              <w:rPr>
                <w:b/>
                <w:lang w:val="en-GB" w:eastAsia="zh-CN"/>
              </w:rPr>
            </w:pPr>
            <w:r>
              <w:rPr>
                <w:b/>
                <w:lang w:val="en-GB" w:eastAsia="zh-CN"/>
              </w:rPr>
              <w:t>Comment</w:t>
            </w:r>
          </w:p>
        </w:tc>
      </w:tr>
      <w:tr w:rsidR="004534EE" w14:paraId="5123C45C" w14:textId="77777777" w:rsidTr="00A300F6">
        <w:tc>
          <w:tcPr>
            <w:tcW w:w="1555" w:type="dxa"/>
            <w:vAlign w:val="center"/>
          </w:tcPr>
          <w:p w14:paraId="0FD9271C"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vAlign w:val="center"/>
          </w:tcPr>
          <w:p w14:paraId="18BE21CF" w14:textId="77777777" w:rsidR="004534EE" w:rsidRDefault="004534EE" w:rsidP="00A300F6">
            <w:pPr>
              <w:spacing w:before="0" w:after="0" w:line="240" w:lineRule="auto"/>
              <w:rPr>
                <w:lang w:val="en-GB" w:eastAsia="zh-CN"/>
              </w:rPr>
            </w:pPr>
          </w:p>
        </w:tc>
      </w:tr>
      <w:tr w:rsidR="004534EE" w14:paraId="31D357B9" w14:textId="77777777" w:rsidTr="00A300F6">
        <w:tc>
          <w:tcPr>
            <w:tcW w:w="1555" w:type="dxa"/>
            <w:vAlign w:val="center"/>
          </w:tcPr>
          <w:p w14:paraId="6430E62B"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vAlign w:val="center"/>
          </w:tcPr>
          <w:p w14:paraId="42FAFD47" w14:textId="77777777" w:rsidR="004534EE" w:rsidRDefault="004534EE" w:rsidP="00A300F6">
            <w:pPr>
              <w:spacing w:before="0" w:after="0" w:line="240" w:lineRule="auto"/>
              <w:rPr>
                <w:lang w:val="en-GB" w:eastAsia="zh-CN"/>
              </w:rPr>
            </w:pPr>
          </w:p>
        </w:tc>
      </w:tr>
      <w:tr w:rsidR="004534EE" w14:paraId="16B0746B" w14:textId="77777777" w:rsidTr="00A300F6">
        <w:tc>
          <w:tcPr>
            <w:tcW w:w="1555" w:type="dxa"/>
            <w:vAlign w:val="center"/>
          </w:tcPr>
          <w:p w14:paraId="13D92043"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vAlign w:val="center"/>
          </w:tcPr>
          <w:p w14:paraId="0BB76BD5" w14:textId="77777777" w:rsidR="004534EE" w:rsidRDefault="004534EE" w:rsidP="00A300F6">
            <w:pPr>
              <w:spacing w:before="0" w:after="0" w:line="240" w:lineRule="auto"/>
              <w:rPr>
                <w:lang w:val="en-GB" w:eastAsia="zh-CN"/>
              </w:rPr>
            </w:pPr>
          </w:p>
        </w:tc>
      </w:tr>
    </w:tbl>
    <w:p w14:paraId="0A6EDC87" w14:textId="77777777" w:rsidR="004534EE" w:rsidRDefault="004534EE" w:rsidP="004534EE">
      <w:pPr>
        <w:rPr>
          <w:lang w:val="en-GB" w:eastAsia="zh-CN"/>
        </w:rPr>
      </w:pPr>
    </w:p>
    <w:p w14:paraId="5A0EEE99" w14:textId="77777777" w:rsidR="004534EE" w:rsidRPr="001D3730" w:rsidRDefault="004534EE" w:rsidP="004534EE">
      <w:pPr>
        <w:rPr>
          <w:lang w:val="en-GB" w:eastAsia="zh-CN"/>
        </w:rPr>
      </w:pPr>
      <w:r>
        <w:rPr>
          <w:rFonts w:hint="eastAsia"/>
          <w:lang w:val="en-GB" w:eastAsia="zh-CN"/>
        </w:rPr>
        <w:t>C</w:t>
      </w:r>
      <w:r>
        <w:rPr>
          <w:lang w:val="en-GB" w:eastAsia="zh-CN"/>
        </w:rPr>
        <w:t>omments to each companies’ results</w:t>
      </w:r>
    </w:p>
    <w:tbl>
      <w:tblPr>
        <w:tblStyle w:val="aff2"/>
        <w:tblW w:w="13568" w:type="dxa"/>
        <w:tblLook w:val="04A0" w:firstRow="1" w:lastRow="0" w:firstColumn="1" w:lastColumn="0" w:noHBand="0" w:noVBand="1"/>
      </w:tblPr>
      <w:tblGrid>
        <w:gridCol w:w="1413"/>
        <w:gridCol w:w="4051"/>
        <w:gridCol w:w="4052"/>
        <w:gridCol w:w="4052"/>
      </w:tblGrid>
      <w:tr w:rsidR="004534EE" w14:paraId="3C09F923" w14:textId="77777777" w:rsidTr="00A300F6">
        <w:tc>
          <w:tcPr>
            <w:tcW w:w="1413" w:type="dxa"/>
            <w:vAlign w:val="center"/>
          </w:tcPr>
          <w:p w14:paraId="09E44F55" w14:textId="77777777" w:rsidR="004534EE" w:rsidRDefault="004534EE" w:rsidP="00A300F6">
            <w:pPr>
              <w:spacing w:before="0" w:after="0" w:line="240" w:lineRule="auto"/>
              <w:rPr>
                <w:lang w:val="en-GB" w:eastAsia="zh-CN"/>
              </w:rPr>
            </w:pPr>
          </w:p>
        </w:tc>
        <w:tc>
          <w:tcPr>
            <w:tcW w:w="4051" w:type="dxa"/>
            <w:vAlign w:val="center"/>
          </w:tcPr>
          <w:p w14:paraId="16C42B00"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A</w:t>
            </w:r>
          </w:p>
        </w:tc>
        <w:tc>
          <w:tcPr>
            <w:tcW w:w="4052" w:type="dxa"/>
            <w:vAlign w:val="center"/>
          </w:tcPr>
          <w:p w14:paraId="7EB25E89"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4052" w:type="dxa"/>
            <w:vAlign w:val="center"/>
          </w:tcPr>
          <w:p w14:paraId="1BE1AF2C"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4534EE" w14:paraId="62B5A071" w14:textId="77777777" w:rsidTr="00A300F6">
        <w:tc>
          <w:tcPr>
            <w:tcW w:w="1413" w:type="dxa"/>
            <w:vAlign w:val="center"/>
          </w:tcPr>
          <w:p w14:paraId="65A7787F"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4051" w:type="dxa"/>
            <w:vAlign w:val="center"/>
          </w:tcPr>
          <w:p w14:paraId="64C69699" w14:textId="77777777" w:rsidR="004534EE" w:rsidRDefault="004534EE" w:rsidP="00A300F6">
            <w:pPr>
              <w:spacing w:before="0" w:after="0" w:line="240" w:lineRule="auto"/>
              <w:rPr>
                <w:lang w:val="en-GB" w:eastAsia="zh-CN"/>
              </w:rPr>
            </w:pPr>
            <w:r>
              <w:rPr>
                <w:rFonts w:hint="eastAsia"/>
                <w:lang w:val="en-GB" w:eastAsia="zh-CN"/>
              </w:rPr>
              <w:t>Q</w:t>
            </w:r>
            <w:r>
              <w:rPr>
                <w:lang w:val="en-GB" w:eastAsia="zh-CN"/>
              </w:rPr>
              <w:t>uestion1: XXXXX</w:t>
            </w:r>
          </w:p>
          <w:p w14:paraId="318C4C17" w14:textId="77777777" w:rsidR="004534EE" w:rsidRDefault="004534EE" w:rsidP="00A300F6">
            <w:pPr>
              <w:spacing w:before="0" w:after="0" w:line="240" w:lineRule="auto"/>
              <w:rPr>
                <w:lang w:val="en-GB" w:eastAsia="zh-CN"/>
              </w:rPr>
            </w:pPr>
            <w:r>
              <w:rPr>
                <w:rFonts w:hint="eastAsia"/>
                <w:lang w:val="en-GB" w:eastAsia="zh-CN"/>
              </w:rPr>
              <w:t>A</w:t>
            </w:r>
            <w:r>
              <w:rPr>
                <w:lang w:val="en-GB" w:eastAsia="zh-CN"/>
              </w:rPr>
              <w:t>nswer1: XXXXX…</w:t>
            </w:r>
          </w:p>
          <w:p w14:paraId="6E4FE665" w14:textId="77777777" w:rsidR="004534EE" w:rsidRDefault="004534EE" w:rsidP="00A300F6">
            <w:pPr>
              <w:spacing w:before="0" w:after="0" w:line="240" w:lineRule="auto"/>
              <w:rPr>
                <w:lang w:val="en-GB" w:eastAsia="zh-CN"/>
              </w:rPr>
            </w:pPr>
            <w:r>
              <w:rPr>
                <w:rFonts w:hint="eastAsia"/>
                <w:lang w:val="en-GB" w:eastAsia="zh-CN"/>
              </w:rPr>
              <w:t>Q</w:t>
            </w:r>
            <w:r>
              <w:rPr>
                <w:lang w:val="en-GB" w:eastAsia="zh-CN"/>
              </w:rPr>
              <w:t>uestion2: …</w:t>
            </w:r>
          </w:p>
          <w:p w14:paraId="0A469AF1" w14:textId="77777777" w:rsidR="004534EE" w:rsidRDefault="004534EE" w:rsidP="00A300F6">
            <w:pPr>
              <w:spacing w:before="0" w:after="0" w:line="240" w:lineRule="auto"/>
              <w:rPr>
                <w:lang w:val="en-GB" w:eastAsia="zh-CN"/>
              </w:rPr>
            </w:pPr>
            <w:r>
              <w:rPr>
                <w:rFonts w:hint="eastAsia"/>
                <w:lang w:val="en-GB" w:eastAsia="zh-CN"/>
              </w:rPr>
              <w:lastRenderedPageBreak/>
              <w:t>A</w:t>
            </w:r>
            <w:r>
              <w:rPr>
                <w:lang w:val="en-GB" w:eastAsia="zh-CN"/>
              </w:rPr>
              <w:t>nswer2: …</w:t>
            </w:r>
          </w:p>
        </w:tc>
        <w:tc>
          <w:tcPr>
            <w:tcW w:w="4052" w:type="dxa"/>
            <w:vAlign w:val="center"/>
          </w:tcPr>
          <w:p w14:paraId="51B2D8E8" w14:textId="77777777" w:rsidR="004534EE" w:rsidRDefault="004534EE" w:rsidP="00A300F6">
            <w:pPr>
              <w:spacing w:before="0" w:after="0" w:line="240" w:lineRule="auto"/>
              <w:rPr>
                <w:lang w:val="en-GB" w:eastAsia="zh-CN"/>
              </w:rPr>
            </w:pPr>
          </w:p>
        </w:tc>
        <w:tc>
          <w:tcPr>
            <w:tcW w:w="4052" w:type="dxa"/>
            <w:vAlign w:val="center"/>
          </w:tcPr>
          <w:p w14:paraId="55380F73" w14:textId="77777777" w:rsidR="004534EE" w:rsidRDefault="004534EE" w:rsidP="00A300F6">
            <w:pPr>
              <w:spacing w:before="0" w:after="0" w:line="240" w:lineRule="auto"/>
              <w:rPr>
                <w:lang w:val="en-GB" w:eastAsia="zh-CN"/>
              </w:rPr>
            </w:pPr>
          </w:p>
        </w:tc>
      </w:tr>
      <w:tr w:rsidR="004534EE" w14:paraId="6670FD6A" w14:textId="77777777" w:rsidTr="00A300F6">
        <w:tc>
          <w:tcPr>
            <w:tcW w:w="1413" w:type="dxa"/>
            <w:vAlign w:val="center"/>
          </w:tcPr>
          <w:p w14:paraId="6CD8FDF1"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4051" w:type="dxa"/>
            <w:vAlign w:val="center"/>
          </w:tcPr>
          <w:p w14:paraId="5B930028" w14:textId="77777777" w:rsidR="004534EE" w:rsidRDefault="004534EE" w:rsidP="00A300F6">
            <w:pPr>
              <w:spacing w:before="0" w:after="0" w:line="240" w:lineRule="auto"/>
              <w:rPr>
                <w:lang w:val="en-GB" w:eastAsia="zh-CN"/>
              </w:rPr>
            </w:pPr>
          </w:p>
        </w:tc>
        <w:tc>
          <w:tcPr>
            <w:tcW w:w="4052" w:type="dxa"/>
            <w:vAlign w:val="center"/>
          </w:tcPr>
          <w:p w14:paraId="3179F73E" w14:textId="77777777" w:rsidR="004534EE" w:rsidRDefault="004534EE" w:rsidP="00A300F6">
            <w:pPr>
              <w:spacing w:before="0" w:after="0" w:line="240" w:lineRule="auto"/>
              <w:rPr>
                <w:lang w:val="en-GB" w:eastAsia="zh-CN"/>
              </w:rPr>
            </w:pPr>
          </w:p>
        </w:tc>
        <w:tc>
          <w:tcPr>
            <w:tcW w:w="4052" w:type="dxa"/>
            <w:vAlign w:val="center"/>
          </w:tcPr>
          <w:p w14:paraId="2F0ED0E7" w14:textId="77777777" w:rsidR="004534EE" w:rsidRDefault="004534EE" w:rsidP="00A300F6">
            <w:pPr>
              <w:spacing w:before="0" w:after="0" w:line="240" w:lineRule="auto"/>
              <w:rPr>
                <w:lang w:val="en-GB" w:eastAsia="zh-CN"/>
              </w:rPr>
            </w:pPr>
          </w:p>
        </w:tc>
      </w:tr>
      <w:tr w:rsidR="004534EE" w14:paraId="366E8A85" w14:textId="77777777" w:rsidTr="00A300F6">
        <w:tc>
          <w:tcPr>
            <w:tcW w:w="1413" w:type="dxa"/>
            <w:vAlign w:val="center"/>
          </w:tcPr>
          <w:p w14:paraId="17B6C100"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4051" w:type="dxa"/>
            <w:vAlign w:val="center"/>
          </w:tcPr>
          <w:p w14:paraId="5916C948" w14:textId="77777777" w:rsidR="004534EE" w:rsidRDefault="004534EE" w:rsidP="00A300F6">
            <w:pPr>
              <w:spacing w:before="0" w:after="0" w:line="240" w:lineRule="auto"/>
              <w:rPr>
                <w:lang w:val="en-GB" w:eastAsia="zh-CN"/>
              </w:rPr>
            </w:pPr>
          </w:p>
        </w:tc>
        <w:tc>
          <w:tcPr>
            <w:tcW w:w="4052" w:type="dxa"/>
            <w:vAlign w:val="center"/>
          </w:tcPr>
          <w:p w14:paraId="5A34B668" w14:textId="77777777" w:rsidR="004534EE" w:rsidRDefault="004534EE" w:rsidP="00A300F6">
            <w:pPr>
              <w:spacing w:before="0" w:after="0" w:line="240" w:lineRule="auto"/>
              <w:rPr>
                <w:lang w:val="en-GB" w:eastAsia="zh-CN"/>
              </w:rPr>
            </w:pPr>
          </w:p>
        </w:tc>
        <w:tc>
          <w:tcPr>
            <w:tcW w:w="4052" w:type="dxa"/>
            <w:vAlign w:val="center"/>
          </w:tcPr>
          <w:p w14:paraId="33469929" w14:textId="77777777" w:rsidR="004534EE" w:rsidRDefault="004534EE" w:rsidP="00A300F6">
            <w:pPr>
              <w:spacing w:before="0" w:after="0" w:line="240" w:lineRule="auto"/>
              <w:rPr>
                <w:lang w:val="en-GB" w:eastAsia="zh-CN"/>
              </w:rPr>
            </w:pPr>
          </w:p>
        </w:tc>
      </w:tr>
      <w:tr w:rsidR="004534EE" w14:paraId="52DEA48F" w14:textId="77777777" w:rsidTr="00A300F6">
        <w:tc>
          <w:tcPr>
            <w:tcW w:w="1413" w:type="dxa"/>
            <w:vAlign w:val="center"/>
          </w:tcPr>
          <w:p w14:paraId="49C4D4E0"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4051" w:type="dxa"/>
            <w:vAlign w:val="center"/>
          </w:tcPr>
          <w:p w14:paraId="1F2776EF" w14:textId="77777777" w:rsidR="004534EE" w:rsidRDefault="004534EE" w:rsidP="00A300F6">
            <w:pPr>
              <w:spacing w:before="0" w:after="0" w:line="240" w:lineRule="auto"/>
              <w:rPr>
                <w:lang w:val="en-GB" w:eastAsia="zh-CN"/>
              </w:rPr>
            </w:pPr>
          </w:p>
        </w:tc>
        <w:tc>
          <w:tcPr>
            <w:tcW w:w="4052" w:type="dxa"/>
            <w:vAlign w:val="center"/>
          </w:tcPr>
          <w:p w14:paraId="480A7555" w14:textId="77777777" w:rsidR="004534EE" w:rsidRDefault="004534EE" w:rsidP="00A300F6">
            <w:pPr>
              <w:spacing w:before="0" w:after="0" w:line="240" w:lineRule="auto"/>
              <w:rPr>
                <w:lang w:val="en-GB" w:eastAsia="zh-CN"/>
              </w:rPr>
            </w:pPr>
          </w:p>
        </w:tc>
        <w:tc>
          <w:tcPr>
            <w:tcW w:w="4052" w:type="dxa"/>
            <w:vAlign w:val="center"/>
          </w:tcPr>
          <w:p w14:paraId="544414CB" w14:textId="77777777" w:rsidR="004534EE" w:rsidRDefault="004534EE" w:rsidP="00A300F6">
            <w:pPr>
              <w:spacing w:before="0" w:after="0" w:line="240" w:lineRule="auto"/>
              <w:rPr>
                <w:lang w:val="en-GB" w:eastAsia="zh-CN"/>
              </w:rPr>
            </w:pPr>
          </w:p>
        </w:tc>
      </w:tr>
      <w:tr w:rsidR="004534EE" w14:paraId="6C2D9330" w14:textId="77777777" w:rsidTr="00A300F6">
        <w:tc>
          <w:tcPr>
            <w:tcW w:w="1413" w:type="dxa"/>
            <w:vAlign w:val="center"/>
          </w:tcPr>
          <w:p w14:paraId="425BE29B" w14:textId="77777777" w:rsidR="004534EE" w:rsidRDefault="004534EE" w:rsidP="00A300F6">
            <w:pPr>
              <w:spacing w:before="0" w:after="0" w:line="240" w:lineRule="auto"/>
              <w:rPr>
                <w:lang w:val="en-GB" w:eastAsia="zh-CN"/>
              </w:rPr>
            </w:pPr>
          </w:p>
        </w:tc>
        <w:tc>
          <w:tcPr>
            <w:tcW w:w="4051" w:type="dxa"/>
            <w:vAlign w:val="center"/>
          </w:tcPr>
          <w:p w14:paraId="5A113A49" w14:textId="77777777" w:rsidR="004534EE" w:rsidRDefault="004534EE" w:rsidP="00A300F6">
            <w:pPr>
              <w:spacing w:before="0" w:after="0" w:line="240" w:lineRule="auto"/>
              <w:rPr>
                <w:lang w:val="en-GB" w:eastAsia="zh-CN"/>
              </w:rPr>
            </w:pPr>
          </w:p>
        </w:tc>
        <w:tc>
          <w:tcPr>
            <w:tcW w:w="4052" w:type="dxa"/>
            <w:vAlign w:val="center"/>
          </w:tcPr>
          <w:p w14:paraId="61F5E486" w14:textId="77777777" w:rsidR="004534EE" w:rsidRDefault="004534EE" w:rsidP="00A300F6">
            <w:pPr>
              <w:spacing w:before="0" w:after="0" w:line="240" w:lineRule="auto"/>
              <w:rPr>
                <w:lang w:val="en-GB" w:eastAsia="zh-CN"/>
              </w:rPr>
            </w:pPr>
          </w:p>
        </w:tc>
        <w:tc>
          <w:tcPr>
            <w:tcW w:w="4052" w:type="dxa"/>
            <w:vAlign w:val="center"/>
          </w:tcPr>
          <w:p w14:paraId="314CD900" w14:textId="77777777" w:rsidR="004534EE" w:rsidRDefault="004534EE" w:rsidP="00A300F6">
            <w:pPr>
              <w:spacing w:before="0" w:after="0" w:line="240" w:lineRule="auto"/>
              <w:rPr>
                <w:lang w:val="en-GB" w:eastAsia="zh-CN"/>
              </w:rPr>
            </w:pPr>
          </w:p>
        </w:tc>
      </w:tr>
      <w:tr w:rsidR="004534EE" w14:paraId="251495C7" w14:textId="77777777" w:rsidTr="00A300F6">
        <w:tc>
          <w:tcPr>
            <w:tcW w:w="1413" w:type="dxa"/>
            <w:vAlign w:val="center"/>
          </w:tcPr>
          <w:p w14:paraId="2B748F80" w14:textId="77777777" w:rsidR="004534EE" w:rsidRDefault="004534EE" w:rsidP="00A300F6">
            <w:pPr>
              <w:spacing w:before="0" w:after="0" w:line="240" w:lineRule="auto"/>
              <w:rPr>
                <w:lang w:val="en-GB" w:eastAsia="zh-CN"/>
              </w:rPr>
            </w:pPr>
          </w:p>
        </w:tc>
        <w:tc>
          <w:tcPr>
            <w:tcW w:w="4051" w:type="dxa"/>
            <w:vAlign w:val="center"/>
          </w:tcPr>
          <w:p w14:paraId="31B1ED1B" w14:textId="77777777" w:rsidR="004534EE" w:rsidRDefault="004534EE" w:rsidP="00A300F6">
            <w:pPr>
              <w:spacing w:before="0" w:after="0" w:line="240" w:lineRule="auto"/>
              <w:rPr>
                <w:lang w:val="en-GB" w:eastAsia="zh-CN"/>
              </w:rPr>
            </w:pPr>
          </w:p>
        </w:tc>
        <w:tc>
          <w:tcPr>
            <w:tcW w:w="4052" w:type="dxa"/>
            <w:vAlign w:val="center"/>
          </w:tcPr>
          <w:p w14:paraId="11E1E2DA" w14:textId="77777777" w:rsidR="004534EE" w:rsidRDefault="004534EE" w:rsidP="00A300F6">
            <w:pPr>
              <w:spacing w:before="0" w:after="0" w:line="240" w:lineRule="auto"/>
              <w:rPr>
                <w:lang w:val="en-GB" w:eastAsia="zh-CN"/>
              </w:rPr>
            </w:pPr>
          </w:p>
        </w:tc>
        <w:tc>
          <w:tcPr>
            <w:tcW w:w="4052" w:type="dxa"/>
            <w:vAlign w:val="center"/>
          </w:tcPr>
          <w:p w14:paraId="21C887F5" w14:textId="77777777" w:rsidR="004534EE" w:rsidRDefault="004534EE" w:rsidP="00A300F6">
            <w:pPr>
              <w:spacing w:before="0" w:after="0" w:line="240" w:lineRule="auto"/>
              <w:rPr>
                <w:lang w:val="en-GB" w:eastAsia="zh-CN"/>
              </w:rPr>
            </w:pPr>
          </w:p>
        </w:tc>
      </w:tr>
    </w:tbl>
    <w:p w14:paraId="21C2A99E" w14:textId="77777777" w:rsidR="004534EE" w:rsidRDefault="004534EE" w:rsidP="004534EE">
      <w:pPr>
        <w:pStyle w:val="5"/>
        <w:rPr>
          <w:lang w:eastAsia="zh-CN"/>
        </w:rPr>
      </w:pPr>
      <w:bookmarkStart w:id="32" w:name="_Toc136522021"/>
      <w:r w:rsidRPr="0072045E">
        <w:rPr>
          <w:rFonts w:hint="eastAsia"/>
          <w:lang w:eastAsia="zh-CN"/>
        </w:rPr>
        <w:t>O</w:t>
      </w:r>
      <w:r w:rsidRPr="0072045E">
        <w:rPr>
          <w:lang w:eastAsia="zh-CN"/>
        </w:rPr>
        <w:t>bservations</w:t>
      </w:r>
      <w:bookmarkEnd w:id="32"/>
    </w:p>
    <w:p w14:paraId="43F1E053"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1.3-3</w:t>
      </w:r>
      <w:r w:rsidRPr="005E455C">
        <w:rPr>
          <w:rStyle w:val="B1Char"/>
        </w:rPr>
        <w:t xml:space="preserve">]: </w:t>
      </w:r>
    </w:p>
    <w:p w14:paraId="3137A665" w14:textId="77777777" w:rsidR="004534EE" w:rsidRDefault="004534EE" w:rsidP="004534EE">
      <w:pPr>
        <w:rPr>
          <w:lang w:val="it-IT" w:eastAsia="zh-CN"/>
        </w:rPr>
      </w:pPr>
      <w:r>
        <w:rPr>
          <w:lang w:val="it-IT" w:eastAsia="zh-CN"/>
        </w:rPr>
        <w:t xml:space="preserve">For </w:t>
      </w:r>
      <w:r w:rsidRPr="00DE6940">
        <w:rPr>
          <w:lang w:val="it-IT" w:eastAsia="zh-CN"/>
        </w:rPr>
        <w:t>various relative power of LP-WUR “ON” state</w:t>
      </w:r>
      <w:r>
        <w:rPr>
          <w:lang w:val="it-IT" w:eastAsia="zh-CN"/>
        </w:rPr>
        <w:t xml:space="preserve">, the following observations are made with the assumption that </w:t>
      </w:r>
    </w:p>
    <w:p w14:paraId="3EF74D27" w14:textId="77777777" w:rsidR="004534EE" w:rsidRPr="009D262D" w:rsidRDefault="004534EE" w:rsidP="004534EE">
      <w:pPr>
        <w:pStyle w:val="affa"/>
        <w:numPr>
          <w:ilvl w:val="0"/>
          <w:numId w:val="98"/>
        </w:numPr>
        <w:rPr>
          <w:lang w:eastAsia="zh-CN"/>
        </w:rPr>
      </w:pPr>
      <w:r>
        <w:rPr>
          <w:lang w:val="it-IT" w:eastAsia="zh-CN"/>
        </w:rPr>
        <w:t xml:space="preserve">no RRM measurement performed by MR or MR RRM relaxed at least </w:t>
      </w:r>
      <w:r w:rsidRPr="0072045E">
        <w:rPr>
          <w:highlight w:val="yellow"/>
          <w:lang w:val="it-IT" w:eastAsia="zh-CN"/>
        </w:rPr>
        <w:t>8 times</w:t>
      </w:r>
      <w:r>
        <w:rPr>
          <w:lang w:val="it-IT" w:eastAsia="zh-CN"/>
        </w:rPr>
        <w:t xml:space="preserve"> of I-DRX cycle</w:t>
      </w:r>
    </w:p>
    <w:p w14:paraId="3057B08E" w14:textId="77777777" w:rsidR="004534EE" w:rsidRPr="009D262D" w:rsidRDefault="004534EE" w:rsidP="004534EE">
      <w:pPr>
        <w:pStyle w:val="affa"/>
        <w:numPr>
          <w:ilvl w:val="0"/>
          <w:numId w:val="98"/>
        </w:numPr>
        <w:rPr>
          <w:lang w:eastAsia="zh-CN"/>
        </w:rPr>
      </w:pPr>
      <w:r w:rsidRPr="009D262D">
        <w:rPr>
          <w:lang w:val="it-IT" w:eastAsia="zh-CN"/>
        </w:rPr>
        <w:t>MR in ultra-deep sleep.</w:t>
      </w:r>
    </w:p>
    <w:p w14:paraId="2F1CF3D4" w14:textId="77777777" w:rsidR="004534EE" w:rsidRDefault="004534EE" w:rsidP="004534EE">
      <w:pPr>
        <w:spacing w:after="0"/>
        <w:rPr>
          <w:color w:val="FF0000"/>
          <w:lang w:val="en-GB" w:eastAsia="zh-CN"/>
        </w:rPr>
      </w:pPr>
    </w:p>
    <w:p w14:paraId="04C2E75B" w14:textId="77777777" w:rsidR="004534EE" w:rsidRDefault="004534EE" w:rsidP="004534EE">
      <w:pPr>
        <w:spacing w:after="0"/>
        <w:rPr>
          <w:color w:val="FF0000"/>
          <w:lang w:val="en-GB" w:eastAsia="zh-CN"/>
        </w:rPr>
      </w:pPr>
      <w:r>
        <w:rPr>
          <w:rFonts w:hint="eastAsia"/>
          <w:color w:val="FF0000"/>
          <w:lang w:val="en-GB" w:eastAsia="zh-CN"/>
        </w:rPr>
        <w:t>O</w:t>
      </w:r>
      <w:r>
        <w:rPr>
          <w:color w:val="FF0000"/>
          <w:lang w:val="en-GB" w:eastAsia="zh-CN"/>
        </w:rPr>
        <w:t xml:space="preserve">bservations: </w:t>
      </w:r>
    </w:p>
    <w:p w14:paraId="443251A5" w14:textId="77777777" w:rsidR="004534EE" w:rsidRPr="009D262D" w:rsidRDefault="004534EE" w:rsidP="004534EE">
      <w:pPr>
        <w:pStyle w:val="affa"/>
        <w:numPr>
          <w:ilvl w:val="0"/>
          <w:numId w:val="108"/>
        </w:numPr>
        <w:rPr>
          <w:highlight w:val="cyan"/>
          <w:lang w:eastAsia="zh-CN"/>
        </w:rPr>
      </w:pPr>
      <w:r w:rsidRPr="009D262D">
        <w:rPr>
          <w:highlight w:val="cyan"/>
          <w:lang w:val="en-GB" w:eastAsia="zh-CN"/>
        </w:rPr>
        <w:t xml:space="preserve">For </w:t>
      </w:r>
      <w:r w:rsidRPr="009D262D">
        <w:rPr>
          <w:highlight w:val="cyan"/>
          <w:lang w:eastAsia="zh-CN"/>
        </w:rPr>
        <w:t>(FAR</w:t>
      </w:r>
      <w:r w:rsidRPr="007A3304">
        <w:rPr>
          <w:highlight w:val="cyan"/>
          <w:lang w:eastAsia="zh-CN"/>
        </w:rPr>
        <w:t xml:space="preserve">, </w:t>
      </w:r>
      <w:r w:rsidRPr="007A3304">
        <w:rPr>
          <w:highlight w:val="cyan"/>
          <w:lang w:val="it-IT" w:eastAsia="zh-CN"/>
        </w:rPr>
        <w:t>Effective per UE paging arrival rate</w:t>
      </w:r>
      <w:r w:rsidRPr="007A3304">
        <w:rPr>
          <w:highlight w:val="cyan"/>
          <w:lang w:eastAsia="zh-CN"/>
        </w:rPr>
        <w:t>, duty</w:t>
      </w:r>
      <w:r w:rsidRPr="009D262D">
        <w:rPr>
          <w:highlight w:val="cyan"/>
          <w:lang w:eastAsia="zh-CN"/>
        </w:rPr>
        <w:t xml:space="preserve"> cycle ratio) = (1%, (0.1%,1%], &lt;=1%)</w:t>
      </w:r>
    </w:p>
    <w:p w14:paraId="5972FAA3" w14:textId="77777777" w:rsidR="004534EE" w:rsidRPr="009D262D" w:rsidRDefault="004534EE" w:rsidP="004534EE">
      <w:pPr>
        <w:pStyle w:val="affa"/>
        <w:numPr>
          <w:ilvl w:val="0"/>
          <w:numId w:val="97"/>
        </w:numPr>
        <w:ind w:left="708"/>
        <w:rPr>
          <w:color w:val="FF0000"/>
          <w:lang w:val="en-GB" w:eastAsia="zh-CN"/>
        </w:rPr>
      </w:pPr>
      <w:r w:rsidRPr="0072045E">
        <w:rPr>
          <w:color w:val="FF0000"/>
          <w:lang w:val="it-IT" w:eastAsia="zh-CN"/>
        </w:rPr>
        <w:t>WUR ON power</w:t>
      </w:r>
      <w:r>
        <w:rPr>
          <w:rFonts w:eastAsiaTheme="minorEastAsia"/>
          <w:color w:val="FF0000"/>
          <w:lang w:val="en-GB" w:eastAsia="zh-CN"/>
        </w:rPr>
        <w:t xml:space="preserve"> &lt;1unit</w:t>
      </w:r>
    </w:p>
    <w:p w14:paraId="2B0614EF"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44</w:t>
      </w:r>
      <w:r w:rsidRPr="0043236E">
        <w:rPr>
          <w:color w:val="FF0000"/>
          <w:sz w:val="21"/>
          <w:lang w:val="en-GB" w:eastAsia="zh-CN"/>
        </w:rPr>
        <w:t>%</w:t>
      </w:r>
      <w:r>
        <w:rPr>
          <w:color w:val="FF0000"/>
          <w:sz w:val="21"/>
          <w:lang w:val="en-GB" w:eastAsia="zh-CN"/>
        </w:rPr>
        <w:t>~91</w:t>
      </w:r>
      <w:r w:rsidRPr="0043236E">
        <w:rPr>
          <w:color w:val="FF0000"/>
          <w:sz w:val="21"/>
          <w:lang w:val="en-GB" w:eastAsia="zh-CN"/>
        </w:rPr>
        <w:t xml:space="preserve">%) </w:t>
      </w:r>
    </w:p>
    <w:p w14:paraId="235DE6DF" w14:textId="77777777" w:rsidR="004534EE" w:rsidRPr="009D262D" w:rsidRDefault="004534EE" w:rsidP="004534EE">
      <w:pPr>
        <w:pStyle w:val="affa"/>
        <w:numPr>
          <w:ilvl w:val="0"/>
          <w:numId w:val="97"/>
        </w:numPr>
        <w:ind w:left="708"/>
        <w:rPr>
          <w:color w:val="FF0000"/>
          <w:lang w:val="en-GB" w:eastAsia="zh-CN"/>
        </w:rPr>
      </w:pPr>
      <w:r>
        <w:rPr>
          <w:color w:val="FF0000"/>
          <w:lang w:val="it-IT" w:eastAsia="zh-CN"/>
        </w:rPr>
        <w:t>1unit&lt;=</w:t>
      </w:r>
      <w:r w:rsidRPr="0072045E">
        <w:rPr>
          <w:color w:val="FF0000"/>
          <w:lang w:val="it-IT" w:eastAsia="zh-CN"/>
        </w:rPr>
        <w:t>WUR ON power</w:t>
      </w:r>
      <w:r>
        <w:rPr>
          <w:rFonts w:eastAsiaTheme="minorEastAsia"/>
          <w:color w:val="FF0000"/>
          <w:lang w:val="en-GB" w:eastAsia="zh-CN"/>
        </w:rPr>
        <w:t xml:space="preserve"> &lt;10unit</w:t>
      </w:r>
    </w:p>
    <w:p w14:paraId="646ECEE1" w14:textId="77777777" w:rsidR="004534EE" w:rsidRPr="009D262D"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43</w:t>
      </w:r>
      <w:r w:rsidRPr="0043236E">
        <w:rPr>
          <w:color w:val="FF0000"/>
          <w:sz w:val="21"/>
          <w:lang w:val="en-GB" w:eastAsia="zh-CN"/>
        </w:rPr>
        <w:t>%</w:t>
      </w:r>
      <w:r>
        <w:rPr>
          <w:color w:val="FF0000"/>
          <w:sz w:val="21"/>
          <w:lang w:val="en-GB" w:eastAsia="zh-CN"/>
        </w:rPr>
        <w:t>~89</w:t>
      </w:r>
      <w:r w:rsidRPr="0043236E">
        <w:rPr>
          <w:color w:val="FF0000"/>
          <w:sz w:val="21"/>
          <w:lang w:val="en-GB" w:eastAsia="zh-CN"/>
        </w:rPr>
        <w:t xml:space="preserve">%) </w:t>
      </w:r>
    </w:p>
    <w:p w14:paraId="0A036DBA" w14:textId="77777777" w:rsidR="004534EE" w:rsidRPr="006A5D46" w:rsidRDefault="004534EE" w:rsidP="004534EE">
      <w:pPr>
        <w:pStyle w:val="affa"/>
        <w:numPr>
          <w:ilvl w:val="0"/>
          <w:numId w:val="97"/>
        </w:numPr>
        <w:ind w:left="708"/>
        <w:rPr>
          <w:color w:val="FF0000"/>
          <w:lang w:val="en-GB" w:eastAsia="zh-CN"/>
        </w:rPr>
      </w:pPr>
      <w:r>
        <w:rPr>
          <w:color w:val="FF0000"/>
          <w:lang w:val="it-IT" w:eastAsia="zh-CN"/>
        </w:rPr>
        <w:t>10unit=&lt;</w:t>
      </w:r>
      <w:r w:rsidRPr="0072045E">
        <w:rPr>
          <w:color w:val="FF0000"/>
          <w:lang w:val="it-IT" w:eastAsia="zh-CN"/>
        </w:rPr>
        <w:t>WUR ON power</w:t>
      </w:r>
      <w:r>
        <w:rPr>
          <w:rFonts w:eastAsiaTheme="minorEastAsia"/>
          <w:color w:val="FF0000"/>
          <w:lang w:val="en-GB" w:eastAsia="zh-CN"/>
        </w:rPr>
        <w:t xml:space="preserve"> &lt;=30unit</w:t>
      </w:r>
    </w:p>
    <w:p w14:paraId="40951FD5"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 </w:t>
      </w:r>
      <w:r>
        <w:rPr>
          <w:color w:val="FF0000"/>
          <w:sz w:val="21"/>
          <w:lang w:val="en-GB" w:eastAsia="zh-CN"/>
        </w:rPr>
        <w:t xml:space="preserve">mean </w:t>
      </w:r>
      <w:r w:rsidRPr="0043236E">
        <w:rPr>
          <w:color w:val="FF0000"/>
          <w:sz w:val="21"/>
          <w:lang w:val="en-GB" w:eastAsia="zh-CN"/>
        </w:rPr>
        <w:t>power saving gain (</w:t>
      </w:r>
      <w:r>
        <w:rPr>
          <w:color w:val="FF0000"/>
          <w:sz w:val="21"/>
          <w:lang w:val="en-GB" w:eastAsia="zh-CN"/>
        </w:rPr>
        <w:t>59</w:t>
      </w:r>
      <w:r w:rsidRPr="0043236E">
        <w:rPr>
          <w:color w:val="FF0000"/>
          <w:sz w:val="21"/>
          <w:lang w:val="en-GB" w:eastAsia="zh-CN"/>
        </w:rPr>
        <w:t>%</w:t>
      </w:r>
      <w:r>
        <w:rPr>
          <w:color w:val="FF0000"/>
          <w:sz w:val="21"/>
          <w:lang w:val="en-GB" w:eastAsia="zh-CN"/>
        </w:rPr>
        <w:t>~89</w:t>
      </w:r>
      <w:r w:rsidRPr="0043236E">
        <w:rPr>
          <w:color w:val="FF0000"/>
          <w:sz w:val="21"/>
          <w:lang w:val="en-GB" w:eastAsia="zh-CN"/>
        </w:rPr>
        <w:t xml:space="preserve">%) </w:t>
      </w:r>
    </w:p>
    <w:p w14:paraId="33F30F1D" w14:textId="77777777" w:rsidR="004534EE" w:rsidRDefault="004534EE" w:rsidP="004534EE">
      <w:pPr>
        <w:rPr>
          <w:color w:val="FF0000"/>
          <w:lang w:val="en-GB" w:eastAsia="zh-CN"/>
        </w:rPr>
      </w:pPr>
    </w:p>
    <w:p w14:paraId="0E97921F" w14:textId="77777777" w:rsidR="004534EE" w:rsidRPr="009D262D" w:rsidRDefault="004534EE" w:rsidP="004534EE">
      <w:pPr>
        <w:pStyle w:val="affa"/>
        <w:numPr>
          <w:ilvl w:val="0"/>
          <w:numId w:val="108"/>
        </w:numPr>
        <w:rPr>
          <w:highlight w:val="cyan"/>
          <w:lang w:eastAsia="zh-CN"/>
        </w:rPr>
      </w:pPr>
      <w:r w:rsidRPr="009D262D">
        <w:rPr>
          <w:highlight w:val="cyan"/>
          <w:lang w:val="en-GB" w:eastAsia="zh-CN"/>
        </w:rPr>
        <w:t xml:space="preserve">For </w:t>
      </w:r>
      <w:r w:rsidRPr="009D262D">
        <w:rPr>
          <w:highlight w:val="cyan"/>
          <w:lang w:eastAsia="zh-CN"/>
        </w:rPr>
        <w:t>(FA</w:t>
      </w:r>
      <w:r w:rsidRPr="007A3304">
        <w:rPr>
          <w:highlight w:val="cyan"/>
          <w:lang w:eastAsia="zh-CN"/>
        </w:rPr>
        <w:t xml:space="preserve">R, </w:t>
      </w:r>
      <w:r w:rsidRPr="007A3304">
        <w:rPr>
          <w:highlight w:val="cyan"/>
          <w:lang w:val="it-IT" w:eastAsia="zh-CN"/>
        </w:rPr>
        <w:t>Effective per UE paging arrival rate</w:t>
      </w:r>
      <w:r w:rsidRPr="007A3304">
        <w:rPr>
          <w:highlight w:val="cyan"/>
          <w:lang w:eastAsia="zh-CN"/>
        </w:rPr>
        <w:t>, d</w:t>
      </w:r>
      <w:r w:rsidRPr="009D262D">
        <w:rPr>
          <w:highlight w:val="cyan"/>
          <w:lang w:eastAsia="zh-CN"/>
        </w:rPr>
        <w:t>uty cycle ratio) = (</w:t>
      </w:r>
      <w:r>
        <w:rPr>
          <w:highlight w:val="cyan"/>
          <w:lang w:eastAsia="zh-CN"/>
        </w:rPr>
        <w:t>&lt;=</w:t>
      </w:r>
      <w:r w:rsidRPr="009D262D">
        <w:rPr>
          <w:highlight w:val="cyan"/>
          <w:lang w:eastAsia="zh-CN"/>
        </w:rPr>
        <w:t>0.1%, &lt;</w:t>
      </w:r>
      <w:r>
        <w:rPr>
          <w:highlight w:val="cyan"/>
          <w:lang w:eastAsia="zh-CN"/>
        </w:rPr>
        <w:t>=</w:t>
      </w:r>
      <w:r w:rsidRPr="009D262D">
        <w:rPr>
          <w:highlight w:val="cyan"/>
          <w:lang w:eastAsia="zh-CN"/>
        </w:rPr>
        <w:t>0.1% , &lt;=1%)</w:t>
      </w:r>
    </w:p>
    <w:p w14:paraId="67CD66C8" w14:textId="77777777" w:rsidR="004534EE" w:rsidRPr="006A5D46" w:rsidRDefault="004534EE" w:rsidP="004534EE">
      <w:pPr>
        <w:pStyle w:val="affa"/>
        <w:numPr>
          <w:ilvl w:val="0"/>
          <w:numId w:val="97"/>
        </w:numPr>
        <w:ind w:left="708"/>
        <w:rPr>
          <w:color w:val="FF0000"/>
          <w:lang w:val="en-GB" w:eastAsia="zh-CN"/>
        </w:rPr>
      </w:pPr>
      <w:r w:rsidRPr="0072045E">
        <w:rPr>
          <w:color w:val="FF0000"/>
          <w:lang w:val="it-IT" w:eastAsia="zh-CN"/>
        </w:rPr>
        <w:t>WUR ON power</w:t>
      </w:r>
      <w:r>
        <w:rPr>
          <w:rFonts w:eastAsiaTheme="minorEastAsia"/>
          <w:color w:val="FF0000"/>
          <w:lang w:val="en-GB" w:eastAsia="zh-CN"/>
        </w:rPr>
        <w:t xml:space="preserve"> &lt;1unit</w:t>
      </w:r>
    </w:p>
    <w:p w14:paraId="4DECF759"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61</w:t>
      </w:r>
      <w:r w:rsidRPr="0043236E">
        <w:rPr>
          <w:color w:val="FF0000"/>
          <w:sz w:val="21"/>
          <w:lang w:val="en-GB" w:eastAsia="zh-CN"/>
        </w:rPr>
        <w:t>%</w:t>
      </w:r>
      <w:r>
        <w:rPr>
          <w:color w:val="FF0000"/>
          <w:sz w:val="21"/>
          <w:lang w:val="en-GB" w:eastAsia="zh-CN"/>
        </w:rPr>
        <w:t>~99</w:t>
      </w:r>
      <w:r w:rsidRPr="0043236E">
        <w:rPr>
          <w:color w:val="FF0000"/>
          <w:sz w:val="21"/>
          <w:lang w:val="en-GB" w:eastAsia="zh-CN"/>
        </w:rPr>
        <w:t xml:space="preserve">%) </w:t>
      </w:r>
    </w:p>
    <w:p w14:paraId="16D9F25E" w14:textId="77777777" w:rsidR="004534EE" w:rsidRPr="009D262D" w:rsidRDefault="004534EE" w:rsidP="004534EE">
      <w:pPr>
        <w:pStyle w:val="affa"/>
        <w:numPr>
          <w:ilvl w:val="0"/>
          <w:numId w:val="97"/>
        </w:numPr>
        <w:ind w:left="708"/>
        <w:rPr>
          <w:color w:val="FF0000"/>
          <w:lang w:val="en-GB" w:eastAsia="zh-CN"/>
        </w:rPr>
      </w:pPr>
      <w:r>
        <w:rPr>
          <w:color w:val="FF0000"/>
          <w:lang w:val="it-IT" w:eastAsia="zh-CN"/>
        </w:rPr>
        <w:t>1unit&lt;=</w:t>
      </w:r>
      <w:r w:rsidRPr="0072045E">
        <w:rPr>
          <w:color w:val="FF0000"/>
          <w:lang w:val="it-IT" w:eastAsia="zh-CN"/>
        </w:rPr>
        <w:t>WUR ON power</w:t>
      </w:r>
      <w:r>
        <w:rPr>
          <w:rFonts w:eastAsiaTheme="minorEastAsia"/>
          <w:color w:val="FF0000"/>
          <w:lang w:val="en-GB" w:eastAsia="zh-CN"/>
        </w:rPr>
        <w:t xml:space="preserve"> &lt;10unit</w:t>
      </w:r>
    </w:p>
    <w:p w14:paraId="4233BC3E"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59</w:t>
      </w:r>
      <w:r w:rsidRPr="0043236E">
        <w:rPr>
          <w:color w:val="FF0000"/>
          <w:sz w:val="21"/>
          <w:lang w:val="en-GB" w:eastAsia="zh-CN"/>
        </w:rPr>
        <w:t>%</w:t>
      </w:r>
      <w:r>
        <w:rPr>
          <w:color w:val="FF0000"/>
          <w:sz w:val="21"/>
          <w:lang w:val="en-GB" w:eastAsia="zh-CN"/>
        </w:rPr>
        <w:t>~98</w:t>
      </w:r>
      <w:r w:rsidRPr="0043236E">
        <w:rPr>
          <w:color w:val="FF0000"/>
          <w:sz w:val="21"/>
          <w:lang w:val="en-GB" w:eastAsia="zh-CN"/>
        </w:rPr>
        <w:t xml:space="preserve">%) </w:t>
      </w:r>
    </w:p>
    <w:p w14:paraId="55C963EC" w14:textId="77777777" w:rsidR="004534EE" w:rsidRPr="006A5D46" w:rsidRDefault="004534EE" w:rsidP="004534EE">
      <w:pPr>
        <w:pStyle w:val="affa"/>
        <w:numPr>
          <w:ilvl w:val="0"/>
          <w:numId w:val="97"/>
        </w:numPr>
        <w:ind w:left="708"/>
        <w:rPr>
          <w:color w:val="FF0000"/>
          <w:lang w:val="en-GB" w:eastAsia="zh-CN"/>
        </w:rPr>
      </w:pPr>
      <w:r>
        <w:rPr>
          <w:color w:val="FF0000"/>
          <w:lang w:val="it-IT" w:eastAsia="zh-CN"/>
        </w:rPr>
        <w:t>10unit=&lt;</w:t>
      </w:r>
      <w:r w:rsidRPr="0072045E">
        <w:rPr>
          <w:color w:val="FF0000"/>
          <w:lang w:val="it-IT" w:eastAsia="zh-CN"/>
        </w:rPr>
        <w:t>WUR ON power</w:t>
      </w:r>
      <w:r>
        <w:rPr>
          <w:rFonts w:eastAsiaTheme="minorEastAsia"/>
          <w:color w:val="FF0000"/>
          <w:lang w:val="en-GB" w:eastAsia="zh-CN"/>
        </w:rPr>
        <w:t xml:space="preserve"> &lt;=30unit</w:t>
      </w:r>
    </w:p>
    <w:p w14:paraId="2A0B46ED"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-35</w:t>
      </w:r>
      <w:r w:rsidRPr="0043236E">
        <w:rPr>
          <w:color w:val="FF0000"/>
          <w:sz w:val="21"/>
          <w:lang w:val="en-GB" w:eastAsia="zh-CN"/>
        </w:rPr>
        <w:t>%</w:t>
      </w:r>
      <w:r>
        <w:rPr>
          <w:color w:val="FF0000"/>
          <w:sz w:val="21"/>
          <w:lang w:val="en-GB" w:eastAsia="zh-CN"/>
        </w:rPr>
        <w:t>~96</w:t>
      </w:r>
      <w:r w:rsidRPr="0043236E">
        <w:rPr>
          <w:color w:val="FF0000"/>
          <w:sz w:val="21"/>
          <w:lang w:val="en-GB" w:eastAsia="zh-CN"/>
        </w:rPr>
        <w:t xml:space="preserve">%) </w:t>
      </w:r>
    </w:p>
    <w:p w14:paraId="0DACC50C" w14:textId="77777777" w:rsidR="004534EE" w:rsidRPr="009D262D" w:rsidRDefault="004534EE" w:rsidP="004534EE">
      <w:pPr>
        <w:rPr>
          <w:color w:val="FF0000"/>
          <w:lang w:val="en-GB" w:eastAsia="zh-CN"/>
        </w:rPr>
      </w:pPr>
    </w:p>
    <w:p w14:paraId="381013C2" w14:textId="77777777" w:rsidR="004534EE" w:rsidRDefault="004534EE" w:rsidP="004534EE">
      <w:pPr>
        <w:pStyle w:val="4"/>
        <w:rPr>
          <w:lang w:eastAsia="zh-CN"/>
        </w:rPr>
      </w:pPr>
      <w:bookmarkStart w:id="33" w:name="_Toc136522022"/>
      <w:r>
        <w:rPr>
          <w:rFonts w:hint="eastAsia"/>
          <w:lang w:eastAsia="zh-CN"/>
        </w:rPr>
        <w:t>V</w:t>
      </w:r>
      <w:r w:rsidRPr="0043236E">
        <w:rPr>
          <w:lang w:eastAsia="zh-CN"/>
        </w:rPr>
        <w:t>arious LP-WUR “ON” state</w:t>
      </w:r>
      <w:r>
        <w:rPr>
          <w:lang w:eastAsia="zh-CN"/>
        </w:rPr>
        <w:t xml:space="preserve"> </w:t>
      </w:r>
      <w:r w:rsidRPr="0072045E">
        <w:rPr>
          <w:lang w:eastAsia="zh-CN"/>
        </w:rPr>
        <w:t>relative power</w:t>
      </w:r>
      <w:r>
        <w:rPr>
          <w:lang w:eastAsia="zh-CN"/>
        </w:rPr>
        <w:t xml:space="preserve"> for continuous monitoring</w:t>
      </w:r>
      <w:bookmarkEnd w:id="33"/>
    </w:p>
    <w:p w14:paraId="5BD2CE5E" w14:textId="77777777" w:rsidR="004534EE" w:rsidRPr="00AF4445" w:rsidRDefault="004534EE" w:rsidP="004534EE">
      <w:pPr>
        <w:rPr>
          <w:i/>
          <w:u w:val="single"/>
          <w:lang w:val="en-GB" w:eastAsia="zh-CN"/>
        </w:rPr>
      </w:pPr>
      <w:r w:rsidRPr="00AF4445">
        <w:rPr>
          <w:rFonts w:hint="eastAsia"/>
          <w:i/>
          <w:u w:val="single"/>
          <w:lang w:val="en-GB" w:eastAsia="zh-CN"/>
        </w:rPr>
        <w:t>Memo</w:t>
      </w:r>
      <w:r w:rsidRPr="00AF4445">
        <w:rPr>
          <w:i/>
          <w:u w:val="single"/>
          <w:lang w:val="en-GB" w:eastAsia="zh-CN"/>
        </w:rPr>
        <w:t xml:space="preserve"> from offline discussion</w:t>
      </w:r>
    </w:p>
    <w:p w14:paraId="4143E4A2" w14:textId="77777777" w:rsidR="004534EE" w:rsidRPr="00AF4445" w:rsidRDefault="004534EE" w:rsidP="004534EE">
      <w:pPr>
        <w:pStyle w:val="affa"/>
        <w:numPr>
          <w:ilvl w:val="0"/>
          <w:numId w:val="54"/>
        </w:numPr>
        <w:rPr>
          <w:i/>
          <w:lang w:val="en-GB" w:eastAsia="zh-CN"/>
        </w:rPr>
      </w:pPr>
      <w:r w:rsidRPr="00AF4445">
        <w:rPr>
          <w:rFonts w:eastAsiaTheme="minorEastAsia"/>
          <w:i/>
          <w:lang w:val="en-GB" w:eastAsia="zh-CN"/>
        </w:rPr>
        <w:t>Including the following cases</w:t>
      </w:r>
    </w:p>
    <w:p w14:paraId="64A6F7B0" w14:textId="77777777" w:rsidR="004534EE" w:rsidRPr="00AF4445" w:rsidRDefault="004534EE" w:rsidP="004534EE">
      <w:pPr>
        <w:pStyle w:val="affa"/>
        <w:numPr>
          <w:ilvl w:val="1"/>
          <w:numId w:val="54"/>
        </w:numPr>
        <w:rPr>
          <w:i/>
          <w:lang w:val="en-GB" w:eastAsia="zh-CN"/>
        </w:rPr>
      </w:pPr>
      <w:r w:rsidRPr="00AF4445">
        <w:rPr>
          <w:rFonts w:eastAsiaTheme="minorEastAsia"/>
          <w:i/>
          <w:lang w:val="en-GB" w:eastAsia="zh-CN"/>
        </w:rPr>
        <w:lastRenderedPageBreak/>
        <w:t>continuous monitoring</w:t>
      </w:r>
    </w:p>
    <w:p w14:paraId="7478F6CC" w14:textId="77777777" w:rsidR="004534EE" w:rsidRPr="00AF4445" w:rsidRDefault="004534EE" w:rsidP="004534EE">
      <w:pPr>
        <w:pStyle w:val="affa"/>
        <w:numPr>
          <w:ilvl w:val="1"/>
          <w:numId w:val="54"/>
        </w:numPr>
        <w:rPr>
          <w:i/>
          <w:lang w:val="en-GB" w:eastAsia="zh-CN"/>
        </w:rPr>
      </w:pPr>
      <w:r w:rsidRPr="00AF4445">
        <w:rPr>
          <w:rFonts w:eastAsiaTheme="minorEastAsia"/>
          <w:i/>
          <w:lang w:val="en-GB" w:eastAsia="zh-CN"/>
        </w:rPr>
        <w:t>duty-cycled monitoring with large duty-cycled ratio (e.g., 50%)</w:t>
      </w:r>
    </w:p>
    <w:p w14:paraId="5FA0E479" w14:textId="77777777" w:rsidR="004534EE" w:rsidRDefault="004534EE" w:rsidP="004534EE">
      <w:pPr>
        <w:rPr>
          <w:i/>
          <w:highlight w:val="yellow"/>
          <w:lang w:val="en-GB" w:eastAsia="zh-CN"/>
        </w:rPr>
      </w:pPr>
      <w:r>
        <w:rPr>
          <w:lang w:eastAsia="zh-CN"/>
        </w:rPr>
        <w:t xml:space="preserve"> </w:t>
      </w:r>
    </w:p>
    <w:p w14:paraId="3A69D33E" w14:textId="77777777" w:rsidR="004534EE" w:rsidRDefault="004534EE" w:rsidP="004534EE">
      <w:pPr>
        <w:pStyle w:val="5"/>
        <w:rPr>
          <w:lang w:eastAsia="zh-CN"/>
        </w:rPr>
      </w:pPr>
      <w:bookmarkStart w:id="34" w:name="_Toc136522023"/>
      <w:r>
        <w:rPr>
          <w:lang w:eastAsia="zh-CN"/>
        </w:rPr>
        <w:t>Collection of the results</w:t>
      </w:r>
      <w:bookmarkEnd w:id="34"/>
    </w:p>
    <w:p w14:paraId="08D9D0D6"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1.4-1</w:t>
      </w:r>
      <w:r w:rsidRPr="005E455C">
        <w:rPr>
          <w:rStyle w:val="B1Char"/>
        </w:rPr>
        <w:t xml:space="preserve">]: </w:t>
      </w:r>
    </w:p>
    <w:p w14:paraId="272D5705" w14:textId="77777777" w:rsidR="004534EE" w:rsidRPr="00AF4445" w:rsidRDefault="004534EE" w:rsidP="004534EE">
      <w:pPr>
        <w:pStyle w:val="6"/>
        <w:rPr>
          <w:lang w:eastAsia="zh-CN"/>
        </w:rPr>
      </w:pPr>
      <w:bookmarkStart w:id="35" w:name="_Toc136522024"/>
      <w:r w:rsidRPr="00AF4445">
        <w:rPr>
          <w:rFonts w:hint="eastAsia"/>
          <w:lang w:eastAsia="zh-CN"/>
        </w:rPr>
        <w:t>(</w:t>
      </w:r>
      <w:r w:rsidRPr="00AF4445">
        <w:rPr>
          <w:lang w:eastAsia="zh-CN"/>
        </w:rPr>
        <w:t xml:space="preserve">FAR, </w:t>
      </w:r>
      <w:r w:rsidRPr="00AF4445">
        <w:rPr>
          <w:lang w:val="it-IT" w:eastAsia="zh-CN"/>
        </w:rPr>
        <w:t>Effective per UE paging arrival rate</w:t>
      </w:r>
      <w:r w:rsidRPr="00AF4445">
        <w:rPr>
          <w:lang w:eastAsia="zh-CN"/>
        </w:rPr>
        <w:t>, duty cycle ratio) = (1%, (0.1%,1%], &lt;=1%)</w:t>
      </w:r>
      <w:bookmarkEnd w:id="35"/>
    </w:p>
    <w:p w14:paraId="117013EA" w14:textId="77777777" w:rsidR="004534EE" w:rsidRDefault="004534EE" w:rsidP="004534EE">
      <w:pPr>
        <w:spacing w:after="0"/>
        <w:rPr>
          <w:lang w:val="it-IT" w:eastAsia="zh-CN"/>
        </w:rPr>
      </w:pPr>
      <w:r w:rsidRPr="00AF4445">
        <w:rPr>
          <w:color w:val="FF0000"/>
          <w:lang w:val="it-IT" w:eastAsia="zh-CN"/>
        </w:rPr>
        <w:t>0.1</w:t>
      </w:r>
      <w:r w:rsidRPr="00AF4445">
        <w:rPr>
          <w:rFonts w:hint="eastAsia"/>
          <w:color w:val="FF0000"/>
          <w:lang w:val="it-IT" w:eastAsia="zh-CN"/>
        </w:rPr>
        <w:t>%&lt;</w:t>
      </w:r>
      <w:r w:rsidRPr="00AF4445">
        <w:rPr>
          <w:rFonts w:eastAsiaTheme="minorEastAsia"/>
          <w:color w:val="FF0000"/>
          <w:lang w:val="en-GB" w:eastAsia="zh-CN"/>
        </w:rPr>
        <w:t xml:space="preserve"> </w:t>
      </w:r>
      <w:r w:rsidRPr="00AF4445">
        <w:rPr>
          <w:color w:val="FF0000"/>
          <w:lang w:val="it-IT" w:eastAsia="zh-CN"/>
        </w:rPr>
        <w:t>Effective per UE paging arrival rate &lt;=1</w:t>
      </w:r>
      <w:r w:rsidRPr="00AF4445">
        <w:rPr>
          <w:rFonts w:hint="eastAsia"/>
          <w:color w:val="FF0000"/>
          <w:lang w:val="it-IT" w:eastAsia="zh-CN"/>
        </w:rPr>
        <w:t>%</w:t>
      </w:r>
      <w:r w:rsidRPr="00AF4445">
        <w:rPr>
          <w:color w:val="FF0000"/>
          <w:lang w:val="it-IT" w:eastAsia="zh-CN"/>
        </w:rPr>
        <w:t xml:space="preserve"> , FAR=1%, LP-WUR duty cycle ratio &lt;=1%</w:t>
      </w:r>
      <w:r w:rsidRPr="00AF4445">
        <w:rPr>
          <w:lang w:val="it-IT" w:eastAsia="zh-CN"/>
        </w:rPr>
        <w:t>, no RRM measurement performed by MR or MR RRM relaxed at least</w:t>
      </w:r>
      <w:r>
        <w:rPr>
          <w:lang w:val="it-IT" w:eastAsia="zh-CN"/>
        </w:rPr>
        <w:t xml:space="preserve"> 8 times of I-DRX cycle, MR in ultra-deep sleep</w:t>
      </w:r>
    </w:p>
    <w:p w14:paraId="13B8BB39" w14:textId="77777777" w:rsidR="004534EE" w:rsidRDefault="004534EE" w:rsidP="004534EE">
      <w:pPr>
        <w:rPr>
          <w:i/>
          <w:highlight w:val="yellow"/>
          <w:lang w:val="it-IT" w:eastAsia="zh-CN"/>
        </w:rPr>
      </w:pPr>
      <w:r>
        <w:rPr>
          <w:noProof/>
        </w:rPr>
        <w:drawing>
          <wp:inline distT="0" distB="0" distL="0" distR="0" wp14:anchorId="631BEAB6" wp14:editId="410845C6">
            <wp:extent cx="8472170" cy="1803400"/>
            <wp:effectExtent l="0" t="0" r="5080" b="6350"/>
            <wp:docPr id="33" name="图表 33">
              <a:extLst xmlns:a="http://schemas.openxmlformats.org/drawingml/2006/main">
                <a:ext uri="{FF2B5EF4-FFF2-40B4-BE49-F238E27FC236}">
                  <a16:creationId xmlns:a16="http://schemas.microsoft.com/office/drawing/2014/main" id="{FC7CBE2D-D948-47DD-843D-98BFCB9D2E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0F32A90" w14:textId="77777777" w:rsidR="004534EE" w:rsidRPr="007A3304" w:rsidRDefault="004534EE" w:rsidP="004534EE">
      <w:pPr>
        <w:jc w:val="center"/>
        <w:rPr>
          <w:i/>
          <w:highlight w:val="yellow"/>
          <w:lang w:val="it-IT" w:eastAsia="zh-CN"/>
        </w:rPr>
      </w:pPr>
      <w:r w:rsidRPr="0043236E">
        <w:rPr>
          <w:rFonts w:hint="eastAsia"/>
          <w:b/>
          <w:lang w:val="it-IT" w:eastAsia="zh-CN"/>
        </w:rPr>
        <w:t>F</w:t>
      </w:r>
      <w:r w:rsidRPr="0043236E">
        <w:rPr>
          <w:b/>
          <w:lang w:val="it-IT" w:eastAsia="zh-CN"/>
        </w:rPr>
        <w:t xml:space="preserve">igure </w:t>
      </w:r>
      <w:r>
        <w:rPr>
          <w:b/>
          <w:lang w:val="it-IT" w:eastAsia="zh-CN"/>
        </w:rPr>
        <w:t>4</w:t>
      </w:r>
      <w:r w:rsidRPr="0043236E">
        <w:rPr>
          <w:b/>
          <w:lang w:val="it-IT" w:eastAsia="zh-CN"/>
        </w:rPr>
        <w:t>-</w:t>
      </w:r>
      <w:r>
        <w:rPr>
          <w:b/>
          <w:lang w:val="it-IT" w:eastAsia="zh-CN"/>
        </w:rPr>
        <w:t>1</w:t>
      </w:r>
      <w:r w:rsidRPr="0043236E">
        <w:rPr>
          <w:b/>
          <w:lang w:val="it-IT" w:eastAsia="zh-CN"/>
        </w:rPr>
        <w:t>.</w:t>
      </w:r>
      <w:r>
        <w:rPr>
          <w:b/>
          <w:lang w:val="it-IT" w:eastAsia="zh-CN"/>
        </w:rPr>
        <w:t xml:space="preserve"> XXX</w:t>
      </w:r>
    </w:p>
    <w:p w14:paraId="7BB49A45"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1.4-2</w:t>
      </w:r>
      <w:r w:rsidRPr="005E455C">
        <w:rPr>
          <w:rStyle w:val="B1Char"/>
        </w:rPr>
        <w:t xml:space="preserve">]: </w:t>
      </w:r>
    </w:p>
    <w:p w14:paraId="5A8F3F9A" w14:textId="77777777" w:rsidR="004534EE" w:rsidRPr="00AF4445" w:rsidRDefault="004534EE" w:rsidP="004534EE">
      <w:pPr>
        <w:pStyle w:val="6"/>
        <w:rPr>
          <w:lang w:val="it-IT" w:eastAsia="zh-CN"/>
        </w:rPr>
      </w:pPr>
      <w:bookmarkStart w:id="36" w:name="_Toc136522025"/>
      <w:r w:rsidRPr="00AF4445">
        <w:rPr>
          <w:rFonts w:hint="eastAsia"/>
          <w:lang w:eastAsia="zh-CN"/>
        </w:rPr>
        <w:t>(</w:t>
      </w:r>
      <w:r w:rsidRPr="00AF4445">
        <w:rPr>
          <w:lang w:eastAsia="zh-CN"/>
        </w:rPr>
        <w:t xml:space="preserve">FAR, </w:t>
      </w:r>
      <w:r w:rsidRPr="00AF4445">
        <w:rPr>
          <w:lang w:val="it-IT" w:eastAsia="zh-CN"/>
        </w:rPr>
        <w:t>Effective per UE paging arrival rate</w:t>
      </w:r>
      <w:r w:rsidRPr="00AF4445">
        <w:rPr>
          <w:lang w:eastAsia="zh-CN"/>
        </w:rPr>
        <w:t>, duty cycle ratio) = (&lt;=0.1%, &lt;=0.1% , &lt;=1%)</w:t>
      </w:r>
      <w:bookmarkEnd w:id="36"/>
    </w:p>
    <w:p w14:paraId="4487DE92" w14:textId="77777777" w:rsidR="004534EE" w:rsidRDefault="004534EE" w:rsidP="004534EE">
      <w:pPr>
        <w:spacing w:after="0"/>
        <w:rPr>
          <w:lang w:val="it-IT" w:eastAsia="zh-CN"/>
        </w:rPr>
      </w:pPr>
      <w:r w:rsidRPr="00AF4445">
        <w:rPr>
          <w:color w:val="FF0000"/>
          <w:lang w:val="it-IT" w:eastAsia="zh-CN"/>
        </w:rPr>
        <w:t>Effective per UE paging arrival rate &lt;=0.1</w:t>
      </w:r>
      <w:r w:rsidRPr="00AF4445">
        <w:rPr>
          <w:rFonts w:hint="eastAsia"/>
          <w:color w:val="FF0000"/>
          <w:lang w:val="it-IT" w:eastAsia="zh-CN"/>
        </w:rPr>
        <w:t>%</w:t>
      </w:r>
      <w:r w:rsidRPr="00AF4445">
        <w:rPr>
          <w:color w:val="FF0000"/>
          <w:lang w:val="it-IT" w:eastAsia="zh-CN"/>
        </w:rPr>
        <w:t xml:space="preserve"> , FAR&lt;=0.1%, LP-WUR duty cycle ratio &lt;=1%</w:t>
      </w:r>
      <w:r w:rsidRPr="00AF4445">
        <w:rPr>
          <w:lang w:val="it-IT" w:eastAsia="zh-CN"/>
        </w:rPr>
        <w:t>, no RRM measurement performed by MR or MR RRM relaxed at least 8</w:t>
      </w:r>
      <w:r>
        <w:rPr>
          <w:lang w:val="it-IT" w:eastAsia="zh-CN"/>
        </w:rPr>
        <w:t xml:space="preserve"> times of I-DRX cycle, MR in ultra-deep sleep</w:t>
      </w:r>
    </w:p>
    <w:p w14:paraId="2B7268E6" w14:textId="77777777" w:rsidR="004534EE" w:rsidRDefault="004534EE" w:rsidP="004534EE">
      <w:pPr>
        <w:spacing w:after="0"/>
        <w:rPr>
          <w:lang w:val="it-IT" w:eastAsia="zh-CN"/>
        </w:rPr>
      </w:pPr>
    </w:p>
    <w:p w14:paraId="5F2EFB92" w14:textId="77777777" w:rsidR="004534EE" w:rsidRDefault="004534EE" w:rsidP="004534EE">
      <w:pPr>
        <w:spacing w:after="0"/>
        <w:rPr>
          <w:lang w:val="it-IT" w:eastAsia="zh-CN"/>
        </w:rPr>
      </w:pPr>
      <w:r>
        <w:rPr>
          <w:noProof/>
        </w:rPr>
        <w:lastRenderedPageBreak/>
        <w:drawing>
          <wp:inline distT="0" distB="0" distL="0" distR="0" wp14:anchorId="756987DB" wp14:editId="6C8DCEF9">
            <wp:extent cx="8472170" cy="1836420"/>
            <wp:effectExtent l="0" t="0" r="5080" b="11430"/>
            <wp:docPr id="54" name="图表 54">
              <a:extLst xmlns:a="http://schemas.openxmlformats.org/drawingml/2006/main">
                <a:ext uri="{FF2B5EF4-FFF2-40B4-BE49-F238E27FC236}">
                  <a16:creationId xmlns:a16="http://schemas.microsoft.com/office/drawing/2014/main" id="{CDA4A8FB-21C0-4B67-8D88-4BFD1457C6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875FCD6" w14:textId="77777777" w:rsidR="004534EE" w:rsidRDefault="004534EE" w:rsidP="004534EE">
      <w:pPr>
        <w:jc w:val="center"/>
        <w:rPr>
          <w:i/>
          <w:highlight w:val="yellow"/>
          <w:lang w:val="it-IT" w:eastAsia="zh-CN"/>
        </w:rPr>
      </w:pPr>
      <w:r w:rsidRPr="0043236E">
        <w:rPr>
          <w:rFonts w:hint="eastAsia"/>
          <w:b/>
          <w:lang w:val="it-IT" w:eastAsia="zh-CN"/>
        </w:rPr>
        <w:t>F</w:t>
      </w:r>
      <w:r w:rsidRPr="0043236E">
        <w:rPr>
          <w:b/>
          <w:lang w:val="it-IT" w:eastAsia="zh-CN"/>
        </w:rPr>
        <w:t xml:space="preserve">igure </w:t>
      </w:r>
      <w:r>
        <w:rPr>
          <w:b/>
          <w:lang w:val="it-IT" w:eastAsia="zh-CN"/>
        </w:rPr>
        <w:t>4</w:t>
      </w:r>
      <w:r w:rsidRPr="0043236E">
        <w:rPr>
          <w:b/>
          <w:lang w:val="it-IT" w:eastAsia="zh-CN"/>
        </w:rPr>
        <w:t>-</w:t>
      </w:r>
      <w:r>
        <w:rPr>
          <w:b/>
          <w:lang w:val="it-IT" w:eastAsia="zh-CN"/>
        </w:rPr>
        <w:t>2</w:t>
      </w:r>
      <w:r w:rsidRPr="0043236E">
        <w:rPr>
          <w:b/>
          <w:lang w:val="it-IT" w:eastAsia="zh-CN"/>
        </w:rPr>
        <w:t>.</w:t>
      </w:r>
      <w:r>
        <w:rPr>
          <w:b/>
          <w:lang w:val="it-IT" w:eastAsia="zh-CN"/>
        </w:rPr>
        <w:t xml:space="preserve"> XXX</w:t>
      </w:r>
    </w:p>
    <w:p w14:paraId="51716DB1" w14:textId="77777777" w:rsidR="004534EE" w:rsidRPr="005E455C" w:rsidRDefault="004534EE" w:rsidP="004534EE">
      <w:pPr>
        <w:pStyle w:val="7"/>
        <w:numPr>
          <w:ilvl w:val="0"/>
          <w:numId w:val="0"/>
        </w:numPr>
        <w:ind w:leftChars="30" w:left="1356" w:hanging="1296"/>
        <w:rPr>
          <w:rStyle w:val="B1Char"/>
          <w:rFonts w:ascii="Times New Roman" w:hAnsi="Times New Roman"/>
        </w:rPr>
      </w:pPr>
      <w:r w:rsidRPr="005E455C">
        <w:rPr>
          <w:rStyle w:val="B1Char"/>
        </w:rPr>
        <w:t>[</w:t>
      </w:r>
      <w:r w:rsidRPr="005E455C">
        <w:rPr>
          <w:rStyle w:val="B1Char"/>
          <w:rFonts w:hint="eastAsia"/>
        </w:rPr>
        <w:t>Q</w:t>
      </w:r>
      <w:r w:rsidRPr="005E455C">
        <w:rPr>
          <w:rStyle w:val="B1Char"/>
        </w:rPr>
        <w:t>]: Comments</w:t>
      </w:r>
    </w:p>
    <w:p w14:paraId="0789F1E0" w14:textId="77777777" w:rsidR="004534EE" w:rsidRDefault="004534EE" w:rsidP="004534EE">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aff2"/>
        <w:tblW w:w="13568" w:type="dxa"/>
        <w:tblLook w:val="04A0" w:firstRow="1" w:lastRow="0" w:firstColumn="1" w:lastColumn="0" w:noHBand="0" w:noVBand="1"/>
      </w:tblPr>
      <w:tblGrid>
        <w:gridCol w:w="1555"/>
        <w:gridCol w:w="12013"/>
      </w:tblGrid>
      <w:tr w:rsidR="004534EE" w:rsidRPr="0043236E" w14:paraId="0F44D5A3" w14:textId="77777777" w:rsidTr="00A300F6">
        <w:tc>
          <w:tcPr>
            <w:tcW w:w="1555" w:type="dxa"/>
            <w:vAlign w:val="center"/>
          </w:tcPr>
          <w:p w14:paraId="5210D84B" w14:textId="77777777" w:rsidR="004534EE" w:rsidRDefault="004534EE" w:rsidP="00A300F6">
            <w:pPr>
              <w:spacing w:before="0" w:after="0" w:line="240" w:lineRule="auto"/>
              <w:ind w:leftChars="1080" w:left="2160"/>
              <w:rPr>
                <w:lang w:val="en-GB" w:eastAsia="zh-CN"/>
              </w:rPr>
            </w:pPr>
          </w:p>
        </w:tc>
        <w:tc>
          <w:tcPr>
            <w:tcW w:w="12013" w:type="dxa"/>
            <w:vAlign w:val="center"/>
          </w:tcPr>
          <w:p w14:paraId="6B469EBE" w14:textId="77777777" w:rsidR="004534EE" w:rsidRPr="0043236E" w:rsidRDefault="004534EE" w:rsidP="00A300F6">
            <w:pPr>
              <w:spacing w:before="0" w:after="0" w:line="240" w:lineRule="auto"/>
              <w:ind w:leftChars="1080" w:left="2160"/>
              <w:rPr>
                <w:b/>
                <w:lang w:val="en-GB" w:eastAsia="zh-CN"/>
              </w:rPr>
            </w:pPr>
            <w:r>
              <w:rPr>
                <w:b/>
                <w:lang w:val="en-GB" w:eastAsia="zh-CN"/>
              </w:rPr>
              <w:t>Comment</w:t>
            </w:r>
          </w:p>
        </w:tc>
      </w:tr>
      <w:tr w:rsidR="004534EE" w14:paraId="6DD737AB" w14:textId="77777777" w:rsidTr="00A300F6">
        <w:tc>
          <w:tcPr>
            <w:tcW w:w="1555" w:type="dxa"/>
            <w:vAlign w:val="center"/>
          </w:tcPr>
          <w:p w14:paraId="5EC4965F"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vAlign w:val="center"/>
          </w:tcPr>
          <w:p w14:paraId="36C99148" w14:textId="77777777" w:rsidR="004534EE" w:rsidRDefault="004534EE" w:rsidP="00A300F6">
            <w:pPr>
              <w:spacing w:before="0" w:after="0" w:line="240" w:lineRule="auto"/>
              <w:ind w:leftChars="1080" w:left="2160"/>
              <w:rPr>
                <w:lang w:val="en-GB" w:eastAsia="zh-CN"/>
              </w:rPr>
            </w:pPr>
          </w:p>
        </w:tc>
      </w:tr>
      <w:tr w:rsidR="004534EE" w14:paraId="0E142420" w14:textId="77777777" w:rsidTr="00A300F6">
        <w:tc>
          <w:tcPr>
            <w:tcW w:w="1555" w:type="dxa"/>
            <w:vAlign w:val="center"/>
          </w:tcPr>
          <w:p w14:paraId="747F8405"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vAlign w:val="center"/>
          </w:tcPr>
          <w:p w14:paraId="5AF8990B" w14:textId="77777777" w:rsidR="004534EE" w:rsidRDefault="004534EE" w:rsidP="00A300F6">
            <w:pPr>
              <w:spacing w:before="0" w:after="0" w:line="240" w:lineRule="auto"/>
              <w:ind w:leftChars="1080" w:left="2160"/>
              <w:rPr>
                <w:lang w:val="en-GB" w:eastAsia="zh-CN"/>
              </w:rPr>
            </w:pPr>
          </w:p>
        </w:tc>
      </w:tr>
      <w:tr w:rsidR="004534EE" w14:paraId="220ABD25" w14:textId="77777777" w:rsidTr="00A300F6">
        <w:tc>
          <w:tcPr>
            <w:tcW w:w="1555" w:type="dxa"/>
            <w:vAlign w:val="center"/>
          </w:tcPr>
          <w:p w14:paraId="35BA8D08"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vAlign w:val="center"/>
          </w:tcPr>
          <w:p w14:paraId="50C14898" w14:textId="77777777" w:rsidR="004534EE" w:rsidRDefault="004534EE" w:rsidP="00A300F6">
            <w:pPr>
              <w:spacing w:before="0" w:after="0" w:line="240" w:lineRule="auto"/>
              <w:ind w:leftChars="1080" w:left="2160"/>
              <w:rPr>
                <w:lang w:val="en-GB" w:eastAsia="zh-CN"/>
              </w:rPr>
            </w:pPr>
          </w:p>
        </w:tc>
      </w:tr>
    </w:tbl>
    <w:p w14:paraId="11070AB0" w14:textId="77777777" w:rsidR="004534EE" w:rsidRDefault="004534EE" w:rsidP="004534EE">
      <w:pPr>
        <w:rPr>
          <w:lang w:val="en-GB" w:eastAsia="zh-CN"/>
        </w:rPr>
      </w:pPr>
    </w:p>
    <w:p w14:paraId="5631B809" w14:textId="77777777" w:rsidR="004534EE" w:rsidRPr="001D3730" w:rsidRDefault="004534EE" w:rsidP="004534EE">
      <w:pPr>
        <w:rPr>
          <w:lang w:val="en-GB" w:eastAsia="zh-CN"/>
        </w:rPr>
      </w:pPr>
      <w:r>
        <w:rPr>
          <w:rFonts w:hint="eastAsia"/>
          <w:lang w:val="en-GB" w:eastAsia="zh-CN"/>
        </w:rPr>
        <w:t>C</w:t>
      </w:r>
      <w:r>
        <w:rPr>
          <w:lang w:val="en-GB" w:eastAsia="zh-CN"/>
        </w:rPr>
        <w:t>omments to each companies’ results</w:t>
      </w:r>
    </w:p>
    <w:tbl>
      <w:tblPr>
        <w:tblStyle w:val="aff2"/>
        <w:tblW w:w="13568" w:type="dxa"/>
        <w:tblLook w:val="04A0" w:firstRow="1" w:lastRow="0" w:firstColumn="1" w:lastColumn="0" w:noHBand="0" w:noVBand="1"/>
      </w:tblPr>
      <w:tblGrid>
        <w:gridCol w:w="1413"/>
        <w:gridCol w:w="4051"/>
        <w:gridCol w:w="4052"/>
        <w:gridCol w:w="4052"/>
      </w:tblGrid>
      <w:tr w:rsidR="004534EE" w14:paraId="48A1E5DD" w14:textId="77777777" w:rsidTr="00A300F6">
        <w:tc>
          <w:tcPr>
            <w:tcW w:w="1413" w:type="dxa"/>
            <w:vAlign w:val="center"/>
          </w:tcPr>
          <w:p w14:paraId="4C6E10A7" w14:textId="77777777" w:rsidR="004534EE" w:rsidRDefault="004534EE" w:rsidP="00A300F6">
            <w:pPr>
              <w:spacing w:before="0" w:after="0" w:line="240" w:lineRule="auto"/>
              <w:ind w:leftChars="1080" w:left="2160"/>
              <w:rPr>
                <w:lang w:val="en-GB" w:eastAsia="zh-CN"/>
              </w:rPr>
            </w:pPr>
          </w:p>
        </w:tc>
        <w:tc>
          <w:tcPr>
            <w:tcW w:w="4051" w:type="dxa"/>
            <w:vAlign w:val="center"/>
          </w:tcPr>
          <w:p w14:paraId="3581B946"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Pr>
                <w:rFonts w:hint="eastAsia"/>
                <w:b/>
                <w:lang w:val="en-GB" w:eastAsia="zh-CN"/>
              </w:rPr>
              <w:t>A</w:t>
            </w:r>
          </w:p>
        </w:tc>
        <w:tc>
          <w:tcPr>
            <w:tcW w:w="4052" w:type="dxa"/>
            <w:vAlign w:val="center"/>
          </w:tcPr>
          <w:p w14:paraId="4CAD8DC4"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4052" w:type="dxa"/>
            <w:vAlign w:val="center"/>
          </w:tcPr>
          <w:p w14:paraId="39248227"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4534EE" w14:paraId="3F2F7C87" w14:textId="77777777" w:rsidTr="00A300F6">
        <w:tc>
          <w:tcPr>
            <w:tcW w:w="1413" w:type="dxa"/>
            <w:vAlign w:val="center"/>
          </w:tcPr>
          <w:p w14:paraId="05FC2502"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 xml:space="preserve">ompany </w:t>
            </w:r>
            <w:r>
              <w:rPr>
                <w:rFonts w:hint="eastAsia"/>
                <w:b/>
                <w:lang w:val="en-GB" w:eastAsia="zh-CN"/>
              </w:rPr>
              <w:t>X</w:t>
            </w:r>
          </w:p>
        </w:tc>
        <w:tc>
          <w:tcPr>
            <w:tcW w:w="4051" w:type="dxa"/>
            <w:vAlign w:val="center"/>
          </w:tcPr>
          <w:p w14:paraId="35246969" w14:textId="77777777" w:rsidR="004534EE" w:rsidRDefault="004534EE" w:rsidP="00A300F6">
            <w:pPr>
              <w:spacing w:before="0" w:after="0" w:line="240" w:lineRule="auto"/>
              <w:rPr>
                <w:lang w:val="en-GB" w:eastAsia="zh-CN"/>
              </w:rPr>
            </w:pPr>
          </w:p>
        </w:tc>
        <w:tc>
          <w:tcPr>
            <w:tcW w:w="4052" w:type="dxa"/>
            <w:vAlign w:val="center"/>
          </w:tcPr>
          <w:p w14:paraId="50ECB703" w14:textId="77777777" w:rsidR="004534EE" w:rsidRDefault="004534EE" w:rsidP="00A300F6">
            <w:pPr>
              <w:spacing w:before="0" w:after="0" w:line="240" w:lineRule="auto"/>
              <w:ind w:leftChars="990" w:left="1980"/>
              <w:rPr>
                <w:lang w:val="en-GB" w:eastAsia="zh-CN"/>
              </w:rPr>
            </w:pPr>
          </w:p>
        </w:tc>
        <w:tc>
          <w:tcPr>
            <w:tcW w:w="4052" w:type="dxa"/>
            <w:vAlign w:val="center"/>
          </w:tcPr>
          <w:p w14:paraId="2435CE13" w14:textId="77777777" w:rsidR="004534EE" w:rsidRDefault="004534EE" w:rsidP="00A300F6">
            <w:pPr>
              <w:spacing w:before="0" w:after="0" w:line="240" w:lineRule="auto"/>
              <w:ind w:leftChars="990" w:left="1980"/>
              <w:rPr>
                <w:lang w:val="en-GB" w:eastAsia="zh-CN"/>
              </w:rPr>
            </w:pPr>
          </w:p>
        </w:tc>
      </w:tr>
      <w:tr w:rsidR="004534EE" w14:paraId="5AD07B27" w14:textId="77777777" w:rsidTr="00A300F6">
        <w:tc>
          <w:tcPr>
            <w:tcW w:w="1413" w:type="dxa"/>
            <w:vAlign w:val="center"/>
          </w:tcPr>
          <w:p w14:paraId="1BC927C7"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4051" w:type="dxa"/>
            <w:vAlign w:val="center"/>
          </w:tcPr>
          <w:p w14:paraId="0F07C3E1" w14:textId="77777777" w:rsidR="004534EE" w:rsidRDefault="004534EE" w:rsidP="00A300F6">
            <w:pPr>
              <w:spacing w:before="0" w:after="0" w:line="240" w:lineRule="auto"/>
              <w:ind w:leftChars="990" w:left="1980"/>
              <w:rPr>
                <w:lang w:val="en-GB" w:eastAsia="zh-CN"/>
              </w:rPr>
            </w:pPr>
          </w:p>
        </w:tc>
        <w:tc>
          <w:tcPr>
            <w:tcW w:w="4052" w:type="dxa"/>
            <w:vAlign w:val="center"/>
          </w:tcPr>
          <w:p w14:paraId="37F24643" w14:textId="77777777" w:rsidR="004534EE" w:rsidRDefault="004534EE" w:rsidP="00A300F6">
            <w:pPr>
              <w:spacing w:before="0" w:after="0" w:line="240" w:lineRule="auto"/>
              <w:ind w:leftChars="990" w:left="1980"/>
              <w:rPr>
                <w:lang w:val="en-GB" w:eastAsia="zh-CN"/>
              </w:rPr>
            </w:pPr>
          </w:p>
        </w:tc>
        <w:tc>
          <w:tcPr>
            <w:tcW w:w="4052" w:type="dxa"/>
            <w:vAlign w:val="center"/>
          </w:tcPr>
          <w:p w14:paraId="647E42AB" w14:textId="77777777" w:rsidR="004534EE" w:rsidRDefault="004534EE" w:rsidP="00A300F6">
            <w:pPr>
              <w:spacing w:before="0" w:after="0" w:line="240" w:lineRule="auto"/>
              <w:ind w:leftChars="990" w:left="1980"/>
              <w:rPr>
                <w:lang w:val="en-GB" w:eastAsia="zh-CN"/>
              </w:rPr>
            </w:pPr>
          </w:p>
        </w:tc>
      </w:tr>
      <w:tr w:rsidR="004534EE" w14:paraId="730D0EC3" w14:textId="77777777" w:rsidTr="00A300F6">
        <w:tc>
          <w:tcPr>
            <w:tcW w:w="1413" w:type="dxa"/>
            <w:vAlign w:val="center"/>
          </w:tcPr>
          <w:p w14:paraId="0B1169A1"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4051" w:type="dxa"/>
            <w:vAlign w:val="center"/>
          </w:tcPr>
          <w:p w14:paraId="360DEC87" w14:textId="77777777" w:rsidR="004534EE" w:rsidRDefault="004534EE" w:rsidP="00A300F6">
            <w:pPr>
              <w:spacing w:before="0" w:after="0" w:line="240" w:lineRule="auto"/>
              <w:ind w:leftChars="990" w:left="1980"/>
              <w:rPr>
                <w:lang w:val="en-GB" w:eastAsia="zh-CN"/>
              </w:rPr>
            </w:pPr>
          </w:p>
        </w:tc>
        <w:tc>
          <w:tcPr>
            <w:tcW w:w="4052" w:type="dxa"/>
            <w:vAlign w:val="center"/>
          </w:tcPr>
          <w:p w14:paraId="4F37C2DF" w14:textId="77777777" w:rsidR="004534EE" w:rsidRDefault="004534EE" w:rsidP="00A300F6">
            <w:pPr>
              <w:spacing w:before="0" w:after="0" w:line="240" w:lineRule="auto"/>
              <w:ind w:leftChars="900" w:left="1800"/>
              <w:rPr>
                <w:lang w:val="en-GB" w:eastAsia="zh-CN"/>
              </w:rPr>
            </w:pPr>
          </w:p>
        </w:tc>
        <w:tc>
          <w:tcPr>
            <w:tcW w:w="4052" w:type="dxa"/>
            <w:vAlign w:val="center"/>
          </w:tcPr>
          <w:p w14:paraId="293BB7F6" w14:textId="77777777" w:rsidR="004534EE" w:rsidRDefault="004534EE" w:rsidP="00A300F6">
            <w:pPr>
              <w:spacing w:before="0" w:after="0" w:line="240" w:lineRule="auto"/>
              <w:ind w:leftChars="900" w:left="1800"/>
              <w:rPr>
                <w:lang w:val="en-GB" w:eastAsia="zh-CN"/>
              </w:rPr>
            </w:pPr>
          </w:p>
        </w:tc>
      </w:tr>
      <w:tr w:rsidR="004534EE" w14:paraId="64D30D87" w14:textId="77777777" w:rsidTr="00A300F6">
        <w:tc>
          <w:tcPr>
            <w:tcW w:w="1413" w:type="dxa"/>
            <w:vAlign w:val="center"/>
          </w:tcPr>
          <w:p w14:paraId="56FC4A19" w14:textId="77777777" w:rsidR="004534EE" w:rsidRDefault="004534EE" w:rsidP="00A300F6">
            <w:pPr>
              <w:spacing w:before="0" w:after="0" w:line="240" w:lineRule="auto"/>
              <w:ind w:leftChars="900" w:left="1800"/>
              <w:rPr>
                <w:lang w:val="en-GB" w:eastAsia="zh-CN"/>
              </w:rPr>
            </w:pPr>
          </w:p>
        </w:tc>
        <w:tc>
          <w:tcPr>
            <w:tcW w:w="4051" w:type="dxa"/>
            <w:vAlign w:val="center"/>
          </w:tcPr>
          <w:p w14:paraId="27B37348" w14:textId="77777777" w:rsidR="004534EE" w:rsidRDefault="004534EE" w:rsidP="00A300F6">
            <w:pPr>
              <w:spacing w:before="0" w:after="0" w:line="240" w:lineRule="auto"/>
              <w:ind w:leftChars="900" w:left="1800"/>
              <w:rPr>
                <w:lang w:val="en-GB" w:eastAsia="zh-CN"/>
              </w:rPr>
            </w:pPr>
          </w:p>
        </w:tc>
        <w:tc>
          <w:tcPr>
            <w:tcW w:w="4052" w:type="dxa"/>
            <w:vAlign w:val="center"/>
          </w:tcPr>
          <w:p w14:paraId="2A5A4E99" w14:textId="77777777" w:rsidR="004534EE" w:rsidRDefault="004534EE" w:rsidP="00A300F6">
            <w:pPr>
              <w:spacing w:before="0" w:after="0" w:line="240" w:lineRule="auto"/>
              <w:ind w:leftChars="900" w:left="1800"/>
              <w:rPr>
                <w:lang w:val="en-GB" w:eastAsia="zh-CN"/>
              </w:rPr>
            </w:pPr>
          </w:p>
        </w:tc>
        <w:tc>
          <w:tcPr>
            <w:tcW w:w="4052" w:type="dxa"/>
            <w:vAlign w:val="center"/>
          </w:tcPr>
          <w:p w14:paraId="65861B52" w14:textId="77777777" w:rsidR="004534EE" w:rsidRDefault="004534EE" w:rsidP="00A300F6">
            <w:pPr>
              <w:spacing w:before="0" w:after="0" w:line="240" w:lineRule="auto"/>
              <w:ind w:leftChars="900" w:left="1800"/>
              <w:rPr>
                <w:lang w:val="en-GB" w:eastAsia="zh-CN"/>
              </w:rPr>
            </w:pPr>
          </w:p>
        </w:tc>
      </w:tr>
      <w:tr w:rsidR="004534EE" w14:paraId="70AAA377" w14:textId="77777777" w:rsidTr="00A300F6">
        <w:tc>
          <w:tcPr>
            <w:tcW w:w="1413" w:type="dxa"/>
            <w:vAlign w:val="center"/>
          </w:tcPr>
          <w:p w14:paraId="0FBACDBC" w14:textId="77777777" w:rsidR="004534EE" w:rsidRDefault="004534EE" w:rsidP="00A300F6">
            <w:pPr>
              <w:spacing w:before="0" w:after="0" w:line="240" w:lineRule="auto"/>
              <w:ind w:leftChars="1080" w:left="2160"/>
              <w:rPr>
                <w:lang w:val="en-GB" w:eastAsia="zh-CN"/>
              </w:rPr>
            </w:pPr>
          </w:p>
        </w:tc>
        <w:tc>
          <w:tcPr>
            <w:tcW w:w="4051" w:type="dxa"/>
            <w:vAlign w:val="center"/>
          </w:tcPr>
          <w:p w14:paraId="0C736909" w14:textId="77777777" w:rsidR="004534EE" w:rsidRDefault="004534EE" w:rsidP="00A300F6">
            <w:pPr>
              <w:spacing w:before="0" w:after="0" w:line="240" w:lineRule="auto"/>
              <w:ind w:leftChars="900" w:left="1800"/>
              <w:rPr>
                <w:lang w:val="en-GB" w:eastAsia="zh-CN"/>
              </w:rPr>
            </w:pPr>
          </w:p>
        </w:tc>
        <w:tc>
          <w:tcPr>
            <w:tcW w:w="4052" w:type="dxa"/>
            <w:vAlign w:val="center"/>
          </w:tcPr>
          <w:p w14:paraId="4291398A" w14:textId="77777777" w:rsidR="004534EE" w:rsidRDefault="004534EE" w:rsidP="00A300F6">
            <w:pPr>
              <w:spacing w:before="0" w:after="0" w:line="240" w:lineRule="auto"/>
              <w:ind w:leftChars="900" w:left="1800"/>
              <w:rPr>
                <w:lang w:val="en-GB" w:eastAsia="zh-CN"/>
              </w:rPr>
            </w:pPr>
          </w:p>
        </w:tc>
        <w:tc>
          <w:tcPr>
            <w:tcW w:w="4052" w:type="dxa"/>
            <w:vAlign w:val="center"/>
          </w:tcPr>
          <w:p w14:paraId="5859309C" w14:textId="77777777" w:rsidR="004534EE" w:rsidRDefault="004534EE" w:rsidP="00A300F6">
            <w:pPr>
              <w:spacing w:before="0" w:after="0" w:line="240" w:lineRule="auto"/>
              <w:ind w:leftChars="900" w:left="1800"/>
              <w:rPr>
                <w:lang w:val="en-GB" w:eastAsia="zh-CN"/>
              </w:rPr>
            </w:pPr>
          </w:p>
        </w:tc>
      </w:tr>
    </w:tbl>
    <w:p w14:paraId="5D4E016B" w14:textId="77777777" w:rsidR="004534EE" w:rsidRDefault="004534EE" w:rsidP="004534EE">
      <w:pPr>
        <w:rPr>
          <w:i/>
          <w:highlight w:val="yellow"/>
          <w:lang w:val="it-IT" w:eastAsia="zh-CN"/>
        </w:rPr>
      </w:pPr>
    </w:p>
    <w:p w14:paraId="14994303" w14:textId="77777777" w:rsidR="004534EE" w:rsidRDefault="004534EE" w:rsidP="004534EE">
      <w:pPr>
        <w:pStyle w:val="5"/>
        <w:rPr>
          <w:lang w:eastAsia="zh-CN"/>
        </w:rPr>
      </w:pPr>
      <w:bookmarkStart w:id="37" w:name="_Toc136522026"/>
      <w:r w:rsidRPr="0072045E">
        <w:rPr>
          <w:rFonts w:hint="eastAsia"/>
          <w:lang w:eastAsia="zh-CN"/>
        </w:rPr>
        <w:t>O</w:t>
      </w:r>
      <w:r w:rsidRPr="0072045E">
        <w:rPr>
          <w:lang w:eastAsia="zh-CN"/>
        </w:rPr>
        <w:t>bservations</w:t>
      </w:r>
      <w:bookmarkEnd w:id="37"/>
    </w:p>
    <w:p w14:paraId="56AC7519"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1.4-3</w:t>
      </w:r>
      <w:r w:rsidRPr="005E455C">
        <w:rPr>
          <w:rStyle w:val="B1Char"/>
        </w:rPr>
        <w:t xml:space="preserve">]: </w:t>
      </w:r>
    </w:p>
    <w:p w14:paraId="311523F6" w14:textId="77777777" w:rsidR="004534EE" w:rsidRDefault="004534EE" w:rsidP="004534EE">
      <w:pPr>
        <w:rPr>
          <w:lang w:val="it-IT" w:eastAsia="zh-CN"/>
        </w:rPr>
      </w:pPr>
      <w:r>
        <w:rPr>
          <w:lang w:val="it-IT" w:eastAsia="zh-CN"/>
        </w:rPr>
        <w:t xml:space="preserve">For </w:t>
      </w:r>
      <w:r w:rsidRPr="00DE6940">
        <w:rPr>
          <w:lang w:val="it-IT" w:eastAsia="zh-CN"/>
        </w:rPr>
        <w:t>various relative power of LP-WUR “ON” state</w:t>
      </w:r>
      <w:r>
        <w:rPr>
          <w:lang w:val="it-IT" w:eastAsia="zh-CN"/>
        </w:rPr>
        <w:t xml:space="preserve">, the following observations are made with the assumption that </w:t>
      </w:r>
    </w:p>
    <w:p w14:paraId="13117314" w14:textId="77777777" w:rsidR="004534EE" w:rsidRPr="009D262D" w:rsidRDefault="004534EE" w:rsidP="004534EE">
      <w:pPr>
        <w:pStyle w:val="affa"/>
        <w:numPr>
          <w:ilvl w:val="0"/>
          <w:numId w:val="98"/>
        </w:numPr>
        <w:rPr>
          <w:lang w:eastAsia="zh-CN"/>
        </w:rPr>
      </w:pPr>
      <w:r>
        <w:rPr>
          <w:lang w:val="it-IT" w:eastAsia="zh-CN"/>
        </w:rPr>
        <w:t xml:space="preserve">no RRM measurement performed by MR or MR RRM relaxed at least </w:t>
      </w:r>
      <w:r w:rsidRPr="0072045E">
        <w:rPr>
          <w:highlight w:val="yellow"/>
          <w:lang w:val="it-IT" w:eastAsia="zh-CN"/>
        </w:rPr>
        <w:t>8 times</w:t>
      </w:r>
      <w:r>
        <w:rPr>
          <w:lang w:val="it-IT" w:eastAsia="zh-CN"/>
        </w:rPr>
        <w:t xml:space="preserve"> of I-DRX cycle</w:t>
      </w:r>
    </w:p>
    <w:p w14:paraId="1F789086" w14:textId="77777777" w:rsidR="004534EE" w:rsidRPr="009D262D" w:rsidRDefault="004534EE" w:rsidP="004534EE">
      <w:pPr>
        <w:pStyle w:val="affa"/>
        <w:numPr>
          <w:ilvl w:val="0"/>
          <w:numId w:val="98"/>
        </w:numPr>
        <w:rPr>
          <w:lang w:eastAsia="zh-CN"/>
        </w:rPr>
      </w:pPr>
      <w:r w:rsidRPr="009D262D">
        <w:rPr>
          <w:lang w:val="it-IT" w:eastAsia="zh-CN"/>
        </w:rPr>
        <w:t>MR in ultra-deep sleep.</w:t>
      </w:r>
    </w:p>
    <w:p w14:paraId="6F4D1861" w14:textId="77777777" w:rsidR="004534EE" w:rsidRPr="007A3304" w:rsidRDefault="004534EE" w:rsidP="004534EE">
      <w:pPr>
        <w:rPr>
          <w:i/>
          <w:highlight w:val="yellow"/>
          <w:lang w:eastAsia="zh-CN"/>
        </w:rPr>
      </w:pPr>
    </w:p>
    <w:p w14:paraId="7BAD27D0" w14:textId="77777777" w:rsidR="004534EE" w:rsidRDefault="004534EE" w:rsidP="004534EE">
      <w:pPr>
        <w:spacing w:after="0"/>
        <w:rPr>
          <w:color w:val="FF0000"/>
          <w:lang w:val="en-GB" w:eastAsia="zh-CN"/>
        </w:rPr>
      </w:pPr>
      <w:r>
        <w:rPr>
          <w:rFonts w:hint="eastAsia"/>
          <w:color w:val="FF0000"/>
          <w:lang w:val="en-GB" w:eastAsia="zh-CN"/>
        </w:rPr>
        <w:t>O</w:t>
      </w:r>
      <w:r>
        <w:rPr>
          <w:color w:val="FF0000"/>
          <w:lang w:val="en-GB" w:eastAsia="zh-CN"/>
        </w:rPr>
        <w:t xml:space="preserve">bservations: </w:t>
      </w:r>
    </w:p>
    <w:p w14:paraId="3CDD4A07" w14:textId="77777777" w:rsidR="004534EE" w:rsidRPr="009D262D" w:rsidRDefault="004534EE" w:rsidP="004534EE">
      <w:pPr>
        <w:pStyle w:val="affa"/>
        <w:numPr>
          <w:ilvl w:val="0"/>
          <w:numId w:val="118"/>
        </w:numPr>
        <w:rPr>
          <w:highlight w:val="cyan"/>
          <w:lang w:eastAsia="zh-CN"/>
        </w:rPr>
      </w:pPr>
      <w:r w:rsidRPr="009D262D">
        <w:rPr>
          <w:highlight w:val="cyan"/>
          <w:lang w:val="en-GB" w:eastAsia="zh-CN"/>
        </w:rPr>
        <w:t xml:space="preserve">For </w:t>
      </w:r>
      <w:r w:rsidRPr="009D262D">
        <w:rPr>
          <w:highlight w:val="cyan"/>
          <w:lang w:eastAsia="zh-CN"/>
        </w:rPr>
        <w:t>(FAR</w:t>
      </w:r>
      <w:r w:rsidRPr="007A3304">
        <w:rPr>
          <w:highlight w:val="cyan"/>
          <w:lang w:eastAsia="zh-CN"/>
        </w:rPr>
        <w:t>,</w:t>
      </w:r>
      <w:r w:rsidRPr="007A3304">
        <w:rPr>
          <w:rFonts w:eastAsiaTheme="minorEastAsia"/>
          <w:highlight w:val="cyan"/>
          <w:lang w:val="en-GB" w:eastAsia="zh-CN"/>
        </w:rPr>
        <w:t xml:space="preserve"> </w:t>
      </w:r>
      <w:r w:rsidRPr="007A3304">
        <w:rPr>
          <w:highlight w:val="cyan"/>
          <w:lang w:val="it-IT" w:eastAsia="zh-CN"/>
        </w:rPr>
        <w:t>Effective per UE paging arrival rate</w:t>
      </w:r>
      <w:r w:rsidRPr="007A3304">
        <w:rPr>
          <w:highlight w:val="cyan"/>
          <w:lang w:eastAsia="zh-CN"/>
        </w:rPr>
        <w:t>, d</w:t>
      </w:r>
      <w:r w:rsidRPr="009D262D">
        <w:rPr>
          <w:highlight w:val="cyan"/>
          <w:lang w:eastAsia="zh-CN"/>
        </w:rPr>
        <w:t>uty cycle ratio) = (1%, (0.1%,1%], &lt;=1%)</w:t>
      </w:r>
    </w:p>
    <w:p w14:paraId="106DC4F0" w14:textId="77777777" w:rsidR="004534EE" w:rsidRPr="009D262D" w:rsidRDefault="004534EE" w:rsidP="004534EE">
      <w:pPr>
        <w:pStyle w:val="affa"/>
        <w:numPr>
          <w:ilvl w:val="0"/>
          <w:numId w:val="97"/>
        </w:numPr>
        <w:ind w:left="708"/>
        <w:rPr>
          <w:color w:val="FF0000"/>
          <w:lang w:val="en-GB" w:eastAsia="zh-CN"/>
        </w:rPr>
      </w:pPr>
      <w:r w:rsidRPr="0072045E">
        <w:rPr>
          <w:color w:val="FF0000"/>
          <w:lang w:val="it-IT" w:eastAsia="zh-CN"/>
        </w:rPr>
        <w:t>WUR ON power</w:t>
      </w:r>
      <w:r>
        <w:rPr>
          <w:rFonts w:eastAsiaTheme="minorEastAsia"/>
          <w:color w:val="FF0000"/>
          <w:lang w:val="en-GB" w:eastAsia="zh-CN"/>
        </w:rPr>
        <w:t xml:space="preserve"> &lt;1unit</w:t>
      </w:r>
    </w:p>
    <w:p w14:paraId="5E28EF39"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35</w:t>
      </w:r>
      <w:r w:rsidRPr="0043236E">
        <w:rPr>
          <w:color w:val="FF0000"/>
          <w:sz w:val="21"/>
          <w:lang w:val="en-GB" w:eastAsia="zh-CN"/>
        </w:rPr>
        <w:t>%</w:t>
      </w:r>
      <w:r>
        <w:rPr>
          <w:color w:val="FF0000"/>
          <w:sz w:val="21"/>
          <w:lang w:val="en-GB" w:eastAsia="zh-CN"/>
        </w:rPr>
        <w:t>~89</w:t>
      </w:r>
      <w:r w:rsidRPr="0043236E">
        <w:rPr>
          <w:color w:val="FF0000"/>
          <w:sz w:val="21"/>
          <w:lang w:val="en-GB" w:eastAsia="zh-CN"/>
        </w:rPr>
        <w:t xml:space="preserve">%) </w:t>
      </w:r>
    </w:p>
    <w:p w14:paraId="636E34D9" w14:textId="77777777" w:rsidR="004534EE" w:rsidRPr="009D262D" w:rsidRDefault="004534EE" w:rsidP="004534EE">
      <w:pPr>
        <w:pStyle w:val="affa"/>
        <w:numPr>
          <w:ilvl w:val="0"/>
          <w:numId w:val="97"/>
        </w:numPr>
        <w:ind w:left="708"/>
        <w:rPr>
          <w:color w:val="FF0000"/>
          <w:lang w:val="en-GB" w:eastAsia="zh-CN"/>
        </w:rPr>
      </w:pPr>
      <w:r>
        <w:rPr>
          <w:color w:val="FF0000"/>
          <w:lang w:val="it-IT" w:eastAsia="zh-CN"/>
        </w:rPr>
        <w:t>1unit&lt;=</w:t>
      </w:r>
      <w:r w:rsidRPr="0072045E">
        <w:rPr>
          <w:color w:val="FF0000"/>
          <w:lang w:val="it-IT" w:eastAsia="zh-CN"/>
        </w:rPr>
        <w:t>WUR ON power</w:t>
      </w:r>
      <w:r>
        <w:rPr>
          <w:rFonts w:eastAsiaTheme="minorEastAsia"/>
          <w:color w:val="FF0000"/>
          <w:lang w:val="en-GB" w:eastAsia="zh-CN"/>
        </w:rPr>
        <w:t xml:space="preserve"> &lt;10unit</w:t>
      </w:r>
    </w:p>
    <w:p w14:paraId="15EE4C31" w14:textId="77777777" w:rsidR="004534EE" w:rsidRPr="009D262D"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-154</w:t>
      </w:r>
      <w:r w:rsidRPr="0043236E">
        <w:rPr>
          <w:color w:val="FF0000"/>
          <w:sz w:val="21"/>
          <w:lang w:val="en-GB" w:eastAsia="zh-CN"/>
        </w:rPr>
        <w:t>%</w:t>
      </w:r>
      <w:r>
        <w:rPr>
          <w:color w:val="FF0000"/>
          <w:sz w:val="21"/>
          <w:lang w:val="en-GB" w:eastAsia="zh-CN"/>
        </w:rPr>
        <w:t>~6</w:t>
      </w:r>
      <w:r w:rsidRPr="0043236E">
        <w:rPr>
          <w:color w:val="FF0000"/>
          <w:sz w:val="21"/>
          <w:lang w:val="en-GB" w:eastAsia="zh-CN"/>
        </w:rPr>
        <w:t xml:space="preserve">%) </w:t>
      </w:r>
    </w:p>
    <w:p w14:paraId="71EDA1BB" w14:textId="77777777" w:rsidR="004534EE" w:rsidRPr="006A5D46" w:rsidRDefault="004534EE" w:rsidP="004534EE">
      <w:pPr>
        <w:pStyle w:val="affa"/>
        <w:numPr>
          <w:ilvl w:val="0"/>
          <w:numId w:val="97"/>
        </w:numPr>
        <w:ind w:left="708"/>
        <w:rPr>
          <w:color w:val="FF0000"/>
          <w:lang w:val="en-GB" w:eastAsia="zh-CN"/>
        </w:rPr>
      </w:pPr>
      <w:r>
        <w:rPr>
          <w:color w:val="FF0000"/>
          <w:lang w:val="it-IT" w:eastAsia="zh-CN"/>
        </w:rPr>
        <w:t>10unit=&lt;</w:t>
      </w:r>
      <w:r w:rsidRPr="0072045E">
        <w:rPr>
          <w:color w:val="FF0000"/>
          <w:lang w:val="it-IT" w:eastAsia="zh-CN"/>
        </w:rPr>
        <w:t>WUR ON power</w:t>
      </w:r>
      <w:r>
        <w:rPr>
          <w:rFonts w:eastAsiaTheme="minorEastAsia"/>
          <w:color w:val="FF0000"/>
          <w:lang w:val="en-GB" w:eastAsia="zh-CN"/>
        </w:rPr>
        <w:t xml:space="preserve"> &lt;=30unit</w:t>
      </w:r>
    </w:p>
    <w:p w14:paraId="44626A09"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 </w:t>
      </w:r>
      <w:r>
        <w:rPr>
          <w:color w:val="FF0000"/>
          <w:sz w:val="21"/>
          <w:lang w:val="en-GB" w:eastAsia="zh-CN"/>
        </w:rPr>
        <w:t xml:space="preserve">mean </w:t>
      </w:r>
      <w:r w:rsidRPr="0043236E">
        <w:rPr>
          <w:color w:val="FF0000"/>
          <w:sz w:val="21"/>
          <w:lang w:val="en-GB" w:eastAsia="zh-CN"/>
        </w:rPr>
        <w:t>power saving gain (</w:t>
      </w:r>
      <w:r>
        <w:rPr>
          <w:color w:val="FF0000"/>
          <w:sz w:val="21"/>
          <w:lang w:val="en-GB" w:eastAsia="zh-CN"/>
        </w:rPr>
        <w:t>-599</w:t>
      </w:r>
      <w:r w:rsidRPr="0043236E">
        <w:rPr>
          <w:color w:val="FF0000"/>
          <w:sz w:val="21"/>
          <w:lang w:val="en-GB" w:eastAsia="zh-CN"/>
        </w:rPr>
        <w:t xml:space="preserve">%) </w:t>
      </w:r>
    </w:p>
    <w:p w14:paraId="0E8AB2B7" w14:textId="77777777" w:rsidR="004534EE" w:rsidRDefault="004534EE" w:rsidP="004534EE">
      <w:pPr>
        <w:rPr>
          <w:color w:val="FF0000"/>
          <w:lang w:val="en-GB" w:eastAsia="zh-CN"/>
        </w:rPr>
      </w:pPr>
    </w:p>
    <w:p w14:paraId="79F6C8FB" w14:textId="77777777" w:rsidR="004534EE" w:rsidRPr="009D262D" w:rsidRDefault="004534EE" w:rsidP="004534EE">
      <w:pPr>
        <w:pStyle w:val="affa"/>
        <w:numPr>
          <w:ilvl w:val="0"/>
          <w:numId w:val="118"/>
        </w:numPr>
        <w:rPr>
          <w:highlight w:val="cyan"/>
          <w:lang w:eastAsia="zh-CN"/>
        </w:rPr>
      </w:pPr>
      <w:r w:rsidRPr="009D262D">
        <w:rPr>
          <w:highlight w:val="cyan"/>
          <w:lang w:val="en-GB" w:eastAsia="zh-CN"/>
        </w:rPr>
        <w:t xml:space="preserve">For </w:t>
      </w:r>
      <w:r w:rsidRPr="009D262D">
        <w:rPr>
          <w:highlight w:val="cyan"/>
          <w:lang w:eastAsia="zh-CN"/>
        </w:rPr>
        <w:t>(FA</w:t>
      </w:r>
      <w:r w:rsidRPr="007A3304">
        <w:rPr>
          <w:highlight w:val="cyan"/>
          <w:lang w:eastAsia="zh-CN"/>
        </w:rPr>
        <w:t xml:space="preserve">R, </w:t>
      </w:r>
      <w:r w:rsidRPr="007A3304">
        <w:rPr>
          <w:highlight w:val="cyan"/>
          <w:lang w:val="it-IT" w:eastAsia="zh-CN"/>
        </w:rPr>
        <w:t>Effective per UE paging arrival rate</w:t>
      </w:r>
      <w:r w:rsidRPr="007A3304">
        <w:rPr>
          <w:highlight w:val="cyan"/>
          <w:lang w:eastAsia="zh-CN"/>
        </w:rPr>
        <w:t>, duty cyc</w:t>
      </w:r>
      <w:r w:rsidRPr="009D262D">
        <w:rPr>
          <w:highlight w:val="cyan"/>
          <w:lang w:eastAsia="zh-CN"/>
        </w:rPr>
        <w:t>le ratio) = (</w:t>
      </w:r>
      <w:r>
        <w:rPr>
          <w:highlight w:val="cyan"/>
          <w:lang w:eastAsia="zh-CN"/>
        </w:rPr>
        <w:t>&lt;=</w:t>
      </w:r>
      <w:r w:rsidRPr="009D262D">
        <w:rPr>
          <w:highlight w:val="cyan"/>
          <w:lang w:eastAsia="zh-CN"/>
        </w:rPr>
        <w:t>0.1%, &lt;</w:t>
      </w:r>
      <w:r>
        <w:rPr>
          <w:highlight w:val="cyan"/>
          <w:lang w:eastAsia="zh-CN"/>
        </w:rPr>
        <w:t>=</w:t>
      </w:r>
      <w:r w:rsidRPr="009D262D">
        <w:rPr>
          <w:highlight w:val="cyan"/>
          <w:lang w:eastAsia="zh-CN"/>
        </w:rPr>
        <w:t>0.1% , &lt;=1%)</w:t>
      </w:r>
    </w:p>
    <w:p w14:paraId="0B892F5C" w14:textId="77777777" w:rsidR="004534EE" w:rsidRPr="006A5D46" w:rsidRDefault="004534EE" w:rsidP="004534EE">
      <w:pPr>
        <w:pStyle w:val="affa"/>
        <w:numPr>
          <w:ilvl w:val="0"/>
          <w:numId w:val="97"/>
        </w:numPr>
        <w:ind w:left="708"/>
        <w:rPr>
          <w:color w:val="FF0000"/>
          <w:lang w:val="en-GB" w:eastAsia="zh-CN"/>
        </w:rPr>
      </w:pPr>
      <w:r w:rsidRPr="0072045E">
        <w:rPr>
          <w:color w:val="FF0000"/>
          <w:lang w:val="it-IT" w:eastAsia="zh-CN"/>
        </w:rPr>
        <w:t>WUR ON power</w:t>
      </w:r>
      <w:r>
        <w:rPr>
          <w:rFonts w:eastAsiaTheme="minorEastAsia"/>
          <w:color w:val="FF0000"/>
          <w:lang w:val="en-GB" w:eastAsia="zh-CN"/>
        </w:rPr>
        <w:t xml:space="preserve"> &lt;1unit</w:t>
      </w:r>
    </w:p>
    <w:p w14:paraId="28EA9EBC"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47</w:t>
      </w:r>
      <w:r w:rsidRPr="0043236E">
        <w:rPr>
          <w:color w:val="FF0000"/>
          <w:sz w:val="21"/>
          <w:lang w:val="en-GB" w:eastAsia="zh-CN"/>
        </w:rPr>
        <w:t>%</w:t>
      </w:r>
      <w:r>
        <w:rPr>
          <w:color w:val="FF0000"/>
          <w:sz w:val="21"/>
          <w:lang w:val="en-GB" w:eastAsia="zh-CN"/>
        </w:rPr>
        <w:t>~99</w:t>
      </w:r>
      <w:r w:rsidRPr="0043236E">
        <w:rPr>
          <w:color w:val="FF0000"/>
          <w:sz w:val="21"/>
          <w:lang w:val="en-GB" w:eastAsia="zh-CN"/>
        </w:rPr>
        <w:t xml:space="preserve">%) </w:t>
      </w:r>
    </w:p>
    <w:p w14:paraId="4BD8629F" w14:textId="77777777" w:rsidR="004534EE" w:rsidRPr="009D262D" w:rsidRDefault="004534EE" w:rsidP="004534EE">
      <w:pPr>
        <w:pStyle w:val="affa"/>
        <w:numPr>
          <w:ilvl w:val="0"/>
          <w:numId w:val="97"/>
        </w:numPr>
        <w:ind w:left="708"/>
        <w:rPr>
          <w:color w:val="FF0000"/>
          <w:lang w:val="en-GB" w:eastAsia="zh-CN"/>
        </w:rPr>
      </w:pPr>
      <w:r>
        <w:rPr>
          <w:color w:val="FF0000"/>
          <w:lang w:val="it-IT" w:eastAsia="zh-CN"/>
        </w:rPr>
        <w:t>1unit&lt;=</w:t>
      </w:r>
      <w:r w:rsidRPr="0072045E">
        <w:rPr>
          <w:color w:val="FF0000"/>
          <w:lang w:val="it-IT" w:eastAsia="zh-CN"/>
        </w:rPr>
        <w:t>WUR ON power</w:t>
      </w:r>
      <w:r>
        <w:rPr>
          <w:rFonts w:eastAsiaTheme="minorEastAsia"/>
          <w:color w:val="FF0000"/>
          <w:lang w:val="en-GB" w:eastAsia="zh-CN"/>
        </w:rPr>
        <w:t xml:space="preserve"> &lt;10unit</w:t>
      </w:r>
    </w:p>
    <w:p w14:paraId="474C3CD0"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-142</w:t>
      </w:r>
      <w:r w:rsidRPr="0043236E">
        <w:rPr>
          <w:color w:val="FF0000"/>
          <w:sz w:val="21"/>
          <w:lang w:val="en-GB" w:eastAsia="zh-CN"/>
        </w:rPr>
        <w:t>%</w:t>
      </w:r>
      <w:r>
        <w:rPr>
          <w:color w:val="FF0000"/>
          <w:sz w:val="21"/>
          <w:lang w:val="en-GB" w:eastAsia="zh-CN"/>
        </w:rPr>
        <w:t>~25</w:t>
      </w:r>
      <w:r w:rsidRPr="0043236E">
        <w:rPr>
          <w:color w:val="FF0000"/>
          <w:sz w:val="21"/>
          <w:lang w:val="en-GB" w:eastAsia="zh-CN"/>
        </w:rPr>
        <w:t xml:space="preserve">%) </w:t>
      </w:r>
    </w:p>
    <w:p w14:paraId="52C5C33D" w14:textId="77777777" w:rsidR="004534EE" w:rsidRPr="006A5D46" w:rsidRDefault="004534EE" w:rsidP="004534EE">
      <w:pPr>
        <w:pStyle w:val="affa"/>
        <w:numPr>
          <w:ilvl w:val="0"/>
          <w:numId w:val="97"/>
        </w:numPr>
        <w:ind w:left="708"/>
        <w:rPr>
          <w:color w:val="FF0000"/>
          <w:lang w:val="en-GB" w:eastAsia="zh-CN"/>
        </w:rPr>
      </w:pPr>
      <w:r>
        <w:rPr>
          <w:color w:val="FF0000"/>
          <w:lang w:val="it-IT" w:eastAsia="zh-CN"/>
        </w:rPr>
        <w:t>10unit=&lt;</w:t>
      </w:r>
      <w:r w:rsidRPr="0072045E">
        <w:rPr>
          <w:color w:val="FF0000"/>
          <w:lang w:val="it-IT" w:eastAsia="zh-CN"/>
        </w:rPr>
        <w:t>WUR ON power</w:t>
      </w:r>
      <w:r>
        <w:rPr>
          <w:rFonts w:eastAsiaTheme="minorEastAsia"/>
          <w:color w:val="FF0000"/>
          <w:lang w:val="en-GB" w:eastAsia="zh-CN"/>
        </w:rPr>
        <w:t xml:space="preserve"> &lt;=30unit</w:t>
      </w:r>
    </w:p>
    <w:p w14:paraId="07DFE689" w14:textId="77777777" w:rsidR="004534EE" w:rsidRPr="0043236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-1380</w:t>
      </w:r>
      <w:r w:rsidRPr="0043236E">
        <w:rPr>
          <w:color w:val="FF0000"/>
          <w:sz w:val="21"/>
          <w:lang w:val="en-GB" w:eastAsia="zh-CN"/>
        </w:rPr>
        <w:t>%</w:t>
      </w:r>
      <w:r>
        <w:rPr>
          <w:color w:val="FF0000"/>
          <w:sz w:val="21"/>
          <w:lang w:val="en-GB" w:eastAsia="zh-CN"/>
        </w:rPr>
        <w:t>~-586</w:t>
      </w:r>
      <w:r w:rsidRPr="0043236E">
        <w:rPr>
          <w:color w:val="FF0000"/>
          <w:sz w:val="21"/>
          <w:lang w:val="en-GB" w:eastAsia="zh-CN"/>
        </w:rPr>
        <w:t xml:space="preserve">%) </w:t>
      </w:r>
    </w:p>
    <w:p w14:paraId="339BD469" w14:textId="77777777" w:rsidR="004534EE" w:rsidRPr="007A3304" w:rsidRDefault="004534EE" w:rsidP="004534EE">
      <w:pPr>
        <w:rPr>
          <w:i/>
          <w:highlight w:val="yellow"/>
          <w:lang w:val="en-GB" w:eastAsia="zh-CN"/>
        </w:rPr>
      </w:pPr>
    </w:p>
    <w:p w14:paraId="7C309449" w14:textId="77777777" w:rsidR="004534EE" w:rsidRPr="0043236E" w:rsidRDefault="004534EE" w:rsidP="004534EE">
      <w:pPr>
        <w:rPr>
          <w:color w:val="FF0000"/>
          <w:lang w:val="en-GB" w:eastAsia="zh-CN"/>
        </w:rPr>
      </w:pPr>
    </w:p>
    <w:p w14:paraId="6EB5B40C" w14:textId="77777777" w:rsidR="004534EE" w:rsidRPr="00842CAA" w:rsidRDefault="004534EE" w:rsidP="004534EE">
      <w:pPr>
        <w:pStyle w:val="4"/>
        <w:rPr>
          <w:b/>
          <w:u w:val="single"/>
          <w:lang w:val="it-IT" w:eastAsia="zh-CN"/>
        </w:rPr>
      </w:pPr>
      <w:bookmarkStart w:id="38" w:name="_Toc136522027"/>
      <w:r w:rsidRPr="0043236E">
        <w:rPr>
          <w:rFonts w:hint="eastAsia"/>
          <w:lang w:eastAsia="zh-CN"/>
        </w:rPr>
        <w:t>e</w:t>
      </w:r>
      <w:r w:rsidRPr="0043236E">
        <w:rPr>
          <w:lang w:eastAsia="zh-CN"/>
        </w:rPr>
        <w:t>DRX</w:t>
      </w:r>
      <w:bookmarkEnd w:id="38"/>
    </w:p>
    <w:p w14:paraId="4BC91031" w14:textId="77777777" w:rsidR="004534EE" w:rsidRDefault="004534EE" w:rsidP="004534EE">
      <w:pPr>
        <w:rPr>
          <w:lang w:val="en-GB" w:eastAsia="zh-CN"/>
        </w:rPr>
      </w:pPr>
      <w:r>
        <w:rPr>
          <w:lang w:val="en-GB" w:eastAsia="zh-CN"/>
        </w:rPr>
        <w:t>C</w:t>
      </w:r>
      <w:r>
        <w:rPr>
          <w:rFonts w:hint="eastAsia"/>
          <w:lang w:val="en-GB" w:eastAsia="zh-CN"/>
        </w:rPr>
        <w:t>omparing</w:t>
      </w:r>
      <w:r>
        <w:rPr>
          <w:lang w:val="en-GB" w:eastAsia="zh-CN"/>
        </w:rPr>
        <w:t xml:space="preserve"> </w:t>
      </w:r>
      <w:r w:rsidRPr="0072045E">
        <w:rPr>
          <w:lang w:val="en-GB" w:eastAsia="zh-CN"/>
        </w:rPr>
        <w:t xml:space="preserve">Duty cycled LP-WUS and </w:t>
      </w:r>
      <w:r w:rsidRPr="0072045E">
        <w:rPr>
          <w:rFonts w:ascii="Arial" w:hAnsi="Arial" w:hint="eastAsia"/>
          <w:lang w:val="en-GB" w:eastAsia="zh-CN"/>
        </w:rPr>
        <w:t>e</w:t>
      </w:r>
      <w:r w:rsidRPr="0072045E">
        <w:rPr>
          <w:lang w:val="en-GB" w:eastAsia="zh-CN"/>
        </w:rPr>
        <w:t>DRX as baseline</w:t>
      </w:r>
    </w:p>
    <w:p w14:paraId="7B7F0DED" w14:textId="77777777" w:rsidR="004534EE" w:rsidRDefault="004534EE" w:rsidP="004534EE">
      <w:pPr>
        <w:pStyle w:val="5"/>
        <w:rPr>
          <w:lang w:eastAsia="zh-CN"/>
        </w:rPr>
      </w:pPr>
      <w:bookmarkStart w:id="39" w:name="_Toc136522028"/>
      <w:r>
        <w:rPr>
          <w:lang w:eastAsia="zh-CN"/>
        </w:rPr>
        <w:t>Collection of the results</w:t>
      </w:r>
      <w:bookmarkEnd w:id="39"/>
    </w:p>
    <w:p w14:paraId="54462D0A"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1.5-1</w:t>
      </w:r>
      <w:r w:rsidRPr="005E455C">
        <w:rPr>
          <w:rStyle w:val="B1Char"/>
        </w:rPr>
        <w:t xml:space="preserve">]: </w:t>
      </w:r>
    </w:p>
    <w:p w14:paraId="233AC0DC" w14:textId="77777777" w:rsidR="004534EE" w:rsidRPr="00AF4445" w:rsidRDefault="004534EE" w:rsidP="004534EE">
      <w:pPr>
        <w:pStyle w:val="6"/>
        <w:rPr>
          <w:lang w:val="it-IT" w:eastAsia="zh-CN"/>
        </w:rPr>
      </w:pPr>
      <w:bookmarkStart w:id="40" w:name="_Toc136522029"/>
      <w:r w:rsidRPr="00AF4445">
        <w:t xml:space="preserve">LP-WUS monitoring </w:t>
      </w:r>
      <w:r w:rsidRPr="00AF4445">
        <w:rPr>
          <w:lang w:eastAsia="zh-CN"/>
        </w:rPr>
        <w:t>occasion</w:t>
      </w:r>
      <w:r w:rsidRPr="00AF4445">
        <w:t xml:space="preserve"> restricted within eDRX active time</w:t>
      </w:r>
      <w:bookmarkEnd w:id="40"/>
    </w:p>
    <w:p w14:paraId="200584CD" w14:textId="77777777" w:rsidR="004534EE" w:rsidRDefault="004534EE" w:rsidP="004534EE">
      <w:pPr>
        <w:rPr>
          <w:b/>
          <w:u w:val="single"/>
          <w:lang w:val="it-IT" w:eastAsia="zh-CN"/>
        </w:rPr>
      </w:pPr>
      <w:r w:rsidRPr="00AF4445">
        <w:rPr>
          <w:color w:val="FF0000"/>
          <w:lang w:val="it-IT" w:eastAsia="zh-CN"/>
        </w:rPr>
        <w:t>LP-WUR duty cycle ratio &lt;=1%,</w:t>
      </w:r>
      <w:r w:rsidRPr="00AF4445">
        <w:rPr>
          <w:lang w:val="it-IT" w:eastAsia="zh-CN"/>
        </w:rPr>
        <w:t xml:space="preserve"> no RRM measurement performed by MR or MR RRM relaxed at least 8 times of I-DRX cycle, MR in ultra-deep sleep</w:t>
      </w:r>
    </w:p>
    <w:p w14:paraId="0EC46DE3" w14:textId="77777777" w:rsidR="004534EE" w:rsidRDefault="004534EE" w:rsidP="004534EE">
      <w:pPr>
        <w:rPr>
          <w:b/>
          <w:u w:val="single"/>
          <w:lang w:val="it-IT" w:eastAsia="zh-CN"/>
        </w:rPr>
      </w:pPr>
      <w:r>
        <w:rPr>
          <w:noProof/>
        </w:rPr>
        <w:lastRenderedPageBreak/>
        <w:drawing>
          <wp:inline distT="0" distB="0" distL="0" distR="0" wp14:anchorId="174A0E63" wp14:editId="0F169D0C">
            <wp:extent cx="8472170" cy="1865630"/>
            <wp:effectExtent l="0" t="0" r="5080" b="1270"/>
            <wp:docPr id="55" name="图表 55">
              <a:extLst xmlns:a="http://schemas.openxmlformats.org/drawingml/2006/main">
                <a:ext uri="{FF2B5EF4-FFF2-40B4-BE49-F238E27FC236}">
                  <a16:creationId xmlns:a16="http://schemas.microsoft.com/office/drawing/2014/main" id="{7DA1D590-E0EB-423C-A54C-131F8DB7BA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0B866E6" w14:textId="77777777" w:rsidR="004534EE" w:rsidRDefault="004534EE" w:rsidP="004534EE">
      <w:pPr>
        <w:jc w:val="center"/>
        <w:rPr>
          <w:b/>
          <w:u w:val="single"/>
          <w:lang w:val="it-IT" w:eastAsia="zh-CN"/>
        </w:rPr>
      </w:pPr>
      <w:r w:rsidRPr="0043236E">
        <w:rPr>
          <w:rFonts w:hint="eastAsia"/>
          <w:b/>
          <w:lang w:val="it-IT" w:eastAsia="zh-CN"/>
        </w:rPr>
        <w:t>F</w:t>
      </w:r>
      <w:r w:rsidRPr="0043236E">
        <w:rPr>
          <w:b/>
          <w:lang w:val="it-IT" w:eastAsia="zh-CN"/>
        </w:rPr>
        <w:t xml:space="preserve">igure </w:t>
      </w:r>
      <w:r>
        <w:rPr>
          <w:b/>
          <w:lang w:val="it-IT" w:eastAsia="zh-CN"/>
        </w:rPr>
        <w:t>5</w:t>
      </w:r>
      <w:r w:rsidRPr="0043236E">
        <w:rPr>
          <w:b/>
          <w:lang w:val="it-IT" w:eastAsia="zh-CN"/>
        </w:rPr>
        <w:t>-</w:t>
      </w:r>
      <w:r>
        <w:rPr>
          <w:b/>
          <w:lang w:val="it-IT" w:eastAsia="zh-CN"/>
        </w:rPr>
        <w:t>1</w:t>
      </w:r>
      <w:r w:rsidRPr="0043236E">
        <w:rPr>
          <w:b/>
          <w:lang w:val="it-IT" w:eastAsia="zh-CN"/>
        </w:rPr>
        <w:t>.</w:t>
      </w:r>
      <w:r>
        <w:rPr>
          <w:b/>
          <w:lang w:val="it-IT" w:eastAsia="zh-CN"/>
        </w:rPr>
        <w:t xml:space="preserve"> XXX</w:t>
      </w:r>
    </w:p>
    <w:p w14:paraId="5D503954" w14:textId="77777777" w:rsidR="004534EE" w:rsidRDefault="004534EE" w:rsidP="004534EE">
      <w:pPr>
        <w:rPr>
          <w:b/>
          <w:u w:val="single"/>
          <w:lang w:val="it-IT" w:eastAsia="zh-CN"/>
        </w:rPr>
      </w:pPr>
      <w:r>
        <w:rPr>
          <w:noProof/>
        </w:rPr>
        <w:drawing>
          <wp:inline distT="0" distB="0" distL="0" distR="0" wp14:anchorId="719387DC" wp14:editId="43CFED18">
            <wp:extent cx="8472170" cy="2139315"/>
            <wp:effectExtent l="0" t="0" r="5080" b="13335"/>
            <wp:docPr id="56" name="图表 56">
              <a:extLst xmlns:a="http://schemas.openxmlformats.org/drawingml/2006/main">
                <a:ext uri="{FF2B5EF4-FFF2-40B4-BE49-F238E27FC236}">
                  <a16:creationId xmlns:a16="http://schemas.microsoft.com/office/drawing/2014/main" id="{F7C6C7D5-3E8D-4765-89D3-9375E80CA3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9B4390F" w14:textId="77777777" w:rsidR="004534EE" w:rsidRDefault="004534EE" w:rsidP="004534EE">
      <w:pPr>
        <w:jc w:val="center"/>
        <w:rPr>
          <w:b/>
          <w:u w:val="single"/>
          <w:lang w:val="it-IT" w:eastAsia="zh-CN"/>
        </w:rPr>
      </w:pPr>
      <w:r w:rsidRPr="0043236E">
        <w:rPr>
          <w:rFonts w:hint="eastAsia"/>
          <w:b/>
          <w:lang w:val="it-IT" w:eastAsia="zh-CN"/>
        </w:rPr>
        <w:t>F</w:t>
      </w:r>
      <w:r w:rsidRPr="0043236E">
        <w:rPr>
          <w:b/>
          <w:lang w:val="it-IT" w:eastAsia="zh-CN"/>
        </w:rPr>
        <w:t xml:space="preserve">igure </w:t>
      </w:r>
      <w:r>
        <w:rPr>
          <w:b/>
          <w:lang w:val="it-IT" w:eastAsia="zh-CN"/>
        </w:rPr>
        <w:t>5</w:t>
      </w:r>
      <w:r w:rsidRPr="0043236E">
        <w:rPr>
          <w:b/>
          <w:lang w:val="it-IT" w:eastAsia="zh-CN"/>
        </w:rPr>
        <w:t>-</w:t>
      </w:r>
      <w:r>
        <w:rPr>
          <w:b/>
          <w:lang w:val="it-IT" w:eastAsia="zh-CN"/>
        </w:rPr>
        <w:t>2</w:t>
      </w:r>
      <w:r w:rsidRPr="0043236E">
        <w:rPr>
          <w:b/>
          <w:lang w:val="it-IT" w:eastAsia="zh-CN"/>
        </w:rPr>
        <w:t>.</w:t>
      </w:r>
      <w:r>
        <w:rPr>
          <w:b/>
          <w:lang w:val="it-IT" w:eastAsia="zh-CN"/>
        </w:rPr>
        <w:t xml:space="preserve"> XXX</w:t>
      </w:r>
    </w:p>
    <w:p w14:paraId="41FDE3B8" w14:textId="77777777" w:rsidR="004534EE" w:rsidRDefault="004534EE" w:rsidP="004534EE">
      <w:pPr>
        <w:rPr>
          <w:b/>
          <w:u w:val="single"/>
          <w:lang w:val="it-IT" w:eastAsia="zh-CN"/>
        </w:rPr>
      </w:pPr>
    </w:p>
    <w:p w14:paraId="4415D991"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1.5-2</w:t>
      </w:r>
      <w:r w:rsidRPr="005E455C">
        <w:rPr>
          <w:rStyle w:val="B1Char"/>
        </w:rPr>
        <w:t xml:space="preserve">]: </w:t>
      </w:r>
    </w:p>
    <w:p w14:paraId="154873B5" w14:textId="77777777" w:rsidR="004534EE" w:rsidRPr="00AF4445" w:rsidRDefault="004534EE" w:rsidP="004534EE">
      <w:pPr>
        <w:pStyle w:val="6"/>
        <w:rPr>
          <w:b/>
          <w:u w:val="single"/>
          <w:lang w:val="it-IT" w:eastAsia="zh-CN"/>
        </w:rPr>
      </w:pPr>
      <w:bookmarkStart w:id="41" w:name="_Toc136522030"/>
      <w:r w:rsidRPr="00AF4445">
        <w:t>No restriction of LP-WUS monitoring occasion</w:t>
      </w:r>
      <w:bookmarkEnd w:id="41"/>
    </w:p>
    <w:p w14:paraId="178BAD0A" w14:textId="78F6BD1C" w:rsidR="004534EE" w:rsidRDefault="00152728" w:rsidP="004534EE">
      <w:pPr>
        <w:rPr>
          <w:b/>
          <w:u w:val="single"/>
          <w:lang w:val="it-IT" w:eastAsia="zh-CN"/>
        </w:rPr>
      </w:pPr>
      <w:r w:rsidRPr="00AF4445">
        <w:rPr>
          <w:color w:val="FF0000"/>
          <w:lang w:val="it-IT" w:eastAsia="zh-CN"/>
        </w:rPr>
        <w:t>LP-WUR duty cycle ratio &lt;=1%,</w:t>
      </w:r>
      <w:r w:rsidRPr="00AF4445">
        <w:rPr>
          <w:lang w:val="it-IT" w:eastAsia="zh-CN"/>
        </w:rPr>
        <w:t xml:space="preserve"> no RRM measurement performed by MR or MR RRM relaxed at least 8 times of I-DRX cycle, MR in ultra-deep sleep</w:t>
      </w:r>
    </w:p>
    <w:p w14:paraId="647A1AA5" w14:textId="77777777" w:rsidR="004534EE" w:rsidRDefault="004534EE" w:rsidP="004534EE">
      <w:pPr>
        <w:rPr>
          <w:b/>
          <w:u w:val="single"/>
          <w:lang w:val="it-IT" w:eastAsia="zh-CN"/>
        </w:rPr>
      </w:pPr>
      <w:r>
        <w:rPr>
          <w:noProof/>
        </w:rPr>
        <w:lastRenderedPageBreak/>
        <w:drawing>
          <wp:inline distT="0" distB="0" distL="0" distR="0" wp14:anchorId="1AC79A65" wp14:editId="767AE503">
            <wp:extent cx="8472170" cy="1865630"/>
            <wp:effectExtent l="0" t="0" r="5080" b="1270"/>
            <wp:docPr id="57" name="图表 57">
              <a:extLst xmlns:a="http://schemas.openxmlformats.org/drawingml/2006/main">
                <a:ext uri="{FF2B5EF4-FFF2-40B4-BE49-F238E27FC236}">
                  <a16:creationId xmlns:a16="http://schemas.microsoft.com/office/drawing/2014/main" id="{DB271881-1351-4768-94BD-F401DB0AFD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B5D06C1" w14:textId="77777777" w:rsidR="004534EE" w:rsidRDefault="004534EE" w:rsidP="004534EE">
      <w:pPr>
        <w:jc w:val="center"/>
        <w:rPr>
          <w:b/>
          <w:u w:val="single"/>
          <w:lang w:val="it-IT" w:eastAsia="zh-CN"/>
        </w:rPr>
      </w:pPr>
      <w:r w:rsidRPr="0043236E">
        <w:rPr>
          <w:rFonts w:hint="eastAsia"/>
          <w:b/>
          <w:lang w:val="it-IT" w:eastAsia="zh-CN"/>
        </w:rPr>
        <w:t>F</w:t>
      </w:r>
      <w:r w:rsidRPr="0043236E">
        <w:rPr>
          <w:b/>
          <w:lang w:val="it-IT" w:eastAsia="zh-CN"/>
        </w:rPr>
        <w:t xml:space="preserve">igure </w:t>
      </w:r>
      <w:r>
        <w:rPr>
          <w:b/>
          <w:lang w:val="it-IT" w:eastAsia="zh-CN"/>
        </w:rPr>
        <w:t>5</w:t>
      </w:r>
      <w:r w:rsidRPr="0043236E">
        <w:rPr>
          <w:b/>
          <w:lang w:val="it-IT" w:eastAsia="zh-CN"/>
        </w:rPr>
        <w:t>-</w:t>
      </w:r>
      <w:r>
        <w:rPr>
          <w:b/>
          <w:lang w:val="it-IT" w:eastAsia="zh-CN"/>
        </w:rPr>
        <w:t>3</w:t>
      </w:r>
      <w:r w:rsidRPr="0043236E">
        <w:rPr>
          <w:b/>
          <w:lang w:val="it-IT" w:eastAsia="zh-CN"/>
        </w:rPr>
        <w:t>.</w:t>
      </w:r>
      <w:r>
        <w:rPr>
          <w:b/>
          <w:lang w:val="it-IT" w:eastAsia="zh-CN"/>
        </w:rPr>
        <w:t xml:space="preserve"> XXX</w:t>
      </w:r>
    </w:p>
    <w:p w14:paraId="7AD8F9A5" w14:textId="77777777" w:rsidR="004534EE" w:rsidRDefault="004534EE" w:rsidP="004534EE">
      <w:pPr>
        <w:rPr>
          <w:b/>
          <w:u w:val="single"/>
          <w:lang w:val="it-IT" w:eastAsia="zh-CN"/>
        </w:rPr>
      </w:pPr>
      <w:r>
        <w:rPr>
          <w:noProof/>
        </w:rPr>
        <w:drawing>
          <wp:inline distT="0" distB="0" distL="0" distR="0" wp14:anchorId="63B09980" wp14:editId="08FDB59F">
            <wp:extent cx="8472170" cy="2139315"/>
            <wp:effectExtent l="0" t="0" r="5080" b="13335"/>
            <wp:docPr id="38" name="图表 38">
              <a:extLst xmlns:a="http://schemas.openxmlformats.org/drawingml/2006/main">
                <a:ext uri="{FF2B5EF4-FFF2-40B4-BE49-F238E27FC236}">
                  <a16:creationId xmlns:a16="http://schemas.microsoft.com/office/drawing/2014/main" id="{E800E39B-A2E7-4912-B683-A82A75A0D5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0EE1F7B" w14:textId="77777777" w:rsidR="004534EE" w:rsidRDefault="004534EE" w:rsidP="004534EE">
      <w:pPr>
        <w:jc w:val="center"/>
        <w:rPr>
          <w:b/>
          <w:u w:val="single"/>
          <w:lang w:val="it-IT" w:eastAsia="zh-CN"/>
        </w:rPr>
      </w:pPr>
      <w:r w:rsidRPr="0043236E">
        <w:rPr>
          <w:rFonts w:hint="eastAsia"/>
          <w:b/>
          <w:lang w:val="it-IT" w:eastAsia="zh-CN"/>
        </w:rPr>
        <w:t>F</w:t>
      </w:r>
      <w:r w:rsidRPr="0043236E">
        <w:rPr>
          <w:b/>
          <w:lang w:val="it-IT" w:eastAsia="zh-CN"/>
        </w:rPr>
        <w:t xml:space="preserve">igure </w:t>
      </w:r>
      <w:r>
        <w:rPr>
          <w:b/>
          <w:lang w:val="it-IT" w:eastAsia="zh-CN"/>
        </w:rPr>
        <w:t>5</w:t>
      </w:r>
      <w:r w:rsidRPr="0043236E">
        <w:rPr>
          <w:b/>
          <w:lang w:val="it-IT" w:eastAsia="zh-CN"/>
        </w:rPr>
        <w:t>-</w:t>
      </w:r>
      <w:r>
        <w:rPr>
          <w:b/>
          <w:lang w:val="it-IT" w:eastAsia="zh-CN"/>
        </w:rPr>
        <w:t>4</w:t>
      </w:r>
      <w:r w:rsidRPr="0043236E">
        <w:rPr>
          <w:b/>
          <w:lang w:val="it-IT" w:eastAsia="zh-CN"/>
        </w:rPr>
        <w:t>.</w:t>
      </w:r>
      <w:r>
        <w:rPr>
          <w:b/>
          <w:lang w:val="it-IT" w:eastAsia="zh-CN"/>
        </w:rPr>
        <w:t xml:space="preserve"> XXX</w:t>
      </w:r>
    </w:p>
    <w:p w14:paraId="7A3AAB4A" w14:textId="77777777" w:rsidR="004534EE" w:rsidRDefault="004534EE" w:rsidP="004534EE">
      <w:pPr>
        <w:spacing w:after="0"/>
        <w:rPr>
          <w:i/>
          <w:lang w:val="it-IT" w:eastAsia="zh-CN"/>
        </w:rPr>
      </w:pPr>
      <w:r w:rsidRPr="009D262D">
        <w:rPr>
          <w:i/>
          <w:lang w:val="it-IT" w:eastAsia="zh-CN"/>
        </w:rPr>
        <w:t>Note</w:t>
      </w:r>
      <w:r>
        <w:rPr>
          <w:i/>
          <w:lang w:val="it-IT" w:eastAsia="zh-CN"/>
        </w:rPr>
        <w:t>1</w:t>
      </w:r>
      <w:r w:rsidRPr="009D262D">
        <w:rPr>
          <w:rFonts w:hint="eastAsia"/>
          <w:i/>
          <w:lang w:val="it-IT" w:eastAsia="zh-CN"/>
        </w:rPr>
        <w:t>：</w:t>
      </w:r>
      <w:r w:rsidRPr="009D262D">
        <w:rPr>
          <w:rFonts w:hint="eastAsia"/>
          <w:i/>
          <w:lang w:val="it-IT" w:eastAsia="zh-CN"/>
        </w:rPr>
        <w:t>Futurewei</w:t>
      </w:r>
      <w:r w:rsidRPr="009D262D">
        <w:rPr>
          <w:i/>
          <w:lang w:val="it-IT" w:eastAsia="zh-CN"/>
        </w:rPr>
        <w:t xml:space="preserve"> provides </w:t>
      </w:r>
      <w:r w:rsidRPr="00CA1CD0">
        <w:rPr>
          <w:i/>
          <w:lang w:val="it-IT" w:eastAsia="zh-CN"/>
        </w:rPr>
        <w:t>results assumin</w:t>
      </w:r>
      <w:r w:rsidRPr="007E1B5B">
        <w:rPr>
          <w:i/>
          <w:lang w:val="it-IT" w:eastAsia="zh-CN"/>
        </w:rPr>
        <w:t>g LP-WUS duty cycled T = 29440ms/40960ms</w:t>
      </w:r>
      <w:r w:rsidRPr="009D262D">
        <w:rPr>
          <w:i/>
          <w:lang w:val="it-IT" w:eastAsia="zh-CN"/>
        </w:rPr>
        <w:t xml:space="preserve"> and LP-WUS duty cycled D =100ms.</w:t>
      </w:r>
    </w:p>
    <w:p w14:paraId="37CA2E98" w14:textId="77777777" w:rsidR="004534EE" w:rsidRDefault="004534EE" w:rsidP="004534EE">
      <w:pPr>
        <w:spacing w:after="0"/>
        <w:rPr>
          <w:i/>
          <w:lang w:val="it-IT" w:eastAsia="zh-CN"/>
        </w:rPr>
      </w:pPr>
      <w:r>
        <w:rPr>
          <w:i/>
          <w:lang w:val="it-IT" w:eastAsia="zh-CN"/>
        </w:rPr>
        <w:t>N</w:t>
      </w:r>
      <w:r>
        <w:rPr>
          <w:rFonts w:hint="eastAsia"/>
          <w:i/>
          <w:lang w:val="it-IT" w:eastAsia="zh-CN"/>
        </w:rPr>
        <w:t>ote</w:t>
      </w:r>
      <w:r>
        <w:rPr>
          <w:i/>
          <w:lang w:val="it-IT" w:eastAsia="zh-CN"/>
        </w:rPr>
        <w:t>2</w:t>
      </w:r>
      <w:r>
        <w:rPr>
          <w:rFonts w:hint="eastAsia"/>
          <w:i/>
          <w:lang w:val="it-IT" w:eastAsia="zh-CN"/>
        </w:rPr>
        <w:t>：</w:t>
      </w:r>
      <w:r>
        <w:rPr>
          <w:rFonts w:hint="eastAsia"/>
          <w:i/>
          <w:lang w:val="it-IT" w:eastAsia="zh-CN"/>
        </w:rPr>
        <w:t>MediaTek</w:t>
      </w:r>
      <w:r w:rsidRPr="0043236E">
        <w:rPr>
          <w:i/>
          <w:lang w:val="it-IT" w:eastAsia="zh-CN"/>
        </w:rPr>
        <w:t xml:space="preserve"> assumes latency is </w:t>
      </w:r>
      <w:r w:rsidRPr="003A7794">
        <w:rPr>
          <w:i/>
          <w:lang w:val="it-IT" w:eastAsia="zh-CN"/>
        </w:rPr>
        <w:t>from data arrival (i.e. LP-WUS transmission) to finish sync/re-sync</w:t>
      </w:r>
      <w:r w:rsidRPr="0043236E">
        <w:rPr>
          <w:i/>
          <w:lang w:val="it-IT" w:eastAsia="zh-CN"/>
        </w:rPr>
        <w:t>.</w:t>
      </w:r>
    </w:p>
    <w:p w14:paraId="626A48AB" w14:textId="77777777" w:rsidR="004534EE" w:rsidRPr="007A3304" w:rsidRDefault="004534EE" w:rsidP="004534EE">
      <w:pPr>
        <w:rPr>
          <w:i/>
          <w:lang w:val="it-IT" w:eastAsia="zh-CN"/>
        </w:rPr>
      </w:pPr>
    </w:p>
    <w:p w14:paraId="2272C4F4" w14:textId="77777777" w:rsidR="004534EE" w:rsidRDefault="004534EE" w:rsidP="004534EE">
      <w:pPr>
        <w:rPr>
          <w:b/>
          <w:u w:val="single"/>
          <w:lang w:val="it-IT" w:eastAsia="zh-CN"/>
        </w:rPr>
      </w:pPr>
    </w:p>
    <w:p w14:paraId="27FA8FA5" w14:textId="77777777" w:rsidR="004534EE" w:rsidRPr="005E455C" w:rsidRDefault="004534EE" w:rsidP="004534EE">
      <w:pPr>
        <w:pStyle w:val="7"/>
        <w:numPr>
          <w:ilvl w:val="0"/>
          <w:numId w:val="0"/>
        </w:numPr>
        <w:ind w:left="1296" w:hanging="1296"/>
        <w:rPr>
          <w:rStyle w:val="B1Char"/>
        </w:rPr>
      </w:pPr>
      <w:r w:rsidDel="00FE7281">
        <w:rPr>
          <w:rFonts w:eastAsiaTheme="minorEastAsia" w:hint="eastAsia"/>
          <w:lang w:val="it-IT" w:eastAsia="zh-CN"/>
        </w:rPr>
        <w:t xml:space="preserve"> </w:t>
      </w:r>
      <w:r w:rsidRPr="005E455C">
        <w:rPr>
          <w:rStyle w:val="B1Char"/>
        </w:rPr>
        <w:t>[</w:t>
      </w:r>
      <w:r w:rsidRPr="005E455C">
        <w:rPr>
          <w:rStyle w:val="B1Char"/>
          <w:rFonts w:hint="eastAsia"/>
        </w:rPr>
        <w:t>Q</w:t>
      </w:r>
      <w:r w:rsidRPr="005E455C">
        <w:rPr>
          <w:rStyle w:val="B1Char"/>
        </w:rPr>
        <w:t>]: Comments</w:t>
      </w:r>
    </w:p>
    <w:p w14:paraId="52657FF6" w14:textId="77777777" w:rsidR="004534EE" w:rsidRDefault="004534EE" w:rsidP="004534EE">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aff2"/>
        <w:tblW w:w="13568" w:type="dxa"/>
        <w:tblLook w:val="04A0" w:firstRow="1" w:lastRow="0" w:firstColumn="1" w:lastColumn="0" w:noHBand="0" w:noVBand="1"/>
      </w:tblPr>
      <w:tblGrid>
        <w:gridCol w:w="1555"/>
        <w:gridCol w:w="12013"/>
      </w:tblGrid>
      <w:tr w:rsidR="004534EE" w:rsidRPr="0043236E" w14:paraId="0E2C9B0F" w14:textId="77777777" w:rsidTr="00A300F6">
        <w:tc>
          <w:tcPr>
            <w:tcW w:w="1555" w:type="dxa"/>
            <w:vAlign w:val="center"/>
          </w:tcPr>
          <w:p w14:paraId="1AEAE419" w14:textId="77777777" w:rsidR="004534EE" w:rsidRDefault="004534EE" w:rsidP="00A300F6">
            <w:pPr>
              <w:spacing w:before="0" w:after="0" w:line="240" w:lineRule="auto"/>
              <w:rPr>
                <w:lang w:val="en-GB" w:eastAsia="zh-CN"/>
              </w:rPr>
            </w:pPr>
          </w:p>
        </w:tc>
        <w:tc>
          <w:tcPr>
            <w:tcW w:w="12013" w:type="dxa"/>
            <w:vAlign w:val="center"/>
          </w:tcPr>
          <w:p w14:paraId="403D63DB" w14:textId="77777777" w:rsidR="004534EE" w:rsidRPr="0043236E" w:rsidRDefault="004534EE" w:rsidP="00A300F6">
            <w:pPr>
              <w:spacing w:before="0" w:after="0" w:line="240" w:lineRule="auto"/>
              <w:rPr>
                <w:b/>
                <w:lang w:val="en-GB" w:eastAsia="zh-CN"/>
              </w:rPr>
            </w:pPr>
            <w:r>
              <w:rPr>
                <w:b/>
                <w:lang w:val="en-GB" w:eastAsia="zh-CN"/>
              </w:rPr>
              <w:t>Comment</w:t>
            </w:r>
          </w:p>
        </w:tc>
      </w:tr>
      <w:tr w:rsidR="004534EE" w14:paraId="5AC763B8" w14:textId="77777777" w:rsidTr="00A300F6">
        <w:tc>
          <w:tcPr>
            <w:tcW w:w="1555" w:type="dxa"/>
            <w:vAlign w:val="center"/>
          </w:tcPr>
          <w:p w14:paraId="60454166"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vAlign w:val="center"/>
          </w:tcPr>
          <w:p w14:paraId="5BEAD3AC" w14:textId="77777777" w:rsidR="004534EE" w:rsidRDefault="004534EE" w:rsidP="00A300F6">
            <w:pPr>
              <w:spacing w:before="0" w:after="0" w:line="240" w:lineRule="auto"/>
              <w:rPr>
                <w:lang w:val="en-GB" w:eastAsia="zh-CN"/>
              </w:rPr>
            </w:pPr>
          </w:p>
        </w:tc>
      </w:tr>
      <w:tr w:rsidR="004534EE" w14:paraId="5B2E3512" w14:textId="77777777" w:rsidTr="00A300F6">
        <w:tc>
          <w:tcPr>
            <w:tcW w:w="1555" w:type="dxa"/>
            <w:vAlign w:val="center"/>
          </w:tcPr>
          <w:p w14:paraId="2E497BD0"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vAlign w:val="center"/>
          </w:tcPr>
          <w:p w14:paraId="541F989A" w14:textId="77777777" w:rsidR="004534EE" w:rsidRDefault="004534EE" w:rsidP="00A300F6">
            <w:pPr>
              <w:spacing w:before="0" w:after="0" w:line="240" w:lineRule="auto"/>
              <w:rPr>
                <w:lang w:val="en-GB" w:eastAsia="zh-CN"/>
              </w:rPr>
            </w:pPr>
          </w:p>
        </w:tc>
      </w:tr>
      <w:tr w:rsidR="004534EE" w14:paraId="5D13E9E4" w14:textId="77777777" w:rsidTr="00A300F6">
        <w:tc>
          <w:tcPr>
            <w:tcW w:w="1555" w:type="dxa"/>
            <w:vAlign w:val="center"/>
          </w:tcPr>
          <w:p w14:paraId="16B6C750"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vAlign w:val="center"/>
          </w:tcPr>
          <w:p w14:paraId="7D08FE62" w14:textId="77777777" w:rsidR="004534EE" w:rsidRDefault="004534EE" w:rsidP="00A300F6">
            <w:pPr>
              <w:spacing w:before="0" w:after="0" w:line="240" w:lineRule="auto"/>
              <w:rPr>
                <w:lang w:val="en-GB" w:eastAsia="zh-CN"/>
              </w:rPr>
            </w:pPr>
          </w:p>
        </w:tc>
      </w:tr>
    </w:tbl>
    <w:p w14:paraId="6000A612" w14:textId="77777777" w:rsidR="004534EE" w:rsidRDefault="004534EE" w:rsidP="004534EE">
      <w:pPr>
        <w:rPr>
          <w:lang w:val="en-GB" w:eastAsia="zh-CN"/>
        </w:rPr>
      </w:pPr>
    </w:p>
    <w:p w14:paraId="13EFDD01" w14:textId="77777777" w:rsidR="004534EE" w:rsidRPr="001D3730" w:rsidRDefault="004534EE" w:rsidP="004534EE">
      <w:pPr>
        <w:rPr>
          <w:lang w:val="en-GB" w:eastAsia="zh-CN"/>
        </w:rPr>
      </w:pPr>
      <w:r>
        <w:rPr>
          <w:rFonts w:hint="eastAsia"/>
          <w:lang w:val="en-GB" w:eastAsia="zh-CN"/>
        </w:rPr>
        <w:t>C</w:t>
      </w:r>
      <w:r>
        <w:rPr>
          <w:lang w:val="en-GB" w:eastAsia="zh-CN"/>
        </w:rPr>
        <w:t>omments to each companies’ results</w:t>
      </w:r>
    </w:p>
    <w:tbl>
      <w:tblPr>
        <w:tblStyle w:val="aff2"/>
        <w:tblW w:w="13568" w:type="dxa"/>
        <w:tblLook w:val="04A0" w:firstRow="1" w:lastRow="0" w:firstColumn="1" w:lastColumn="0" w:noHBand="0" w:noVBand="1"/>
      </w:tblPr>
      <w:tblGrid>
        <w:gridCol w:w="1413"/>
        <w:gridCol w:w="4051"/>
        <w:gridCol w:w="4052"/>
        <w:gridCol w:w="4052"/>
      </w:tblGrid>
      <w:tr w:rsidR="004534EE" w14:paraId="6BB46266" w14:textId="77777777" w:rsidTr="00A300F6">
        <w:tc>
          <w:tcPr>
            <w:tcW w:w="1413" w:type="dxa"/>
            <w:vAlign w:val="center"/>
          </w:tcPr>
          <w:p w14:paraId="73FE2862" w14:textId="77777777" w:rsidR="004534EE" w:rsidRDefault="004534EE" w:rsidP="00A300F6">
            <w:pPr>
              <w:spacing w:before="0" w:after="0" w:line="240" w:lineRule="auto"/>
              <w:rPr>
                <w:lang w:val="en-GB" w:eastAsia="zh-CN"/>
              </w:rPr>
            </w:pPr>
          </w:p>
        </w:tc>
        <w:tc>
          <w:tcPr>
            <w:tcW w:w="4051" w:type="dxa"/>
            <w:vAlign w:val="center"/>
          </w:tcPr>
          <w:p w14:paraId="78601A34"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A</w:t>
            </w:r>
          </w:p>
        </w:tc>
        <w:tc>
          <w:tcPr>
            <w:tcW w:w="4052" w:type="dxa"/>
            <w:vAlign w:val="center"/>
          </w:tcPr>
          <w:p w14:paraId="19DA3E98"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4052" w:type="dxa"/>
            <w:vAlign w:val="center"/>
          </w:tcPr>
          <w:p w14:paraId="64A010E1"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4534EE" w14:paraId="4D959D31" w14:textId="77777777" w:rsidTr="00A300F6">
        <w:tc>
          <w:tcPr>
            <w:tcW w:w="1413" w:type="dxa"/>
            <w:vAlign w:val="center"/>
          </w:tcPr>
          <w:p w14:paraId="022FDB05"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4051" w:type="dxa"/>
            <w:vAlign w:val="center"/>
          </w:tcPr>
          <w:p w14:paraId="00F1FAF4" w14:textId="77777777" w:rsidR="004534EE" w:rsidRDefault="004534EE" w:rsidP="00A300F6">
            <w:pPr>
              <w:spacing w:before="0" w:after="0" w:line="240" w:lineRule="auto"/>
              <w:rPr>
                <w:lang w:val="en-GB" w:eastAsia="zh-CN"/>
              </w:rPr>
            </w:pPr>
            <w:r>
              <w:rPr>
                <w:rFonts w:hint="eastAsia"/>
                <w:lang w:val="en-GB" w:eastAsia="zh-CN"/>
              </w:rPr>
              <w:t>Q</w:t>
            </w:r>
            <w:r>
              <w:rPr>
                <w:lang w:val="en-GB" w:eastAsia="zh-CN"/>
              </w:rPr>
              <w:t>uestion1: XXXXX</w:t>
            </w:r>
          </w:p>
          <w:p w14:paraId="5E351598" w14:textId="77777777" w:rsidR="004534EE" w:rsidRDefault="004534EE" w:rsidP="00A300F6">
            <w:pPr>
              <w:spacing w:before="0" w:after="0" w:line="240" w:lineRule="auto"/>
              <w:rPr>
                <w:lang w:val="en-GB" w:eastAsia="zh-CN"/>
              </w:rPr>
            </w:pPr>
            <w:r>
              <w:rPr>
                <w:rFonts w:hint="eastAsia"/>
                <w:lang w:val="en-GB" w:eastAsia="zh-CN"/>
              </w:rPr>
              <w:t>A</w:t>
            </w:r>
            <w:r>
              <w:rPr>
                <w:lang w:val="en-GB" w:eastAsia="zh-CN"/>
              </w:rPr>
              <w:t>nswer1: XXXXX…</w:t>
            </w:r>
          </w:p>
          <w:p w14:paraId="358A4679" w14:textId="77777777" w:rsidR="004534EE" w:rsidRDefault="004534EE" w:rsidP="00A300F6">
            <w:pPr>
              <w:spacing w:before="0" w:after="0" w:line="240" w:lineRule="auto"/>
              <w:rPr>
                <w:lang w:val="en-GB" w:eastAsia="zh-CN"/>
              </w:rPr>
            </w:pPr>
            <w:r>
              <w:rPr>
                <w:rFonts w:hint="eastAsia"/>
                <w:lang w:val="en-GB" w:eastAsia="zh-CN"/>
              </w:rPr>
              <w:t>Q</w:t>
            </w:r>
            <w:r>
              <w:rPr>
                <w:lang w:val="en-GB" w:eastAsia="zh-CN"/>
              </w:rPr>
              <w:t>uestion2: …</w:t>
            </w:r>
          </w:p>
          <w:p w14:paraId="14BE6A06" w14:textId="77777777" w:rsidR="004534EE" w:rsidRDefault="004534EE" w:rsidP="00A300F6">
            <w:pPr>
              <w:spacing w:before="0" w:after="0" w:line="240" w:lineRule="auto"/>
              <w:rPr>
                <w:lang w:val="en-GB" w:eastAsia="zh-CN"/>
              </w:rPr>
            </w:pPr>
            <w:r>
              <w:rPr>
                <w:rFonts w:hint="eastAsia"/>
                <w:lang w:val="en-GB" w:eastAsia="zh-CN"/>
              </w:rPr>
              <w:t>A</w:t>
            </w:r>
            <w:r>
              <w:rPr>
                <w:lang w:val="en-GB" w:eastAsia="zh-CN"/>
              </w:rPr>
              <w:t>nswer2: …</w:t>
            </w:r>
          </w:p>
        </w:tc>
        <w:tc>
          <w:tcPr>
            <w:tcW w:w="4052" w:type="dxa"/>
            <w:vAlign w:val="center"/>
          </w:tcPr>
          <w:p w14:paraId="67F62864" w14:textId="77777777" w:rsidR="004534EE" w:rsidRDefault="004534EE" w:rsidP="00A300F6">
            <w:pPr>
              <w:spacing w:before="0" w:after="0" w:line="240" w:lineRule="auto"/>
              <w:rPr>
                <w:lang w:val="en-GB" w:eastAsia="zh-CN"/>
              </w:rPr>
            </w:pPr>
          </w:p>
        </w:tc>
        <w:tc>
          <w:tcPr>
            <w:tcW w:w="4052" w:type="dxa"/>
            <w:vAlign w:val="center"/>
          </w:tcPr>
          <w:p w14:paraId="697877B7" w14:textId="77777777" w:rsidR="004534EE" w:rsidRDefault="004534EE" w:rsidP="00A300F6">
            <w:pPr>
              <w:spacing w:before="0" w:after="0" w:line="240" w:lineRule="auto"/>
              <w:rPr>
                <w:lang w:val="en-GB" w:eastAsia="zh-CN"/>
              </w:rPr>
            </w:pPr>
          </w:p>
        </w:tc>
      </w:tr>
      <w:tr w:rsidR="004534EE" w14:paraId="565B68E0" w14:textId="77777777" w:rsidTr="00A300F6">
        <w:tc>
          <w:tcPr>
            <w:tcW w:w="1413" w:type="dxa"/>
            <w:vAlign w:val="center"/>
          </w:tcPr>
          <w:p w14:paraId="7FBC4859"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4051" w:type="dxa"/>
            <w:vAlign w:val="center"/>
          </w:tcPr>
          <w:p w14:paraId="75307F95" w14:textId="77777777" w:rsidR="004534EE" w:rsidRDefault="004534EE" w:rsidP="00A300F6">
            <w:pPr>
              <w:spacing w:before="0" w:after="0" w:line="240" w:lineRule="auto"/>
              <w:rPr>
                <w:lang w:val="en-GB" w:eastAsia="zh-CN"/>
              </w:rPr>
            </w:pPr>
          </w:p>
        </w:tc>
        <w:tc>
          <w:tcPr>
            <w:tcW w:w="4052" w:type="dxa"/>
            <w:vAlign w:val="center"/>
          </w:tcPr>
          <w:p w14:paraId="609B5DB4" w14:textId="77777777" w:rsidR="004534EE" w:rsidRDefault="004534EE" w:rsidP="00A300F6">
            <w:pPr>
              <w:spacing w:before="0" w:after="0" w:line="240" w:lineRule="auto"/>
              <w:rPr>
                <w:lang w:val="en-GB" w:eastAsia="zh-CN"/>
              </w:rPr>
            </w:pPr>
          </w:p>
        </w:tc>
        <w:tc>
          <w:tcPr>
            <w:tcW w:w="4052" w:type="dxa"/>
            <w:vAlign w:val="center"/>
          </w:tcPr>
          <w:p w14:paraId="4366B5DB" w14:textId="77777777" w:rsidR="004534EE" w:rsidRDefault="004534EE" w:rsidP="00A300F6">
            <w:pPr>
              <w:spacing w:before="0" w:after="0" w:line="240" w:lineRule="auto"/>
              <w:rPr>
                <w:lang w:val="en-GB" w:eastAsia="zh-CN"/>
              </w:rPr>
            </w:pPr>
          </w:p>
        </w:tc>
      </w:tr>
      <w:tr w:rsidR="004534EE" w14:paraId="3C27EED5" w14:textId="77777777" w:rsidTr="00A300F6">
        <w:tc>
          <w:tcPr>
            <w:tcW w:w="1413" w:type="dxa"/>
            <w:vAlign w:val="center"/>
          </w:tcPr>
          <w:p w14:paraId="0BD33CCF"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4051" w:type="dxa"/>
            <w:vAlign w:val="center"/>
          </w:tcPr>
          <w:p w14:paraId="41D08619" w14:textId="77777777" w:rsidR="004534EE" w:rsidRDefault="004534EE" w:rsidP="00A300F6">
            <w:pPr>
              <w:spacing w:before="0" w:after="0" w:line="240" w:lineRule="auto"/>
              <w:rPr>
                <w:lang w:val="en-GB" w:eastAsia="zh-CN"/>
              </w:rPr>
            </w:pPr>
          </w:p>
        </w:tc>
        <w:tc>
          <w:tcPr>
            <w:tcW w:w="4052" w:type="dxa"/>
            <w:vAlign w:val="center"/>
          </w:tcPr>
          <w:p w14:paraId="77B5500F" w14:textId="77777777" w:rsidR="004534EE" w:rsidRDefault="004534EE" w:rsidP="00A300F6">
            <w:pPr>
              <w:spacing w:before="0" w:after="0" w:line="240" w:lineRule="auto"/>
              <w:rPr>
                <w:lang w:val="en-GB" w:eastAsia="zh-CN"/>
              </w:rPr>
            </w:pPr>
          </w:p>
        </w:tc>
        <w:tc>
          <w:tcPr>
            <w:tcW w:w="4052" w:type="dxa"/>
            <w:vAlign w:val="center"/>
          </w:tcPr>
          <w:p w14:paraId="01CD4DA2" w14:textId="77777777" w:rsidR="004534EE" w:rsidRDefault="004534EE" w:rsidP="00A300F6">
            <w:pPr>
              <w:spacing w:before="0" w:after="0" w:line="240" w:lineRule="auto"/>
              <w:rPr>
                <w:lang w:val="en-GB" w:eastAsia="zh-CN"/>
              </w:rPr>
            </w:pPr>
          </w:p>
        </w:tc>
      </w:tr>
      <w:tr w:rsidR="004534EE" w14:paraId="18AE69C9" w14:textId="77777777" w:rsidTr="00A300F6">
        <w:tc>
          <w:tcPr>
            <w:tcW w:w="1413" w:type="dxa"/>
            <w:vAlign w:val="center"/>
          </w:tcPr>
          <w:p w14:paraId="630236F3"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4051" w:type="dxa"/>
            <w:vAlign w:val="center"/>
          </w:tcPr>
          <w:p w14:paraId="6702E363" w14:textId="77777777" w:rsidR="004534EE" w:rsidRDefault="004534EE" w:rsidP="00A300F6">
            <w:pPr>
              <w:spacing w:before="0" w:after="0" w:line="240" w:lineRule="auto"/>
              <w:rPr>
                <w:lang w:val="en-GB" w:eastAsia="zh-CN"/>
              </w:rPr>
            </w:pPr>
          </w:p>
        </w:tc>
        <w:tc>
          <w:tcPr>
            <w:tcW w:w="4052" w:type="dxa"/>
            <w:vAlign w:val="center"/>
          </w:tcPr>
          <w:p w14:paraId="74DA485E" w14:textId="77777777" w:rsidR="004534EE" w:rsidRDefault="004534EE" w:rsidP="00A300F6">
            <w:pPr>
              <w:spacing w:before="0" w:after="0" w:line="240" w:lineRule="auto"/>
              <w:rPr>
                <w:lang w:val="en-GB" w:eastAsia="zh-CN"/>
              </w:rPr>
            </w:pPr>
          </w:p>
        </w:tc>
        <w:tc>
          <w:tcPr>
            <w:tcW w:w="4052" w:type="dxa"/>
            <w:vAlign w:val="center"/>
          </w:tcPr>
          <w:p w14:paraId="75174491" w14:textId="77777777" w:rsidR="004534EE" w:rsidRDefault="004534EE" w:rsidP="00A300F6">
            <w:pPr>
              <w:spacing w:before="0" w:after="0" w:line="240" w:lineRule="auto"/>
              <w:rPr>
                <w:lang w:val="en-GB" w:eastAsia="zh-CN"/>
              </w:rPr>
            </w:pPr>
          </w:p>
        </w:tc>
      </w:tr>
      <w:tr w:rsidR="004534EE" w14:paraId="7637BCD1" w14:textId="77777777" w:rsidTr="00A300F6">
        <w:tc>
          <w:tcPr>
            <w:tcW w:w="1413" w:type="dxa"/>
            <w:vAlign w:val="center"/>
          </w:tcPr>
          <w:p w14:paraId="761D0847" w14:textId="77777777" w:rsidR="004534EE" w:rsidRDefault="004534EE" w:rsidP="00A300F6">
            <w:pPr>
              <w:spacing w:before="0" w:after="0" w:line="240" w:lineRule="auto"/>
              <w:rPr>
                <w:lang w:val="en-GB" w:eastAsia="zh-CN"/>
              </w:rPr>
            </w:pPr>
          </w:p>
        </w:tc>
        <w:tc>
          <w:tcPr>
            <w:tcW w:w="4051" w:type="dxa"/>
            <w:vAlign w:val="center"/>
          </w:tcPr>
          <w:p w14:paraId="52D377D7" w14:textId="77777777" w:rsidR="004534EE" w:rsidRDefault="004534EE" w:rsidP="00A300F6">
            <w:pPr>
              <w:spacing w:before="0" w:after="0" w:line="240" w:lineRule="auto"/>
              <w:rPr>
                <w:lang w:val="en-GB" w:eastAsia="zh-CN"/>
              </w:rPr>
            </w:pPr>
          </w:p>
        </w:tc>
        <w:tc>
          <w:tcPr>
            <w:tcW w:w="4052" w:type="dxa"/>
            <w:vAlign w:val="center"/>
          </w:tcPr>
          <w:p w14:paraId="15A94A40" w14:textId="77777777" w:rsidR="004534EE" w:rsidRDefault="004534EE" w:rsidP="00A300F6">
            <w:pPr>
              <w:spacing w:before="0" w:after="0" w:line="240" w:lineRule="auto"/>
              <w:rPr>
                <w:lang w:val="en-GB" w:eastAsia="zh-CN"/>
              </w:rPr>
            </w:pPr>
          </w:p>
        </w:tc>
        <w:tc>
          <w:tcPr>
            <w:tcW w:w="4052" w:type="dxa"/>
            <w:vAlign w:val="center"/>
          </w:tcPr>
          <w:p w14:paraId="1A92363F" w14:textId="77777777" w:rsidR="004534EE" w:rsidRDefault="004534EE" w:rsidP="00A300F6">
            <w:pPr>
              <w:spacing w:before="0" w:after="0" w:line="240" w:lineRule="auto"/>
              <w:rPr>
                <w:lang w:val="en-GB" w:eastAsia="zh-CN"/>
              </w:rPr>
            </w:pPr>
          </w:p>
        </w:tc>
      </w:tr>
      <w:tr w:rsidR="004534EE" w14:paraId="0C5DDA07" w14:textId="77777777" w:rsidTr="00A300F6">
        <w:tc>
          <w:tcPr>
            <w:tcW w:w="1413" w:type="dxa"/>
            <w:vAlign w:val="center"/>
          </w:tcPr>
          <w:p w14:paraId="53538507" w14:textId="77777777" w:rsidR="004534EE" w:rsidRDefault="004534EE" w:rsidP="00A300F6">
            <w:pPr>
              <w:spacing w:before="0" w:after="0" w:line="240" w:lineRule="auto"/>
              <w:rPr>
                <w:lang w:val="en-GB" w:eastAsia="zh-CN"/>
              </w:rPr>
            </w:pPr>
          </w:p>
        </w:tc>
        <w:tc>
          <w:tcPr>
            <w:tcW w:w="4051" w:type="dxa"/>
            <w:vAlign w:val="center"/>
          </w:tcPr>
          <w:p w14:paraId="462334FC" w14:textId="77777777" w:rsidR="004534EE" w:rsidRDefault="004534EE" w:rsidP="00A300F6">
            <w:pPr>
              <w:spacing w:before="0" w:after="0" w:line="240" w:lineRule="auto"/>
              <w:rPr>
                <w:lang w:val="en-GB" w:eastAsia="zh-CN"/>
              </w:rPr>
            </w:pPr>
          </w:p>
        </w:tc>
        <w:tc>
          <w:tcPr>
            <w:tcW w:w="4052" w:type="dxa"/>
            <w:vAlign w:val="center"/>
          </w:tcPr>
          <w:p w14:paraId="4FB48069" w14:textId="77777777" w:rsidR="004534EE" w:rsidRDefault="004534EE" w:rsidP="00A300F6">
            <w:pPr>
              <w:spacing w:before="0" w:after="0" w:line="240" w:lineRule="auto"/>
              <w:rPr>
                <w:lang w:val="en-GB" w:eastAsia="zh-CN"/>
              </w:rPr>
            </w:pPr>
          </w:p>
        </w:tc>
        <w:tc>
          <w:tcPr>
            <w:tcW w:w="4052" w:type="dxa"/>
            <w:vAlign w:val="center"/>
          </w:tcPr>
          <w:p w14:paraId="5AAF2651" w14:textId="77777777" w:rsidR="004534EE" w:rsidRDefault="004534EE" w:rsidP="00A300F6">
            <w:pPr>
              <w:spacing w:before="0" w:after="0" w:line="240" w:lineRule="auto"/>
              <w:rPr>
                <w:lang w:val="en-GB" w:eastAsia="zh-CN"/>
              </w:rPr>
            </w:pPr>
          </w:p>
        </w:tc>
      </w:tr>
    </w:tbl>
    <w:p w14:paraId="078207E7" w14:textId="77777777" w:rsidR="004534EE" w:rsidRDefault="004534EE" w:rsidP="004534EE">
      <w:pPr>
        <w:pStyle w:val="5"/>
        <w:rPr>
          <w:lang w:eastAsia="zh-CN"/>
        </w:rPr>
      </w:pPr>
      <w:bookmarkStart w:id="42" w:name="_Toc136522031"/>
      <w:r w:rsidRPr="0072045E">
        <w:rPr>
          <w:rFonts w:hint="eastAsia"/>
          <w:lang w:eastAsia="zh-CN"/>
        </w:rPr>
        <w:t>O</w:t>
      </w:r>
      <w:r w:rsidRPr="0072045E">
        <w:rPr>
          <w:lang w:eastAsia="zh-CN"/>
        </w:rPr>
        <w:t>bservations</w:t>
      </w:r>
      <w:bookmarkEnd w:id="42"/>
    </w:p>
    <w:p w14:paraId="2275D5BA"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1.5-3</w:t>
      </w:r>
      <w:r w:rsidRPr="005E455C">
        <w:rPr>
          <w:rStyle w:val="B1Char"/>
        </w:rPr>
        <w:t xml:space="preserve">]: </w:t>
      </w:r>
    </w:p>
    <w:p w14:paraId="1D950BE0" w14:textId="77777777" w:rsidR="004534EE" w:rsidRDefault="004534EE" w:rsidP="004534EE">
      <w:pPr>
        <w:spacing w:after="0"/>
        <w:rPr>
          <w:color w:val="FF0000"/>
          <w:lang w:val="en-GB" w:eastAsia="zh-CN"/>
        </w:rPr>
      </w:pPr>
      <w:r>
        <w:rPr>
          <w:rFonts w:hint="eastAsia"/>
          <w:color w:val="FF0000"/>
          <w:lang w:val="en-GB" w:eastAsia="zh-CN"/>
        </w:rPr>
        <w:t>O</w:t>
      </w:r>
      <w:r>
        <w:rPr>
          <w:color w:val="FF0000"/>
          <w:lang w:val="en-GB" w:eastAsia="zh-CN"/>
        </w:rPr>
        <w:t xml:space="preserve">bservations: </w:t>
      </w:r>
    </w:p>
    <w:p w14:paraId="79F558E7" w14:textId="77777777" w:rsidR="004534EE" w:rsidRDefault="004534EE" w:rsidP="004534EE">
      <w:pPr>
        <w:spacing w:after="0"/>
        <w:rPr>
          <w:color w:val="FF0000"/>
          <w:lang w:val="en-GB" w:eastAsia="zh-CN"/>
        </w:rPr>
      </w:pPr>
    </w:p>
    <w:p w14:paraId="54608F87" w14:textId="77777777" w:rsidR="004534EE" w:rsidRDefault="004534EE" w:rsidP="004534EE">
      <w:pPr>
        <w:rPr>
          <w:lang w:val="it-IT" w:eastAsia="zh-CN"/>
        </w:rPr>
      </w:pPr>
      <w:r>
        <w:rPr>
          <w:lang w:val="it-IT" w:eastAsia="zh-CN"/>
        </w:rPr>
        <w:t xml:space="preserve">For eDRX as baseline, the following observations are made with the assumption that </w:t>
      </w:r>
    </w:p>
    <w:p w14:paraId="176F0064" w14:textId="77777777" w:rsidR="004534EE" w:rsidRPr="009D262D" w:rsidRDefault="004534EE" w:rsidP="004534EE">
      <w:pPr>
        <w:pStyle w:val="affa"/>
        <w:numPr>
          <w:ilvl w:val="0"/>
          <w:numId w:val="98"/>
        </w:numPr>
        <w:rPr>
          <w:lang w:eastAsia="zh-CN"/>
        </w:rPr>
      </w:pPr>
      <w:r>
        <w:rPr>
          <w:lang w:val="it-IT" w:eastAsia="zh-CN"/>
        </w:rPr>
        <w:t>LP-WUR duty cycle ratio &lt;=1%</w:t>
      </w:r>
    </w:p>
    <w:p w14:paraId="186EC7B5" w14:textId="77777777" w:rsidR="004534EE" w:rsidRPr="005D657A" w:rsidRDefault="004534EE" w:rsidP="004534EE">
      <w:pPr>
        <w:pStyle w:val="affa"/>
        <w:numPr>
          <w:ilvl w:val="0"/>
          <w:numId w:val="98"/>
        </w:numPr>
        <w:rPr>
          <w:lang w:eastAsia="zh-CN"/>
        </w:rPr>
      </w:pPr>
      <w:r>
        <w:rPr>
          <w:lang w:val="it-IT" w:eastAsia="zh-CN"/>
        </w:rPr>
        <w:t xml:space="preserve">no RRM measurement performed by MR or MR RRM relaxed at least </w:t>
      </w:r>
      <w:r w:rsidRPr="0072045E">
        <w:rPr>
          <w:highlight w:val="yellow"/>
          <w:lang w:val="it-IT" w:eastAsia="zh-CN"/>
        </w:rPr>
        <w:t>8 times</w:t>
      </w:r>
      <w:r>
        <w:rPr>
          <w:lang w:val="it-IT" w:eastAsia="zh-CN"/>
        </w:rPr>
        <w:t xml:space="preserve"> of I-DRX cycle</w:t>
      </w:r>
    </w:p>
    <w:p w14:paraId="6CF03A40" w14:textId="77777777" w:rsidR="004534EE" w:rsidRPr="005D657A" w:rsidRDefault="004534EE" w:rsidP="004534EE">
      <w:pPr>
        <w:pStyle w:val="affa"/>
        <w:numPr>
          <w:ilvl w:val="0"/>
          <w:numId w:val="98"/>
        </w:numPr>
        <w:rPr>
          <w:lang w:eastAsia="zh-CN"/>
        </w:rPr>
      </w:pPr>
      <w:r w:rsidRPr="005D657A">
        <w:rPr>
          <w:lang w:val="it-IT" w:eastAsia="zh-CN"/>
        </w:rPr>
        <w:t>MR in ultra-deep sleep.</w:t>
      </w:r>
    </w:p>
    <w:p w14:paraId="56F79EBD" w14:textId="77777777" w:rsidR="004534EE" w:rsidRDefault="004534EE" w:rsidP="004534EE">
      <w:pPr>
        <w:spacing w:after="0"/>
        <w:rPr>
          <w:color w:val="FF0000"/>
          <w:lang w:val="en-GB" w:eastAsia="zh-CN"/>
        </w:rPr>
      </w:pPr>
    </w:p>
    <w:p w14:paraId="74918B4E" w14:textId="77777777" w:rsidR="004534EE" w:rsidRPr="009D262D" w:rsidRDefault="004534EE" w:rsidP="004534EE">
      <w:pPr>
        <w:pStyle w:val="affa"/>
        <w:numPr>
          <w:ilvl w:val="0"/>
          <w:numId w:val="109"/>
        </w:numPr>
        <w:rPr>
          <w:color w:val="FF0000"/>
          <w:highlight w:val="cyan"/>
          <w:lang w:eastAsia="zh-CN"/>
        </w:rPr>
      </w:pPr>
      <w:r w:rsidRPr="009D262D">
        <w:rPr>
          <w:highlight w:val="cyan"/>
        </w:rPr>
        <w:t xml:space="preserve">LP-WUS monitoring </w:t>
      </w:r>
      <w:r w:rsidRPr="009D262D">
        <w:rPr>
          <w:highlight w:val="cyan"/>
          <w:lang w:eastAsia="zh-CN"/>
        </w:rPr>
        <w:t>occasion</w:t>
      </w:r>
      <w:r w:rsidRPr="009D262D">
        <w:rPr>
          <w:highlight w:val="cyan"/>
        </w:rPr>
        <w:t xml:space="preserve"> restricted within eDRX active time</w:t>
      </w:r>
    </w:p>
    <w:p w14:paraId="0E9A1697" w14:textId="77777777" w:rsidR="004534EE" w:rsidRDefault="004534EE" w:rsidP="004534EE">
      <w:pPr>
        <w:pStyle w:val="affa"/>
        <w:numPr>
          <w:ilvl w:val="0"/>
          <w:numId w:val="97"/>
        </w:numPr>
        <w:ind w:left="708"/>
        <w:rPr>
          <w:color w:val="FF0000"/>
          <w:lang w:val="en-GB" w:eastAsia="zh-CN"/>
        </w:rPr>
      </w:pPr>
      <w:r w:rsidRPr="007A3304">
        <w:rPr>
          <w:color w:val="FF0000"/>
          <w:lang w:val="it-IT" w:eastAsia="zh-CN"/>
        </w:rPr>
        <w:t>Effective per UE paging arrival rate</w:t>
      </w:r>
      <w:r w:rsidRPr="007A3304">
        <w:rPr>
          <w:color w:val="FF0000"/>
          <w:lang w:val="en-GB" w:eastAsia="zh-CN"/>
        </w:rPr>
        <w:t xml:space="preserve"> &lt;=1%</w:t>
      </w:r>
      <w:r>
        <w:rPr>
          <w:color w:val="FF0000"/>
          <w:lang w:val="en-GB" w:eastAsia="zh-CN"/>
        </w:rPr>
        <w:t xml:space="preserve"> </w:t>
      </w:r>
      <w:r>
        <w:rPr>
          <w:rFonts w:eastAsiaTheme="minorEastAsia"/>
          <w:color w:val="FF0000"/>
          <w:lang w:val="en-GB" w:eastAsia="zh-CN"/>
        </w:rPr>
        <w:t>(including per UE and per group LP-WUS)</w:t>
      </w:r>
    </w:p>
    <w:p w14:paraId="48615E05"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lang w:val="en-GB" w:eastAsia="zh-CN"/>
        </w:rPr>
        <w:t>60</w:t>
      </w:r>
      <w:r w:rsidRPr="0043236E">
        <w:rPr>
          <w:color w:val="FF0000"/>
          <w:lang w:val="en-GB" w:eastAsia="zh-CN"/>
        </w:rPr>
        <w:t>%</w:t>
      </w:r>
      <w:r>
        <w:rPr>
          <w:color w:val="FF0000"/>
          <w:lang w:val="en-GB" w:eastAsia="zh-CN"/>
        </w:rPr>
        <w:t>~83%</w:t>
      </w:r>
      <w:r w:rsidRPr="0043236E">
        <w:rPr>
          <w:color w:val="FF0000"/>
          <w:sz w:val="21"/>
          <w:lang w:val="en-GB" w:eastAsia="zh-CN"/>
        </w:rPr>
        <w:t xml:space="preserve">) </w:t>
      </w:r>
    </w:p>
    <w:p w14:paraId="5A60C460" w14:textId="77777777" w:rsidR="004534EE" w:rsidRPr="009D262D" w:rsidRDefault="004534EE" w:rsidP="004534EE">
      <w:pPr>
        <w:pStyle w:val="affa"/>
        <w:numPr>
          <w:ilvl w:val="0"/>
          <w:numId w:val="54"/>
        </w:numPr>
        <w:ind w:left="1068"/>
        <w:rPr>
          <w:color w:val="FF0000"/>
          <w:sz w:val="21"/>
          <w:lang w:val="en-GB" w:eastAsia="zh-CN"/>
        </w:rPr>
      </w:pPr>
      <w:r w:rsidRPr="006A5D46">
        <w:rPr>
          <w:color w:val="FF0000"/>
          <w:sz w:val="21"/>
          <w:lang w:val="en-GB" w:eastAsia="zh-CN"/>
        </w:rPr>
        <w:t xml:space="preserve">Compared with i-DRX with </w:t>
      </w:r>
      <w:r>
        <w:rPr>
          <w:color w:val="FF0000"/>
          <w:sz w:val="21"/>
          <w:lang w:val="en-GB" w:eastAsia="zh-CN"/>
        </w:rPr>
        <w:t>or</w:t>
      </w:r>
      <w:r w:rsidRPr="006A5D46">
        <w:rPr>
          <w:color w:val="FF0000"/>
          <w:sz w:val="21"/>
          <w:lang w:val="en-GB" w:eastAsia="zh-CN"/>
        </w:rPr>
        <w:t xml:space="preserve"> without PEI paging latency (YY</w:t>
      </w:r>
      <w:r>
        <w:rPr>
          <w:color w:val="FF0000"/>
          <w:sz w:val="21"/>
          <w:lang w:val="en-GB" w:eastAsia="zh-CN"/>
        </w:rPr>
        <w:t>~</w:t>
      </w:r>
      <w:r w:rsidRPr="006A5D46">
        <w:rPr>
          <w:color w:val="FF0000"/>
          <w:sz w:val="21"/>
          <w:lang w:val="en-GB" w:eastAsia="zh-CN"/>
        </w:rPr>
        <w:t>YY) second</w:t>
      </w:r>
      <w:r w:rsidRPr="006A5D46">
        <w:rPr>
          <w:rFonts w:hint="eastAsia"/>
          <w:color w:val="FF0000"/>
          <w:sz w:val="21"/>
          <w:lang w:val="en-GB" w:eastAsia="zh-CN"/>
        </w:rPr>
        <w:t>,</w:t>
      </w:r>
      <w:r w:rsidRPr="006A5D46">
        <w:rPr>
          <w:color w:val="FF0000"/>
          <w:sz w:val="21"/>
          <w:lang w:val="en-GB" w:eastAsia="zh-CN"/>
        </w:rPr>
        <w:t xml:space="preserve"> </w:t>
      </w:r>
      <w:r w:rsidRPr="006A5D46">
        <w:rPr>
          <w:rFonts w:hint="eastAsia"/>
          <w:color w:val="FF0000"/>
          <w:sz w:val="21"/>
          <w:lang w:val="en-GB" w:eastAsia="zh-CN"/>
        </w:rPr>
        <w:t>LP-WUS</w:t>
      </w:r>
      <w:r w:rsidRPr="006A5D46">
        <w:rPr>
          <w:color w:val="FF0000"/>
          <w:sz w:val="21"/>
          <w:lang w:val="en-GB" w:eastAsia="zh-CN"/>
        </w:rPr>
        <w:t xml:space="preserve"> will result in</w:t>
      </w:r>
      <w:r>
        <w:rPr>
          <w:color w:val="FF0000"/>
          <w:sz w:val="21"/>
          <w:lang w:val="en-GB" w:eastAsia="zh-CN"/>
        </w:rPr>
        <w:t xml:space="preserve"> mean</w:t>
      </w:r>
      <w:r w:rsidRPr="006A5D46">
        <w:rPr>
          <w:color w:val="FF0000"/>
          <w:sz w:val="21"/>
          <w:lang w:val="en-GB" w:eastAsia="zh-CN"/>
        </w:rPr>
        <w:t xml:space="preserve"> paging latency (</w:t>
      </w:r>
      <w:r>
        <w:rPr>
          <w:color w:val="FF0000"/>
          <w:sz w:val="21"/>
          <w:lang w:val="en-GB" w:eastAsia="zh-CN"/>
        </w:rPr>
        <w:t>16.1731</w:t>
      </w:r>
      <w:r w:rsidRPr="006A5D46">
        <w:rPr>
          <w:color w:val="FF0000"/>
          <w:sz w:val="21"/>
          <w:lang w:val="en-GB" w:eastAsia="zh-CN"/>
        </w:rPr>
        <w:t>) second</w:t>
      </w:r>
    </w:p>
    <w:p w14:paraId="4D5A798E" w14:textId="77777777" w:rsidR="004534EE" w:rsidRPr="009D262D" w:rsidRDefault="004534EE" w:rsidP="004534EE">
      <w:pPr>
        <w:pStyle w:val="affa"/>
        <w:numPr>
          <w:ilvl w:val="0"/>
          <w:numId w:val="109"/>
        </w:numPr>
        <w:rPr>
          <w:color w:val="FF0000"/>
          <w:highlight w:val="cyan"/>
          <w:lang w:val="en-GB" w:eastAsia="zh-CN"/>
        </w:rPr>
      </w:pPr>
      <w:r w:rsidRPr="009D262D">
        <w:rPr>
          <w:highlight w:val="cyan"/>
        </w:rPr>
        <w:t>No restriction of LP-WUS monitoring occasion</w:t>
      </w:r>
    </w:p>
    <w:p w14:paraId="22F61EE5" w14:textId="77777777" w:rsidR="004534EE" w:rsidRDefault="004534EE" w:rsidP="004534EE">
      <w:pPr>
        <w:pStyle w:val="affa"/>
        <w:numPr>
          <w:ilvl w:val="0"/>
          <w:numId w:val="97"/>
        </w:numPr>
        <w:ind w:left="708"/>
        <w:rPr>
          <w:color w:val="FF0000"/>
          <w:lang w:val="en-GB" w:eastAsia="zh-CN"/>
        </w:rPr>
      </w:pPr>
      <w:r w:rsidRPr="007A3304">
        <w:rPr>
          <w:color w:val="FF0000"/>
          <w:lang w:val="it-IT" w:eastAsia="zh-CN"/>
        </w:rPr>
        <w:t>Effective per UE paging arrival rate</w:t>
      </w:r>
      <w:r w:rsidRPr="007A3304">
        <w:rPr>
          <w:color w:val="FF0000"/>
          <w:lang w:val="en-GB" w:eastAsia="zh-CN"/>
        </w:rPr>
        <w:t xml:space="preserve"> &gt;8</w:t>
      </w:r>
      <w:r w:rsidRPr="00C74D25">
        <w:rPr>
          <w:color w:val="FF0000"/>
          <w:lang w:val="en-GB" w:eastAsia="zh-CN"/>
        </w:rPr>
        <w:t>%</w:t>
      </w:r>
      <w:r>
        <w:rPr>
          <w:color w:val="FF0000"/>
          <w:lang w:val="en-GB" w:eastAsia="zh-CN"/>
        </w:rPr>
        <w:t xml:space="preserve"> </w:t>
      </w:r>
      <w:r>
        <w:rPr>
          <w:rFonts w:eastAsiaTheme="minorEastAsia"/>
          <w:color w:val="FF0000"/>
          <w:lang w:val="en-GB" w:eastAsia="zh-CN"/>
        </w:rPr>
        <w:t>(including per UE and per group LP-WUS)</w:t>
      </w:r>
    </w:p>
    <w:p w14:paraId="570BF6A8"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lang w:val="en-GB" w:eastAsia="zh-CN"/>
        </w:rPr>
        <w:t>3%</w:t>
      </w:r>
      <w:r w:rsidRPr="0043236E">
        <w:rPr>
          <w:color w:val="FF0000"/>
          <w:sz w:val="21"/>
          <w:lang w:val="en-GB" w:eastAsia="zh-CN"/>
        </w:rPr>
        <w:t xml:space="preserve">) </w:t>
      </w:r>
    </w:p>
    <w:p w14:paraId="01025F1B" w14:textId="77777777" w:rsidR="004534EE" w:rsidRPr="007A3304" w:rsidRDefault="004534EE" w:rsidP="004534EE">
      <w:pPr>
        <w:pStyle w:val="affa"/>
        <w:numPr>
          <w:ilvl w:val="0"/>
          <w:numId w:val="54"/>
        </w:numPr>
        <w:ind w:left="1068"/>
        <w:rPr>
          <w:color w:val="FF0000"/>
          <w:lang w:val="en-GB" w:eastAsia="zh-CN"/>
        </w:rPr>
      </w:pPr>
      <w:r w:rsidRPr="006A5D46">
        <w:rPr>
          <w:color w:val="FF0000"/>
          <w:sz w:val="21"/>
          <w:lang w:val="en-GB" w:eastAsia="zh-CN"/>
        </w:rPr>
        <w:t xml:space="preserve">Compared with i-DRX with </w:t>
      </w:r>
      <w:r>
        <w:rPr>
          <w:color w:val="FF0000"/>
          <w:sz w:val="21"/>
          <w:lang w:val="en-GB" w:eastAsia="zh-CN"/>
        </w:rPr>
        <w:t>or</w:t>
      </w:r>
      <w:r w:rsidRPr="006A5D46">
        <w:rPr>
          <w:color w:val="FF0000"/>
          <w:sz w:val="21"/>
          <w:lang w:val="en-GB" w:eastAsia="zh-CN"/>
        </w:rPr>
        <w:t xml:space="preserve"> without PEI paging latency (YY</w:t>
      </w:r>
      <w:r>
        <w:rPr>
          <w:color w:val="FF0000"/>
          <w:sz w:val="21"/>
          <w:lang w:val="en-GB" w:eastAsia="zh-CN"/>
        </w:rPr>
        <w:t>~</w:t>
      </w:r>
      <w:r w:rsidRPr="006A5D46">
        <w:rPr>
          <w:color w:val="FF0000"/>
          <w:sz w:val="21"/>
          <w:lang w:val="en-GB" w:eastAsia="zh-CN"/>
        </w:rPr>
        <w:t>YY) second</w:t>
      </w:r>
      <w:r w:rsidRPr="006A5D46">
        <w:rPr>
          <w:rFonts w:hint="eastAsia"/>
          <w:color w:val="FF0000"/>
          <w:sz w:val="21"/>
          <w:lang w:val="en-GB" w:eastAsia="zh-CN"/>
        </w:rPr>
        <w:t>,</w:t>
      </w:r>
      <w:r w:rsidRPr="006A5D46">
        <w:rPr>
          <w:color w:val="FF0000"/>
          <w:sz w:val="21"/>
          <w:lang w:val="en-GB" w:eastAsia="zh-CN"/>
        </w:rPr>
        <w:t xml:space="preserve"> </w:t>
      </w:r>
      <w:r w:rsidRPr="006A5D46">
        <w:rPr>
          <w:rFonts w:hint="eastAsia"/>
          <w:color w:val="FF0000"/>
          <w:sz w:val="21"/>
          <w:lang w:val="en-GB" w:eastAsia="zh-CN"/>
        </w:rPr>
        <w:t>LP-WUS</w:t>
      </w:r>
      <w:r w:rsidRPr="006A5D46">
        <w:rPr>
          <w:color w:val="FF0000"/>
          <w:sz w:val="21"/>
          <w:lang w:val="en-GB" w:eastAsia="zh-CN"/>
        </w:rPr>
        <w:t xml:space="preserve"> will result in </w:t>
      </w:r>
      <w:r>
        <w:rPr>
          <w:color w:val="FF0000"/>
          <w:sz w:val="21"/>
          <w:lang w:val="en-GB" w:eastAsia="zh-CN"/>
        </w:rPr>
        <w:t xml:space="preserve">mean </w:t>
      </w:r>
      <w:r w:rsidRPr="006A5D46">
        <w:rPr>
          <w:color w:val="FF0000"/>
          <w:sz w:val="21"/>
          <w:lang w:val="en-GB" w:eastAsia="zh-CN"/>
        </w:rPr>
        <w:t>paging latency (</w:t>
      </w:r>
      <w:r>
        <w:rPr>
          <w:color w:val="FF0000"/>
          <w:sz w:val="21"/>
          <w:lang w:val="en-GB" w:eastAsia="zh-CN"/>
        </w:rPr>
        <w:t>18.12</w:t>
      </w:r>
      <w:r w:rsidRPr="006A5D46">
        <w:rPr>
          <w:color w:val="FF0000"/>
          <w:sz w:val="21"/>
          <w:lang w:val="en-GB" w:eastAsia="zh-CN"/>
        </w:rPr>
        <w:t>) second</w:t>
      </w:r>
    </w:p>
    <w:p w14:paraId="53073AA4" w14:textId="77777777" w:rsidR="004534EE" w:rsidRDefault="004534EE" w:rsidP="004534EE">
      <w:pPr>
        <w:pStyle w:val="affa"/>
        <w:numPr>
          <w:ilvl w:val="0"/>
          <w:numId w:val="97"/>
        </w:numPr>
        <w:ind w:left="708"/>
        <w:rPr>
          <w:color w:val="FF0000"/>
          <w:lang w:val="en-GB" w:eastAsia="zh-CN"/>
        </w:rPr>
      </w:pPr>
      <w:r w:rsidRPr="007A3304">
        <w:rPr>
          <w:color w:val="FF0000"/>
          <w:lang w:val="it-IT" w:eastAsia="zh-CN"/>
        </w:rPr>
        <w:t>Effective per UE paging arrival rate</w:t>
      </w:r>
      <w:r w:rsidRPr="007A3304">
        <w:rPr>
          <w:color w:val="FF0000"/>
          <w:lang w:val="en-GB" w:eastAsia="zh-CN"/>
        </w:rPr>
        <w:t xml:space="preserve"> &lt;=1% </w:t>
      </w:r>
      <w:r w:rsidRPr="007A3304">
        <w:rPr>
          <w:rFonts w:eastAsiaTheme="minorEastAsia"/>
          <w:color w:val="FF0000"/>
          <w:lang w:val="en-GB" w:eastAsia="zh-CN"/>
        </w:rPr>
        <w:t>(in</w:t>
      </w:r>
      <w:r>
        <w:rPr>
          <w:rFonts w:eastAsiaTheme="minorEastAsia"/>
          <w:color w:val="FF0000"/>
          <w:lang w:val="en-GB" w:eastAsia="zh-CN"/>
        </w:rPr>
        <w:t>cluding per UE and per group LP-WUS)</w:t>
      </w:r>
    </w:p>
    <w:p w14:paraId="57618962"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lastRenderedPageBreak/>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lang w:val="en-GB" w:eastAsia="zh-CN"/>
        </w:rPr>
        <w:t>28</w:t>
      </w:r>
      <w:r w:rsidRPr="0043236E">
        <w:rPr>
          <w:color w:val="FF0000"/>
          <w:lang w:val="en-GB" w:eastAsia="zh-CN"/>
        </w:rPr>
        <w:t>%</w:t>
      </w:r>
      <w:r>
        <w:rPr>
          <w:color w:val="FF0000"/>
          <w:lang w:val="en-GB" w:eastAsia="zh-CN"/>
        </w:rPr>
        <w:t>~33%</w:t>
      </w:r>
      <w:r w:rsidRPr="0043236E">
        <w:rPr>
          <w:color w:val="FF0000"/>
          <w:sz w:val="21"/>
          <w:lang w:val="en-GB" w:eastAsia="zh-CN"/>
        </w:rPr>
        <w:t xml:space="preserve">) </w:t>
      </w:r>
    </w:p>
    <w:p w14:paraId="53E057CE" w14:textId="77777777" w:rsidR="004534EE" w:rsidRPr="006A5D46" w:rsidRDefault="004534EE" w:rsidP="004534EE">
      <w:pPr>
        <w:pStyle w:val="affa"/>
        <w:numPr>
          <w:ilvl w:val="0"/>
          <w:numId w:val="54"/>
        </w:numPr>
        <w:ind w:left="1068"/>
        <w:rPr>
          <w:color w:val="FF0000"/>
          <w:sz w:val="21"/>
          <w:lang w:val="en-GB" w:eastAsia="zh-CN"/>
        </w:rPr>
      </w:pPr>
      <w:r w:rsidRPr="006A5D46">
        <w:rPr>
          <w:color w:val="FF0000"/>
          <w:sz w:val="21"/>
          <w:lang w:val="en-GB" w:eastAsia="zh-CN"/>
        </w:rPr>
        <w:t xml:space="preserve">Compared with i-DRX with </w:t>
      </w:r>
      <w:r>
        <w:rPr>
          <w:color w:val="FF0000"/>
          <w:sz w:val="21"/>
          <w:lang w:val="en-GB" w:eastAsia="zh-CN"/>
        </w:rPr>
        <w:t>or</w:t>
      </w:r>
      <w:r w:rsidRPr="006A5D46">
        <w:rPr>
          <w:color w:val="FF0000"/>
          <w:sz w:val="21"/>
          <w:lang w:val="en-GB" w:eastAsia="zh-CN"/>
        </w:rPr>
        <w:t xml:space="preserve"> without PEI paging latency (YY</w:t>
      </w:r>
      <w:r>
        <w:rPr>
          <w:color w:val="FF0000"/>
          <w:sz w:val="21"/>
          <w:lang w:val="en-GB" w:eastAsia="zh-CN"/>
        </w:rPr>
        <w:t>~</w:t>
      </w:r>
      <w:r w:rsidRPr="006A5D46">
        <w:rPr>
          <w:color w:val="FF0000"/>
          <w:sz w:val="21"/>
          <w:lang w:val="en-GB" w:eastAsia="zh-CN"/>
        </w:rPr>
        <w:t>YY) second</w:t>
      </w:r>
      <w:r w:rsidRPr="006A5D46">
        <w:rPr>
          <w:rFonts w:hint="eastAsia"/>
          <w:color w:val="FF0000"/>
          <w:sz w:val="21"/>
          <w:lang w:val="en-GB" w:eastAsia="zh-CN"/>
        </w:rPr>
        <w:t>,</w:t>
      </w:r>
      <w:r w:rsidRPr="006A5D46">
        <w:rPr>
          <w:color w:val="FF0000"/>
          <w:sz w:val="21"/>
          <w:lang w:val="en-GB" w:eastAsia="zh-CN"/>
        </w:rPr>
        <w:t xml:space="preserve"> </w:t>
      </w:r>
      <w:r w:rsidRPr="006A5D46">
        <w:rPr>
          <w:rFonts w:hint="eastAsia"/>
          <w:color w:val="FF0000"/>
          <w:sz w:val="21"/>
          <w:lang w:val="en-GB" w:eastAsia="zh-CN"/>
        </w:rPr>
        <w:t>LP-WUS</w:t>
      </w:r>
      <w:r w:rsidRPr="006A5D46">
        <w:rPr>
          <w:color w:val="FF0000"/>
          <w:sz w:val="21"/>
          <w:lang w:val="en-GB" w:eastAsia="zh-CN"/>
        </w:rPr>
        <w:t xml:space="preserve"> will result in </w:t>
      </w:r>
      <w:r>
        <w:rPr>
          <w:color w:val="FF0000"/>
          <w:sz w:val="21"/>
          <w:lang w:val="en-GB" w:eastAsia="zh-CN"/>
        </w:rPr>
        <w:t xml:space="preserve">mean </w:t>
      </w:r>
      <w:r w:rsidRPr="006A5D46">
        <w:rPr>
          <w:color w:val="FF0000"/>
          <w:sz w:val="21"/>
          <w:lang w:val="en-GB" w:eastAsia="zh-CN"/>
        </w:rPr>
        <w:t>paging latency (</w:t>
      </w:r>
      <w:r>
        <w:rPr>
          <w:color w:val="FF0000"/>
          <w:sz w:val="21"/>
          <w:lang w:val="en-GB" w:eastAsia="zh-CN"/>
        </w:rPr>
        <w:t>0.69~18.12</w:t>
      </w:r>
      <w:r w:rsidRPr="006A5D46">
        <w:rPr>
          <w:color w:val="FF0000"/>
          <w:sz w:val="21"/>
          <w:lang w:val="en-GB" w:eastAsia="zh-CN"/>
        </w:rPr>
        <w:t>) second</w:t>
      </w:r>
    </w:p>
    <w:p w14:paraId="6095668E" w14:textId="77777777" w:rsidR="004534EE" w:rsidRDefault="004534EE" w:rsidP="004534EE">
      <w:pPr>
        <w:rPr>
          <w:lang w:val="en-GB" w:eastAsia="zh-CN"/>
        </w:rPr>
      </w:pPr>
    </w:p>
    <w:p w14:paraId="5E8C44EE" w14:textId="77777777" w:rsidR="004534EE" w:rsidRDefault="004534EE" w:rsidP="004534EE">
      <w:pPr>
        <w:pStyle w:val="4"/>
        <w:rPr>
          <w:lang w:eastAsia="zh-CN"/>
        </w:rPr>
      </w:pPr>
      <w:bookmarkStart w:id="43" w:name="_Toc136522032"/>
      <w:r w:rsidRPr="0043236E">
        <w:rPr>
          <w:lang w:eastAsia="zh-CN"/>
        </w:rPr>
        <w:t>RRM</w:t>
      </w:r>
      <w:r>
        <w:rPr>
          <w:lang w:eastAsia="zh-CN"/>
        </w:rPr>
        <w:t xml:space="preserve"> for LP-WUR duty-cycled monitoring</w:t>
      </w:r>
      <w:bookmarkEnd w:id="43"/>
      <w:r>
        <w:rPr>
          <w:lang w:eastAsia="zh-CN"/>
        </w:rPr>
        <w:t xml:space="preserve"> </w:t>
      </w:r>
    </w:p>
    <w:p w14:paraId="463D3527" w14:textId="77777777" w:rsidR="004534EE" w:rsidRDefault="004534EE" w:rsidP="004534EE">
      <w:pPr>
        <w:rPr>
          <w:b/>
          <w:u w:val="single"/>
          <w:lang w:val="it-IT" w:eastAsia="zh-CN"/>
        </w:rPr>
      </w:pPr>
      <w:r>
        <w:rPr>
          <w:b/>
          <w:u w:val="single"/>
          <w:lang w:val="it-IT" w:eastAsia="zh-CN"/>
        </w:rPr>
        <w:t xml:space="preserve">Measurement performed by MR only and MR </w:t>
      </w:r>
      <w:r>
        <w:rPr>
          <w:rFonts w:hint="eastAsia"/>
          <w:b/>
          <w:u w:val="single"/>
          <w:lang w:val="it-IT" w:eastAsia="zh-CN"/>
        </w:rPr>
        <w:t>R</w:t>
      </w:r>
      <w:r>
        <w:rPr>
          <w:b/>
          <w:u w:val="single"/>
          <w:lang w:val="it-IT" w:eastAsia="zh-CN"/>
        </w:rPr>
        <w:t>RM relaxed X times and RRM offload to LR</w:t>
      </w:r>
    </w:p>
    <w:p w14:paraId="352CF914" w14:textId="77777777" w:rsidR="004534EE" w:rsidRDefault="004534EE" w:rsidP="004534EE">
      <w:pPr>
        <w:pStyle w:val="5"/>
        <w:rPr>
          <w:lang w:eastAsia="zh-CN"/>
        </w:rPr>
      </w:pPr>
      <w:bookmarkStart w:id="44" w:name="_Toc136522033"/>
      <w:r>
        <w:rPr>
          <w:lang w:eastAsia="zh-CN"/>
        </w:rPr>
        <w:t>Collection of the results</w:t>
      </w:r>
      <w:bookmarkEnd w:id="44"/>
    </w:p>
    <w:p w14:paraId="195C3AED"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1.6-1</w:t>
      </w:r>
      <w:r w:rsidRPr="005E455C">
        <w:rPr>
          <w:rStyle w:val="B1Char"/>
        </w:rPr>
        <w:t xml:space="preserve">]: </w:t>
      </w:r>
    </w:p>
    <w:p w14:paraId="024D5498" w14:textId="77777777" w:rsidR="004534EE" w:rsidRDefault="004534EE" w:rsidP="004534EE">
      <w:pPr>
        <w:spacing w:after="0"/>
        <w:rPr>
          <w:lang w:val="it-IT" w:eastAsia="zh-CN"/>
        </w:rPr>
      </w:pPr>
      <w:r w:rsidRPr="00AF4445">
        <w:rPr>
          <w:color w:val="FF0000"/>
          <w:lang w:val="it-IT" w:eastAsia="zh-CN"/>
        </w:rPr>
        <w:t>Effective per UE paging arrival rate &lt;=1% , LP-WUR duty cycle ratio &lt;=2%</w:t>
      </w:r>
      <w:r w:rsidRPr="00AF4445">
        <w:rPr>
          <w:lang w:val="it-IT" w:eastAsia="zh-CN"/>
        </w:rPr>
        <w:t>, MR in ultra-deep sleep</w:t>
      </w:r>
      <w:r w:rsidRPr="00AF4445">
        <w:rPr>
          <w:rFonts w:hint="eastAsia"/>
          <w:lang w:val="it-IT" w:eastAsia="zh-CN"/>
        </w:rPr>
        <w:t>,</w:t>
      </w:r>
      <w:r w:rsidRPr="00AF4445">
        <w:rPr>
          <w:lang w:val="it-IT" w:eastAsia="zh-CN"/>
        </w:rPr>
        <w:t xml:space="preserve"> baseline: I-DRX</w:t>
      </w:r>
    </w:p>
    <w:p w14:paraId="6BB2EB10" w14:textId="77777777" w:rsidR="004534EE" w:rsidRDefault="004534EE" w:rsidP="004534EE">
      <w:pPr>
        <w:spacing w:after="0"/>
        <w:rPr>
          <w:strike/>
          <w:lang w:val="it-IT" w:eastAsia="zh-CN"/>
        </w:rPr>
      </w:pPr>
      <w:r>
        <w:rPr>
          <w:noProof/>
        </w:rPr>
        <w:drawing>
          <wp:inline distT="0" distB="0" distL="0" distR="0" wp14:anchorId="082D3A61" wp14:editId="4A2555C2">
            <wp:extent cx="8472170" cy="2982595"/>
            <wp:effectExtent l="0" t="0" r="5080" b="8255"/>
            <wp:docPr id="39" name="图表 39">
              <a:extLst xmlns:a="http://schemas.openxmlformats.org/drawingml/2006/main">
                <a:ext uri="{FF2B5EF4-FFF2-40B4-BE49-F238E27FC236}">
                  <a16:creationId xmlns:a16="http://schemas.microsoft.com/office/drawing/2014/main" id="{B74718F6-DF9F-4C6D-9BD5-D0A2EE88E6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9F0A639" w14:textId="77777777" w:rsidR="004534EE" w:rsidRPr="009D262D" w:rsidRDefault="004534EE" w:rsidP="004534EE">
      <w:pPr>
        <w:spacing w:after="0"/>
        <w:jc w:val="center"/>
        <w:rPr>
          <w:strike/>
          <w:lang w:val="it-IT" w:eastAsia="zh-CN"/>
        </w:rPr>
      </w:pPr>
      <w:r w:rsidRPr="0043236E">
        <w:rPr>
          <w:rFonts w:hint="eastAsia"/>
          <w:b/>
          <w:lang w:val="it-IT" w:eastAsia="zh-CN"/>
        </w:rPr>
        <w:t>F</w:t>
      </w:r>
      <w:r w:rsidRPr="0043236E">
        <w:rPr>
          <w:b/>
          <w:lang w:val="it-IT" w:eastAsia="zh-CN"/>
        </w:rPr>
        <w:t xml:space="preserve">igure </w:t>
      </w:r>
      <w:r>
        <w:rPr>
          <w:b/>
          <w:lang w:val="it-IT" w:eastAsia="zh-CN"/>
        </w:rPr>
        <w:t>6</w:t>
      </w:r>
      <w:r w:rsidRPr="0043236E">
        <w:rPr>
          <w:b/>
          <w:lang w:val="it-IT" w:eastAsia="zh-CN"/>
        </w:rPr>
        <w:t>-</w:t>
      </w:r>
      <w:r>
        <w:rPr>
          <w:b/>
          <w:lang w:val="it-IT" w:eastAsia="zh-CN"/>
        </w:rPr>
        <w:t>1</w:t>
      </w:r>
      <w:r w:rsidRPr="0043236E">
        <w:rPr>
          <w:b/>
          <w:lang w:val="it-IT" w:eastAsia="zh-CN"/>
        </w:rPr>
        <w:t>.</w:t>
      </w:r>
      <w:r>
        <w:rPr>
          <w:b/>
          <w:lang w:val="it-IT" w:eastAsia="zh-CN"/>
        </w:rPr>
        <w:t xml:space="preserve"> XXX</w:t>
      </w:r>
    </w:p>
    <w:p w14:paraId="3025A85B" w14:textId="77777777" w:rsidR="004534EE" w:rsidRDefault="004534EE" w:rsidP="004534EE">
      <w:pPr>
        <w:spacing w:after="0"/>
        <w:rPr>
          <w:lang w:val="it-IT" w:eastAsia="zh-CN"/>
        </w:rPr>
      </w:pPr>
    </w:p>
    <w:p w14:paraId="2FB8881F" w14:textId="77777777" w:rsidR="004534EE" w:rsidRDefault="004534EE" w:rsidP="004534EE">
      <w:pPr>
        <w:spacing w:after="0"/>
        <w:rPr>
          <w:i/>
          <w:lang w:val="it-IT" w:eastAsia="zh-CN"/>
        </w:rPr>
      </w:pPr>
      <w:r w:rsidRPr="00CA1CD0">
        <w:rPr>
          <w:rFonts w:hint="eastAsia"/>
          <w:i/>
          <w:lang w:val="it-IT" w:eastAsia="zh-CN"/>
        </w:rPr>
        <w:t>Note</w:t>
      </w:r>
      <w:r w:rsidRPr="00CA1CD0">
        <w:rPr>
          <w:i/>
          <w:lang w:val="it-IT" w:eastAsia="zh-CN"/>
        </w:rPr>
        <w:t xml:space="preserve">1: Nokia provides results assuming </w:t>
      </w:r>
      <w:r w:rsidRPr="009D262D">
        <w:rPr>
          <w:i/>
          <w:lang w:val="it-IT" w:eastAsia="zh-CN"/>
        </w:rPr>
        <w:t>FAR is 0.001%</w:t>
      </w:r>
    </w:p>
    <w:p w14:paraId="554AD7AA" w14:textId="77777777" w:rsidR="004534EE" w:rsidRDefault="004534EE" w:rsidP="004534EE">
      <w:pPr>
        <w:spacing w:after="0"/>
        <w:rPr>
          <w:i/>
          <w:lang w:val="it-IT" w:eastAsia="zh-CN"/>
        </w:rPr>
      </w:pPr>
      <w:r w:rsidRPr="0043236E">
        <w:rPr>
          <w:rFonts w:hint="eastAsia"/>
          <w:i/>
          <w:lang w:val="it-IT" w:eastAsia="zh-CN"/>
        </w:rPr>
        <w:t>N</w:t>
      </w:r>
      <w:r w:rsidRPr="0043236E">
        <w:rPr>
          <w:i/>
          <w:lang w:val="it-IT" w:eastAsia="zh-CN"/>
        </w:rPr>
        <w:t xml:space="preserve">ote2: </w:t>
      </w:r>
      <w:r>
        <w:rPr>
          <w:i/>
          <w:lang w:val="it-IT" w:eastAsia="zh-CN"/>
        </w:rPr>
        <w:t>CATT/</w:t>
      </w:r>
      <w:r>
        <w:rPr>
          <w:rFonts w:hint="eastAsia"/>
          <w:i/>
          <w:lang w:val="it-IT" w:eastAsia="zh-CN"/>
        </w:rPr>
        <w:t>Sp</w:t>
      </w:r>
      <w:r>
        <w:rPr>
          <w:i/>
          <w:lang w:val="it-IT" w:eastAsia="zh-CN"/>
        </w:rPr>
        <w:t xml:space="preserve">readtrum/Ericsson/HW&amp;HiSi/Samsung/vivo/ZTE </w:t>
      </w:r>
      <w:r w:rsidRPr="00CA1CD0">
        <w:rPr>
          <w:i/>
          <w:lang w:val="it-IT" w:eastAsia="zh-CN"/>
        </w:rPr>
        <w:t xml:space="preserve">provides results </w:t>
      </w:r>
      <w:r>
        <w:rPr>
          <w:i/>
          <w:lang w:val="it-IT" w:eastAsia="zh-CN"/>
        </w:rPr>
        <w:t>include</w:t>
      </w:r>
      <w:r w:rsidRPr="00CA1CD0">
        <w:rPr>
          <w:i/>
          <w:lang w:val="it-IT" w:eastAsia="zh-CN"/>
        </w:rPr>
        <w:t xml:space="preserve"> </w:t>
      </w:r>
      <w:r w:rsidRPr="009D262D">
        <w:rPr>
          <w:i/>
          <w:lang w:val="it-IT" w:eastAsia="zh-CN"/>
        </w:rPr>
        <w:t>FAR is 0%</w:t>
      </w:r>
    </w:p>
    <w:p w14:paraId="33407CC2" w14:textId="77777777" w:rsidR="004534EE" w:rsidRPr="00CF795F" w:rsidRDefault="004534EE" w:rsidP="004534EE">
      <w:pPr>
        <w:spacing w:after="0"/>
        <w:rPr>
          <w:i/>
          <w:color w:val="FF0000"/>
          <w:lang w:val="it-IT" w:eastAsia="zh-CN"/>
        </w:rPr>
      </w:pPr>
      <w:r w:rsidRPr="007A3304">
        <w:rPr>
          <w:rFonts w:hint="eastAsia"/>
          <w:i/>
          <w:lang w:val="it-IT" w:eastAsia="zh-CN"/>
        </w:rPr>
        <w:t>N</w:t>
      </w:r>
      <w:r w:rsidRPr="007A3304">
        <w:rPr>
          <w:i/>
          <w:lang w:val="it-IT" w:eastAsia="zh-CN"/>
        </w:rPr>
        <w:t xml:space="preserve">ote3: QC results assumes </w:t>
      </w:r>
      <w:r w:rsidRPr="007A3304">
        <w:rPr>
          <w:rFonts w:hint="eastAsia"/>
          <w:i/>
          <w:lang w:val="it-IT" w:eastAsia="zh-CN"/>
        </w:rPr>
        <w:t>MR</w:t>
      </w:r>
      <w:r w:rsidRPr="007A3304">
        <w:rPr>
          <w:i/>
          <w:lang w:val="it-IT" w:eastAsia="zh-CN"/>
        </w:rPr>
        <w:t xml:space="preserve"> </w:t>
      </w:r>
      <w:r w:rsidRPr="007A3304">
        <w:rPr>
          <w:rFonts w:hint="eastAsia"/>
          <w:i/>
          <w:lang w:val="it-IT" w:eastAsia="zh-CN"/>
        </w:rPr>
        <w:t>ramp-u</w:t>
      </w:r>
      <w:r w:rsidRPr="007A3304">
        <w:rPr>
          <w:i/>
          <w:lang w:val="it-IT" w:eastAsia="zh-CN"/>
        </w:rPr>
        <w:t>p energy is 20000</w:t>
      </w:r>
      <w:r>
        <w:rPr>
          <w:i/>
          <w:lang w:val="it-IT" w:eastAsia="zh-CN"/>
        </w:rPr>
        <w:t>.</w:t>
      </w:r>
    </w:p>
    <w:p w14:paraId="4BFEFCD0" w14:textId="77777777" w:rsidR="004534EE" w:rsidRPr="009D262D" w:rsidRDefault="004534EE" w:rsidP="004534EE">
      <w:pPr>
        <w:spacing w:after="0"/>
        <w:rPr>
          <w:i/>
          <w:lang w:val="it-IT" w:eastAsia="zh-CN"/>
        </w:rPr>
      </w:pPr>
      <w:r w:rsidRPr="0072045E">
        <w:rPr>
          <w:rFonts w:hint="eastAsia"/>
          <w:i/>
          <w:lang w:val="it-IT" w:eastAsia="zh-CN"/>
        </w:rPr>
        <w:t>N</w:t>
      </w:r>
      <w:r w:rsidRPr="0072045E">
        <w:rPr>
          <w:i/>
          <w:lang w:val="it-IT" w:eastAsia="zh-CN"/>
        </w:rPr>
        <w:t>ote</w:t>
      </w:r>
      <w:r>
        <w:rPr>
          <w:i/>
          <w:lang w:val="it-IT" w:eastAsia="zh-CN"/>
        </w:rPr>
        <w:t>4</w:t>
      </w:r>
      <w:r w:rsidRPr="0072045E">
        <w:rPr>
          <w:i/>
          <w:lang w:val="it-IT" w:eastAsia="zh-CN"/>
        </w:rPr>
        <w:t>: XXX</w:t>
      </w:r>
    </w:p>
    <w:p w14:paraId="10358557" w14:textId="77777777" w:rsidR="004534EE" w:rsidRDefault="004534EE" w:rsidP="004534EE">
      <w:pPr>
        <w:spacing w:after="0"/>
        <w:rPr>
          <w:lang w:val="it-IT" w:eastAsia="zh-CN"/>
        </w:rPr>
      </w:pPr>
    </w:p>
    <w:p w14:paraId="704922E9" w14:textId="77777777" w:rsidR="004534EE" w:rsidRPr="00CF795F" w:rsidRDefault="004534EE" w:rsidP="004534EE">
      <w:pPr>
        <w:spacing w:after="0"/>
        <w:rPr>
          <w:sz w:val="36"/>
          <w:lang w:val="it-IT" w:eastAsia="zh-CN"/>
        </w:rPr>
      </w:pPr>
    </w:p>
    <w:p w14:paraId="40CD2959" w14:textId="77777777" w:rsidR="004534EE" w:rsidRPr="005E455C" w:rsidRDefault="004534EE" w:rsidP="004534EE">
      <w:pPr>
        <w:pStyle w:val="7"/>
        <w:numPr>
          <w:ilvl w:val="0"/>
          <w:numId w:val="0"/>
        </w:numPr>
        <w:ind w:left="1296" w:hanging="1296"/>
        <w:rPr>
          <w:rStyle w:val="B1Char"/>
        </w:rPr>
      </w:pPr>
      <w:r w:rsidRPr="005E455C">
        <w:rPr>
          <w:rStyle w:val="B1Char"/>
        </w:rPr>
        <w:lastRenderedPageBreak/>
        <w:t>[</w:t>
      </w:r>
      <w:r w:rsidRPr="005E455C">
        <w:rPr>
          <w:rStyle w:val="B1Char"/>
          <w:rFonts w:hint="eastAsia"/>
        </w:rPr>
        <w:t>Q</w:t>
      </w:r>
      <w:r w:rsidRPr="005E455C">
        <w:rPr>
          <w:rStyle w:val="B1Char"/>
        </w:rPr>
        <w:t>]: Comments</w:t>
      </w:r>
    </w:p>
    <w:p w14:paraId="19B819F8" w14:textId="77777777" w:rsidR="004534EE" w:rsidRDefault="004534EE" w:rsidP="004534EE">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aff2"/>
        <w:tblW w:w="13568" w:type="dxa"/>
        <w:tblLook w:val="04A0" w:firstRow="1" w:lastRow="0" w:firstColumn="1" w:lastColumn="0" w:noHBand="0" w:noVBand="1"/>
      </w:tblPr>
      <w:tblGrid>
        <w:gridCol w:w="1555"/>
        <w:gridCol w:w="12013"/>
      </w:tblGrid>
      <w:tr w:rsidR="004534EE" w:rsidRPr="0043236E" w14:paraId="7DA8126F" w14:textId="77777777" w:rsidTr="00A300F6">
        <w:tc>
          <w:tcPr>
            <w:tcW w:w="1555" w:type="dxa"/>
            <w:vAlign w:val="center"/>
          </w:tcPr>
          <w:p w14:paraId="46C90261" w14:textId="77777777" w:rsidR="004534EE" w:rsidRDefault="004534EE" w:rsidP="00A300F6">
            <w:pPr>
              <w:spacing w:before="0" w:after="0" w:line="240" w:lineRule="auto"/>
              <w:rPr>
                <w:lang w:val="en-GB" w:eastAsia="zh-CN"/>
              </w:rPr>
            </w:pPr>
          </w:p>
        </w:tc>
        <w:tc>
          <w:tcPr>
            <w:tcW w:w="12013" w:type="dxa"/>
            <w:vAlign w:val="center"/>
          </w:tcPr>
          <w:p w14:paraId="286D216D" w14:textId="77777777" w:rsidR="004534EE" w:rsidRPr="0043236E" w:rsidRDefault="004534EE" w:rsidP="00A300F6">
            <w:pPr>
              <w:spacing w:before="0" w:after="0" w:line="240" w:lineRule="auto"/>
              <w:rPr>
                <w:b/>
                <w:lang w:val="en-GB" w:eastAsia="zh-CN"/>
              </w:rPr>
            </w:pPr>
            <w:r>
              <w:rPr>
                <w:b/>
                <w:lang w:val="en-GB" w:eastAsia="zh-CN"/>
              </w:rPr>
              <w:t>Comment</w:t>
            </w:r>
          </w:p>
        </w:tc>
      </w:tr>
      <w:tr w:rsidR="004534EE" w14:paraId="150FC34D" w14:textId="77777777" w:rsidTr="00A300F6">
        <w:tc>
          <w:tcPr>
            <w:tcW w:w="1555" w:type="dxa"/>
            <w:vAlign w:val="center"/>
          </w:tcPr>
          <w:p w14:paraId="33D8233D"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vAlign w:val="center"/>
          </w:tcPr>
          <w:p w14:paraId="05CC98D4" w14:textId="77777777" w:rsidR="004534EE" w:rsidRDefault="004534EE" w:rsidP="00A300F6">
            <w:pPr>
              <w:spacing w:before="0" w:after="0" w:line="240" w:lineRule="auto"/>
              <w:rPr>
                <w:lang w:val="en-GB" w:eastAsia="zh-CN"/>
              </w:rPr>
            </w:pPr>
          </w:p>
        </w:tc>
      </w:tr>
      <w:tr w:rsidR="004534EE" w14:paraId="1D0AC0F5" w14:textId="77777777" w:rsidTr="00A300F6">
        <w:tc>
          <w:tcPr>
            <w:tcW w:w="1555" w:type="dxa"/>
            <w:vAlign w:val="center"/>
          </w:tcPr>
          <w:p w14:paraId="18C422FD"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vAlign w:val="center"/>
          </w:tcPr>
          <w:p w14:paraId="377EF85C" w14:textId="77777777" w:rsidR="004534EE" w:rsidRDefault="004534EE" w:rsidP="00A300F6">
            <w:pPr>
              <w:spacing w:before="0" w:after="0" w:line="240" w:lineRule="auto"/>
              <w:rPr>
                <w:lang w:val="en-GB" w:eastAsia="zh-CN"/>
              </w:rPr>
            </w:pPr>
          </w:p>
        </w:tc>
      </w:tr>
      <w:tr w:rsidR="004534EE" w14:paraId="40900B52" w14:textId="77777777" w:rsidTr="00A300F6">
        <w:tc>
          <w:tcPr>
            <w:tcW w:w="1555" w:type="dxa"/>
            <w:vAlign w:val="center"/>
          </w:tcPr>
          <w:p w14:paraId="4099412F"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vAlign w:val="center"/>
          </w:tcPr>
          <w:p w14:paraId="52667B2B" w14:textId="77777777" w:rsidR="004534EE" w:rsidRDefault="004534EE" w:rsidP="00A300F6">
            <w:pPr>
              <w:spacing w:before="0" w:after="0" w:line="240" w:lineRule="auto"/>
              <w:rPr>
                <w:lang w:val="en-GB" w:eastAsia="zh-CN"/>
              </w:rPr>
            </w:pPr>
          </w:p>
        </w:tc>
      </w:tr>
    </w:tbl>
    <w:p w14:paraId="710F1570" w14:textId="77777777" w:rsidR="004534EE" w:rsidRDefault="004534EE" w:rsidP="004534EE">
      <w:pPr>
        <w:rPr>
          <w:lang w:val="en-GB" w:eastAsia="zh-CN"/>
        </w:rPr>
      </w:pPr>
    </w:p>
    <w:p w14:paraId="6AB662EB" w14:textId="77777777" w:rsidR="004534EE" w:rsidRPr="001D3730" w:rsidRDefault="004534EE" w:rsidP="004534EE">
      <w:pPr>
        <w:rPr>
          <w:lang w:val="en-GB" w:eastAsia="zh-CN"/>
        </w:rPr>
      </w:pPr>
      <w:r>
        <w:rPr>
          <w:rFonts w:hint="eastAsia"/>
          <w:lang w:val="en-GB" w:eastAsia="zh-CN"/>
        </w:rPr>
        <w:t>C</w:t>
      </w:r>
      <w:r>
        <w:rPr>
          <w:lang w:val="en-GB" w:eastAsia="zh-CN"/>
        </w:rPr>
        <w:t>omments to each companies’ results</w:t>
      </w:r>
    </w:p>
    <w:tbl>
      <w:tblPr>
        <w:tblStyle w:val="aff2"/>
        <w:tblW w:w="13568" w:type="dxa"/>
        <w:tblLook w:val="04A0" w:firstRow="1" w:lastRow="0" w:firstColumn="1" w:lastColumn="0" w:noHBand="0" w:noVBand="1"/>
      </w:tblPr>
      <w:tblGrid>
        <w:gridCol w:w="1413"/>
        <w:gridCol w:w="4051"/>
        <w:gridCol w:w="4052"/>
        <w:gridCol w:w="4052"/>
      </w:tblGrid>
      <w:tr w:rsidR="004534EE" w14:paraId="179FA14E" w14:textId="77777777" w:rsidTr="00A300F6">
        <w:tc>
          <w:tcPr>
            <w:tcW w:w="1413" w:type="dxa"/>
            <w:vAlign w:val="center"/>
          </w:tcPr>
          <w:p w14:paraId="71FDCDAD" w14:textId="77777777" w:rsidR="004534EE" w:rsidRDefault="004534EE" w:rsidP="00A300F6">
            <w:pPr>
              <w:spacing w:before="0" w:after="0" w:line="240" w:lineRule="auto"/>
              <w:rPr>
                <w:lang w:val="en-GB" w:eastAsia="zh-CN"/>
              </w:rPr>
            </w:pPr>
          </w:p>
        </w:tc>
        <w:tc>
          <w:tcPr>
            <w:tcW w:w="4051" w:type="dxa"/>
            <w:vAlign w:val="center"/>
          </w:tcPr>
          <w:p w14:paraId="30C84CCD"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A</w:t>
            </w:r>
          </w:p>
        </w:tc>
        <w:tc>
          <w:tcPr>
            <w:tcW w:w="4052" w:type="dxa"/>
            <w:vAlign w:val="center"/>
          </w:tcPr>
          <w:p w14:paraId="0F371E21"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4052" w:type="dxa"/>
            <w:vAlign w:val="center"/>
          </w:tcPr>
          <w:p w14:paraId="508BA0AB"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4534EE" w14:paraId="17682053" w14:textId="77777777" w:rsidTr="00A300F6">
        <w:tc>
          <w:tcPr>
            <w:tcW w:w="1413" w:type="dxa"/>
            <w:vAlign w:val="center"/>
          </w:tcPr>
          <w:p w14:paraId="61FBF75D"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4051" w:type="dxa"/>
            <w:vAlign w:val="center"/>
          </w:tcPr>
          <w:p w14:paraId="1A4D964F" w14:textId="77777777" w:rsidR="004534EE" w:rsidRDefault="004534EE" w:rsidP="00A300F6">
            <w:pPr>
              <w:spacing w:before="0" w:after="0" w:line="240" w:lineRule="auto"/>
              <w:rPr>
                <w:lang w:val="en-GB" w:eastAsia="zh-CN"/>
              </w:rPr>
            </w:pPr>
            <w:r>
              <w:rPr>
                <w:rFonts w:hint="eastAsia"/>
                <w:lang w:val="en-GB" w:eastAsia="zh-CN"/>
              </w:rPr>
              <w:t>Q</w:t>
            </w:r>
            <w:r>
              <w:rPr>
                <w:lang w:val="en-GB" w:eastAsia="zh-CN"/>
              </w:rPr>
              <w:t>uestion1: XXXXX</w:t>
            </w:r>
          </w:p>
          <w:p w14:paraId="2D8C2147" w14:textId="77777777" w:rsidR="004534EE" w:rsidRDefault="004534EE" w:rsidP="00A300F6">
            <w:pPr>
              <w:spacing w:before="0" w:after="0" w:line="240" w:lineRule="auto"/>
              <w:rPr>
                <w:lang w:val="en-GB" w:eastAsia="zh-CN"/>
              </w:rPr>
            </w:pPr>
            <w:r>
              <w:rPr>
                <w:rFonts w:hint="eastAsia"/>
                <w:lang w:val="en-GB" w:eastAsia="zh-CN"/>
              </w:rPr>
              <w:t>A</w:t>
            </w:r>
            <w:r>
              <w:rPr>
                <w:lang w:val="en-GB" w:eastAsia="zh-CN"/>
              </w:rPr>
              <w:t>nswer1: XXXXX…</w:t>
            </w:r>
          </w:p>
          <w:p w14:paraId="73E56CB1" w14:textId="77777777" w:rsidR="004534EE" w:rsidRDefault="004534EE" w:rsidP="00A300F6">
            <w:pPr>
              <w:spacing w:before="0" w:after="0" w:line="240" w:lineRule="auto"/>
              <w:rPr>
                <w:lang w:val="en-GB" w:eastAsia="zh-CN"/>
              </w:rPr>
            </w:pPr>
            <w:r>
              <w:rPr>
                <w:rFonts w:hint="eastAsia"/>
                <w:lang w:val="en-GB" w:eastAsia="zh-CN"/>
              </w:rPr>
              <w:t>Q</w:t>
            </w:r>
            <w:r>
              <w:rPr>
                <w:lang w:val="en-GB" w:eastAsia="zh-CN"/>
              </w:rPr>
              <w:t>uestion2: …</w:t>
            </w:r>
          </w:p>
          <w:p w14:paraId="4387C294" w14:textId="77777777" w:rsidR="004534EE" w:rsidRDefault="004534EE" w:rsidP="00A300F6">
            <w:pPr>
              <w:spacing w:before="0" w:after="0" w:line="240" w:lineRule="auto"/>
              <w:rPr>
                <w:lang w:val="en-GB" w:eastAsia="zh-CN"/>
              </w:rPr>
            </w:pPr>
            <w:r>
              <w:rPr>
                <w:rFonts w:hint="eastAsia"/>
                <w:lang w:val="en-GB" w:eastAsia="zh-CN"/>
              </w:rPr>
              <w:t>A</w:t>
            </w:r>
            <w:r>
              <w:rPr>
                <w:lang w:val="en-GB" w:eastAsia="zh-CN"/>
              </w:rPr>
              <w:t>nswer2: …</w:t>
            </w:r>
          </w:p>
        </w:tc>
        <w:tc>
          <w:tcPr>
            <w:tcW w:w="4052" w:type="dxa"/>
            <w:vAlign w:val="center"/>
          </w:tcPr>
          <w:p w14:paraId="4A408068" w14:textId="77777777" w:rsidR="004534EE" w:rsidRDefault="004534EE" w:rsidP="00A300F6">
            <w:pPr>
              <w:spacing w:before="0" w:after="0" w:line="240" w:lineRule="auto"/>
              <w:rPr>
                <w:lang w:val="en-GB" w:eastAsia="zh-CN"/>
              </w:rPr>
            </w:pPr>
          </w:p>
        </w:tc>
        <w:tc>
          <w:tcPr>
            <w:tcW w:w="4052" w:type="dxa"/>
            <w:vAlign w:val="center"/>
          </w:tcPr>
          <w:p w14:paraId="278AEB0D" w14:textId="77777777" w:rsidR="004534EE" w:rsidRDefault="004534EE" w:rsidP="00A300F6">
            <w:pPr>
              <w:spacing w:before="0" w:after="0" w:line="240" w:lineRule="auto"/>
              <w:rPr>
                <w:lang w:val="en-GB" w:eastAsia="zh-CN"/>
              </w:rPr>
            </w:pPr>
          </w:p>
        </w:tc>
      </w:tr>
      <w:tr w:rsidR="004534EE" w14:paraId="48BED55A" w14:textId="77777777" w:rsidTr="00A300F6">
        <w:tc>
          <w:tcPr>
            <w:tcW w:w="1413" w:type="dxa"/>
            <w:vAlign w:val="center"/>
          </w:tcPr>
          <w:p w14:paraId="10ACD863"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4051" w:type="dxa"/>
            <w:vAlign w:val="center"/>
          </w:tcPr>
          <w:p w14:paraId="51F60556" w14:textId="77777777" w:rsidR="004534EE" w:rsidRDefault="004534EE" w:rsidP="00A300F6">
            <w:pPr>
              <w:spacing w:before="0" w:after="0" w:line="240" w:lineRule="auto"/>
              <w:rPr>
                <w:lang w:val="en-GB" w:eastAsia="zh-CN"/>
              </w:rPr>
            </w:pPr>
          </w:p>
        </w:tc>
        <w:tc>
          <w:tcPr>
            <w:tcW w:w="4052" w:type="dxa"/>
            <w:vAlign w:val="center"/>
          </w:tcPr>
          <w:p w14:paraId="663796FF" w14:textId="77777777" w:rsidR="004534EE" w:rsidRDefault="004534EE" w:rsidP="00A300F6">
            <w:pPr>
              <w:spacing w:before="0" w:after="0" w:line="240" w:lineRule="auto"/>
              <w:rPr>
                <w:lang w:val="en-GB" w:eastAsia="zh-CN"/>
              </w:rPr>
            </w:pPr>
          </w:p>
        </w:tc>
        <w:tc>
          <w:tcPr>
            <w:tcW w:w="4052" w:type="dxa"/>
            <w:vAlign w:val="center"/>
          </w:tcPr>
          <w:p w14:paraId="7DA89DE8" w14:textId="77777777" w:rsidR="004534EE" w:rsidRDefault="004534EE" w:rsidP="00A300F6">
            <w:pPr>
              <w:spacing w:before="0" w:after="0" w:line="240" w:lineRule="auto"/>
              <w:rPr>
                <w:lang w:val="en-GB" w:eastAsia="zh-CN"/>
              </w:rPr>
            </w:pPr>
          </w:p>
        </w:tc>
      </w:tr>
      <w:tr w:rsidR="004534EE" w14:paraId="2D20B1FB" w14:textId="77777777" w:rsidTr="00A300F6">
        <w:tc>
          <w:tcPr>
            <w:tcW w:w="1413" w:type="dxa"/>
            <w:vAlign w:val="center"/>
          </w:tcPr>
          <w:p w14:paraId="5C0BB223"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4051" w:type="dxa"/>
            <w:vAlign w:val="center"/>
          </w:tcPr>
          <w:p w14:paraId="47BDDDC1" w14:textId="77777777" w:rsidR="004534EE" w:rsidRDefault="004534EE" w:rsidP="00A300F6">
            <w:pPr>
              <w:spacing w:before="0" w:after="0" w:line="240" w:lineRule="auto"/>
              <w:rPr>
                <w:lang w:val="en-GB" w:eastAsia="zh-CN"/>
              </w:rPr>
            </w:pPr>
          </w:p>
        </w:tc>
        <w:tc>
          <w:tcPr>
            <w:tcW w:w="4052" w:type="dxa"/>
            <w:vAlign w:val="center"/>
          </w:tcPr>
          <w:p w14:paraId="59F10450" w14:textId="77777777" w:rsidR="004534EE" w:rsidRDefault="004534EE" w:rsidP="00A300F6">
            <w:pPr>
              <w:spacing w:before="0" w:after="0" w:line="240" w:lineRule="auto"/>
              <w:rPr>
                <w:lang w:val="en-GB" w:eastAsia="zh-CN"/>
              </w:rPr>
            </w:pPr>
          </w:p>
        </w:tc>
        <w:tc>
          <w:tcPr>
            <w:tcW w:w="4052" w:type="dxa"/>
            <w:vAlign w:val="center"/>
          </w:tcPr>
          <w:p w14:paraId="0E3F4AAE" w14:textId="77777777" w:rsidR="004534EE" w:rsidRDefault="004534EE" w:rsidP="00A300F6">
            <w:pPr>
              <w:spacing w:before="0" w:after="0" w:line="240" w:lineRule="auto"/>
              <w:rPr>
                <w:lang w:val="en-GB" w:eastAsia="zh-CN"/>
              </w:rPr>
            </w:pPr>
          </w:p>
        </w:tc>
      </w:tr>
      <w:tr w:rsidR="004534EE" w14:paraId="09A1C858" w14:textId="77777777" w:rsidTr="00A300F6">
        <w:tc>
          <w:tcPr>
            <w:tcW w:w="1413" w:type="dxa"/>
            <w:vAlign w:val="center"/>
          </w:tcPr>
          <w:p w14:paraId="5A58A992"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4051" w:type="dxa"/>
            <w:vAlign w:val="center"/>
          </w:tcPr>
          <w:p w14:paraId="166E3982" w14:textId="77777777" w:rsidR="004534EE" w:rsidRDefault="004534EE" w:rsidP="00A300F6">
            <w:pPr>
              <w:spacing w:before="0" w:after="0" w:line="240" w:lineRule="auto"/>
              <w:rPr>
                <w:lang w:val="en-GB" w:eastAsia="zh-CN"/>
              </w:rPr>
            </w:pPr>
          </w:p>
        </w:tc>
        <w:tc>
          <w:tcPr>
            <w:tcW w:w="4052" w:type="dxa"/>
            <w:vAlign w:val="center"/>
          </w:tcPr>
          <w:p w14:paraId="1DA0E02F" w14:textId="77777777" w:rsidR="004534EE" w:rsidRDefault="004534EE" w:rsidP="00A300F6">
            <w:pPr>
              <w:spacing w:before="0" w:after="0" w:line="240" w:lineRule="auto"/>
              <w:rPr>
                <w:lang w:val="en-GB" w:eastAsia="zh-CN"/>
              </w:rPr>
            </w:pPr>
          </w:p>
        </w:tc>
        <w:tc>
          <w:tcPr>
            <w:tcW w:w="4052" w:type="dxa"/>
            <w:vAlign w:val="center"/>
          </w:tcPr>
          <w:p w14:paraId="3FC52824" w14:textId="77777777" w:rsidR="004534EE" w:rsidRDefault="004534EE" w:rsidP="00A300F6">
            <w:pPr>
              <w:spacing w:before="0" w:after="0" w:line="240" w:lineRule="auto"/>
              <w:rPr>
                <w:lang w:val="en-GB" w:eastAsia="zh-CN"/>
              </w:rPr>
            </w:pPr>
          </w:p>
        </w:tc>
      </w:tr>
      <w:tr w:rsidR="004534EE" w14:paraId="5486A7C9" w14:textId="77777777" w:rsidTr="00A300F6">
        <w:tc>
          <w:tcPr>
            <w:tcW w:w="1413" w:type="dxa"/>
            <w:vAlign w:val="center"/>
          </w:tcPr>
          <w:p w14:paraId="1E8F9497" w14:textId="77777777" w:rsidR="004534EE" w:rsidRDefault="004534EE" w:rsidP="00A300F6">
            <w:pPr>
              <w:spacing w:before="0" w:after="0" w:line="240" w:lineRule="auto"/>
              <w:rPr>
                <w:lang w:val="en-GB" w:eastAsia="zh-CN"/>
              </w:rPr>
            </w:pPr>
          </w:p>
        </w:tc>
        <w:tc>
          <w:tcPr>
            <w:tcW w:w="4051" w:type="dxa"/>
            <w:vAlign w:val="center"/>
          </w:tcPr>
          <w:p w14:paraId="05441650" w14:textId="77777777" w:rsidR="004534EE" w:rsidRDefault="004534EE" w:rsidP="00A300F6">
            <w:pPr>
              <w:spacing w:before="0" w:after="0" w:line="240" w:lineRule="auto"/>
              <w:rPr>
                <w:lang w:val="en-GB" w:eastAsia="zh-CN"/>
              </w:rPr>
            </w:pPr>
          </w:p>
        </w:tc>
        <w:tc>
          <w:tcPr>
            <w:tcW w:w="4052" w:type="dxa"/>
            <w:vAlign w:val="center"/>
          </w:tcPr>
          <w:p w14:paraId="2018AA0B" w14:textId="77777777" w:rsidR="004534EE" w:rsidRDefault="004534EE" w:rsidP="00A300F6">
            <w:pPr>
              <w:spacing w:before="0" w:after="0" w:line="240" w:lineRule="auto"/>
              <w:rPr>
                <w:lang w:val="en-GB" w:eastAsia="zh-CN"/>
              </w:rPr>
            </w:pPr>
          </w:p>
        </w:tc>
        <w:tc>
          <w:tcPr>
            <w:tcW w:w="4052" w:type="dxa"/>
            <w:vAlign w:val="center"/>
          </w:tcPr>
          <w:p w14:paraId="6D403D90" w14:textId="77777777" w:rsidR="004534EE" w:rsidRDefault="004534EE" w:rsidP="00A300F6">
            <w:pPr>
              <w:spacing w:before="0" w:after="0" w:line="240" w:lineRule="auto"/>
              <w:rPr>
                <w:lang w:val="en-GB" w:eastAsia="zh-CN"/>
              </w:rPr>
            </w:pPr>
          </w:p>
        </w:tc>
      </w:tr>
      <w:tr w:rsidR="004534EE" w14:paraId="67C764B5" w14:textId="77777777" w:rsidTr="00A300F6">
        <w:tc>
          <w:tcPr>
            <w:tcW w:w="1413" w:type="dxa"/>
            <w:vAlign w:val="center"/>
          </w:tcPr>
          <w:p w14:paraId="4CDFA834" w14:textId="77777777" w:rsidR="004534EE" w:rsidRDefault="004534EE" w:rsidP="00A300F6">
            <w:pPr>
              <w:spacing w:before="0" w:after="0" w:line="240" w:lineRule="auto"/>
              <w:rPr>
                <w:lang w:val="en-GB" w:eastAsia="zh-CN"/>
              </w:rPr>
            </w:pPr>
          </w:p>
        </w:tc>
        <w:tc>
          <w:tcPr>
            <w:tcW w:w="4051" w:type="dxa"/>
            <w:vAlign w:val="center"/>
          </w:tcPr>
          <w:p w14:paraId="3B44B918" w14:textId="77777777" w:rsidR="004534EE" w:rsidRDefault="004534EE" w:rsidP="00A300F6">
            <w:pPr>
              <w:spacing w:before="0" w:after="0" w:line="240" w:lineRule="auto"/>
              <w:rPr>
                <w:lang w:val="en-GB" w:eastAsia="zh-CN"/>
              </w:rPr>
            </w:pPr>
          </w:p>
        </w:tc>
        <w:tc>
          <w:tcPr>
            <w:tcW w:w="4052" w:type="dxa"/>
            <w:vAlign w:val="center"/>
          </w:tcPr>
          <w:p w14:paraId="567D9E44" w14:textId="77777777" w:rsidR="004534EE" w:rsidRDefault="004534EE" w:rsidP="00A300F6">
            <w:pPr>
              <w:spacing w:before="0" w:after="0" w:line="240" w:lineRule="auto"/>
              <w:rPr>
                <w:lang w:val="en-GB" w:eastAsia="zh-CN"/>
              </w:rPr>
            </w:pPr>
          </w:p>
        </w:tc>
        <w:tc>
          <w:tcPr>
            <w:tcW w:w="4052" w:type="dxa"/>
            <w:vAlign w:val="center"/>
          </w:tcPr>
          <w:p w14:paraId="2C2D7AA9" w14:textId="77777777" w:rsidR="004534EE" w:rsidRDefault="004534EE" w:rsidP="00A300F6">
            <w:pPr>
              <w:spacing w:before="0" w:after="0" w:line="240" w:lineRule="auto"/>
              <w:rPr>
                <w:lang w:val="en-GB" w:eastAsia="zh-CN"/>
              </w:rPr>
            </w:pPr>
          </w:p>
        </w:tc>
      </w:tr>
    </w:tbl>
    <w:p w14:paraId="676F603F" w14:textId="77777777" w:rsidR="004534EE" w:rsidRDefault="004534EE" w:rsidP="004534EE">
      <w:pPr>
        <w:pStyle w:val="5"/>
        <w:rPr>
          <w:lang w:eastAsia="zh-CN"/>
        </w:rPr>
      </w:pPr>
      <w:bookmarkStart w:id="45" w:name="_Toc136522034"/>
      <w:r w:rsidRPr="0072045E">
        <w:rPr>
          <w:rFonts w:hint="eastAsia"/>
          <w:lang w:eastAsia="zh-CN"/>
        </w:rPr>
        <w:t>O</w:t>
      </w:r>
      <w:r w:rsidRPr="0072045E">
        <w:rPr>
          <w:lang w:eastAsia="zh-CN"/>
        </w:rPr>
        <w:t>bservations</w:t>
      </w:r>
      <w:bookmarkEnd w:id="45"/>
    </w:p>
    <w:p w14:paraId="36CC51B0" w14:textId="77777777" w:rsidR="004534EE" w:rsidRPr="00076194" w:rsidRDefault="004534EE" w:rsidP="004534EE">
      <w:pPr>
        <w:rPr>
          <w:b/>
          <w:i/>
          <w:u w:val="single"/>
          <w:lang w:val="en-GB" w:eastAsia="zh-CN"/>
        </w:rPr>
      </w:pPr>
      <w:r w:rsidRPr="00076194">
        <w:rPr>
          <w:b/>
          <w:i/>
          <w:u w:val="single"/>
          <w:lang w:val="en-GB" w:eastAsia="zh-CN"/>
        </w:rPr>
        <w:t>Memo during the offline discussion</w:t>
      </w:r>
    </w:p>
    <w:p w14:paraId="5766AFFE" w14:textId="77777777" w:rsidR="004534EE" w:rsidRPr="00917194" w:rsidRDefault="004534EE" w:rsidP="004534EE">
      <w:pPr>
        <w:spacing w:after="0"/>
        <w:rPr>
          <w:lang w:val="it-IT" w:eastAsia="zh-CN"/>
        </w:rPr>
      </w:pPr>
      <w:r w:rsidRPr="00917194">
        <w:rPr>
          <w:lang w:val="it-IT" w:eastAsia="zh-CN"/>
        </w:rPr>
        <w:t xml:space="preserve">Adding </w:t>
      </w:r>
      <w:r w:rsidRPr="00917194">
        <w:rPr>
          <w:rFonts w:hint="eastAsia"/>
          <w:lang w:val="it-IT" w:eastAsia="zh-CN"/>
        </w:rPr>
        <w:t>N</w:t>
      </w:r>
      <w:r w:rsidRPr="00917194">
        <w:rPr>
          <w:lang w:val="it-IT" w:eastAsia="zh-CN"/>
        </w:rPr>
        <w:t>ote3: Nokia’s results assuming eDRX RRM relaxation</w:t>
      </w:r>
    </w:p>
    <w:p w14:paraId="197A820F" w14:textId="77777777" w:rsidR="004534EE" w:rsidRDefault="004534EE" w:rsidP="004534EE">
      <w:pPr>
        <w:spacing w:after="0"/>
        <w:rPr>
          <w:lang w:val="it-IT" w:eastAsia="zh-CN"/>
        </w:rPr>
      </w:pPr>
      <w:r w:rsidRPr="00917194">
        <w:rPr>
          <w:lang w:val="it-IT" w:eastAsia="zh-CN"/>
        </w:rPr>
        <w:t xml:space="preserve">Using results </w:t>
      </w:r>
      <w:r w:rsidRPr="00917194">
        <w:rPr>
          <w:rFonts w:hint="eastAsia"/>
          <w:lang w:val="it-IT" w:eastAsia="zh-CN"/>
        </w:rPr>
        <w:t>M</w:t>
      </w:r>
      <w:r w:rsidRPr="00917194">
        <w:rPr>
          <w:lang w:val="it-IT" w:eastAsia="zh-CN"/>
        </w:rPr>
        <w:t>R ramp-up time/transition energy option 1.</w:t>
      </w:r>
    </w:p>
    <w:p w14:paraId="0BDC4AAD" w14:textId="5226E0D2" w:rsidR="004534EE" w:rsidRDefault="004534EE" w:rsidP="004534EE">
      <w:pPr>
        <w:spacing w:after="0"/>
        <w:rPr>
          <w:lang w:val="it-IT" w:eastAsia="zh-CN"/>
        </w:rPr>
      </w:pPr>
    </w:p>
    <w:p w14:paraId="388BA9E3" w14:textId="1FD592EC" w:rsidR="001411D3" w:rsidRPr="001411D3" w:rsidRDefault="001411D3" w:rsidP="004534EE">
      <w:pPr>
        <w:spacing w:after="0"/>
        <w:rPr>
          <w:i/>
          <w:lang w:val="it-IT" w:eastAsia="zh-CN"/>
        </w:rPr>
      </w:pPr>
      <w:r w:rsidRPr="001411D3">
        <w:rPr>
          <w:rFonts w:hint="eastAsia"/>
          <w:i/>
          <w:highlight w:val="yellow"/>
          <w:lang w:val="it-IT" w:eastAsia="zh-CN"/>
        </w:rPr>
        <w:t>&lt;</w:t>
      </w:r>
      <w:r w:rsidRPr="001411D3">
        <w:rPr>
          <w:i/>
          <w:highlight w:val="yellow"/>
          <w:lang w:val="it-IT" w:eastAsia="zh-CN"/>
        </w:rPr>
        <w:t>Editor’s Note: The following observation is agreed in RAN1#113, further update on the numbers can be made later.&gt;</w:t>
      </w:r>
    </w:p>
    <w:p w14:paraId="1D297E6E" w14:textId="77777777" w:rsidR="004534EE" w:rsidRDefault="004534EE" w:rsidP="004534EE">
      <w:pPr>
        <w:pStyle w:val="7"/>
        <w:numPr>
          <w:ilvl w:val="0"/>
          <w:numId w:val="0"/>
        </w:numPr>
        <w:ind w:left="1296" w:hanging="1296"/>
        <w:rPr>
          <w:rStyle w:val="B1Char"/>
        </w:rPr>
      </w:pPr>
      <w:r w:rsidRPr="005E455C">
        <w:rPr>
          <w:rStyle w:val="B1Char"/>
        </w:rPr>
        <w:t>[</w:t>
      </w:r>
      <w:r>
        <w:rPr>
          <w:rStyle w:val="B1Char"/>
        </w:rPr>
        <w:t>Proposal 1.6-2</w:t>
      </w:r>
      <w:r w:rsidRPr="005E455C">
        <w:rPr>
          <w:rStyle w:val="B1Char"/>
        </w:rPr>
        <w:t xml:space="preserve">]: </w:t>
      </w:r>
    </w:p>
    <w:p w14:paraId="5BE4028C" w14:textId="77777777" w:rsidR="004534EE" w:rsidRDefault="004534EE" w:rsidP="004534EE">
      <w:pPr>
        <w:rPr>
          <w:lang w:val="it-IT" w:eastAsia="zh-CN"/>
        </w:rPr>
      </w:pPr>
      <w:r>
        <w:rPr>
          <w:lang w:val="it-IT" w:eastAsia="zh-CN"/>
        </w:rPr>
        <w:t xml:space="preserve">For RRM </w:t>
      </w:r>
      <w:r w:rsidRPr="00D47AFF">
        <w:rPr>
          <w:color w:val="FF0000"/>
          <w:lang w:val="it-IT" w:eastAsia="zh-CN"/>
        </w:rPr>
        <w:t>with duty-cycled LP-WUS monitoring</w:t>
      </w:r>
      <w:r>
        <w:rPr>
          <w:lang w:val="it-IT" w:eastAsia="zh-CN"/>
        </w:rPr>
        <w:t xml:space="preserve">, the following observations are made with the assumption that </w:t>
      </w:r>
    </w:p>
    <w:p w14:paraId="5542A4BA" w14:textId="77777777" w:rsidR="004534EE" w:rsidRPr="009D262D" w:rsidRDefault="004534EE" w:rsidP="004534EE">
      <w:pPr>
        <w:pStyle w:val="affa"/>
        <w:numPr>
          <w:ilvl w:val="0"/>
          <w:numId w:val="98"/>
        </w:numPr>
        <w:rPr>
          <w:lang w:eastAsia="zh-CN"/>
        </w:rPr>
      </w:pPr>
      <w:r w:rsidRPr="00FD0088">
        <w:rPr>
          <w:lang w:val="it-IT" w:eastAsia="zh-CN"/>
        </w:rPr>
        <w:t>MR in ultra-deep sleep</w:t>
      </w:r>
    </w:p>
    <w:p w14:paraId="78B654AD" w14:textId="77777777" w:rsidR="004534EE" w:rsidRPr="009D262D" w:rsidRDefault="004534EE" w:rsidP="004534EE">
      <w:pPr>
        <w:pStyle w:val="affa"/>
        <w:numPr>
          <w:ilvl w:val="0"/>
          <w:numId w:val="98"/>
        </w:numPr>
        <w:rPr>
          <w:lang w:eastAsia="zh-CN"/>
        </w:rPr>
      </w:pPr>
      <w:r w:rsidRPr="00010A30">
        <w:rPr>
          <w:rFonts w:eastAsiaTheme="minorEastAsia"/>
          <w:color w:val="FF0000"/>
          <w:lang w:val="en-GB" w:eastAsia="zh-CN"/>
        </w:rPr>
        <w:t xml:space="preserve">Effective </w:t>
      </w:r>
      <w:r>
        <w:rPr>
          <w:rFonts w:eastAsiaTheme="minorEastAsia"/>
          <w:color w:val="FF0000"/>
          <w:lang w:val="en-GB" w:eastAsia="zh-CN"/>
        </w:rPr>
        <w:t xml:space="preserve">per </w:t>
      </w:r>
      <w:r w:rsidRPr="00010A30">
        <w:rPr>
          <w:rFonts w:eastAsiaTheme="minorEastAsia"/>
          <w:color w:val="FF0000"/>
          <w:lang w:val="en-GB" w:eastAsia="zh-CN"/>
        </w:rPr>
        <w:t xml:space="preserve">UE </w:t>
      </w:r>
      <w:r>
        <w:rPr>
          <w:rFonts w:eastAsiaTheme="minorEastAsia"/>
          <w:color w:val="FF0000"/>
          <w:lang w:val="en-GB" w:eastAsia="zh-CN"/>
        </w:rPr>
        <w:t xml:space="preserve">paging arrival </w:t>
      </w:r>
      <w:r w:rsidRPr="00010A30">
        <w:rPr>
          <w:rFonts w:eastAsiaTheme="minorEastAsia"/>
          <w:color w:val="FF0000"/>
          <w:lang w:val="en-GB" w:eastAsia="zh-CN"/>
        </w:rPr>
        <w:t>rate</w:t>
      </w:r>
      <w:r w:rsidRPr="009D262D">
        <w:rPr>
          <w:lang w:val="it-IT" w:eastAsia="zh-CN"/>
        </w:rPr>
        <w:t xml:space="preserve"> &lt;=1% </w:t>
      </w:r>
    </w:p>
    <w:p w14:paraId="05DB5A47" w14:textId="77777777" w:rsidR="004534EE" w:rsidRPr="008F6EF1" w:rsidRDefault="004534EE" w:rsidP="004534EE">
      <w:pPr>
        <w:pStyle w:val="affa"/>
        <w:numPr>
          <w:ilvl w:val="0"/>
          <w:numId w:val="98"/>
        </w:numPr>
        <w:rPr>
          <w:lang w:eastAsia="zh-CN"/>
        </w:rPr>
      </w:pPr>
      <w:r w:rsidRPr="007D7926">
        <w:rPr>
          <w:lang w:val="it-IT" w:eastAsia="zh-CN"/>
        </w:rPr>
        <w:t>LP-WUR duty cycle ratio &lt;=2%</w:t>
      </w:r>
    </w:p>
    <w:p w14:paraId="4B22F8C9" w14:textId="77777777" w:rsidR="004534EE" w:rsidRPr="008F6EF1" w:rsidRDefault="004534EE" w:rsidP="004534EE">
      <w:pPr>
        <w:pStyle w:val="affa"/>
        <w:numPr>
          <w:ilvl w:val="0"/>
          <w:numId w:val="98"/>
        </w:numPr>
        <w:rPr>
          <w:color w:val="FF0000"/>
          <w:lang w:eastAsia="zh-CN"/>
        </w:rPr>
      </w:pPr>
      <w:r w:rsidRPr="008F6EF1">
        <w:rPr>
          <w:rFonts w:eastAsiaTheme="minorEastAsia" w:hint="eastAsia"/>
          <w:color w:val="FF0000"/>
          <w:lang w:eastAsia="zh-CN"/>
        </w:rPr>
        <w:t>M</w:t>
      </w:r>
      <w:r w:rsidRPr="008F6EF1">
        <w:rPr>
          <w:rFonts w:eastAsiaTheme="minorEastAsia"/>
          <w:color w:val="FF0000"/>
          <w:lang w:eastAsia="zh-CN"/>
        </w:rPr>
        <w:t>R ramp-up time/transition energy option 1 (i.e., 400ms, 15000)</w:t>
      </w:r>
    </w:p>
    <w:p w14:paraId="17AF0A31" w14:textId="77777777" w:rsidR="004534EE" w:rsidRDefault="004534EE" w:rsidP="004534EE">
      <w:pPr>
        <w:rPr>
          <w:lang w:val="en-GB"/>
        </w:rPr>
      </w:pPr>
    </w:p>
    <w:p w14:paraId="3126C51B" w14:textId="77777777" w:rsidR="004534EE" w:rsidRPr="007A3304" w:rsidRDefault="004534EE" w:rsidP="004534EE">
      <w:pPr>
        <w:rPr>
          <w:lang w:val="en-GB"/>
        </w:rPr>
      </w:pPr>
    </w:p>
    <w:p w14:paraId="37646557" w14:textId="77777777" w:rsidR="004534EE" w:rsidRPr="00561BE4" w:rsidRDefault="004534EE" w:rsidP="004534EE">
      <w:pPr>
        <w:rPr>
          <w:lang w:val="en-GB"/>
        </w:rPr>
      </w:pPr>
      <w:r w:rsidRPr="00561BE4">
        <w:rPr>
          <w:lang w:val="en-GB" w:eastAsia="zh-CN"/>
        </w:rPr>
        <w:lastRenderedPageBreak/>
        <w:t>Observations</w:t>
      </w:r>
      <w:r>
        <w:rPr>
          <w:lang w:val="en-GB" w:eastAsia="zh-CN"/>
        </w:rPr>
        <w:t>:</w:t>
      </w:r>
    </w:p>
    <w:p w14:paraId="21908DDA" w14:textId="77777777" w:rsidR="004534EE" w:rsidRPr="009D262D" w:rsidRDefault="004534EE" w:rsidP="004534EE">
      <w:pPr>
        <w:pStyle w:val="affa"/>
        <w:ind w:left="420"/>
        <w:rPr>
          <w:lang w:eastAsia="zh-CN"/>
        </w:rPr>
      </w:pPr>
    </w:p>
    <w:p w14:paraId="419EB678" w14:textId="77777777" w:rsidR="004534EE" w:rsidRDefault="004534EE" w:rsidP="004534EE">
      <w:pPr>
        <w:spacing w:after="0"/>
        <w:rPr>
          <w:color w:val="FF0000"/>
          <w:lang w:val="en-GB" w:eastAsia="zh-CN"/>
        </w:rPr>
      </w:pPr>
      <w:r>
        <w:rPr>
          <w:color w:val="FF0000"/>
          <w:lang w:val="en-GB" w:eastAsia="zh-CN"/>
        </w:rPr>
        <w:t>Compared with i-DRX</w:t>
      </w:r>
      <w:r>
        <w:rPr>
          <w:rFonts w:hint="eastAsia"/>
          <w:color w:val="FF0000"/>
          <w:lang w:val="en-GB" w:eastAsia="zh-CN"/>
        </w:rPr>
        <w:t>,</w:t>
      </w:r>
      <w:r>
        <w:rPr>
          <w:color w:val="FF0000"/>
          <w:lang w:val="en-GB" w:eastAsia="zh-CN"/>
        </w:rPr>
        <w:t xml:space="preserve"> LP-WUS operation with</w:t>
      </w:r>
    </w:p>
    <w:p w14:paraId="00CADE02" w14:textId="77777777" w:rsidR="004534EE" w:rsidRPr="009D262D" w:rsidRDefault="004534EE" w:rsidP="004534EE">
      <w:pPr>
        <w:pStyle w:val="affa"/>
        <w:numPr>
          <w:ilvl w:val="0"/>
          <w:numId w:val="97"/>
        </w:numPr>
        <w:ind w:left="708"/>
        <w:rPr>
          <w:color w:val="FF0000"/>
          <w:lang w:val="en-GB" w:eastAsia="zh-CN"/>
        </w:rPr>
      </w:pPr>
      <w:r w:rsidRPr="009D262D">
        <w:rPr>
          <w:color w:val="FF0000"/>
          <w:lang w:val="en-GB" w:eastAsia="zh-CN"/>
        </w:rPr>
        <w:t>No RRM relaxed</w:t>
      </w:r>
    </w:p>
    <w:p w14:paraId="01B39FFD"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sidRPr="009A0D44">
        <w:rPr>
          <w:rFonts w:hint="eastAsia"/>
          <w:color w:val="FF0000"/>
          <w:sz w:val="21"/>
          <w:lang w:val="en-GB" w:eastAsia="zh-CN"/>
        </w:rPr>
        <w:t>or</w:t>
      </w:r>
      <w:r>
        <w:rPr>
          <w:color w:val="FF0000"/>
          <w:sz w:val="21"/>
          <w:lang w:val="en-GB" w:eastAsia="zh-CN"/>
        </w:rPr>
        <w:t xml:space="preserve"> </w:t>
      </w:r>
      <w:r w:rsidRPr="0043236E">
        <w:rPr>
          <w:color w:val="FF0000"/>
          <w:sz w:val="21"/>
          <w:lang w:val="en-GB" w:eastAsia="zh-CN"/>
        </w:rPr>
        <w:t xml:space="preserve">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sidRPr="00D47AFF">
        <w:rPr>
          <w:rFonts w:hint="eastAsia"/>
          <w:color w:val="FF0000"/>
          <w:sz w:val="21"/>
          <w:lang w:val="en-GB" w:eastAsia="zh-CN"/>
        </w:rPr>
        <w:t>[</w:t>
      </w:r>
      <w:r w:rsidRPr="00D47AFF">
        <w:rPr>
          <w:color w:val="FF0000"/>
          <w:sz w:val="21"/>
          <w:lang w:val="en-GB" w:eastAsia="zh-CN"/>
        </w:rPr>
        <w:t>-</w:t>
      </w:r>
      <w:r>
        <w:rPr>
          <w:color w:val="FF0000"/>
          <w:sz w:val="21"/>
          <w:lang w:val="en-GB" w:eastAsia="zh-CN"/>
        </w:rPr>
        <w:t>569</w:t>
      </w:r>
      <w:r w:rsidRPr="00D47AFF">
        <w:rPr>
          <w:color w:val="FF0000"/>
          <w:sz w:val="21"/>
          <w:lang w:val="en-GB" w:eastAsia="zh-CN"/>
        </w:rPr>
        <w:t>%~-301%</w:t>
      </w:r>
      <w:r>
        <w:rPr>
          <w:color w:val="FF0000"/>
          <w:lang w:val="en-GB" w:eastAsia="zh-CN"/>
        </w:rPr>
        <w:t>]</w:t>
      </w:r>
      <w:r w:rsidRPr="0043236E">
        <w:rPr>
          <w:color w:val="FF0000"/>
          <w:sz w:val="21"/>
          <w:lang w:val="en-GB" w:eastAsia="zh-CN"/>
        </w:rPr>
        <w:t xml:space="preserve">) </w:t>
      </w:r>
    </w:p>
    <w:p w14:paraId="630D554C" w14:textId="77777777" w:rsidR="004534EE" w:rsidRPr="006A5D46" w:rsidRDefault="004534EE" w:rsidP="004534EE">
      <w:pPr>
        <w:pStyle w:val="affa"/>
        <w:numPr>
          <w:ilvl w:val="0"/>
          <w:numId w:val="97"/>
        </w:numPr>
        <w:ind w:left="708"/>
        <w:rPr>
          <w:color w:val="FF0000"/>
          <w:lang w:val="en-GB" w:eastAsia="zh-CN"/>
        </w:rPr>
      </w:pPr>
      <w:r>
        <w:rPr>
          <w:color w:val="FF0000"/>
          <w:lang w:val="en-GB" w:eastAsia="zh-CN"/>
        </w:rPr>
        <w:t xml:space="preserve">MR </w:t>
      </w:r>
      <w:r w:rsidRPr="006A5D46">
        <w:rPr>
          <w:color w:val="FF0000"/>
          <w:lang w:val="en-GB" w:eastAsia="zh-CN"/>
        </w:rPr>
        <w:t>relaxed</w:t>
      </w:r>
      <w:r>
        <w:rPr>
          <w:color w:val="FF0000"/>
          <w:lang w:val="en-GB" w:eastAsia="zh-CN"/>
        </w:rPr>
        <w:t xml:space="preserve"> &lt; 8 times</w:t>
      </w:r>
    </w:p>
    <w:p w14:paraId="118E2647" w14:textId="77777777" w:rsidR="004534EE" w:rsidRPr="009D262D"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Pr>
          <w:color w:val="FF0000"/>
          <w:lang w:val="en-GB" w:eastAsia="zh-CN"/>
        </w:rPr>
        <w:t>-32%~15</w:t>
      </w:r>
      <w:r w:rsidRPr="0043236E">
        <w:rPr>
          <w:color w:val="FF0000"/>
          <w:lang w:val="en-GB" w:eastAsia="zh-CN"/>
        </w:rPr>
        <w:t>%</w:t>
      </w:r>
      <w:r>
        <w:rPr>
          <w:color w:val="FF0000"/>
          <w:lang w:val="en-GB" w:eastAsia="zh-CN"/>
        </w:rPr>
        <w:t>)</w:t>
      </w:r>
      <w:r w:rsidRPr="0043236E">
        <w:rPr>
          <w:color w:val="FF0000"/>
          <w:sz w:val="21"/>
          <w:lang w:val="en-GB" w:eastAsia="zh-CN"/>
        </w:rPr>
        <w:t xml:space="preserve">) </w:t>
      </w:r>
    </w:p>
    <w:p w14:paraId="155F3EF9" w14:textId="77777777" w:rsidR="004534EE" w:rsidRPr="006A5D46" w:rsidRDefault="004534EE" w:rsidP="004534EE">
      <w:pPr>
        <w:pStyle w:val="affa"/>
        <w:numPr>
          <w:ilvl w:val="0"/>
          <w:numId w:val="97"/>
        </w:numPr>
        <w:ind w:left="708"/>
        <w:rPr>
          <w:color w:val="FF0000"/>
          <w:lang w:val="en-GB" w:eastAsia="zh-CN"/>
        </w:rPr>
      </w:pPr>
      <w:r>
        <w:rPr>
          <w:color w:val="FF0000"/>
          <w:lang w:val="en-GB" w:eastAsia="zh-CN"/>
        </w:rPr>
        <w:t>8 times&lt;= MR</w:t>
      </w:r>
      <w:r w:rsidRPr="006A5D46">
        <w:rPr>
          <w:color w:val="FF0000"/>
          <w:lang w:val="en-GB" w:eastAsia="zh-CN"/>
        </w:rPr>
        <w:t xml:space="preserve"> relaxed</w:t>
      </w:r>
      <w:r>
        <w:rPr>
          <w:color w:val="FF0000"/>
          <w:lang w:val="en-GB" w:eastAsia="zh-CN"/>
        </w:rPr>
        <w:t xml:space="preserve"> &lt;=16 times</w:t>
      </w:r>
    </w:p>
    <w:p w14:paraId="01FF8D62" w14:textId="77777777" w:rsidR="004534EE" w:rsidRPr="009D262D"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Pr>
          <w:color w:val="FF0000"/>
          <w:lang w:val="en-GB" w:eastAsia="zh-CN"/>
        </w:rPr>
        <w:t>31%~60</w:t>
      </w:r>
      <w:r w:rsidRPr="0043236E">
        <w:rPr>
          <w:color w:val="FF0000"/>
          <w:lang w:val="en-GB" w:eastAsia="zh-CN"/>
        </w:rPr>
        <w:t>%</w:t>
      </w:r>
      <w:r>
        <w:rPr>
          <w:color w:val="FF0000"/>
          <w:lang w:val="en-GB" w:eastAsia="zh-CN"/>
        </w:rPr>
        <w:t>]</w:t>
      </w:r>
      <w:r w:rsidRPr="0043236E">
        <w:rPr>
          <w:color w:val="FF0000"/>
          <w:sz w:val="21"/>
          <w:lang w:val="en-GB" w:eastAsia="zh-CN"/>
        </w:rPr>
        <w:t xml:space="preserve">) </w:t>
      </w:r>
    </w:p>
    <w:p w14:paraId="43DFA18C" w14:textId="77777777" w:rsidR="004534EE" w:rsidRPr="006A5D46" w:rsidRDefault="004534EE" w:rsidP="004534EE">
      <w:pPr>
        <w:pStyle w:val="affa"/>
        <w:numPr>
          <w:ilvl w:val="0"/>
          <w:numId w:val="97"/>
        </w:numPr>
        <w:ind w:left="708"/>
        <w:rPr>
          <w:color w:val="FF0000"/>
          <w:lang w:val="en-GB" w:eastAsia="zh-CN"/>
        </w:rPr>
      </w:pPr>
      <w:r w:rsidRPr="006A5D46">
        <w:rPr>
          <w:color w:val="FF0000"/>
          <w:lang w:val="en-GB" w:eastAsia="zh-CN"/>
        </w:rPr>
        <w:t>RRM relaxed</w:t>
      </w:r>
      <w:r>
        <w:rPr>
          <w:color w:val="FF0000"/>
          <w:lang w:val="en-GB" w:eastAsia="zh-CN"/>
        </w:rPr>
        <w:t xml:space="preserve"> &gt; 16 times</w:t>
      </w:r>
    </w:p>
    <w:p w14:paraId="7545537F"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Pr>
          <w:color w:val="FF0000"/>
          <w:lang w:val="en-GB" w:eastAsia="zh-CN"/>
        </w:rPr>
        <w:t>51~92</w:t>
      </w:r>
      <w:r w:rsidRPr="0043236E">
        <w:rPr>
          <w:color w:val="FF0000"/>
          <w:lang w:val="en-GB" w:eastAsia="zh-CN"/>
        </w:rPr>
        <w:t>%</w:t>
      </w:r>
      <w:r>
        <w:rPr>
          <w:color w:val="FF0000"/>
          <w:lang w:val="en-GB" w:eastAsia="zh-CN"/>
        </w:rPr>
        <w:t>]</w:t>
      </w:r>
      <w:r w:rsidRPr="0043236E">
        <w:rPr>
          <w:color w:val="FF0000"/>
          <w:sz w:val="21"/>
          <w:lang w:val="en-GB" w:eastAsia="zh-CN"/>
        </w:rPr>
        <w:t xml:space="preserve">) </w:t>
      </w:r>
    </w:p>
    <w:p w14:paraId="7FA12598" w14:textId="77777777" w:rsidR="004534EE" w:rsidRPr="009D262D" w:rsidRDefault="004534EE" w:rsidP="004534EE">
      <w:pPr>
        <w:pStyle w:val="affa"/>
        <w:numPr>
          <w:ilvl w:val="0"/>
          <w:numId w:val="97"/>
        </w:numPr>
        <w:ind w:left="708"/>
        <w:rPr>
          <w:color w:val="FF0000"/>
          <w:lang w:val="en-GB" w:eastAsia="zh-CN"/>
        </w:rPr>
      </w:pPr>
      <w:r w:rsidRPr="006A5D46">
        <w:rPr>
          <w:color w:val="FF0000"/>
          <w:lang w:val="en-GB" w:eastAsia="zh-CN"/>
        </w:rPr>
        <w:t xml:space="preserve">RRM </w:t>
      </w:r>
      <w:r>
        <w:rPr>
          <w:color w:val="FF0000"/>
          <w:lang w:val="en-GB" w:eastAsia="zh-CN"/>
        </w:rPr>
        <w:t>offload RRM to LR</w:t>
      </w:r>
    </w:p>
    <w:p w14:paraId="642C3F2A" w14:textId="77777777" w:rsidR="004534EE" w:rsidRPr="009D262D"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Pr>
          <w:color w:val="FF0000"/>
          <w:lang w:eastAsia="zh-CN"/>
        </w:rPr>
        <w:t>68%~92</w:t>
      </w:r>
      <w:r w:rsidRPr="0043236E">
        <w:rPr>
          <w:color w:val="FF0000"/>
          <w:lang w:eastAsia="zh-CN"/>
        </w:rPr>
        <w:t>%</w:t>
      </w:r>
      <w:r>
        <w:rPr>
          <w:color w:val="FF0000"/>
          <w:lang w:eastAsia="zh-CN"/>
        </w:rPr>
        <w:t>]</w:t>
      </w:r>
      <w:r w:rsidRPr="0043236E">
        <w:rPr>
          <w:color w:val="FF0000"/>
          <w:sz w:val="21"/>
          <w:lang w:val="en-GB" w:eastAsia="zh-CN"/>
        </w:rPr>
        <w:t xml:space="preserve">) </w:t>
      </w:r>
    </w:p>
    <w:p w14:paraId="10800D58" w14:textId="77777777" w:rsidR="004534EE" w:rsidRDefault="004534EE" w:rsidP="004534EE">
      <w:pPr>
        <w:spacing w:after="0"/>
        <w:rPr>
          <w:highlight w:val="cyan"/>
          <w:lang w:eastAsia="zh-CN"/>
        </w:rPr>
      </w:pPr>
    </w:p>
    <w:p w14:paraId="1B8CAFB4" w14:textId="77777777" w:rsidR="004534EE" w:rsidRDefault="004534EE" w:rsidP="004534EE">
      <w:pPr>
        <w:spacing w:after="0"/>
        <w:rPr>
          <w:lang w:val="en-GB"/>
        </w:rPr>
      </w:pPr>
      <w:r>
        <w:rPr>
          <w:lang w:val="en-GB" w:eastAsia="zh-CN"/>
        </w:rPr>
        <w:t>Note: T</w:t>
      </w:r>
      <w:r>
        <w:rPr>
          <w:lang w:val="en-GB"/>
        </w:rPr>
        <w:t>he ‘</w:t>
      </w:r>
      <w:r w:rsidRPr="00010A30">
        <w:rPr>
          <w:rFonts w:eastAsiaTheme="minorEastAsia"/>
          <w:color w:val="FF0000"/>
          <w:lang w:val="en-GB" w:eastAsia="zh-CN"/>
        </w:rPr>
        <w:t xml:space="preserve">Effective </w:t>
      </w:r>
      <w:r>
        <w:rPr>
          <w:rFonts w:eastAsiaTheme="minorEastAsia"/>
          <w:color w:val="FF0000"/>
          <w:lang w:val="en-GB" w:eastAsia="zh-CN"/>
        </w:rPr>
        <w:t xml:space="preserve">per </w:t>
      </w:r>
      <w:r w:rsidRPr="00010A30">
        <w:rPr>
          <w:rFonts w:eastAsiaTheme="minorEastAsia"/>
          <w:color w:val="FF0000"/>
          <w:lang w:val="en-GB" w:eastAsia="zh-CN"/>
        </w:rPr>
        <w:t xml:space="preserve">UE </w:t>
      </w:r>
      <w:r>
        <w:rPr>
          <w:rFonts w:eastAsiaTheme="minorEastAsia"/>
          <w:color w:val="FF0000"/>
          <w:lang w:val="en-GB" w:eastAsia="zh-CN"/>
        </w:rPr>
        <w:t xml:space="preserve">paging arrival </w:t>
      </w:r>
      <w:r w:rsidRPr="00010A30">
        <w:rPr>
          <w:rFonts w:eastAsiaTheme="minorEastAsia"/>
          <w:color w:val="FF0000"/>
          <w:lang w:val="en-GB" w:eastAsia="zh-CN"/>
        </w:rPr>
        <w:t>rate</w:t>
      </w:r>
      <w:r>
        <w:rPr>
          <w:lang w:val="en-GB"/>
        </w:rPr>
        <w:t xml:space="preserve">’ is </w:t>
      </w:r>
      <w:r>
        <w:rPr>
          <w:rFonts w:hint="eastAsia"/>
          <w:lang w:val="en-GB" w:eastAsia="zh-CN"/>
        </w:rPr>
        <w:t>defined</w:t>
      </w:r>
      <w:r>
        <w:rPr>
          <w:lang w:val="en-GB" w:eastAsia="zh-CN"/>
        </w:rPr>
        <w:t xml:space="preserve"> </w:t>
      </w:r>
      <w:r>
        <w:rPr>
          <w:rFonts w:hint="eastAsia"/>
          <w:lang w:val="en-GB" w:eastAsia="zh-CN"/>
        </w:rPr>
        <w:t>as</w:t>
      </w:r>
      <w:r>
        <w:rPr>
          <w:lang w:val="en-GB"/>
        </w:rPr>
        <w:t xml:space="preserve"> </w:t>
      </w:r>
      <w:r>
        <w:rPr>
          <w:rFonts w:hint="eastAsia"/>
          <w:lang w:val="en-GB" w:eastAsia="zh-CN"/>
        </w:rPr>
        <w:t>(</w:t>
      </w:r>
      <w:r>
        <w:rPr>
          <w:lang w:val="en-GB" w:eastAsia="zh-CN"/>
        </w:rPr>
        <w:t>without taking FAR into account)</w:t>
      </w:r>
    </w:p>
    <w:p w14:paraId="7F3D51D8" w14:textId="77777777" w:rsidR="004534EE" w:rsidRDefault="004534EE" w:rsidP="004534EE">
      <w:pPr>
        <w:pStyle w:val="affa"/>
        <w:numPr>
          <w:ilvl w:val="0"/>
          <w:numId w:val="116"/>
        </w:numPr>
        <w:rPr>
          <w:lang w:val="en-GB" w:eastAsia="zh-CN"/>
        </w:rPr>
      </w:pPr>
      <w:r w:rsidRPr="003029C9">
        <w:rPr>
          <w:rFonts w:eastAsia="Malgun Gothic"/>
          <w:lang w:eastAsia="zh-CN"/>
        </w:rPr>
        <w:t>Per UE paging probability R</w:t>
      </w:r>
      <w:r w:rsidRPr="003029C9">
        <w:rPr>
          <w:rFonts w:eastAsia="Malgun Gothic"/>
          <w:vertAlign w:val="subscript"/>
          <w:lang w:eastAsia="zh-CN"/>
        </w:rPr>
        <w:t>E</w:t>
      </w:r>
      <w:r w:rsidRPr="00D52F3E">
        <w:rPr>
          <w:lang w:val="en-GB" w:eastAsia="zh-CN"/>
        </w:rPr>
        <w:t xml:space="preserve"> </w:t>
      </w:r>
      <w:r>
        <w:rPr>
          <w:lang w:val="en-GB" w:eastAsia="zh-CN"/>
        </w:rPr>
        <w:t xml:space="preserve">if </w:t>
      </w:r>
      <w:r w:rsidRPr="00D52F3E">
        <w:rPr>
          <w:lang w:val="en-GB" w:eastAsia="zh-CN"/>
        </w:rPr>
        <w:t>LP-WUS is per UE</w:t>
      </w:r>
      <w:r>
        <w:rPr>
          <w:lang w:val="en-GB" w:eastAsia="zh-CN"/>
        </w:rPr>
        <w:t xml:space="preserve"> paging</w:t>
      </w:r>
    </w:p>
    <w:p w14:paraId="6E79DA48" w14:textId="77777777" w:rsidR="004534EE" w:rsidRPr="00D47AFF" w:rsidRDefault="004534EE" w:rsidP="004534EE">
      <w:pPr>
        <w:pStyle w:val="affa"/>
        <w:numPr>
          <w:ilvl w:val="0"/>
          <w:numId w:val="116"/>
        </w:numPr>
        <w:rPr>
          <w:lang w:val="en-GB" w:eastAsia="zh-CN"/>
        </w:rPr>
      </w:pPr>
      <w:r w:rsidRPr="00533065">
        <w:rPr>
          <w:rFonts w:eastAsia="Times New Roman"/>
          <w:lang w:eastAsia="x-none"/>
        </w:rPr>
        <w:t>Per group paging probability</w:t>
      </w:r>
      <w:r w:rsidRPr="00076194">
        <w:rPr>
          <w:rFonts w:hint="eastAsia"/>
          <w:lang w:val="en-GB" w:eastAsia="zh-CN"/>
        </w:rPr>
        <w:t xml:space="preserve"> </w:t>
      </w:r>
      <w:r w:rsidRPr="00533065">
        <w:rPr>
          <w:rFonts w:eastAsia="Malgun Gothic"/>
          <w:lang w:eastAsia="zh-CN"/>
        </w:rPr>
        <w:t>R</w:t>
      </w:r>
      <w:r w:rsidRPr="00533065">
        <w:rPr>
          <w:rFonts w:eastAsia="Malgun Gothic"/>
          <w:vertAlign w:val="subscript"/>
          <w:lang w:eastAsia="zh-CN"/>
        </w:rPr>
        <w:t>G</w:t>
      </w:r>
      <w:r w:rsidRPr="00533065">
        <w:rPr>
          <w:rFonts w:eastAsia="Malgun Gothic"/>
          <w:lang w:eastAsia="zh-CN"/>
        </w:rPr>
        <w:t xml:space="preserve"> = 1 – (1 – R</w:t>
      </w:r>
      <w:r w:rsidRPr="00533065">
        <w:rPr>
          <w:rFonts w:eastAsia="Malgun Gothic"/>
          <w:vertAlign w:val="subscript"/>
          <w:lang w:eastAsia="zh-CN"/>
        </w:rPr>
        <w:t>E</w:t>
      </w:r>
      <w:r w:rsidRPr="00533065">
        <w:rPr>
          <w:rFonts w:eastAsia="Malgun Gothic"/>
          <w:lang w:eastAsia="zh-CN"/>
        </w:rPr>
        <w:t>)</w:t>
      </w:r>
      <w:r w:rsidRPr="00533065">
        <w:rPr>
          <w:rFonts w:eastAsia="Malgun Gothic"/>
          <w:vertAlign w:val="superscript"/>
          <w:lang w:eastAsia="zh-CN"/>
        </w:rPr>
        <w:t>N</w:t>
      </w:r>
      <w:r w:rsidRPr="00533065">
        <w:rPr>
          <w:rFonts w:eastAsia="Malgun Gothic"/>
          <w:lang w:eastAsia="zh-CN"/>
        </w:rPr>
        <w:t xml:space="preserve">, </w:t>
      </w:r>
      <w:r w:rsidRPr="00D52F3E">
        <w:rPr>
          <w:lang w:val="en-GB" w:eastAsia="zh-CN"/>
        </w:rPr>
        <w:t xml:space="preserve">if LP-WUS is per group </w:t>
      </w:r>
      <w:r w:rsidRPr="00076194">
        <w:rPr>
          <w:rFonts w:hint="eastAsia"/>
          <w:lang w:val="en-GB" w:eastAsia="zh-CN"/>
        </w:rPr>
        <w:t>paging</w:t>
      </w:r>
      <w:r>
        <w:rPr>
          <w:lang w:val="en-GB" w:eastAsia="zh-CN"/>
        </w:rPr>
        <w:t xml:space="preserve"> </w:t>
      </w:r>
      <w:r w:rsidRPr="00D52F3E">
        <w:rPr>
          <w:lang w:val="en-GB" w:eastAsia="zh-CN"/>
        </w:rPr>
        <w:t>(N is the number of UEs in the group)</w:t>
      </w:r>
    </w:p>
    <w:p w14:paraId="53B7DE16" w14:textId="77777777" w:rsidR="004534EE" w:rsidRPr="0043236E" w:rsidRDefault="004534EE" w:rsidP="004534EE">
      <w:pPr>
        <w:pStyle w:val="affa"/>
        <w:ind w:left="420"/>
        <w:rPr>
          <w:color w:val="FF0000"/>
          <w:lang w:val="en-GB" w:eastAsia="zh-CN"/>
        </w:rPr>
      </w:pPr>
    </w:p>
    <w:p w14:paraId="4FCFDB6A" w14:textId="77777777" w:rsidR="004534EE" w:rsidRDefault="004534EE" w:rsidP="004534EE">
      <w:pPr>
        <w:pStyle w:val="4"/>
        <w:rPr>
          <w:lang w:eastAsia="zh-CN"/>
        </w:rPr>
      </w:pPr>
      <w:bookmarkStart w:id="46" w:name="_Toc136522035"/>
      <w:r w:rsidRPr="0043236E">
        <w:rPr>
          <w:lang w:eastAsia="zh-CN"/>
        </w:rPr>
        <w:t>RRM</w:t>
      </w:r>
      <w:r>
        <w:rPr>
          <w:lang w:eastAsia="zh-CN"/>
        </w:rPr>
        <w:t xml:space="preserve"> for LP-WUR continuously monitoring</w:t>
      </w:r>
      <w:bookmarkEnd w:id="46"/>
      <w:r>
        <w:rPr>
          <w:lang w:eastAsia="zh-CN"/>
        </w:rPr>
        <w:t xml:space="preserve"> </w:t>
      </w:r>
    </w:p>
    <w:p w14:paraId="74216126" w14:textId="77777777" w:rsidR="004534EE" w:rsidRDefault="004534EE" w:rsidP="004534EE">
      <w:pPr>
        <w:rPr>
          <w:b/>
          <w:u w:val="single"/>
          <w:lang w:val="it-IT" w:eastAsia="zh-CN"/>
        </w:rPr>
      </w:pPr>
      <w:r>
        <w:rPr>
          <w:b/>
          <w:u w:val="single"/>
          <w:lang w:val="it-IT" w:eastAsia="zh-CN"/>
        </w:rPr>
        <w:t xml:space="preserve">Measurement performed by MR only and MR </w:t>
      </w:r>
      <w:r>
        <w:rPr>
          <w:rFonts w:hint="eastAsia"/>
          <w:b/>
          <w:u w:val="single"/>
          <w:lang w:val="it-IT" w:eastAsia="zh-CN"/>
        </w:rPr>
        <w:t>R</w:t>
      </w:r>
      <w:r>
        <w:rPr>
          <w:b/>
          <w:u w:val="single"/>
          <w:lang w:val="it-IT" w:eastAsia="zh-CN"/>
        </w:rPr>
        <w:t>RM relaxed X times and RRM offload to LR</w:t>
      </w:r>
    </w:p>
    <w:p w14:paraId="3F98E15F" w14:textId="77777777" w:rsidR="004534EE" w:rsidRDefault="004534EE" w:rsidP="004534EE">
      <w:pPr>
        <w:pStyle w:val="5"/>
        <w:rPr>
          <w:lang w:eastAsia="zh-CN"/>
        </w:rPr>
      </w:pPr>
      <w:bookmarkStart w:id="47" w:name="_Toc136522036"/>
      <w:r>
        <w:rPr>
          <w:lang w:eastAsia="zh-CN"/>
        </w:rPr>
        <w:t>Collection of the results</w:t>
      </w:r>
      <w:bookmarkEnd w:id="47"/>
    </w:p>
    <w:p w14:paraId="670AC902"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1.7-1</w:t>
      </w:r>
      <w:r w:rsidRPr="005E455C">
        <w:rPr>
          <w:rStyle w:val="B1Char"/>
        </w:rPr>
        <w:t xml:space="preserve">]: </w:t>
      </w:r>
    </w:p>
    <w:p w14:paraId="23FC5D49" w14:textId="77777777" w:rsidR="00837335" w:rsidRDefault="00837335" w:rsidP="004534EE">
      <w:pPr>
        <w:spacing w:after="0"/>
        <w:rPr>
          <w:color w:val="FF0000"/>
          <w:highlight w:val="cyan"/>
          <w:lang w:val="it-IT" w:eastAsia="zh-CN"/>
        </w:rPr>
      </w:pPr>
    </w:p>
    <w:p w14:paraId="05F4DE28" w14:textId="3508615B" w:rsidR="00837335" w:rsidRPr="00AF4445" w:rsidRDefault="00837335" w:rsidP="00837335">
      <w:pPr>
        <w:pStyle w:val="6"/>
        <w:rPr>
          <w:lang w:val="it-IT" w:eastAsia="zh-CN"/>
        </w:rPr>
      </w:pPr>
      <w:bookmarkStart w:id="48" w:name="_Toc136522037"/>
      <w:r w:rsidRPr="00AF4445">
        <w:rPr>
          <w:rFonts w:hint="eastAsia"/>
          <w:lang w:eastAsia="zh-CN"/>
        </w:rPr>
        <w:t>(</w:t>
      </w:r>
      <w:r w:rsidRPr="00AF4445">
        <w:rPr>
          <w:lang w:val="it-IT" w:eastAsia="zh-CN"/>
        </w:rPr>
        <w:t>Effective per UE paging arrival rate</w:t>
      </w:r>
      <w:r w:rsidRPr="00AF4445">
        <w:rPr>
          <w:lang w:eastAsia="zh-CN"/>
        </w:rPr>
        <w:t xml:space="preserve">, </w:t>
      </w:r>
      <w:r w:rsidRPr="00AF4445">
        <w:rPr>
          <w:lang w:val="it-IT" w:eastAsia="zh-CN"/>
        </w:rPr>
        <w:t>LP-WUR on state power</w:t>
      </w:r>
      <w:r w:rsidRPr="00AF4445">
        <w:rPr>
          <w:lang w:eastAsia="zh-CN"/>
        </w:rPr>
        <w:t>) = ((0.1%,1%], &lt;=0.5unit)</w:t>
      </w:r>
      <w:bookmarkEnd w:id="48"/>
    </w:p>
    <w:p w14:paraId="6F1EA6E0" w14:textId="77777777" w:rsidR="00837335" w:rsidRPr="00AF4445" w:rsidRDefault="00837335" w:rsidP="004534EE">
      <w:pPr>
        <w:spacing w:after="0"/>
        <w:rPr>
          <w:color w:val="FF0000"/>
          <w:lang w:val="it-IT" w:eastAsia="zh-CN"/>
        </w:rPr>
      </w:pPr>
    </w:p>
    <w:p w14:paraId="23CE4737" w14:textId="23939097" w:rsidR="004534EE" w:rsidRDefault="004534EE" w:rsidP="004534EE">
      <w:pPr>
        <w:spacing w:after="0"/>
        <w:rPr>
          <w:lang w:val="it-IT" w:eastAsia="zh-CN"/>
        </w:rPr>
      </w:pPr>
      <w:r w:rsidRPr="00AF4445">
        <w:rPr>
          <w:color w:val="FF0000"/>
          <w:lang w:val="it-IT" w:eastAsia="zh-CN"/>
        </w:rPr>
        <w:t>Effective per UE paging arrival rate &lt;=1% , LP-WUR on state power &lt;</w:t>
      </w:r>
      <w:r w:rsidR="00837335" w:rsidRPr="00AF4445">
        <w:rPr>
          <w:rFonts w:hint="eastAsia"/>
          <w:color w:val="FF0000"/>
          <w:lang w:val="it-IT" w:eastAsia="zh-CN"/>
        </w:rPr>
        <w:t>=</w:t>
      </w:r>
      <w:r w:rsidRPr="00AF4445">
        <w:rPr>
          <w:color w:val="FF0000"/>
          <w:lang w:val="it-IT" w:eastAsia="zh-CN"/>
        </w:rPr>
        <w:t>0</w:t>
      </w:r>
      <w:r w:rsidR="00837335" w:rsidRPr="00AF4445">
        <w:rPr>
          <w:color w:val="FF0000"/>
          <w:lang w:val="it-IT" w:eastAsia="zh-CN"/>
        </w:rPr>
        <w:t>.5</w:t>
      </w:r>
      <w:r w:rsidRPr="00AF4445">
        <w:rPr>
          <w:color w:val="FF0000"/>
          <w:lang w:val="it-IT" w:eastAsia="zh-CN"/>
        </w:rPr>
        <w:t xml:space="preserve">unit, </w:t>
      </w:r>
      <w:r w:rsidRPr="00AF4445">
        <w:rPr>
          <w:lang w:val="it-IT" w:eastAsia="zh-CN"/>
        </w:rPr>
        <w:t>MR in ultra-deep sleep</w:t>
      </w:r>
      <w:r w:rsidRPr="00AF4445">
        <w:rPr>
          <w:rFonts w:hint="eastAsia"/>
          <w:lang w:val="it-IT" w:eastAsia="zh-CN"/>
        </w:rPr>
        <w:t>,</w:t>
      </w:r>
      <w:r w:rsidRPr="00AF4445">
        <w:rPr>
          <w:lang w:val="it-IT" w:eastAsia="zh-CN"/>
        </w:rPr>
        <w:t xml:space="preserve"> baseline: I-DRX</w:t>
      </w:r>
    </w:p>
    <w:p w14:paraId="3B8EDBA1" w14:textId="6511F2A3" w:rsidR="004534EE" w:rsidRDefault="00837335" w:rsidP="004534EE">
      <w:pPr>
        <w:rPr>
          <w:lang w:val="it-IT" w:eastAsia="zh-CN"/>
        </w:rPr>
      </w:pPr>
      <w:r>
        <w:rPr>
          <w:noProof/>
        </w:rPr>
        <w:lastRenderedPageBreak/>
        <w:drawing>
          <wp:anchor distT="0" distB="0" distL="114300" distR="114300" simplePos="0" relativeHeight="251658240" behindDoc="0" locked="0" layoutInCell="1" allowOverlap="1" wp14:anchorId="20C0DF08" wp14:editId="07AF72A8">
            <wp:simplePos x="689610" y="716915"/>
            <wp:positionH relativeFrom="column">
              <wp:align>left</wp:align>
            </wp:positionH>
            <wp:positionV relativeFrom="paragraph">
              <wp:align>top</wp:align>
            </wp:positionV>
            <wp:extent cx="8472170" cy="2982595"/>
            <wp:effectExtent l="0" t="0" r="5080" b="8255"/>
            <wp:wrapSquare wrapText="bothSides"/>
            <wp:docPr id="58" name="图表 58">
              <a:extLst xmlns:a="http://schemas.openxmlformats.org/drawingml/2006/main">
                <a:ext uri="{FF2B5EF4-FFF2-40B4-BE49-F238E27FC236}">
                  <a16:creationId xmlns:a16="http://schemas.microsoft.com/office/drawing/2014/main" id="{078CCDB2-4999-4965-B191-A9899B253A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r w:rsidR="00A300F6">
        <w:rPr>
          <w:lang w:val="it-IT" w:eastAsia="zh-CN"/>
        </w:rPr>
        <w:br w:type="textWrapping" w:clear="all"/>
      </w:r>
    </w:p>
    <w:p w14:paraId="5EB188AD" w14:textId="77777777" w:rsidR="00837335" w:rsidRPr="007A3304" w:rsidRDefault="00837335" w:rsidP="004534EE">
      <w:pPr>
        <w:rPr>
          <w:lang w:val="it-IT" w:eastAsia="zh-CN"/>
        </w:rPr>
      </w:pPr>
    </w:p>
    <w:p w14:paraId="728C7060" w14:textId="77777777" w:rsidR="004534EE" w:rsidRDefault="004534EE" w:rsidP="004534EE">
      <w:pPr>
        <w:jc w:val="center"/>
        <w:rPr>
          <w:lang w:val="en-GB" w:eastAsia="zh-CN"/>
        </w:rPr>
      </w:pPr>
      <w:r w:rsidRPr="0043236E">
        <w:rPr>
          <w:rFonts w:hint="eastAsia"/>
          <w:b/>
          <w:lang w:val="it-IT" w:eastAsia="zh-CN"/>
        </w:rPr>
        <w:t>F</w:t>
      </w:r>
      <w:r w:rsidRPr="0043236E">
        <w:rPr>
          <w:b/>
          <w:lang w:val="it-IT" w:eastAsia="zh-CN"/>
        </w:rPr>
        <w:t xml:space="preserve">igure </w:t>
      </w:r>
      <w:r>
        <w:rPr>
          <w:b/>
          <w:lang w:val="it-IT" w:eastAsia="zh-CN"/>
        </w:rPr>
        <w:t>7</w:t>
      </w:r>
      <w:r w:rsidRPr="0043236E">
        <w:rPr>
          <w:b/>
          <w:lang w:val="it-IT" w:eastAsia="zh-CN"/>
        </w:rPr>
        <w:t>-</w:t>
      </w:r>
      <w:r>
        <w:rPr>
          <w:b/>
          <w:lang w:val="it-IT" w:eastAsia="zh-CN"/>
        </w:rPr>
        <w:t>1</w:t>
      </w:r>
      <w:r w:rsidRPr="0043236E">
        <w:rPr>
          <w:b/>
          <w:lang w:val="it-IT" w:eastAsia="zh-CN"/>
        </w:rPr>
        <w:t>.</w:t>
      </w:r>
      <w:r>
        <w:rPr>
          <w:b/>
          <w:lang w:val="it-IT" w:eastAsia="zh-CN"/>
        </w:rPr>
        <w:t xml:space="preserve"> XXX</w:t>
      </w:r>
    </w:p>
    <w:p w14:paraId="309E9C7C" w14:textId="64BD622D" w:rsidR="00837335" w:rsidRPr="00AF4445" w:rsidRDefault="00837335" w:rsidP="00837335">
      <w:pPr>
        <w:pStyle w:val="6"/>
        <w:rPr>
          <w:lang w:val="it-IT" w:eastAsia="zh-CN"/>
        </w:rPr>
      </w:pPr>
      <w:bookmarkStart w:id="49" w:name="_Toc136522038"/>
      <w:r w:rsidRPr="00AF4445">
        <w:rPr>
          <w:rFonts w:hint="eastAsia"/>
          <w:lang w:eastAsia="zh-CN"/>
        </w:rPr>
        <w:t>(</w:t>
      </w:r>
      <w:r w:rsidRPr="00AF4445">
        <w:rPr>
          <w:lang w:val="it-IT" w:eastAsia="zh-CN"/>
        </w:rPr>
        <w:t>Effective per UE paging arrival rate</w:t>
      </w:r>
      <w:r w:rsidRPr="00AF4445">
        <w:rPr>
          <w:lang w:eastAsia="zh-CN"/>
        </w:rPr>
        <w:t xml:space="preserve">, </w:t>
      </w:r>
      <w:r w:rsidRPr="00AF4445">
        <w:rPr>
          <w:lang w:val="it-IT" w:eastAsia="zh-CN"/>
        </w:rPr>
        <w:t>LP-WUR on state power</w:t>
      </w:r>
      <w:r w:rsidRPr="00AF4445">
        <w:rPr>
          <w:lang w:eastAsia="zh-CN"/>
        </w:rPr>
        <w:t>) = ((0.1%,1%], &gt;0.5unit)</w:t>
      </w:r>
      <w:bookmarkEnd w:id="49"/>
    </w:p>
    <w:p w14:paraId="4FE61A83" w14:textId="77777777" w:rsidR="00837335" w:rsidRPr="00AF4445" w:rsidRDefault="00837335" w:rsidP="00837335">
      <w:pPr>
        <w:spacing w:after="0"/>
        <w:rPr>
          <w:color w:val="FF0000"/>
          <w:lang w:val="it-IT" w:eastAsia="zh-CN"/>
        </w:rPr>
      </w:pPr>
    </w:p>
    <w:p w14:paraId="4993E8C8" w14:textId="3F4E0E69" w:rsidR="00837335" w:rsidRDefault="00837335" w:rsidP="00837335">
      <w:pPr>
        <w:spacing w:after="0"/>
        <w:rPr>
          <w:lang w:val="it-IT" w:eastAsia="zh-CN"/>
        </w:rPr>
      </w:pPr>
      <w:r w:rsidRPr="00AF4445">
        <w:rPr>
          <w:color w:val="FF0000"/>
          <w:lang w:val="it-IT" w:eastAsia="zh-CN"/>
        </w:rPr>
        <w:t xml:space="preserve">Effective per UE paging arrival rate &lt;=1% , LP-WUR on state power &gt;0.5unit, </w:t>
      </w:r>
      <w:r w:rsidRPr="00AF4445">
        <w:rPr>
          <w:lang w:val="it-IT" w:eastAsia="zh-CN"/>
        </w:rPr>
        <w:t>MR in ultra-deep sleep</w:t>
      </w:r>
      <w:r w:rsidRPr="00AF4445">
        <w:rPr>
          <w:rFonts w:hint="eastAsia"/>
          <w:lang w:val="it-IT" w:eastAsia="zh-CN"/>
        </w:rPr>
        <w:t>,</w:t>
      </w:r>
      <w:r w:rsidRPr="00AF4445">
        <w:rPr>
          <w:lang w:val="it-IT" w:eastAsia="zh-CN"/>
        </w:rPr>
        <w:t xml:space="preserve"> baseline: I-DRX</w:t>
      </w:r>
    </w:p>
    <w:p w14:paraId="10BFF842" w14:textId="366D588F" w:rsidR="004534EE" w:rsidRPr="007E027E" w:rsidRDefault="00837335" w:rsidP="004534EE">
      <w:pPr>
        <w:rPr>
          <w:lang w:val="it-IT" w:eastAsia="zh-CN"/>
        </w:rPr>
      </w:pPr>
      <w:r>
        <w:rPr>
          <w:noProof/>
        </w:rPr>
        <w:lastRenderedPageBreak/>
        <w:drawing>
          <wp:inline distT="0" distB="0" distL="0" distR="0" wp14:anchorId="1BEB27F7" wp14:editId="1E5885A3">
            <wp:extent cx="8472170" cy="2982595"/>
            <wp:effectExtent l="0" t="0" r="5080" b="8255"/>
            <wp:docPr id="59" name="图表 59">
              <a:extLst xmlns:a="http://schemas.openxmlformats.org/drawingml/2006/main">
                <a:ext uri="{FF2B5EF4-FFF2-40B4-BE49-F238E27FC236}">
                  <a16:creationId xmlns:a16="http://schemas.microsoft.com/office/drawing/2014/main" id="{207E8735-2FD8-4FA1-B207-C6273CCE16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FA3A650" w14:textId="77777777" w:rsidR="004534EE" w:rsidRPr="005E455C" w:rsidRDefault="004534EE" w:rsidP="004534EE">
      <w:pPr>
        <w:pStyle w:val="7"/>
        <w:numPr>
          <w:ilvl w:val="0"/>
          <w:numId w:val="0"/>
        </w:numPr>
        <w:ind w:leftChars="30" w:left="1356" w:hanging="1296"/>
        <w:rPr>
          <w:rStyle w:val="B1Char"/>
          <w:rFonts w:ascii="Times New Roman" w:hAnsi="Times New Roman"/>
        </w:rPr>
      </w:pPr>
      <w:r w:rsidRPr="005E455C">
        <w:rPr>
          <w:rStyle w:val="B1Char"/>
        </w:rPr>
        <w:t>[</w:t>
      </w:r>
      <w:r w:rsidRPr="005E455C">
        <w:rPr>
          <w:rStyle w:val="B1Char"/>
          <w:rFonts w:hint="eastAsia"/>
        </w:rPr>
        <w:t>Q</w:t>
      </w:r>
      <w:r w:rsidRPr="005E455C">
        <w:rPr>
          <w:rStyle w:val="B1Char"/>
        </w:rPr>
        <w:t>]: Comments</w:t>
      </w:r>
    </w:p>
    <w:p w14:paraId="34301697" w14:textId="77777777" w:rsidR="004534EE" w:rsidRDefault="004534EE" w:rsidP="004534EE">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aff2"/>
        <w:tblW w:w="13568" w:type="dxa"/>
        <w:tblLook w:val="04A0" w:firstRow="1" w:lastRow="0" w:firstColumn="1" w:lastColumn="0" w:noHBand="0" w:noVBand="1"/>
      </w:tblPr>
      <w:tblGrid>
        <w:gridCol w:w="1555"/>
        <w:gridCol w:w="12013"/>
      </w:tblGrid>
      <w:tr w:rsidR="004534EE" w:rsidRPr="0043236E" w14:paraId="40679562" w14:textId="77777777" w:rsidTr="00A300F6">
        <w:tc>
          <w:tcPr>
            <w:tcW w:w="1555" w:type="dxa"/>
            <w:vAlign w:val="center"/>
          </w:tcPr>
          <w:p w14:paraId="33DF7C4B" w14:textId="77777777" w:rsidR="004534EE" w:rsidRDefault="004534EE" w:rsidP="00A300F6">
            <w:pPr>
              <w:spacing w:before="0" w:after="0" w:line="240" w:lineRule="auto"/>
              <w:ind w:leftChars="1080" w:left="2160"/>
              <w:rPr>
                <w:lang w:val="en-GB" w:eastAsia="zh-CN"/>
              </w:rPr>
            </w:pPr>
          </w:p>
        </w:tc>
        <w:tc>
          <w:tcPr>
            <w:tcW w:w="12013" w:type="dxa"/>
            <w:vAlign w:val="center"/>
          </w:tcPr>
          <w:p w14:paraId="1FB01021" w14:textId="77777777" w:rsidR="004534EE" w:rsidRPr="0043236E" w:rsidRDefault="004534EE" w:rsidP="00A300F6">
            <w:pPr>
              <w:spacing w:before="0" w:after="0" w:line="240" w:lineRule="auto"/>
              <w:ind w:leftChars="1080" w:left="2160"/>
              <w:rPr>
                <w:b/>
                <w:lang w:val="en-GB" w:eastAsia="zh-CN"/>
              </w:rPr>
            </w:pPr>
            <w:r>
              <w:rPr>
                <w:b/>
                <w:lang w:val="en-GB" w:eastAsia="zh-CN"/>
              </w:rPr>
              <w:t>Comment</w:t>
            </w:r>
          </w:p>
        </w:tc>
      </w:tr>
      <w:tr w:rsidR="004534EE" w14:paraId="4E09F54D" w14:textId="77777777" w:rsidTr="00A300F6">
        <w:tc>
          <w:tcPr>
            <w:tcW w:w="1555" w:type="dxa"/>
            <w:vAlign w:val="center"/>
          </w:tcPr>
          <w:p w14:paraId="60DAB0CF"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vAlign w:val="center"/>
          </w:tcPr>
          <w:p w14:paraId="40BDD7BB" w14:textId="77777777" w:rsidR="004534EE" w:rsidRDefault="004534EE" w:rsidP="00A300F6">
            <w:pPr>
              <w:spacing w:before="0" w:after="0" w:line="240" w:lineRule="auto"/>
              <w:ind w:leftChars="1080" w:left="2160"/>
              <w:rPr>
                <w:lang w:val="en-GB" w:eastAsia="zh-CN"/>
              </w:rPr>
            </w:pPr>
          </w:p>
        </w:tc>
      </w:tr>
      <w:tr w:rsidR="004534EE" w14:paraId="30B8F2AB" w14:textId="77777777" w:rsidTr="00A300F6">
        <w:tc>
          <w:tcPr>
            <w:tcW w:w="1555" w:type="dxa"/>
            <w:vAlign w:val="center"/>
          </w:tcPr>
          <w:p w14:paraId="6F14790A"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vAlign w:val="center"/>
          </w:tcPr>
          <w:p w14:paraId="7F746E50" w14:textId="77777777" w:rsidR="004534EE" w:rsidRDefault="004534EE" w:rsidP="00A300F6">
            <w:pPr>
              <w:spacing w:before="0" w:after="0" w:line="240" w:lineRule="auto"/>
              <w:ind w:leftChars="1080" w:left="2160"/>
              <w:rPr>
                <w:lang w:val="en-GB" w:eastAsia="zh-CN"/>
              </w:rPr>
            </w:pPr>
          </w:p>
        </w:tc>
      </w:tr>
      <w:tr w:rsidR="004534EE" w14:paraId="4CC70432" w14:textId="77777777" w:rsidTr="00A300F6">
        <w:tc>
          <w:tcPr>
            <w:tcW w:w="1555" w:type="dxa"/>
            <w:vAlign w:val="center"/>
          </w:tcPr>
          <w:p w14:paraId="42424A7C"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vAlign w:val="center"/>
          </w:tcPr>
          <w:p w14:paraId="04305204" w14:textId="77777777" w:rsidR="004534EE" w:rsidRDefault="004534EE" w:rsidP="00A300F6">
            <w:pPr>
              <w:spacing w:before="0" w:after="0" w:line="240" w:lineRule="auto"/>
              <w:ind w:leftChars="1080" w:left="2160"/>
              <w:rPr>
                <w:lang w:val="en-GB" w:eastAsia="zh-CN"/>
              </w:rPr>
            </w:pPr>
          </w:p>
        </w:tc>
      </w:tr>
    </w:tbl>
    <w:p w14:paraId="09F8DA78" w14:textId="77777777" w:rsidR="004534EE" w:rsidRDefault="004534EE" w:rsidP="004534EE">
      <w:pPr>
        <w:rPr>
          <w:lang w:val="en-GB" w:eastAsia="zh-CN"/>
        </w:rPr>
      </w:pPr>
    </w:p>
    <w:p w14:paraId="2AE1DB14" w14:textId="77777777" w:rsidR="004534EE" w:rsidRPr="001D3730" w:rsidRDefault="004534EE" w:rsidP="004534EE">
      <w:pPr>
        <w:rPr>
          <w:lang w:val="en-GB" w:eastAsia="zh-CN"/>
        </w:rPr>
      </w:pPr>
      <w:r>
        <w:rPr>
          <w:rFonts w:hint="eastAsia"/>
          <w:lang w:val="en-GB" w:eastAsia="zh-CN"/>
        </w:rPr>
        <w:t>C</w:t>
      </w:r>
      <w:r>
        <w:rPr>
          <w:lang w:val="en-GB" w:eastAsia="zh-CN"/>
        </w:rPr>
        <w:t>omments to each companies’ results</w:t>
      </w:r>
    </w:p>
    <w:tbl>
      <w:tblPr>
        <w:tblStyle w:val="aff2"/>
        <w:tblW w:w="13568" w:type="dxa"/>
        <w:tblLook w:val="04A0" w:firstRow="1" w:lastRow="0" w:firstColumn="1" w:lastColumn="0" w:noHBand="0" w:noVBand="1"/>
      </w:tblPr>
      <w:tblGrid>
        <w:gridCol w:w="1413"/>
        <w:gridCol w:w="4051"/>
        <w:gridCol w:w="4052"/>
        <w:gridCol w:w="4052"/>
      </w:tblGrid>
      <w:tr w:rsidR="004534EE" w14:paraId="5E09A23A" w14:textId="77777777" w:rsidTr="00A300F6">
        <w:tc>
          <w:tcPr>
            <w:tcW w:w="1413" w:type="dxa"/>
            <w:vAlign w:val="center"/>
          </w:tcPr>
          <w:p w14:paraId="359E4B8F" w14:textId="77777777" w:rsidR="004534EE" w:rsidRDefault="004534EE" w:rsidP="00A300F6">
            <w:pPr>
              <w:spacing w:before="0" w:after="0" w:line="240" w:lineRule="auto"/>
              <w:ind w:leftChars="1080" w:left="2160"/>
              <w:rPr>
                <w:lang w:val="en-GB" w:eastAsia="zh-CN"/>
              </w:rPr>
            </w:pPr>
          </w:p>
        </w:tc>
        <w:tc>
          <w:tcPr>
            <w:tcW w:w="4051" w:type="dxa"/>
            <w:vAlign w:val="center"/>
          </w:tcPr>
          <w:p w14:paraId="14C576C2"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Pr>
                <w:rFonts w:hint="eastAsia"/>
                <w:b/>
                <w:lang w:val="en-GB" w:eastAsia="zh-CN"/>
              </w:rPr>
              <w:t>A</w:t>
            </w:r>
          </w:p>
        </w:tc>
        <w:tc>
          <w:tcPr>
            <w:tcW w:w="4052" w:type="dxa"/>
            <w:vAlign w:val="center"/>
          </w:tcPr>
          <w:p w14:paraId="7669A0BA"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4052" w:type="dxa"/>
            <w:vAlign w:val="center"/>
          </w:tcPr>
          <w:p w14:paraId="4D47FEDF"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4534EE" w14:paraId="64F723A2" w14:textId="77777777" w:rsidTr="00A300F6">
        <w:tc>
          <w:tcPr>
            <w:tcW w:w="1413" w:type="dxa"/>
            <w:vAlign w:val="center"/>
          </w:tcPr>
          <w:p w14:paraId="32A17685"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 xml:space="preserve">ompany </w:t>
            </w:r>
            <w:r>
              <w:rPr>
                <w:rFonts w:hint="eastAsia"/>
                <w:b/>
                <w:lang w:val="en-GB" w:eastAsia="zh-CN"/>
              </w:rPr>
              <w:t>X</w:t>
            </w:r>
          </w:p>
        </w:tc>
        <w:tc>
          <w:tcPr>
            <w:tcW w:w="4051" w:type="dxa"/>
            <w:vAlign w:val="center"/>
          </w:tcPr>
          <w:p w14:paraId="774C91EC" w14:textId="77777777" w:rsidR="004534EE" w:rsidRDefault="004534EE" w:rsidP="00A300F6">
            <w:pPr>
              <w:spacing w:before="0" w:after="0" w:line="240" w:lineRule="auto"/>
              <w:rPr>
                <w:lang w:val="en-GB" w:eastAsia="zh-CN"/>
              </w:rPr>
            </w:pPr>
          </w:p>
        </w:tc>
        <w:tc>
          <w:tcPr>
            <w:tcW w:w="4052" w:type="dxa"/>
            <w:vAlign w:val="center"/>
          </w:tcPr>
          <w:p w14:paraId="4F87011F" w14:textId="77777777" w:rsidR="004534EE" w:rsidRDefault="004534EE" w:rsidP="00A300F6">
            <w:pPr>
              <w:spacing w:before="0" w:after="0" w:line="240" w:lineRule="auto"/>
              <w:ind w:leftChars="990" w:left="1980"/>
              <w:rPr>
                <w:lang w:val="en-GB" w:eastAsia="zh-CN"/>
              </w:rPr>
            </w:pPr>
          </w:p>
        </w:tc>
        <w:tc>
          <w:tcPr>
            <w:tcW w:w="4052" w:type="dxa"/>
            <w:vAlign w:val="center"/>
          </w:tcPr>
          <w:p w14:paraId="0942DBCE" w14:textId="77777777" w:rsidR="004534EE" w:rsidRDefault="004534EE" w:rsidP="00A300F6">
            <w:pPr>
              <w:spacing w:before="0" w:after="0" w:line="240" w:lineRule="auto"/>
              <w:ind w:leftChars="990" w:left="1980"/>
              <w:rPr>
                <w:lang w:val="en-GB" w:eastAsia="zh-CN"/>
              </w:rPr>
            </w:pPr>
          </w:p>
        </w:tc>
      </w:tr>
      <w:tr w:rsidR="004534EE" w14:paraId="0B5EA652" w14:textId="77777777" w:rsidTr="00A300F6">
        <w:tc>
          <w:tcPr>
            <w:tcW w:w="1413" w:type="dxa"/>
            <w:vAlign w:val="center"/>
          </w:tcPr>
          <w:p w14:paraId="781EE7B9"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4051" w:type="dxa"/>
            <w:vAlign w:val="center"/>
          </w:tcPr>
          <w:p w14:paraId="54AC974C" w14:textId="77777777" w:rsidR="004534EE" w:rsidRDefault="004534EE" w:rsidP="00A300F6">
            <w:pPr>
              <w:spacing w:before="0" w:after="0" w:line="240" w:lineRule="auto"/>
              <w:ind w:leftChars="990" w:left="1980"/>
              <w:rPr>
                <w:lang w:val="en-GB" w:eastAsia="zh-CN"/>
              </w:rPr>
            </w:pPr>
          </w:p>
        </w:tc>
        <w:tc>
          <w:tcPr>
            <w:tcW w:w="4052" w:type="dxa"/>
            <w:vAlign w:val="center"/>
          </w:tcPr>
          <w:p w14:paraId="7C351872" w14:textId="77777777" w:rsidR="004534EE" w:rsidRDefault="004534EE" w:rsidP="00A300F6">
            <w:pPr>
              <w:spacing w:before="0" w:after="0" w:line="240" w:lineRule="auto"/>
              <w:ind w:leftChars="990" w:left="1980"/>
              <w:rPr>
                <w:lang w:val="en-GB" w:eastAsia="zh-CN"/>
              </w:rPr>
            </w:pPr>
          </w:p>
        </w:tc>
        <w:tc>
          <w:tcPr>
            <w:tcW w:w="4052" w:type="dxa"/>
            <w:vAlign w:val="center"/>
          </w:tcPr>
          <w:p w14:paraId="1BF7C574" w14:textId="77777777" w:rsidR="004534EE" w:rsidRDefault="004534EE" w:rsidP="00A300F6">
            <w:pPr>
              <w:spacing w:before="0" w:after="0" w:line="240" w:lineRule="auto"/>
              <w:ind w:leftChars="990" w:left="1980"/>
              <w:rPr>
                <w:lang w:val="en-GB" w:eastAsia="zh-CN"/>
              </w:rPr>
            </w:pPr>
          </w:p>
        </w:tc>
      </w:tr>
      <w:tr w:rsidR="004534EE" w14:paraId="222331A8" w14:textId="77777777" w:rsidTr="00A300F6">
        <w:tc>
          <w:tcPr>
            <w:tcW w:w="1413" w:type="dxa"/>
            <w:vAlign w:val="center"/>
          </w:tcPr>
          <w:p w14:paraId="491F4D96"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4051" w:type="dxa"/>
            <w:vAlign w:val="center"/>
          </w:tcPr>
          <w:p w14:paraId="50F05D5D" w14:textId="77777777" w:rsidR="004534EE" w:rsidRDefault="004534EE" w:rsidP="00A300F6">
            <w:pPr>
              <w:spacing w:before="0" w:after="0" w:line="240" w:lineRule="auto"/>
              <w:ind w:leftChars="990" w:left="1980"/>
              <w:rPr>
                <w:lang w:val="en-GB" w:eastAsia="zh-CN"/>
              </w:rPr>
            </w:pPr>
          </w:p>
        </w:tc>
        <w:tc>
          <w:tcPr>
            <w:tcW w:w="4052" w:type="dxa"/>
            <w:vAlign w:val="center"/>
          </w:tcPr>
          <w:p w14:paraId="303AABE0" w14:textId="77777777" w:rsidR="004534EE" w:rsidRDefault="004534EE" w:rsidP="00A300F6">
            <w:pPr>
              <w:spacing w:before="0" w:after="0" w:line="240" w:lineRule="auto"/>
              <w:ind w:leftChars="900" w:left="1800"/>
              <w:rPr>
                <w:lang w:val="en-GB" w:eastAsia="zh-CN"/>
              </w:rPr>
            </w:pPr>
          </w:p>
        </w:tc>
        <w:tc>
          <w:tcPr>
            <w:tcW w:w="4052" w:type="dxa"/>
            <w:vAlign w:val="center"/>
          </w:tcPr>
          <w:p w14:paraId="55E08A37" w14:textId="77777777" w:rsidR="004534EE" w:rsidRDefault="004534EE" w:rsidP="00A300F6">
            <w:pPr>
              <w:spacing w:before="0" w:after="0" w:line="240" w:lineRule="auto"/>
              <w:ind w:leftChars="900" w:left="1800"/>
              <w:rPr>
                <w:lang w:val="en-GB" w:eastAsia="zh-CN"/>
              </w:rPr>
            </w:pPr>
          </w:p>
        </w:tc>
      </w:tr>
      <w:tr w:rsidR="004534EE" w14:paraId="21A3177D" w14:textId="77777777" w:rsidTr="00A300F6">
        <w:tc>
          <w:tcPr>
            <w:tcW w:w="1413" w:type="dxa"/>
            <w:vAlign w:val="center"/>
          </w:tcPr>
          <w:p w14:paraId="3B34AD0F" w14:textId="77777777" w:rsidR="004534EE" w:rsidRDefault="004534EE" w:rsidP="00A300F6">
            <w:pPr>
              <w:spacing w:before="0" w:after="0" w:line="240" w:lineRule="auto"/>
              <w:ind w:leftChars="900" w:left="1800"/>
              <w:rPr>
                <w:lang w:val="en-GB" w:eastAsia="zh-CN"/>
              </w:rPr>
            </w:pPr>
          </w:p>
        </w:tc>
        <w:tc>
          <w:tcPr>
            <w:tcW w:w="4051" w:type="dxa"/>
            <w:vAlign w:val="center"/>
          </w:tcPr>
          <w:p w14:paraId="6EDFE6AC" w14:textId="77777777" w:rsidR="004534EE" w:rsidRDefault="004534EE" w:rsidP="00A300F6">
            <w:pPr>
              <w:spacing w:before="0" w:after="0" w:line="240" w:lineRule="auto"/>
              <w:ind w:leftChars="900" w:left="1800"/>
              <w:rPr>
                <w:lang w:val="en-GB" w:eastAsia="zh-CN"/>
              </w:rPr>
            </w:pPr>
          </w:p>
        </w:tc>
        <w:tc>
          <w:tcPr>
            <w:tcW w:w="4052" w:type="dxa"/>
            <w:vAlign w:val="center"/>
          </w:tcPr>
          <w:p w14:paraId="1EA1469A" w14:textId="77777777" w:rsidR="004534EE" w:rsidRDefault="004534EE" w:rsidP="00A300F6">
            <w:pPr>
              <w:spacing w:before="0" w:after="0" w:line="240" w:lineRule="auto"/>
              <w:ind w:leftChars="900" w:left="1800"/>
              <w:rPr>
                <w:lang w:val="en-GB" w:eastAsia="zh-CN"/>
              </w:rPr>
            </w:pPr>
          </w:p>
        </w:tc>
        <w:tc>
          <w:tcPr>
            <w:tcW w:w="4052" w:type="dxa"/>
            <w:vAlign w:val="center"/>
          </w:tcPr>
          <w:p w14:paraId="2C1E4E00" w14:textId="77777777" w:rsidR="004534EE" w:rsidRDefault="004534EE" w:rsidP="00A300F6">
            <w:pPr>
              <w:spacing w:before="0" w:after="0" w:line="240" w:lineRule="auto"/>
              <w:ind w:leftChars="900" w:left="1800"/>
              <w:rPr>
                <w:lang w:val="en-GB" w:eastAsia="zh-CN"/>
              </w:rPr>
            </w:pPr>
          </w:p>
        </w:tc>
      </w:tr>
      <w:tr w:rsidR="004534EE" w14:paraId="09E03275" w14:textId="77777777" w:rsidTr="00A300F6">
        <w:tc>
          <w:tcPr>
            <w:tcW w:w="1413" w:type="dxa"/>
            <w:vAlign w:val="center"/>
          </w:tcPr>
          <w:p w14:paraId="08C8E6D0" w14:textId="77777777" w:rsidR="004534EE" w:rsidRDefault="004534EE" w:rsidP="00A300F6">
            <w:pPr>
              <w:spacing w:before="0" w:after="0" w:line="240" w:lineRule="auto"/>
              <w:ind w:leftChars="1080" w:left="2160"/>
              <w:rPr>
                <w:lang w:val="en-GB" w:eastAsia="zh-CN"/>
              </w:rPr>
            </w:pPr>
          </w:p>
        </w:tc>
        <w:tc>
          <w:tcPr>
            <w:tcW w:w="4051" w:type="dxa"/>
            <w:vAlign w:val="center"/>
          </w:tcPr>
          <w:p w14:paraId="1E4B6938" w14:textId="77777777" w:rsidR="004534EE" w:rsidRDefault="004534EE" w:rsidP="00A300F6">
            <w:pPr>
              <w:spacing w:before="0" w:after="0" w:line="240" w:lineRule="auto"/>
              <w:ind w:leftChars="900" w:left="1800"/>
              <w:rPr>
                <w:lang w:val="en-GB" w:eastAsia="zh-CN"/>
              </w:rPr>
            </w:pPr>
          </w:p>
        </w:tc>
        <w:tc>
          <w:tcPr>
            <w:tcW w:w="4052" w:type="dxa"/>
            <w:vAlign w:val="center"/>
          </w:tcPr>
          <w:p w14:paraId="4E1050E6" w14:textId="77777777" w:rsidR="004534EE" w:rsidRDefault="004534EE" w:rsidP="00A300F6">
            <w:pPr>
              <w:spacing w:before="0" w:after="0" w:line="240" w:lineRule="auto"/>
              <w:ind w:leftChars="900" w:left="1800"/>
              <w:rPr>
                <w:lang w:val="en-GB" w:eastAsia="zh-CN"/>
              </w:rPr>
            </w:pPr>
          </w:p>
        </w:tc>
        <w:tc>
          <w:tcPr>
            <w:tcW w:w="4052" w:type="dxa"/>
            <w:vAlign w:val="center"/>
          </w:tcPr>
          <w:p w14:paraId="62FC734D" w14:textId="77777777" w:rsidR="004534EE" w:rsidRDefault="004534EE" w:rsidP="00A300F6">
            <w:pPr>
              <w:spacing w:before="0" w:after="0" w:line="240" w:lineRule="auto"/>
              <w:ind w:leftChars="900" w:left="1800"/>
              <w:rPr>
                <w:lang w:val="en-GB" w:eastAsia="zh-CN"/>
              </w:rPr>
            </w:pPr>
          </w:p>
        </w:tc>
      </w:tr>
    </w:tbl>
    <w:p w14:paraId="78FC720A" w14:textId="77777777" w:rsidR="004534EE" w:rsidRDefault="004534EE" w:rsidP="004534EE">
      <w:pPr>
        <w:rPr>
          <w:lang w:val="en-GB" w:eastAsia="zh-CN"/>
        </w:rPr>
      </w:pPr>
    </w:p>
    <w:p w14:paraId="07AFEB0A" w14:textId="77777777" w:rsidR="004534EE" w:rsidRDefault="004534EE" w:rsidP="004534EE">
      <w:pPr>
        <w:rPr>
          <w:lang w:val="en-GB" w:eastAsia="zh-CN"/>
        </w:rPr>
      </w:pPr>
    </w:p>
    <w:p w14:paraId="02D8866C" w14:textId="77777777" w:rsidR="004534EE" w:rsidRPr="007A3304" w:rsidRDefault="004534EE" w:rsidP="004534EE">
      <w:pPr>
        <w:pStyle w:val="5"/>
        <w:rPr>
          <w:lang w:eastAsia="zh-CN"/>
        </w:rPr>
      </w:pPr>
      <w:bookmarkStart w:id="50" w:name="_Toc136522039"/>
      <w:r w:rsidRPr="0072045E">
        <w:rPr>
          <w:rFonts w:hint="eastAsia"/>
          <w:lang w:eastAsia="zh-CN"/>
        </w:rPr>
        <w:lastRenderedPageBreak/>
        <w:t>O</w:t>
      </w:r>
      <w:r w:rsidRPr="0072045E">
        <w:rPr>
          <w:lang w:eastAsia="zh-CN"/>
        </w:rPr>
        <w:t>bservations</w:t>
      </w:r>
      <w:bookmarkEnd w:id="50"/>
    </w:p>
    <w:p w14:paraId="47A9A205" w14:textId="77777777" w:rsidR="004534EE" w:rsidRPr="00917194" w:rsidRDefault="004534EE" w:rsidP="004534EE">
      <w:pPr>
        <w:spacing w:after="0"/>
        <w:rPr>
          <w:lang w:val="it-IT" w:eastAsia="zh-CN"/>
        </w:rPr>
      </w:pPr>
    </w:p>
    <w:p w14:paraId="51B969EB" w14:textId="77777777" w:rsidR="004534EE" w:rsidRDefault="004534EE" w:rsidP="004534EE">
      <w:pPr>
        <w:pStyle w:val="7"/>
        <w:numPr>
          <w:ilvl w:val="0"/>
          <w:numId w:val="0"/>
        </w:numPr>
        <w:ind w:left="1296" w:hanging="1296"/>
        <w:rPr>
          <w:rStyle w:val="B1Char"/>
        </w:rPr>
      </w:pPr>
      <w:r w:rsidRPr="005E455C">
        <w:rPr>
          <w:rStyle w:val="B1Char"/>
        </w:rPr>
        <w:t>[</w:t>
      </w:r>
      <w:r>
        <w:rPr>
          <w:rStyle w:val="B1Char"/>
        </w:rPr>
        <w:t>Proposal 1.7-2</w:t>
      </w:r>
      <w:r w:rsidRPr="005E455C">
        <w:rPr>
          <w:rStyle w:val="B1Char"/>
        </w:rPr>
        <w:t xml:space="preserve">]: </w:t>
      </w:r>
    </w:p>
    <w:p w14:paraId="51212D85" w14:textId="77777777" w:rsidR="004534EE" w:rsidRDefault="004534EE" w:rsidP="004534EE">
      <w:pPr>
        <w:rPr>
          <w:lang w:val="en-GB"/>
        </w:rPr>
      </w:pPr>
    </w:p>
    <w:p w14:paraId="00DC164C" w14:textId="77777777" w:rsidR="004534EE" w:rsidRDefault="004534EE" w:rsidP="004534EE">
      <w:pPr>
        <w:rPr>
          <w:lang w:val="it-IT" w:eastAsia="zh-CN"/>
        </w:rPr>
      </w:pPr>
      <w:r>
        <w:rPr>
          <w:lang w:val="it-IT" w:eastAsia="zh-CN"/>
        </w:rPr>
        <w:t xml:space="preserve">For RRM </w:t>
      </w:r>
      <w:r w:rsidRPr="00D47AFF">
        <w:rPr>
          <w:color w:val="FF0000"/>
          <w:lang w:val="it-IT" w:eastAsia="zh-CN"/>
        </w:rPr>
        <w:t>with</w:t>
      </w:r>
      <w:r>
        <w:rPr>
          <w:color w:val="FF0000"/>
          <w:lang w:val="it-IT" w:eastAsia="zh-CN"/>
        </w:rPr>
        <w:t xml:space="preserve"> continuous</w:t>
      </w:r>
      <w:r w:rsidRPr="00D47AFF">
        <w:rPr>
          <w:color w:val="FF0000"/>
          <w:lang w:val="it-IT" w:eastAsia="zh-CN"/>
        </w:rPr>
        <w:t xml:space="preserve"> LP-WUS monitoring</w:t>
      </w:r>
      <w:r>
        <w:rPr>
          <w:lang w:val="it-IT" w:eastAsia="zh-CN"/>
        </w:rPr>
        <w:t xml:space="preserve">, the following observations are made with the assumption that </w:t>
      </w:r>
    </w:p>
    <w:p w14:paraId="164FFFF5" w14:textId="77777777" w:rsidR="004534EE" w:rsidRPr="009D262D" w:rsidRDefault="004534EE" w:rsidP="004534EE">
      <w:pPr>
        <w:pStyle w:val="affa"/>
        <w:numPr>
          <w:ilvl w:val="0"/>
          <w:numId w:val="98"/>
        </w:numPr>
        <w:rPr>
          <w:lang w:eastAsia="zh-CN"/>
        </w:rPr>
      </w:pPr>
      <w:r w:rsidRPr="00FD0088">
        <w:rPr>
          <w:lang w:val="it-IT" w:eastAsia="zh-CN"/>
        </w:rPr>
        <w:t>MR in ultra-deep sleep</w:t>
      </w:r>
    </w:p>
    <w:p w14:paraId="161B2323" w14:textId="77777777" w:rsidR="004534EE" w:rsidRPr="009D262D" w:rsidRDefault="004534EE" w:rsidP="004534EE">
      <w:pPr>
        <w:pStyle w:val="affa"/>
        <w:numPr>
          <w:ilvl w:val="0"/>
          <w:numId w:val="98"/>
        </w:numPr>
        <w:rPr>
          <w:lang w:eastAsia="zh-CN"/>
        </w:rPr>
      </w:pPr>
      <w:r w:rsidRPr="00010A30">
        <w:rPr>
          <w:rFonts w:eastAsiaTheme="minorEastAsia"/>
          <w:color w:val="FF0000"/>
          <w:lang w:val="en-GB" w:eastAsia="zh-CN"/>
        </w:rPr>
        <w:t xml:space="preserve">Effective </w:t>
      </w:r>
      <w:r>
        <w:rPr>
          <w:rFonts w:eastAsiaTheme="minorEastAsia"/>
          <w:color w:val="FF0000"/>
          <w:lang w:val="en-GB" w:eastAsia="zh-CN"/>
        </w:rPr>
        <w:t xml:space="preserve">per </w:t>
      </w:r>
      <w:r w:rsidRPr="00010A30">
        <w:rPr>
          <w:rFonts w:eastAsiaTheme="minorEastAsia"/>
          <w:color w:val="FF0000"/>
          <w:lang w:val="en-GB" w:eastAsia="zh-CN"/>
        </w:rPr>
        <w:t xml:space="preserve">UE </w:t>
      </w:r>
      <w:r>
        <w:rPr>
          <w:rFonts w:eastAsiaTheme="minorEastAsia"/>
          <w:color w:val="FF0000"/>
          <w:lang w:val="en-GB" w:eastAsia="zh-CN"/>
        </w:rPr>
        <w:t xml:space="preserve">paging arrival </w:t>
      </w:r>
      <w:r w:rsidRPr="00010A30">
        <w:rPr>
          <w:rFonts w:eastAsiaTheme="minorEastAsia"/>
          <w:color w:val="FF0000"/>
          <w:lang w:val="en-GB" w:eastAsia="zh-CN"/>
        </w:rPr>
        <w:t>rate</w:t>
      </w:r>
      <w:r w:rsidRPr="009D262D">
        <w:rPr>
          <w:lang w:val="it-IT" w:eastAsia="zh-CN"/>
        </w:rPr>
        <w:t xml:space="preserve"> &lt;=1% </w:t>
      </w:r>
    </w:p>
    <w:p w14:paraId="2A1FBF7C" w14:textId="77777777" w:rsidR="004534EE" w:rsidRPr="008F6EF1" w:rsidRDefault="004534EE" w:rsidP="004534EE">
      <w:pPr>
        <w:pStyle w:val="affa"/>
        <w:numPr>
          <w:ilvl w:val="0"/>
          <w:numId w:val="98"/>
        </w:numPr>
        <w:rPr>
          <w:lang w:eastAsia="zh-CN"/>
        </w:rPr>
      </w:pPr>
      <w:r w:rsidRPr="007D7926">
        <w:rPr>
          <w:lang w:val="it-IT" w:eastAsia="zh-CN"/>
        </w:rPr>
        <w:t>LP-WUR duty cycle ratio &lt;=2%</w:t>
      </w:r>
    </w:p>
    <w:p w14:paraId="1F01B800" w14:textId="77777777" w:rsidR="004534EE" w:rsidRPr="008F6EF1" w:rsidRDefault="004534EE" w:rsidP="004534EE">
      <w:pPr>
        <w:pStyle w:val="affa"/>
        <w:numPr>
          <w:ilvl w:val="0"/>
          <w:numId w:val="98"/>
        </w:numPr>
        <w:rPr>
          <w:color w:val="FF0000"/>
          <w:lang w:eastAsia="zh-CN"/>
        </w:rPr>
      </w:pPr>
      <w:r w:rsidRPr="008F6EF1">
        <w:rPr>
          <w:rFonts w:eastAsiaTheme="minorEastAsia" w:hint="eastAsia"/>
          <w:color w:val="FF0000"/>
          <w:lang w:eastAsia="zh-CN"/>
        </w:rPr>
        <w:t>M</w:t>
      </w:r>
      <w:r w:rsidRPr="008F6EF1">
        <w:rPr>
          <w:rFonts w:eastAsiaTheme="minorEastAsia"/>
          <w:color w:val="FF0000"/>
          <w:lang w:eastAsia="zh-CN"/>
        </w:rPr>
        <w:t>R ramp-up time/transition energy option 1 (i.e., 400ms, 15000)</w:t>
      </w:r>
    </w:p>
    <w:p w14:paraId="1FFC9FD2" w14:textId="77777777" w:rsidR="004534EE" w:rsidRDefault="004534EE" w:rsidP="004534EE">
      <w:pPr>
        <w:rPr>
          <w:lang w:val="en-GB"/>
        </w:rPr>
      </w:pPr>
    </w:p>
    <w:p w14:paraId="398C05E2" w14:textId="77777777" w:rsidR="004534EE" w:rsidRPr="007A3304" w:rsidRDefault="004534EE" w:rsidP="004534EE">
      <w:pPr>
        <w:rPr>
          <w:lang w:val="en-GB"/>
        </w:rPr>
      </w:pPr>
    </w:p>
    <w:p w14:paraId="4BCA6EFA" w14:textId="77777777" w:rsidR="004534EE" w:rsidRPr="00561BE4" w:rsidRDefault="004534EE" w:rsidP="004534EE">
      <w:pPr>
        <w:rPr>
          <w:lang w:val="en-GB"/>
        </w:rPr>
      </w:pPr>
      <w:r w:rsidRPr="00561BE4">
        <w:rPr>
          <w:lang w:val="en-GB" w:eastAsia="zh-CN"/>
        </w:rPr>
        <w:t>Observations</w:t>
      </w:r>
      <w:r>
        <w:rPr>
          <w:lang w:val="en-GB" w:eastAsia="zh-CN"/>
        </w:rPr>
        <w:t>:</w:t>
      </w:r>
    </w:p>
    <w:p w14:paraId="30105413" w14:textId="77777777" w:rsidR="004534EE" w:rsidRDefault="004534EE" w:rsidP="004534EE">
      <w:pPr>
        <w:rPr>
          <w:lang w:val="it-IT" w:eastAsia="zh-CN"/>
        </w:rPr>
      </w:pPr>
      <w:r>
        <w:rPr>
          <w:lang w:val="it-IT" w:eastAsia="zh-CN"/>
        </w:rPr>
        <w:t xml:space="preserve">For RRM </w:t>
      </w:r>
      <w:r w:rsidRPr="00D47AFF">
        <w:rPr>
          <w:color w:val="FF0000"/>
          <w:lang w:val="it-IT" w:eastAsia="zh-CN"/>
        </w:rPr>
        <w:t xml:space="preserve">with </w:t>
      </w:r>
      <w:r>
        <w:rPr>
          <w:color w:val="FF0000"/>
          <w:lang w:val="it-IT" w:eastAsia="zh-CN"/>
        </w:rPr>
        <w:t>continuous</w:t>
      </w:r>
      <w:r w:rsidRPr="00D47AFF">
        <w:rPr>
          <w:color w:val="FF0000"/>
          <w:lang w:val="it-IT" w:eastAsia="zh-CN"/>
        </w:rPr>
        <w:t xml:space="preserve"> LP-WUS monitoring</w:t>
      </w:r>
      <w:r>
        <w:rPr>
          <w:lang w:val="it-IT" w:eastAsia="zh-CN"/>
        </w:rPr>
        <w:t xml:space="preserve">, the following observations are made with the assumption that </w:t>
      </w:r>
    </w:p>
    <w:p w14:paraId="7D761BEA" w14:textId="77777777" w:rsidR="004534EE" w:rsidRPr="009D262D" w:rsidRDefault="004534EE" w:rsidP="004534EE">
      <w:pPr>
        <w:pStyle w:val="affa"/>
        <w:numPr>
          <w:ilvl w:val="0"/>
          <w:numId w:val="98"/>
        </w:numPr>
        <w:rPr>
          <w:lang w:eastAsia="zh-CN"/>
        </w:rPr>
      </w:pPr>
      <w:r w:rsidRPr="00FD0088">
        <w:rPr>
          <w:lang w:val="it-IT" w:eastAsia="zh-CN"/>
        </w:rPr>
        <w:t>MR in ultra-deep sleep</w:t>
      </w:r>
    </w:p>
    <w:p w14:paraId="3719D6FF" w14:textId="77777777" w:rsidR="004534EE" w:rsidRPr="009D262D" w:rsidRDefault="004534EE" w:rsidP="004534EE">
      <w:pPr>
        <w:pStyle w:val="affa"/>
        <w:numPr>
          <w:ilvl w:val="0"/>
          <w:numId w:val="98"/>
        </w:numPr>
        <w:rPr>
          <w:lang w:eastAsia="zh-CN"/>
        </w:rPr>
      </w:pPr>
      <w:r w:rsidRPr="00010A30">
        <w:rPr>
          <w:rFonts w:eastAsiaTheme="minorEastAsia"/>
          <w:color w:val="FF0000"/>
          <w:lang w:val="en-GB" w:eastAsia="zh-CN"/>
        </w:rPr>
        <w:t xml:space="preserve">Effective </w:t>
      </w:r>
      <w:r>
        <w:rPr>
          <w:rFonts w:eastAsiaTheme="minorEastAsia"/>
          <w:color w:val="FF0000"/>
          <w:lang w:val="en-GB" w:eastAsia="zh-CN"/>
        </w:rPr>
        <w:t xml:space="preserve">per </w:t>
      </w:r>
      <w:r w:rsidRPr="00010A30">
        <w:rPr>
          <w:rFonts w:eastAsiaTheme="minorEastAsia"/>
          <w:color w:val="FF0000"/>
          <w:lang w:val="en-GB" w:eastAsia="zh-CN"/>
        </w:rPr>
        <w:t xml:space="preserve">UE </w:t>
      </w:r>
      <w:r>
        <w:rPr>
          <w:rFonts w:eastAsiaTheme="minorEastAsia"/>
          <w:color w:val="FF0000"/>
          <w:lang w:val="en-GB" w:eastAsia="zh-CN"/>
        </w:rPr>
        <w:t xml:space="preserve">paging arrival </w:t>
      </w:r>
      <w:r w:rsidRPr="00010A30">
        <w:rPr>
          <w:rFonts w:eastAsiaTheme="minorEastAsia"/>
          <w:color w:val="FF0000"/>
          <w:lang w:val="en-GB" w:eastAsia="zh-CN"/>
        </w:rPr>
        <w:t>rate</w:t>
      </w:r>
      <w:r w:rsidRPr="009D262D">
        <w:rPr>
          <w:lang w:val="it-IT" w:eastAsia="zh-CN"/>
        </w:rPr>
        <w:t xml:space="preserve"> &lt;=1% </w:t>
      </w:r>
    </w:p>
    <w:p w14:paraId="7559B931" w14:textId="77777777" w:rsidR="004534EE" w:rsidRPr="008F6EF1" w:rsidRDefault="004534EE" w:rsidP="004534EE">
      <w:pPr>
        <w:pStyle w:val="affa"/>
        <w:numPr>
          <w:ilvl w:val="0"/>
          <w:numId w:val="98"/>
        </w:numPr>
        <w:rPr>
          <w:color w:val="FF0000"/>
          <w:lang w:eastAsia="zh-CN"/>
        </w:rPr>
      </w:pPr>
      <w:r w:rsidRPr="008F6EF1">
        <w:rPr>
          <w:rFonts w:eastAsiaTheme="minorEastAsia" w:hint="eastAsia"/>
          <w:color w:val="FF0000"/>
          <w:lang w:eastAsia="zh-CN"/>
        </w:rPr>
        <w:t>M</w:t>
      </w:r>
      <w:r w:rsidRPr="008F6EF1">
        <w:rPr>
          <w:rFonts w:eastAsiaTheme="minorEastAsia"/>
          <w:color w:val="FF0000"/>
          <w:lang w:eastAsia="zh-CN"/>
        </w:rPr>
        <w:t>R ramp-up time/transition energy option 1 (i.e., 400ms, 15000)</w:t>
      </w:r>
    </w:p>
    <w:p w14:paraId="0E2294B9" w14:textId="77777777" w:rsidR="004534EE" w:rsidRPr="009D262D" w:rsidRDefault="004534EE" w:rsidP="004534EE">
      <w:pPr>
        <w:pStyle w:val="affa"/>
        <w:ind w:left="420"/>
        <w:rPr>
          <w:lang w:eastAsia="zh-CN"/>
        </w:rPr>
      </w:pPr>
    </w:p>
    <w:p w14:paraId="5B934080" w14:textId="01033480" w:rsidR="00837335" w:rsidRPr="009D262D" w:rsidRDefault="00837335" w:rsidP="007E027E">
      <w:pPr>
        <w:pStyle w:val="affa"/>
        <w:numPr>
          <w:ilvl w:val="0"/>
          <w:numId w:val="121"/>
        </w:numPr>
        <w:rPr>
          <w:highlight w:val="cyan"/>
          <w:lang w:eastAsia="zh-CN"/>
        </w:rPr>
      </w:pPr>
      <w:r w:rsidRPr="009D262D">
        <w:rPr>
          <w:highlight w:val="cyan"/>
          <w:lang w:val="en-GB" w:eastAsia="zh-CN"/>
        </w:rPr>
        <w:t xml:space="preserve">For </w:t>
      </w:r>
      <w:r>
        <w:rPr>
          <w:rFonts w:hint="eastAsia"/>
          <w:highlight w:val="cyan"/>
          <w:lang w:eastAsia="zh-CN"/>
        </w:rPr>
        <w:t>(</w:t>
      </w:r>
      <w:r w:rsidRPr="007A3304">
        <w:rPr>
          <w:highlight w:val="cyan"/>
          <w:lang w:val="it-IT" w:eastAsia="zh-CN"/>
        </w:rPr>
        <w:t>Effective per UE paging arrival rate</w:t>
      </w:r>
      <w:r w:rsidRPr="00D41D8C">
        <w:rPr>
          <w:highlight w:val="cyan"/>
          <w:lang w:eastAsia="zh-CN"/>
        </w:rPr>
        <w:t xml:space="preserve">, </w:t>
      </w:r>
      <w:r w:rsidRPr="00D41D8C">
        <w:rPr>
          <w:highlight w:val="cyan"/>
          <w:lang w:val="it-IT" w:eastAsia="zh-CN"/>
        </w:rPr>
        <w:t>LP-WUR on state power</w:t>
      </w:r>
      <w:r w:rsidRPr="00D41D8C">
        <w:rPr>
          <w:highlight w:val="cyan"/>
          <w:lang w:eastAsia="zh-CN"/>
        </w:rPr>
        <w:t xml:space="preserve">) </w:t>
      </w:r>
      <w:r>
        <w:rPr>
          <w:highlight w:val="cyan"/>
          <w:lang w:eastAsia="zh-CN"/>
        </w:rPr>
        <w:t>= ((0.1%,1%], &lt;=0.5unit)</w:t>
      </w:r>
    </w:p>
    <w:p w14:paraId="27FE230C" w14:textId="77777777" w:rsidR="00837335" w:rsidRPr="007E027E" w:rsidRDefault="00837335" w:rsidP="004534EE">
      <w:pPr>
        <w:spacing w:after="0"/>
        <w:rPr>
          <w:color w:val="FF0000"/>
          <w:lang w:eastAsia="zh-CN"/>
        </w:rPr>
      </w:pPr>
    </w:p>
    <w:p w14:paraId="5FB043DD" w14:textId="12CEF0F2" w:rsidR="004534EE" w:rsidRDefault="004534EE" w:rsidP="004534EE">
      <w:pPr>
        <w:spacing w:after="0"/>
        <w:rPr>
          <w:color w:val="FF0000"/>
          <w:lang w:val="en-GB" w:eastAsia="zh-CN"/>
        </w:rPr>
      </w:pPr>
      <w:r>
        <w:rPr>
          <w:color w:val="FF0000"/>
          <w:lang w:val="en-GB" w:eastAsia="zh-CN"/>
        </w:rPr>
        <w:t>Compared with i-DRX</w:t>
      </w:r>
      <w:r>
        <w:rPr>
          <w:rFonts w:hint="eastAsia"/>
          <w:color w:val="FF0000"/>
          <w:lang w:val="en-GB" w:eastAsia="zh-CN"/>
        </w:rPr>
        <w:t>,</w:t>
      </w:r>
      <w:r>
        <w:rPr>
          <w:color w:val="FF0000"/>
          <w:lang w:val="en-GB" w:eastAsia="zh-CN"/>
        </w:rPr>
        <w:t xml:space="preserve"> LP-WUS operation with</w:t>
      </w:r>
    </w:p>
    <w:p w14:paraId="08285A24" w14:textId="77777777" w:rsidR="004534EE" w:rsidRPr="009D262D" w:rsidRDefault="004534EE" w:rsidP="004534EE">
      <w:pPr>
        <w:pStyle w:val="affa"/>
        <w:numPr>
          <w:ilvl w:val="0"/>
          <w:numId w:val="97"/>
        </w:numPr>
        <w:ind w:left="708"/>
        <w:rPr>
          <w:color w:val="FF0000"/>
          <w:lang w:val="en-GB" w:eastAsia="zh-CN"/>
        </w:rPr>
      </w:pPr>
      <w:r w:rsidRPr="009D262D">
        <w:rPr>
          <w:color w:val="FF0000"/>
          <w:lang w:val="en-GB" w:eastAsia="zh-CN"/>
        </w:rPr>
        <w:t>No RRM relaxed</w:t>
      </w:r>
    </w:p>
    <w:p w14:paraId="0F16DD4A" w14:textId="5C0179E6"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sidRPr="009A0D44">
        <w:rPr>
          <w:rFonts w:hint="eastAsia"/>
          <w:color w:val="FF0000"/>
          <w:sz w:val="21"/>
          <w:lang w:val="en-GB" w:eastAsia="zh-CN"/>
        </w:rPr>
        <w:t>or</w:t>
      </w:r>
      <w:r>
        <w:rPr>
          <w:color w:val="FF0000"/>
          <w:sz w:val="21"/>
          <w:lang w:val="en-GB" w:eastAsia="zh-CN"/>
        </w:rPr>
        <w:t xml:space="preserve"> </w:t>
      </w:r>
      <w:r w:rsidRPr="0043236E">
        <w:rPr>
          <w:color w:val="FF0000"/>
          <w:sz w:val="21"/>
          <w:lang w:val="en-GB" w:eastAsia="zh-CN"/>
        </w:rPr>
        <w:t xml:space="preserve">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sidRPr="00D47AFF">
        <w:rPr>
          <w:rFonts w:hint="eastAsia"/>
          <w:color w:val="FF0000"/>
          <w:sz w:val="21"/>
          <w:lang w:val="en-GB" w:eastAsia="zh-CN"/>
        </w:rPr>
        <w:t>[</w:t>
      </w:r>
      <w:r w:rsidRPr="00D47AFF">
        <w:rPr>
          <w:color w:val="FF0000"/>
          <w:sz w:val="21"/>
          <w:lang w:val="en-GB" w:eastAsia="zh-CN"/>
        </w:rPr>
        <w:t>-</w:t>
      </w:r>
      <w:r w:rsidR="00A300F6">
        <w:rPr>
          <w:color w:val="FF0000"/>
          <w:sz w:val="21"/>
          <w:lang w:val="en-GB" w:eastAsia="zh-CN"/>
        </w:rPr>
        <w:t>567</w:t>
      </w:r>
      <w:r w:rsidRPr="00D47AFF">
        <w:rPr>
          <w:color w:val="FF0000"/>
          <w:sz w:val="21"/>
          <w:lang w:val="en-GB" w:eastAsia="zh-CN"/>
        </w:rPr>
        <w:t>%</w:t>
      </w:r>
      <w:r>
        <w:rPr>
          <w:color w:val="FF0000"/>
          <w:lang w:val="en-GB" w:eastAsia="zh-CN"/>
        </w:rPr>
        <w:t>]</w:t>
      </w:r>
      <w:r w:rsidRPr="0043236E">
        <w:rPr>
          <w:color w:val="FF0000"/>
          <w:sz w:val="21"/>
          <w:lang w:val="en-GB" w:eastAsia="zh-CN"/>
        </w:rPr>
        <w:t xml:space="preserve">) </w:t>
      </w:r>
    </w:p>
    <w:p w14:paraId="7B341AEC" w14:textId="77777777" w:rsidR="004534EE" w:rsidRPr="006A5D46" w:rsidRDefault="004534EE" w:rsidP="004534EE">
      <w:pPr>
        <w:pStyle w:val="affa"/>
        <w:numPr>
          <w:ilvl w:val="0"/>
          <w:numId w:val="97"/>
        </w:numPr>
        <w:ind w:left="708"/>
        <w:rPr>
          <w:color w:val="FF0000"/>
          <w:lang w:val="en-GB" w:eastAsia="zh-CN"/>
        </w:rPr>
      </w:pPr>
      <w:r>
        <w:rPr>
          <w:color w:val="FF0000"/>
          <w:lang w:val="en-GB" w:eastAsia="zh-CN"/>
        </w:rPr>
        <w:t xml:space="preserve">MR </w:t>
      </w:r>
      <w:r w:rsidRPr="006A5D46">
        <w:rPr>
          <w:color w:val="FF0000"/>
          <w:lang w:val="en-GB" w:eastAsia="zh-CN"/>
        </w:rPr>
        <w:t>relaxed</w:t>
      </w:r>
      <w:r>
        <w:rPr>
          <w:color w:val="FF0000"/>
          <w:lang w:val="en-GB" w:eastAsia="zh-CN"/>
        </w:rPr>
        <w:t xml:space="preserve"> &lt; 8 times</w:t>
      </w:r>
    </w:p>
    <w:p w14:paraId="18F9D509" w14:textId="789694D6" w:rsidR="004534EE" w:rsidRPr="009D262D"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sidR="00A300F6">
        <w:rPr>
          <w:color w:val="FF0000"/>
          <w:lang w:val="en-GB" w:eastAsia="zh-CN"/>
        </w:rPr>
        <w:t>5</w:t>
      </w:r>
      <w:r>
        <w:rPr>
          <w:color w:val="FF0000"/>
          <w:lang w:val="en-GB" w:eastAsia="zh-CN"/>
        </w:rPr>
        <w:t>%~</w:t>
      </w:r>
      <w:r w:rsidR="00A300F6">
        <w:rPr>
          <w:color w:val="FF0000"/>
          <w:lang w:val="en-GB" w:eastAsia="zh-CN"/>
        </w:rPr>
        <w:t>12</w:t>
      </w:r>
      <w:r w:rsidRPr="0043236E">
        <w:rPr>
          <w:color w:val="FF0000"/>
          <w:lang w:val="en-GB" w:eastAsia="zh-CN"/>
        </w:rPr>
        <w:t>%</w:t>
      </w:r>
      <w:r>
        <w:rPr>
          <w:color w:val="FF0000"/>
          <w:lang w:val="en-GB" w:eastAsia="zh-CN"/>
        </w:rPr>
        <w:t>)</w:t>
      </w:r>
      <w:r w:rsidRPr="0043236E">
        <w:rPr>
          <w:color w:val="FF0000"/>
          <w:sz w:val="21"/>
          <w:lang w:val="en-GB" w:eastAsia="zh-CN"/>
        </w:rPr>
        <w:t xml:space="preserve">) </w:t>
      </w:r>
    </w:p>
    <w:p w14:paraId="436E7324" w14:textId="77777777" w:rsidR="004534EE" w:rsidRPr="006A5D46" w:rsidRDefault="004534EE" w:rsidP="004534EE">
      <w:pPr>
        <w:pStyle w:val="affa"/>
        <w:numPr>
          <w:ilvl w:val="0"/>
          <w:numId w:val="97"/>
        </w:numPr>
        <w:ind w:left="708"/>
        <w:rPr>
          <w:color w:val="FF0000"/>
          <w:lang w:val="en-GB" w:eastAsia="zh-CN"/>
        </w:rPr>
      </w:pPr>
      <w:r>
        <w:rPr>
          <w:color w:val="FF0000"/>
          <w:lang w:val="en-GB" w:eastAsia="zh-CN"/>
        </w:rPr>
        <w:t>8 times&lt;= MR</w:t>
      </w:r>
      <w:r w:rsidRPr="006A5D46">
        <w:rPr>
          <w:color w:val="FF0000"/>
          <w:lang w:val="en-GB" w:eastAsia="zh-CN"/>
        </w:rPr>
        <w:t xml:space="preserve"> relaxed</w:t>
      </w:r>
      <w:r>
        <w:rPr>
          <w:color w:val="FF0000"/>
          <w:lang w:val="en-GB" w:eastAsia="zh-CN"/>
        </w:rPr>
        <w:t xml:space="preserve"> &lt;=16 times</w:t>
      </w:r>
    </w:p>
    <w:p w14:paraId="7F4400BE" w14:textId="1CD1FC2A" w:rsidR="004534EE" w:rsidRPr="009D262D"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sidR="00A300F6">
        <w:rPr>
          <w:color w:val="FF0000"/>
          <w:sz w:val="21"/>
          <w:lang w:val="en-GB" w:eastAsia="zh-CN"/>
        </w:rPr>
        <w:t>3</w:t>
      </w:r>
      <w:r>
        <w:rPr>
          <w:color w:val="FF0000"/>
          <w:lang w:val="en-GB" w:eastAsia="zh-CN"/>
        </w:rPr>
        <w:t>%~25</w:t>
      </w:r>
      <w:r w:rsidRPr="0043236E">
        <w:rPr>
          <w:color w:val="FF0000"/>
          <w:lang w:val="en-GB" w:eastAsia="zh-CN"/>
        </w:rPr>
        <w:t>%</w:t>
      </w:r>
      <w:r>
        <w:rPr>
          <w:color w:val="FF0000"/>
          <w:lang w:val="en-GB" w:eastAsia="zh-CN"/>
        </w:rPr>
        <w:t>]</w:t>
      </w:r>
      <w:r w:rsidRPr="0043236E">
        <w:rPr>
          <w:color w:val="FF0000"/>
          <w:sz w:val="21"/>
          <w:lang w:val="en-GB" w:eastAsia="zh-CN"/>
        </w:rPr>
        <w:t xml:space="preserve">) </w:t>
      </w:r>
    </w:p>
    <w:p w14:paraId="6EDD82F7" w14:textId="77777777" w:rsidR="004534EE" w:rsidRPr="006A5D46" w:rsidRDefault="004534EE" w:rsidP="004534EE">
      <w:pPr>
        <w:pStyle w:val="affa"/>
        <w:numPr>
          <w:ilvl w:val="0"/>
          <w:numId w:val="97"/>
        </w:numPr>
        <w:ind w:left="708"/>
        <w:rPr>
          <w:color w:val="FF0000"/>
          <w:lang w:val="en-GB" w:eastAsia="zh-CN"/>
        </w:rPr>
      </w:pPr>
      <w:r w:rsidRPr="006A5D46">
        <w:rPr>
          <w:color w:val="FF0000"/>
          <w:lang w:val="en-GB" w:eastAsia="zh-CN"/>
        </w:rPr>
        <w:t>RRM relaxed</w:t>
      </w:r>
      <w:r>
        <w:rPr>
          <w:color w:val="FF0000"/>
          <w:lang w:val="en-GB" w:eastAsia="zh-CN"/>
        </w:rPr>
        <w:t xml:space="preserve"> &gt; 16 times</w:t>
      </w:r>
    </w:p>
    <w:p w14:paraId="42F62701" w14:textId="32049FDE"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sidR="00A300F6">
        <w:rPr>
          <w:color w:val="FF0000"/>
          <w:lang w:val="en-GB" w:eastAsia="zh-CN"/>
        </w:rPr>
        <w:t>50</w:t>
      </w:r>
      <w:r>
        <w:rPr>
          <w:color w:val="FF0000"/>
          <w:lang w:val="en-GB" w:eastAsia="zh-CN"/>
        </w:rPr>
        <w:t>~8</w:t>
      </w:r>
      <w:r w:rsidR="00A300F6">
        <w:rPr>
          <w:color w:val="FF0000"/>
          <w:lang w:val="en-GB" w:eastAsia="zh-CN"/>
        </w:rPr>
        <w:t>3</w:t>
      </w:r>
      <w:r w:rsidRPr="0043236E">
        <w:rPr>
          <w:color w:val="FF0000"/>
          <w:lang w:val="en-GB" w:eastAsia="zh-CN"/>
        </w:rPr>
        <w:t>%</w:t>
      </w:r>
      <w:r>
        <w:rPr>
          <w:color w:val="FF0000"/>
          <w:lang w:val="en-GB" w:eastAsia="zh-CN"/>
        </w:rPr>
        <w:t>]</w:t>
      </w:r>
      <w:r w:rsidRPr="0043236E">
        <w:rPr>
          <w:color w:val="FF0000"/>
          <w:sz w:val="21"/>
          <w:lang w:val="en-GB" w:eastAsia="zh-CN"/>
        </w:rPr>
        <w:t xml:space="preserve">) </w:t>
      </w:r>
    </w:p>
    <w:p w14:paraId="78433324" w14:textId="77777777" w:rsidR="004534EE" w:rsidRPr="009D262D" w:rsidRDefault="004534EE" w:rsidP="004534EE">
      <w:pPr>
        <w:pStyle w:val="affa"/>
        <w:numPr>
          <w:ilvl w:val="0"/>
          <w:numId w:val="97"/>
        </w:numPr>
        <w:ind w:left="708"/>
        <w:rPr>
          <w:color w:val="FF0000"/>
          <w:lang w:val="en-GB" w:eastAsia="zh-CN"/>
        </w:rPr>
      </w:pPr>
      <w:r w:rsidRPr="006A5D46">
        <w:rPr>
          <w:color w:val="FF0000"/>
          <w:lang w:val="en-GB" w:eastAsia="zh-CN"/>
        </w:rPr>
        <w:t xml:space="preserve">RRM </w:t>
      </w:r>
      <w:r>
        <w:rPr>
          <w:color w:val="FF0000"/>
          <w:lang w:val="en-GB" w:eastAsia="zh-CN"/>
        </w:rPr>
        <w:t>offload RRM to LR</w:t>
      </w:r>
    </w:p>
    <w:p w14:paraId="450DEDDB" w14:textId="666A92D1" w:rsidR="004534EE" w:rsidRPr="009D262D"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sidR="00A300F6">
        <w:rPr>
          <w:color w:val="FF0000"/>
          <w:lang w:val="en-GB" w:eastAsia="zh-CN"/>
        </w:rPr>
        <w:t>68</w:t>
      </w:r>
      <w:r>
        <w:rPr>
          <w:color w:val="FF0000"/>
          <w:lang w:eastAsia="zh-CN"/>
        </w:rPr>
        <w:t>%~89</w:t>
      </w:r>
      <w:r w:rsidRPr="0043236E">
        <w:rPr>
          <w:color w:val="FF0000"/>
          <w:lang w:eastAsia="zh-CN"/>
        </w:rPr>
        <w:t>%</w:t>
      </w:r>
      <w:r>
        <w:rPr>
          <w:color w:val="FF0000"/>
          <w:lang w:eastAsia="zh-CN"/>
        </w:rPr>
        <w:t>]</w:t>
      </w:r>
      <w:r w:rsidRPr="0043236E">
        <w:rPr>
          <w:color w:val="FF0000"/>
          <w:sz w:val="21"/>
          <w:lang w:val="en-GB" w:eastAsia="zh-CN"/>
        </w:rPr>
        <w:t xml:space="preserve">) </w:t>
      </w:r>
    </w:p>
    <w:p w14:paraId="47F5FBB6" w14:textId="0F091B82" w:rsidR="00837335" w:rsidRPr="009D262D" w:rsidRDefault="00837335" w:rsidP="00837335">
      <w:pPr>
        <w:pStyle w:val="affa"/>
        <w:numPr>
          <w:ilvl w:val="0"/>
          <w:numId w:val="121"/>
        </w:numPr>
        <w:rPr>
          <w:highlight w:val="cyan"/>
          <w:lang w:eastAsia="zh-CN"/>
        </w:rPr>
      </w:pPr>
      <w:r w:rsidRPr="009D262D">
        <w:rPr>
          <w:highlight w:val="cyan"/>
          <w:lang w:val="en-GB" w:eastAsia="zh-CN"/>
        </w:rPr>
        <w:lastRenderedPageBreak/>
        <w:t xml:space="preserve">For </w:t>
      </w:r>
      <w:r>
        <w:rPr>
          <w:rFonts w:hint="eastAsia"/>
          <w:highlight w:val="cyan"/>
          <w:lang w:eastAsia="zh-CN"/>
        </w:rPr>
        <w:t>(</w:t>
      </w:r>
      <w:r w:rsidRPr="007A3304">
        <w:rPr>
          <w:highlight w:val="cyan"/>
          <w:lang w:val="it-IT" w:eastAsia="zh-CN"/>
        </w:rPr>
        <w:t>Effective per UE paging arrival rate</w:t>
      </w:r>
      <w:r w:rsidRPr="00D41D8C">
        <w:rPr>
          <w:highlight w:val="cyan"/>
          <w:lang w:eastAsia="zh-CN"/>
        </w:rPr>
        <w:t xml:space="preserve">, </w:t>
      </w:r>
      <w:r w:rsidRPr="00D41D8C">
        <w:rPr>
          <w:highlight w:val="cyan"/>
          <w:lang w:val="it-IT" w:eastAsia="zh-CN"/>
        </w:rPr>
        <w:t>LP-WUR on state power</w:t>
      </w:r>
      <w:r w:rsidRPr="00D41D8C">
        <w:rPr>
          <w:highlight w:val="cyan"/>
          <w:lang w:eastAsia="zh-CN"/>
        </w:rPr>
        <w:t xml:space="preserve">) </w:t>
      </w:r>
      <w:r>
        <w:rPr>
          <w:highlight w:val="cyan"/>
          <w:lang w:eastAsia="zh-CN"/>
        </w:rPr>
        <w:t>= ((0.1%,1%], &gt;0.5unit)</w:t>
      </w:r>
    </w:p>
    <w:p w14:paraId="42C656E6" w14:textId="77777777" w:rsidR="00837335" w:rsidRPr="00D41D8C" w:rsidRDefault="00837335" w:rsidP="00837335">
      <w:pPr>
        <w:spacing w:after="0"/>
        <w:rPr>
          <w:color w:val="FF0000"/>
          <w:lang w:eastAsia="zh-CN"/>
        </w:rPr>
      </w:pPr>
    </w:p>
    <w:p w14:paraId="4E0090F7" w14:textId="77777777" w:rsidR="00837335" w:rsidRDefault="00837335" w:rsidP="00837335">
      <w:pPr>
        <w:spacing w:after="0"/>
        <w:rPr>
          <w:color w:val="FF0000"/>
          <w:lang w:val="en-GB" w:eastAsia="zh-CN"/>
        </w:rPr>
      </w:pPr>
      <w:r>
        <w:rPr>
          <w:color w:val="FF0000"/>
          <w:lang w:val="en-GB" w:eastAsia="zh-CN"/>
        </w:rPr>
        <w:t>Compared with i-DRX</w:t>
      </w:r>
      <w:r>
        <w:rPr>
          <w:rFonts w:hint="eastAsia"/>
          <w:color w:val="FF0000"/>
          <w:lang w:val="en-GB" w:eastAsia="zh-CN"/>
        </w:rPr>
        <w:t>,</w:t>
      </w:r>
      <w:r>
        <w:rPr>
          <w:color w:val="FF0000"/>
          <w:lang w:val="en-GB" w:eastAsia="zh-CN"/>
        </w:rPr>
        <w:t xml:space="preserve"> LP-WUS operation with</w:t>
      </w:r>
    </w:p>
    <w:p w14:paraId="06C644A7" w14:textId="77777777" w:rsidR="00837335" w:rsidRPr="009D262D" w:rsidRDefault="00837335" w:rsidP="00837335">
      <w:pPr>
        <w:pStyle w:val="affa"/>
        <w:numPr>
          <w:ilvl w:val="0"/>
          <w:numId w:val="97"/>
        </w:numPr>
        <w:ind w:left="708"/>
        <w:rPr>
          <w:color w:val="FF0000"/>
          <w:lang w:val="en-GB" w:eastAsia="zh-CN"/>
        </w:rPr>
      </w:pPr>
      <w:r w:rsidRPr="009D262D">
        <w:rPr>
          <w:color w:val="FF0000"/>
          <w:lang w:val="en-GB" w:eastAsia="zh-CN"/>
        </w:rPr>
        <w:t>No RRM relaxed</w:t>
      </w:r>
    </w:p>
    <w:p w14:paraId="7F4463E0" w14:textId="029C4403" w:rsidR="00837335" w:rsidRDefault="00837335" w:rsidP="00837335">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sidRPr="009A0D44">
        <w:rPr>
          <w:rFonts w:hint="eastAsia"/>
          <w:color w:val="FF0000"/>
          <w:sz w:val="21"/>
          <w:lang w:val="en-GB" w:eastAsia="zh-CN"/>
        </w:rPr>
        <w:t>or</w:t>
      </w:r>
      <w:r>
        <w:rPr>
          <w:color w:val="FF0000"/>
          <w:sz w:val="21"/>
          <w:lang w:val="en-GB" w:eastAsia="zh-CN"/>
        </w:rPr>
        <w:t xml:space="preserve"> </w:t>
      </w:r>
      <w:r w:rsidRPr="0043236E">
        <w:rPr>
          <w:color w:val="FF0000"/>
          <w:sz w:val="21"/>
          <w:lang w:val="en-GB" w:eastAsia="zh-CN"/>
        </w:rPr>
        <w:t xml:space="preserve">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sidRPr="00D47AFF">
        <w:rPr>
          <w:rFonts w:hint="eastAsia"/>
          <w:color w:val="FF0000"/>
          <w:sz w:val="21"/>
          <w:lang w:val="en-GB" w:eastAsia="zh-CN"/>
        </w:rPr>
        <w:t>[</w:t>
      </w:r>
      <w:r w:rsidRPr="00D47AFF">
        <w:rPr>
          <w:color w:val="FF0000"/>
          <w:sz w:val="21"/>
          <w:lang w:val="en-GB" w:eastAsia="zh-CN"/>
        </w:rPr>
        <w:t>-</w:t>
      </w:r>
      <w:r w:rsidR="00A300F6">
        <w:rPr>
          <w:color w:val="FF0000"/>
          <w:sz w:val="21"/>
          <w:lang w:val="en-GB" w:eastAsia="zh-CN"/>
        </w:rPr>
        <w:t>1034</w:t>
      </w:r>
      <w:r w:rsidRPr="00D47AFF">
        <w:rPr>
          <w:color w:val="FF0000"/>
          <w:sz w:val="21"/>
          <w:lang w:val="en-GB" w:eastAsia="zh-CN"/>
        </w:rPr>
        <w:t>%</w:t>
      </w:r>
      <w:r>
        <w:rPr>
          <w:color w:val="FF0000"/>
          <w:lang w:val="en-GB" w:eastAsia="zh-CN"/>
        </w:rPr>
        <w:t>]</w:t>
      </w:r>
      <w:r w:rsidRPr="0043236E">
        <w:rPr>
          <w:color w:val="FF0000"/>
          <w:sz w:val="21"/>
          <w:lang w:val="en-GB" w:eastAsia="zh-CN"/>
        </w:rPr>
        <w:t xml:space="preserve">) </w:t>
      </w:r>
    </w:p>
    <w:p w14:paraId="7DB884D4" w14:textId="77777777" w:rsidR="00837335" w:rsidRPr="006A5D46" w:rsidRDefault="00837335" w:rsidP="00837335">
      <w:pPr>
        <w:pStyle w:val="affa"/>
        <w:numPr>
          <w:ilvl w:val="0"/>
          <w:numId w:val="97"/>
        </w:numPr>
        <w:ind w:left="708"/>
        <w:rPr>
          <w:color w:val="FF0000"/>
          <w:lang w:val="en-GB" w:eastAsia="zh-CN"/>
        </w:rPr>
      </w:pPr>
      <w:r>
        <w:rPr>
          <w:color w:val="FF0000"/>
          <w:lang w:val="en-GB" w:eastAsia="zh-CN"/>
        </w:rPr>
        <w:t xml:space="preserve">MR </w:t>
      </w:r>
      <w:r w:rsidRPr="006A5D46">
        <w:rPr>
          <w:color w:val="FF0000"/>
          <w:lang w:val="en-GB" w:eastAsia="zh-CN"/>
        </w:rPr>
        <w:t>relaxed</w:t>
      </w:r>
      <w:r>
        <w:rPr>
          <w:color w:val="FF0000"/>
          <w:lang w:val="en-GB" w:eastAsia="zh-CN"/>
        </w:rPr>
        <w:t xml:space="preserve"> &lt; 8 times</w:t>
      </w:r>
    </w:p>
    <w:p w14:paraId="2ACCADFB" w14:textId="58497238" w:rsidR="00837335" w:rsidRPr="009D262D" w:rsidRDefault="00837335" w:rsidP="00837335">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Pr>
          <w:color w:val="FF0000"/>
          <w:lang w:val="en-GB" w:eastAsia="zh-CN"/>
        </w:rPr>
        <w:t>-</w:t>
      </w:r>
      <w:r w:rsidR="00A300F6">
        <w:rPr>
          <w:color w:val="FF0000"/>
          <w:lang w:val="en-GB" w:eastAsia="zh-CN"/>
        </w:rPr>
        <w:t>53</w:t>
      </w:r>
      <w:r w:rsidRPr="0043236E">
        <w:rPr>
          <w:color w:val="FF0000"/>
          <w:lang w:val="en-GB" w:eastAsia="zh-CN"/>
        </w:rPr>
        <w:t>%</w:t>
      </w:r>
      <w:r>
        <w:rPr>
          <w:color w:val="FF0000"/>
          <w:lang w:val="en-GB" w:eastAsia="zh-CN"/>
        </w:rPr>
        <w:t>)</w:t>
      </w:r>
      <w:r w:rsidRPr="0043236E">
        <w:rPr>
          <w:color w:val="FF0000"/>
          <w:sz w:val="21"/>
          <w:lang w:val="en-GB" w:eastAsia="zh-CN"/>
        </w:rPr>
        <w:t xml:space="preserve">) </w:t>
      </w:r>
    </w:p>
    <w:p w14:paraId="093B3E7E" w14:textId="77777777" w:rsidR="00837335" w:rsidRPr="006A5D46" w:rsidRDefault="00837335" w:rsidP="00837335">
      <w:pPr>
        <w:pStyle w:val="affa"/>
        <w:numPr>
          <w:ilvl w:val="0"/>
          <w:numId w:val="97"/>
        </w:numPr>
        <w:ind w:left="708"/>
        <w:rPr>
          <w:color w:val="FF0000"/>
          <w:lang w:val="en-GB" w:eastAsia="zh-CN"/>
        </w:rPr>
      </w:pPr>
      <w:r>
        <w:rPr>
          <w:color w:val="FF0000"/>
          <w:lang w:val="en-GB" w:eastAsia="zh-CN"/>
        </w:rPr>
        <w:t>8 times&lt;= MR</w:t>
      </w:r>
      <w:r w:rsidRPr="006A5D46">
        <w:rPr>
          <w:color w:val="FF0000"/>
          <w:lang w:val="en-GB" w:eastAsia="zh-CN"/>
        </w:rPr>
        <w:t xml:space="preserve"> relaxed</w:t>
      </w:r>
      <w:r>
        <w:rPr>
          <w:color w:val="FF0000"/>
          <w:lang w:val="en-GB" w:eastAsia="zh-CN"/>
        </w:rPr>
        <w:t xml:space="preserve"> &lt;=16 times</w:t>
      </w:r>
    </w:p>
    <w:p w14:paraId="40D9261D" w14:textId="0351C264" w:rsidR="00837335" w:rsidRPr="009D262D" w:rsidRDefault="00837335" w:rsidP="00837335">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sidR="00A300F6">
        <w:rPr>
          <w:color w:val="FF0000"/>
          <w:lang w:val="en-GB" w:eastAsia="zh-CN"/>
        </w:rPr>
        <w:t>193</w:t>
      </w:r>
      <w:r>
        <w:rPr>
          <w:color w:val="FF0000"/>
          <w:lang w:val="en-GB" w:eastAsia="zh-CN"/>
        </w:rPr>
        <w:t>%~</w:t>
      </w:r>
      <w:r w:rsidR="005E1B47">
        <w:rPr>
          <w:color w:val="FF0000"/>
          <w:lang w:val="en-GB" w:eastAsia="zh-CN"/>
        </w:rPr>
        <w:t xml:space="preserve"> </w:t>
      </w:r>
      <w:r w:rsidR="00A300F6">
        <w:rPr>
          <w:color w:val="FF0000"/>
          <w:lang w:val="en-GB" w:eastAsia="zh-CN"/>
        </w:rPr>
        <w:t>1</w:t>
      </w:r>
      <w:r w:rsidRPr="0043236E">
        <w:rPr>
          <w:color w:val="FF0000"/>
          <w:lang w:val="en-GB" w:eastAsia="zh-CN"/>
        </w:rPr>
        <w:t>%</w:t>
      </w:r>
      <w:r>
        <w:rPr>
          <w:color w:val="FF0000"/>
          <w:lang w:val="en-GB" w:eastAsia="zh-CN"/>
        </w:rPr>
        <w:t>]</w:t>
      </w:r>
      <w:r w:rsidRPr="0043236E">
        <w:rPr>
          <w:color w:val="FF0000"/>
          <w:sz w:val="21"/>
          <w:lang w:val="en-GB" w:eastAsia="zh-CN"/>
        </w:rPr>
        <w:t xml:space="preserve">) </w:t>
      </w:r>
    </w:p>
    <w:p w14:paraId="6598052B" w14:textId="77777777" w:rsidR="00837335" w:rsidRPr="006A5D46" w:rsidRDefault="00837335" w:rsidP="00837335">
      <w:pPr>
        <w:pStyle w:val="affa"/>
        <w:numPr>
          <w:ilvl w:val="0"/>
          <w:numId w:val="97"/>
        </w:numPr>
        <w:ind w:left="708"/>
        <w:rPr>
          <w:color w:val="FF0000"/>
          <w:lang w:val="en-GB" w:eastAsia="zh-CN"/>
        </w:rPr>
      </w:pPr>
      <w:r w:rsidRPr="006A5D46">
        <w:rPr>
          <w:color w:val="FF0000"/>
          <w:lang w:val="en-GB" w:eastAsia="zh-CN"/>
        </w:rPr>
        <w:t>RRM relaxed</w:t>
      </w:r>
      <w:r>
        <w:rPr>
          <w:color w:val="FF0000"/>
          <w:lang w:val="en-GB" w:eastAsia="zh-CN"/>
        </w:rPr>
        <w:t xml:space="preserve"> &gt; 16 times</w:t>
      </w:r>
    </w:p>
    <w:p w14:paraId="140B2C46" w14:textId="3BF00DE4" w:rsidR="00837335" w:rsidRDefault="00837335" w:rsidP="00837335">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Pr>
          <w:color w:val="FF0000"/>
          <w:lang w:val="en-GB" w:eastAsia="zh-CN"/>
        </w:rPr>
        <w:t>-</w:t>
      </w:r>
      <w:r w:rsidR="00A300F6">
        <w:rPr>
          <w:color w:val="FF0000"/>
          <w:lang w:val="en-GB" w:eastAsia="zh-CN"/>
        </w:rPr>
        <w:t>257</w:t>
      </w:r>
      <w:r>
        <w:rPr>
          <w:color w:val="FF0000"/>
          <w:lang w:val="en-GB" w:eastAsia="zh-CN"/>
        </w:rPr>
        <w:t>~</w:t>
      </w:r>
      <w:r w:rsidR="005E1B47">
        <w:rPr>
          <w:color w:val="FF0000"/>
          <w:lang w:val="en-GB" w:eastAsia="zh-CN"/>
        </w:rPr>
        <w:t xml:space="preserve"> </w:t>
      </w:r>
      <w:r w:rsidR="00A300F6">
        <w:rPr>
          <w:color w:val="FF0000"/>
          <w:lang w:val="en-GB" w:eastAsia="zh-CN"/>
        </w:rPr>
        <w:t>44</w:t>
      </w:r>
      <w:r w:rsidRPr="0043236E">
        <w:rPr>
          <w:color w:val="FF0000"/>
          <w:lang w:val="en-GB" w:eastAsia="zh-CN"/>
        </w:rPr>
        <w:t>%</w:t>
      </w:r>
      <w:r>
        <w:rPr>
          <w:color w:val="FF0000"/>
          <w:lang w:val="en-GB" w:eastAsia="zh-CN"/>
        </w:rPr>
        <w:t>]</w:t>
      </w:r>
      <w:r w:rsidRPr="0043236E">
        <w:rPr>
          <w:color w:val="FF0000"/>
          <w:sz w:val="21"/>
          <w:lang w:val="en-GB" w:eastAsia="zh-CN"/>
        </w:rPr>
        <w:t xml:space="preserve">) </w:t>
      </w:r>
    </w:p>
    <w:p w14:paraId="0BAE3141" w14:textId="77777777" w:rsidR="00837335" w:rsidRPr="009D262D" w:rsidRDefault="00837335" w:rsidP="00837335">
      <w:pPr>
        <w:pStyle w:val="affa"/>
        <w:numPr>
          <w:ilvl w:val="0"/>
          <w:numId w:val="97"/>
        </w:numPr>
        <w:ind w:left="708"/>
        <w:rPr>
          <w:color w:val="FF0000"/>
          <w:lang w:val="en-GB" w:eastAsia="zh-CN"/>
        </w:rPr>
      </w:pPr>
      <w:r w:rsidRPr="006A5D46">
        <w:rPr>
          <w:color w:val="FF0000"/>
          <w:lang w:val="en-GB" w:eastAsia="zh-CN"/>
        </w:rPr>
        <w:t xml:space="preserve">RRM </w:t>
      </w:r>
      <w:r>
        <w:rPr>
          <w:color w:val="FF0000"/>
          <w:lang w:val="en-GB" w:eastAsia="zh-CN"/>
        </w:rPr>
        <w:t>offload RRM to LR</w:t>
      </w:r>
    </w:p>
    <w:p w14:paraId="34A44A74" w14:textId="0BA77FBD" w:rsidR="00837335" w:rsidRPr="009D262D" w:rsidRDefault="00837335" w:rsidP="00837335">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w:t>
      </w:r>
      <w:r>
        <w:rPr>
          <w:color w:val="FF0000"/>
          <w:lang w:eastAsia="zh-CN"/>
        </w:rPr>
        <w:t>-</w:t>
      </w:r>
      <w:r w:rsidR="00A300F6">
        <w:rPr>
          <w:color w:val="FF0000"/>
          <w:lang w:eastAsia="zh-CN"/>
        </w:rPr>
        <w:t>239</w:t>
      </w:r>
      <w:r>
        <w:rPr>
          <w:color w:val="FF0000"/>
          <w:lang w:eastAsia="zh-CN"/>
        </w:rPr>
        <w:t>%~</w:t>
      </w:r>
      <w:r w:rsidR="0081464B">
        <w:rPr>
          <w:color w:val="FF0000"/>
          <w:lang w:eastAsia="zh-CN"/>
        </w:rPr>
        <w:t xml:space="preserve"> -22</w:t>
      </w:r>
      <w:r w:rsidRPr="0043236E">
        <w:rPr>
          <w:color w:val="FF0000"/>
          <w:lang w:eastAsia="zh-CN"/>
        </w:rPr>
        <w:t>%</w:t>
      </w:r>
      <w:r>
        <w:rPr>
          <w:color w:val="FF0000"/>
          <w:lang w:eastAsia="zh-CN"/>
        </w:rPr>
        <w:t>]</w:t>
      </w:r>
      <w:r w:rsidRPr="0043236E">
        <w:rPr>
          <w:color w:val="FF0000"/>
          <w:sz w:val="21"/>
          <w:lang w:val="en-GB" w:eastAsia="zh-CN"/>
        </w:rPr>
        <w:t xml:space="preserve">) </w:t>
      </w:r>
    </w:p>
    <w:p w14:paraId="426AB51D" w14:textId="5793461F" w:rsidR="004534EE" w:rsidRPr="00837335" w:rsidRDefault="004534EE" w:rsidP="004534EE">
      <w:pPr>
        <w:rPr>
          <w:lang w:val="en-GB" w:eastAsia="zh-CN"/>
        </w:rPr>
      </w:pPr>
    </w:p>
    <w:p w14:paraId="12B2E91D" w14:textId="77777777" w:rsidR="004534EE" w:rsidRPr="00CF795F" w:rsidRDefault="004534EE" w:rsidP="004534EE">
      <w:pPr>
        <w:rPr>
          <w:lang w:val="en-GB" w:eastAsia="zh-CN"/>
        </w:rPr>
      </w:pPr>
    </w:p>
    <w:p w14:paraId="74A5AD43" w14:textId="037E8B20" w:rsidR="004534EE" w:rsidRDefault="004534EE" w:rsidP="004534EE">
      <w:pPr>
        <w:pStyle w:val="4"/>
        <w:rPr>
          <w:lang w:eastAsia="zh-CN"/>
        </w:rPr>
      </w:pPr>
      <w:bookmarkStart w:id="51" w:name="_Toc136522040"/>
      <w:r>
        <w:rPr>
          <w:lang w:eastAsia="zh-CN"/>
        </w:rPr>
        <w:t xml:space="preserve">Impact </w:t>
      </w:r>
      <w:r w:rsidR="00306556">
        <w:rPr>
          <w:lang w:eastAsia="zh-CN"/>
        </w:rPr>
        <w:t>by</w:t>
      </w:r>
      <w:r>
        <w:rPr>
          <w:lang w:eastAsia="zh-CN"/>
        </w:rPr>
        <w:t xml:space="preserve"> various MR sync/re-sync assumptions</w:t>
      </w:r>
      <w:bookmarkEnd w:id="51"/>
    </w:p>
    <w:p w14:paraId="12F4D83B" w14:textId="77777777" w:rsidR="004534EE" w:rsidRPr="00076194" w:rsidRDefault="004534EE" w:rsidP="004534EE">
      <w:pPr>
        <w:rPr>
          <w:b/>
          <w:i/>
          <w:u w:val="single"/>
          <w:lang w:val="en-GB" w:eastAsia="zh-CN"/>
        </w:rPr>
      </w:pPr>
      <w:r w:rsidRPr="00076194">
        <w:rPr>
          <w:b/>
          <w:i/>
          <w:u w:val="single"/>
          <w:lang w:val="en-GB" w:eastAsia="zh-CN"/>
        </w:rPr>
        <w:t>Memo during the offline discussion</w:t>
      </w:r>
    </w:p>
    <w:p w14:paraId="561810B2" w14:textId="77777777" w:rsidR="004534EE" w:rsidRPr="000F109D" w:rsidRDefault="004534EE" w:rsidP="004534EE">
      <w:pPr>
        <w:rPr>
          <w:lang w:val="en-GB" w:eastAsia="zh-CN"/>
        </w:rPr>
      </w:pPr>
      <w:r w:rsidRPr="00CF795F">
        <w:rPr>
          <w:sz w:val="36"/>
          <w:lang w:val="it-IT" w:eastAsia="zh-CN"/>
        </w:rPr>
        <w:t>Categori</w:t>
      </w:r>
      <w:r>
        <w:rPr>
          <w:sz w:val="36"/>
          <w:lang w:val="it-IT" w:eastAsia="zh-CN"/>
        </w:rPr>
        <w:t>z</w:t>
      </w:r>
      <w:r w:rsidRPr="00CF795F">
        <w:rPr>
          <w:sz w:val="36"/>
          <w:lang w:val="it-IT" w:eastAsia="zh-CN"/>
        </w:rPr>
        <w:t xml:space="preserve">e the results into </w:t>
      </w:r>
      <w:r>
        <w:rPr>
          <w:rFonts w:hint="eastAsia"/>
          <w:sz w:val="36"/>
          <w:lang w:val="it-IT" w:eastAsia="zh-CN"/>
        </w:rPr>
        <w:t>MR</w:t>
      </w:r>
      <w:r>
        <w:rPr>
          <w:sz w:val="36"/>
          <w:lang w:val="it-IT" w:eastAsia="zh-CN"/>
        </w:rPr>
        <w:t xml:space="preserve"> sync/re-sync time</w:t>
      </w:r>
    </w:p>
    <w:p w14:paraId="74455E84" w14:textId="77777777" w:rsidR="004534EE" w:rsidRPr="00885064" w:rsidRDefault="004534EE" w:rsidP="004534EE">
      <w:pPr>
        <w:pStyle w:val="affa"/>
        <w:numPr>
          <w:ilvl w:val="0"/>
          <w:numId w:val="117"/>
        </w:numPr>
        <w:rPr>
          <w:lang w:val="en-GB" w:eastAsia="zh-CN"/>
        </w:rPr>
      </w:pPr>
      <w:r w:rsidRPr="00885064">
        <w:rPr>
          <w:lang w:val="en-GB" w:eastAsia="zh-CN"/>
        </w:rPr>
        <w:t xml:space="preserve">sync/re-sync energy </w:t>
      </w:r>
      <w:r>
        <w:rPr>
          <w:lang w:val="en-GB" w:eastAsia="zh-CN"/>
        </w:rPr>
        <w:t xml:space="preserve">for MR </w:t>
      </w:r>
      <w:r w:rsidRPr="00885064">
        <w:rPr>
          <w:lang w:val="en-GB" w:eastAsia="zh-CN"/>
        </w:rPr>
        <w:t>&lt;= [</w:t>
      </w:r>
      <w:r w:rsidRPr="00885064">
        <w:rPr>
          <w:highlight w:val="yellow"/>
          <w:lang w:val="en-GB" w:eastAsia="zh-CN"/>
        </w:rPr>
        <w:t>TBD</w:t>
      </w:r>
      <w:r w:rsidRPr="00885064">
        <w:rPr>
          <w:lang w:val="en-GB" w:eastAsia="zh-CN"/>
        </w:rPr>
        <w:t>]</w:t>
      </w:r>
    </w:p>
    <w:p w14:paraId="2447F6B3" w14:textId="77777777" w:rsidR="004534EE" w:rsidRDefault="004534EE" w:rsidP="004534EE">
      <w:pPr>
        <w:rPr>
          <w:lang w:val="en-GB" w:eastAsia="zh-CN"/>
        </w:rPr>
      </w:pPr>
    </w:p>
    <w:p w14:paraId="77CFF788" w14:textId="77777777" w:rsidR="004534EE" w:rsidRDefault="004534EE" w:rsidP="004534EE">
      <w:pPr>
        <w:pStyle w:val="5"/>
        <w:rPr>
          <w:lang w:eastAsia="zh-CN"/>
        </w:rPr>
      </w:pPr>
      <w:bookmarkStart w:id="52" w:name="_Toc136522041"/>
      <w:r>
        <w:rPr>
          <w:lang w:eastAsia="zh-CN"/>
        </w:rPr>
        <w:t>Collection of the results</w:t>
      </w:r>
      <w:bookmarkEnd w:id="52"/>
    </w:p>
    <w:p w14:paraId="005819B1"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1.8-1</w:t>
      </w:r>
      <w:r w:rsidRPr="005E455C">
        <w:rPr>
          <w:rStyle w:val="B1Char"/>
        </w:rPr>
        <w:t xml:space="preserve">]: </w:t>
      </w:r>
    </w:p>
    <w:p w14:paraId="4EDE4363" w14:textId="77777777" w:rsidR="004534EE" w:rsidRPr="00AF4445" w:rsidRDefault="004534EE" w:rsidP="004534EE">
      <w:pPr>
        <w:pStyle w:val="6"/>
        <w:rPr>
          <w:lang w:eastAsia="zh-CN"/>
        </w:rPr>
      </w:pPr>
      <w:bookmarkStart w:id="53" w:name="_Toc136522042"/>
      <w:r w:rsidRPr="00AF4445">
        <w:rPr>
          <w:rFonts w:hint="eastAsia"/>
          <w:lang w:eastAsia="zh-CN"/>
        </w:rPr>
        <w:t>(</w:t>
      </w:r>
      <w:r w:rsidRPr="00AF4445">
        <w:rPr>
          <w:lang w:eastAsia="zh-CN"/>
        </w:rPr>
        <w:t xml:space="preserve">FAR, </w:t>
      </w:r>
      <w:r w:rsidRPr="00AF4445">
        <w:rPr>
          <w:lang w:val="it-IT" w:eastAsia="zh-CN"/>
        </w:rPr>
        <w:t>Effective per UE paging arrival rate</w:t>
      </w:r>
      <w:r w:rsidRPr="00AF4445">
        <w:rPr>
          <w:lang w:eastAsia="zh-CN"/>
        </w:rPr>
        <w:t>, duty cycle ratio) = (1%, (0.1%,1%], &lt;=1%)</w:t>
      </w:r>
      <w:bookmarkEnd w:id="53"/>
    </w:p>
    <w:p w14:paraId="3FCC0DA0" w14:textId="77777777" w:rsidR="004534EE" w:rsidRPr="00AF4445" w:rsidRDefault="004534EE" w:rsidP="004534EE">
      <w:pPr>
        <w:spacing w:after="0"/>
        <w:rPr>
          <w:rFonts w:eastAsiaTheme="minorEastAsia"/>
          <w:color w:val="FF0000"/>
          <w:lang w:val="en-GB" w:eastAsia="zh-CN"/>
        </w:rPr>
      </w:pPr>
    </w:p>
    <w:p w14:paraId="12338121" w14:textId="77777777" w:rsidR="004534EE" w:rsidRDefault="004534EE" w:rsidP="004534EE">
      <w:pPr>
        <w:spacing w:after="0"/>
        <w:rPr>
          <w:lang w:val="it-IT" w:eastAsia="zh-CN"/>
        </w:rPr>
      </w:pPr>
      <w:r w:rsidRPr="00AF4445">
        <w:rPr>
          <w:rFonts w:eastAsiaTheme="minorEastAsia"/>
          <w:color w:val="FF0000"/>
          <w:lang w:val="en-GB" w:eastAsia="zh-CN"/>
        </w:rPr>
        <w:t>FAR = 1%, 0.1%&lt;</w:t>
      </w:r>
      <w:r w:rsidRPr="00AF4445">
        <w:rPr>
          <w:color w:val="FF0000"/>
          <w:lang w:val="it-IT" w:eastAsia="zh-CN"/>
        </w:rPr>
        <w:t>Effective per UE paging arrival rate &lt;=1% , duty cycle ratio&lt;= 1%</w:t>
      </w:r>
      <w:r w:rsidRPr="00AF4445">
        <w:rPr>
          <w:lang w:val="it-IT" w:eastAsia="zh-CN"/>
        </w:rPr>
        <w:t>, MR in ultra-deep sleep</w:t>
      </w:r>
      <w:r w:rsidRPr="00AF4445">
        <w:rPr>
          <w:rFonts w:hint="eastAsia"/>
          <w:lang w:val="it-IT" w:eastAsia="zh-CN"/>
        </w:rPr>
        <w:t>,</w:t>
      </w:r>
      <w:r w:rsidRPr="00AF4445">
        <w:rPr>
          <w:lang w:val="it-IT" w:eastAsia="zh-CN"/>
        </w:rPr>
        <w:t xml:space="preserve"> baseline: I-DRX</w:t>
      </w:r>
    </w:p>
    <w:p w14:paraId="5CED85D6" w14:textId="77777777" w:rsidR="004534EE" w:rsidRDefault="004534EE" w:rsidP="004534EE">
      <w:pPr>
        <w:rPr>
          <w:lang w:val="it-IT" w:eastAsia="zh-CN"/>
        </w:rPr>
      </w:pPr>
    </w:p>
    <w:p w14:paraId="1F343B16" w14:textId="77777777" w:rsidR="004534EE" w:rsidRDefault="004534EE" w:rsidP="004534EE">
      <w:pPr>
        <w:rPr>
          <w:lang w:val="it-IT" w:eastAsia="zh-CN"/>
        </w:rPr>
      </w:pPr>
      <w:r>
        <w:rPr>
          <w:noProof/>
        </w:rPr>
        <w:lastRenderedPageBreak/>
        <w:drawing>
          <wp:inline distT="0" distB="0" distL="0" distR="0" wp14:anchorId="1941303D" wp14:editId="74E447C8">
            <wp:extent cx="8472170" cy="1996440"/>
            <wp:effectExtent l="0" t="0" r="5080" b="3810"/>
            <wp:docPr id="42" name="图表 42">
              <a:extLst xmlns:a="http://schemas.openxmlformats.org/drawingml/2006/main">
                <a:ext uri="{FF2B5EF4-FFF2-40B4-BE49-F238E27FC236}">
                  <a16:creationId xmlns:a16="http://schemas.microsoft.com/office/drawing/2014/main" id="{81A0FA7F-C7AC-4637-82EB-1A52CD0F72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1CB7463" w14:textId="77777777" w:rsidR="004534EE" w:rsidRPr="007A3304" w:rsidRDefault="004534EE" w:rsidP="004534EE">
      <w:pPr>
        <w:jc w:val="center"/>
        <w:rPr>
          <w:lang w:val="it-IT" w:eastAsia="zh-CN"/>
        </w:rPr>
      </w:pPr>
      <w:r w:rsidRPr="0043236E">
        <w:rPr>
          <w:rFonts w:hint="eastAsia"/>
          <w:b/>
          <w:lang w:val="it-IT" w:eastAsia="zh-CN"/>
        </w:rPr>
        <w:t>F</w:t>
      </w:r>
      <w:r w:rsidRPr="0043236E">
        <w:rPr>
          <w:b/>
          <w:lang w:val="it-IT" w:eastAsia="zh-CN"/>
        </w:rPr>
        <w:t xml:space="preserve">igure </w:t>
      </w:r>
      <w:r>
        <w:rPr>
          <w:b/>
          <w:lang w:val="it-IT" w:eastAsia="zh-CN"/>
        </w:rPr>
        <w:t>8</w:t>
      </w:r>
      <w:r w:rsidRPr="0043236E">
        <w:rPr>
          <w:b/>
          <w:lang w:val="it-IT" w:eastAsia="zh-CN"/>
        </w:rPr>
        <w:t>-</w:t>
      </w:r>
      <w:r>
        <w:rPr>
          <w:b/>
          <w:lang w:val="it-IT" w:eastAsia="zh-CN"/>
        </w:rPr>
        <w:t>1</w:t>
      </w:r>
      <w:r w:rsidRPr="0043236E">
        <w:rPr>
          <w:b/>
          <w:lang w:val="it-IT" w:eastAsia="zh-CN"/>
        </w:rPr>
        <w:t>.</w:t>
      </w:r>
      <w:r>
        <w:rPr>
          <w:b/>
          <w:lang w:val="it-IT" w:eastAsia="zh-CN"/>
        </w:rPr>
        <w:t xml:space="preserve"> XXX</w:t>
      </w:r>
    </w:p>
    <w:p w14:paraId="653CD90C" w14:textId="77777777" w:rsidR="004534EE" w:rsidRPr="007C0C24" w:rsidRDefault="004534EE" w:rsidP="004534EE">
      <w:pPr>
        <w:pStyle w:val="6"/>
        <w:rPr>
          <w:lang w:eastAsia="zh-CN"/>
        </w:rPr>
      </w:pPr>
      <w:bookmarkStart w:id="54" w:name="_Toc136522043"/>
      <w:r w:rsidRPr="007C0C24">
        <w:rPr>
          <w:rFonts w:hint="eastAsia"/>
          <w:lang w:eastAsia="zh-CN"/>
        </w:rPr>
        <w:t>(</w:t>
      </w:r>
      <w:r w:rsidRPr="007C0C24">
        <w:rPr>
          <w:lang w:eastAsia="zh-CN"/>
        </w:rPr>
        <w:t xml:space="preserve">FAR, </w:t>
      </w:r>
      <w:r w:rsidRPr="007C0C24">
        <w:rPr>
          <w:lang w:val="it-IT" w:eastAsia="zh-CN"/>
        </w:rPr>
        <w:t>Effective per UE paging arrival rate</w:t>
      </w:r>
      <w:r w:rsidRPr="007C0C24">
        <w:rPr>
          <w:lang w:eastAsia="zh-CN"/>
        </w:rPr>
        <w:t>, duty cycle ratio) = (&lt;=0.1%, &lt;=0.1%, &lt;=1%)</w:t>
      </w:r>
      <w:bookmarkEnd w:id="54"/>
    </w:p>
    <w:p w14:paraId="6A5F8E74" w14:textId="77777777" w:rsidR="004534EE" w:rsidRDefault="004534EE" w:rsidP="004534EE">
      <w:pPr>
        <w:rPr>
          <w:lang w:val="en-GB" w:eastAsia="zh-CN"/>
        </w:rPr>
      </w:pPr>
      <w:r w:rsidRPr="007C0C24">
        <w:rPr>
          <w:rFonts w:eastAsiaTheme="minorEastAsia"/>
          <w:color w:val="FF0000"/>
          <w:lang w:val="en-GB" w:eastAsia="zh-CN"/>
        </w:rPr>
        <w:t xml:space="preserve">FAR &lt;= 0.1%, </w:t>
      </w:r>
      <w:r w:rsidRPr="007C0C24">
        <w:rPr>
          <w:color w:val="FF0000"/>
          <w:lang w:val="it-IT" w:eastAsia="zh-CN"/>
        </w:rPr>
        <w:t>Effective per UE paging arrival rate &lt;=0.1% , duty cycle ratio&lt;= 1%</w:t>
      </w:r>
      <w:r w:rsidRPr="007C0C24">
        <w:rPr>
          <w:lang w:val="it-IT" w:eastAsia="zh-CN"/>
        </w:rPr>
        <w:t>, MR in ultra-deep sleep</w:t>
      </w:r>
      <w:r w:rsidRPr="007C0C24">
        <w:rPr>
          <w:rFonts w:hint="eastAsia"/>
          <w:lang w:val="it-IT" w:eastAsia="zh-CN"/>
        </w:rPr>
        <w:t>,</w:t>
      </w:r>
      <w:r w:rsidRPr="007C0C24">
        <w:rPr>
          <w:lang w:val="it-IT" w:eastAsia="zh-CN"/>
        </w:rPr>
        <w:t xml:space="preserve"> baseline: I-DRX</w:t>
      </w:r>
    </w:p>
    <w:p w14:paraId="6EE8E3F6" w14:textId="77777777" w:rsidR="004534EE" w:rsidRDefault="004534EE" w:rsidP="004534EE">
      <w:pPr>
        <w:rPr>
          <w:lang w:val="en-GB" w:eastAsia="zh-CN"/>
        </w:rPr>
      </w:pPr>
      <w:r>
        <w:rPr>
          <w:noProof/>
        </w:rPr>
        <w:drawing>
          <wp:inline distT="0" distB="0" distL="0" distR="0" wp14:anchorId="74A2C9A0" wp14:editId="241DF6A3">
            <wp:extent cx="8472170" cy="2037080"/>
            <wp:effectExtent l="0" t="0" r="5080" b="1270"/>
            <wp:docPr id="43" name="图表 43">
              <a:extLst xmlns:a="http://schemas.openxmlformats.org/drawingml/2006/main">
                <a:ext uri="{FF2B5EF4-FFF2-40B4-BE49-F238E27FC236}">
                  <a16:creationId xmlns:a16="http://schemas.microsoft.com/office/drawing/2014/main" id="{5CB906DC-672F-4FF5-9E02-547A6577D1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77E3CD0" w14:textId="77777777" w:rsidR="004534EE" w:rsidRDefault="004534EE" w:rsidP="004534EE">
      <w:pPr>
        <w:jc w:val="center"/>
        <w:rPr>
          <w:lang w:val="en-GB" w:eastAsia="zh-CN"/>
        </w:rPr>
      </w:pPr>
      <w:r w:rsidRPr="0043236E">
        <w:rPr>
          <w:rFonts w:hint="eastAsia"/>
          <w:b/>
          <w:lang w:val="it-IT" w:eastAsia="zh-CN"/>
        </w:rPr>
        <w:t>F</w:t>
      </w:r>
      <w:r w:rsidRPr="0043236E">
        <w:rPr>
          <w:b/>
          <w:lang w:val="it-IT" w:eastAsia="zh-CN"/>
        </w:rPr>
        <w:t xml:space="preserve">igure </w:t>
      </w:r>
      <w:r>
        <w:rPr>
          <w:b/>
          <w:lang w:val="it-IT" w:eastAsia="zh-CN"/>
        </w:rPr>
        <w:t>8</w:t>
      </w:r>
      <w:r w:rsidRPr="0043236E">
        <w:rPr>
          <w:b/>
          <w:lang w:val="it-IT" w:eastAsia="zh-CN"/>
        </w:rPr>
        <w:t>-</w:t>
      </w:r>
      <w:r>
        <w:rPr>
          <w:b/>
          <w:lang w:val="it-IT" w:eastAsia="zh-CN"/>
        </w:rPr>
        <w:t>2</w:t>
      </w:r>
      <w:r w:rsidRPr="0043236E">
        <w:rPr>
          <w:b/>
          <w:lang w:val="it-IT" w:eastAsia="zh-CN"/>
        </w:rPr>
        <w:t>.</w:t>
      </w:r>
      <w:r>
        <w:rPr>
          <w:b/>
          <w:lang w:val="it-IT" w:eastAsia="zh-CN"/>
        </w:rPr>
        <w:t xml:space="preserve"> XXX</w:t>
      </w:r>
    </w:p>
    <w:p w14:paraId="40EFFFDB" w14:textId="77777777" w:rsidR="004534EE" w:rsidRDefault="004534EE" w:rsidP="004534EE">
      <w:pPr>
        <w:rPr>
          <w:lang w:val="en-GB" w:eastAsia="zh-CN"/>
        </w:rPr>
      </w:pPr>
    </w:p>
    <w:p w14:paraId="52375DFB" w14:textId="77777777" w:rsidR="004534EE" w:rsidRPr="005E455C" w:rsidRDefault="004534EE" w:rsidP="004534EE">
      <w:pPr>
        <w:pStyle w:val="7"/>
        <w:numPr>
          <w:ilvl w:val="0"/>
          <w:numId w:val="0"/>
        </w:numPr>
        <w:ind w:leftChars="30" w:left="1356" w:hanging="1296"/>
        <w:rPr>
          <w:rStyle w:val="B1Char"/>
          <w:rFonts w:ascii="Times New Roman" w:hAnsi="Times New Roman"/>
        </w:rPr>
      </w:pPr>
      <w:r w:rsidRPr="005E455C">
        <w:rPr>
          <w:rStyle w:val="B1Char"/>
        </w:rPr>
        <w:t>[</w:t>
      </w:r>
      <w:r w:rsidRPr="005E455C">
        <w:rPr>
          <w:rStyle w:val="B1Char"/>
          <w:rFonts w:hint="eastAsia"/>
        </w:rPr>
        <w:t>Q</w:t>
      </w:r>
      <w:r w:rsidRPr="005E455C">
        <w:rPr>
          <w:rStyle w:val="B1Char"/>
        </w:rPr>
        <w:t>]: Comments</w:t>
      </w:r>
    </w:p>
    <w:p w14:paraId="311D55D4" w14:textId="77777777" w:rsidR="004534EE" w:rsidRDefault="004534EE" w:rsidP="004534EE">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aff2"/>
        <w:tblW w:w="13568" w:type="dxa"/>
        <w:tblLook w:val="04A0" w:firstRow="1" w:lastRow="0" w:firstColumn="1" w:lastColumn="0" w:noHBand="0" w:noVBand="1"/>
      </w:tblPr>
      <w:tblGrid>
        <w:gridCol w:w="1555"/>
        <w:gridCol w:w="12013"/>
      </w:tblGrid>
      <w:tr w:rsidR="004534EE" w:rsidRPr="0043236E" w14:paraId="727556B8" w14:textId="77777777" w:rsidTr="00A300F6">
        <w:tc>
          <w:tcPr>
            <w:tcW w:w="1555" w:type="dxa"/>
            <w:vAlign w:val="center"/>
          </w:tcPr>
          <w:p w14:paraId="4D727238" w14:textId="77777777" w:rsidR="004534EE" w:rsidRDefault="004534EE" w:rsidP="00A300F6">
            <w:pPr>
              <w:spacing w:before="0" w:after="0" w:line="240" w:lineRule="auto"/>
              <w:ind w:leftChars="1080" w:left="2160"/>
              <w:rPr>
                <w:lang w:val="en-GB" w:eastAsia="zh-CN"/>
              </w:rPr>
            </w:pPr>
          </w:p>
        </w:tc>
        <w:tc>
          <w:tcPr>
            <w:tcW w:w="12013" w:type="dxa"/>
            <w:vAlign w:val="center"/>
          </w:tcPr>
          <w:p w14:paraId="3A949DC5" w14:textId="77777777" w:rsidR="004534EE" w:rsidRPr="0043236E" w:rsidRDefault="004534EE" w:rsidP="00A300F6">
            <w:pPr>
              <w:spacing w:before="0" w:after="0" w:line="240" w:lineRule="auto"/>
              <w:ind w:leftChars="1080" w:left="2160"/>
              <w:rPr>
                <w:b/>
                <w:lang w:val="en-GB" w:eastAsia="zh-CN"/>
              </w:rPr>
            </w:pPr>
            <w:r>
              <w:rPr>
                <w:b/>
                <w:lang w:val="en-GB" w:eastAsia="zh-CN"/>
              </w:rPr>
              <w:t>Comment</w:t>
            </w:r>
          </w:p>
        </w:tc>
      </w:tr>
      <w:tr w:rsidR="004534EE" w14:paraId="2F6D5585" w14:textId="77777777" w:rsidTr="00A300F6">
        <w:tc>
          <w:tcPr>
            <w:tcW w:w="1555" w:type="dxa"/>
            <w:vAlign w:val="center"/>
          </w:tcPr>
          <w:p w14:paraId="1A8CCDFA"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vAlign w:val="center"/>
          </w:tcPr>
          <w:p w14:paraId="26C6B07C" w14:textId="77777777" w:rsidR="004534EE" w:rsidRDefault="004534EE" w:rsidP="00A300F6">
            <w:pPr>
              <w:spacing w:before="0" w:after="0" w:line="240" w:lineRule="auto"/>
              <w:ind w:leftChars="1080" w:left="2160"/>
              <w:rPr>
                <w:lang w:val="en-GB" w:eastAsia="zh-CN"/>
              </w:rPr>
            </w:pPr>
          </w:p>
        </w:tc>
      </w:tr>
      <w:tr w:rsidR="004534EE" w14:paraId="724744AF" w14:textId="77777777" w:rsidTr="00A300F6">
        <w:tc>
          <w:tcPr>
            <w:tcW w:w="1555" w:type="dxa"/>
            <w:vAlign w:val="center"/>
          </w:tcPr>
          <w:p w14:paraId="1076AC4E"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vAlign w:val="center"/>
          </w:tcPr>
          <w:p w14:paraId="33BCEFC6" w14:textId="77777777" w:rsidR="004534EE" w:rsidRDefault="004534EE" w:rsidP="00A300F6">
            <w:pPr>
              <w:spacing w:before="0" w:after="0" w:line="240" w:lineRule="auto"/>
              <w:ind w:leftChars="1080" w:left="2160"/>
              <w:rPr>
                <w:lang w:val="en-GB" w:eastAsia="zh-CN"/>
              </w:rPr>
            </w:pPr>
          </w:p>
        </w:tc>
      </w:tr>
      <w:tr w:rsidR="004534EE" w14:paraId="416CA8D9" w14:textId="77777777" w:rsidTr="00A300F6">
        <w:tc>
          <w:tcPr>
            <w:tcW w:w="1555" w:type="dxa"/>
            <w:vAlign w:val="center"/>
          </w:tcPr>
          <w:p w14:paraId="3322F1E6"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vAlign w:val="center"/>
          </w:tcPr>
          <w:p w14:paraId="5EA6D600" w14:textId="77777777" w:rsidR="004534EE" w:rsidRDefault="004534EE" w:rsidP="00A300F6">
            <w:pPr>
              <w:spacing w:before="0" w:after="0" w:line="240" w:lineRule="auto"/>
              <w:ind w:leftChars="1080" w:left="2160"/>
              <w:rPr>
                <w:lang w:val="en-GB" w:eastAsia="zh-CN"/>
              </w:rPr>
            </w:pPr>
          </w:p>
        </w:tc>
      </w:tr>
    </w:tbl>
    <w:p w14:paraId="0096676D" w14:textId="77777777" w:rsidR="004534EE" w:rsidRDefault="004534EE" w:rsidP="004534EE">
      <w:pPr>
        <w:rPr>
          <w:lang w:val="en-GB" w:eastAsia="zh-CN"/>
        </w:rPr>
      </w:pPr>
    </w:p>
    <w:p w14:paraId="250A64DD" w14:textId="77777777" w:rsidR="004534EE" w:rsidRPr="001D3730" w:rsidRDefault="004534EE" w:rsidP="004534EE">
      <w:pPr>
        <w:rPr>
          <w:lang w:val="en-GB" w:eastAsia="zh-CN"/>
        </w:rPr>
      </w:pPr>
      <w:r>
        <w:rPr>
          <w:rFonts w:hint="eastAsia"/>
          <w:lang w:val="en-GB" w:eastAsia="zh-CN"/>
        </w:rPr>
        <w:t>C</w:t>
      </w:r>
      <w:r>
        <w:rPr>
          <w:lang w:val="en-GB" w:eastAsia="zh-CN"/>
        </w:rPr>
        <w:t>omments to each companies’ results</w:t>
      </w:r>
    </w:p>
    <w:tbl>
      <w:tblPr>
        <w:tblStyle w:val="aff2"/>
        <w:tblW w:w="13568" w:type="dxa"/>
        <w:tblLook w:val="04A0" w:firstRow="1" w:lastRow="0" w:firstColumn="1" w:lastColumn="0" w:noHBand="0" w:noVBand="1"/>
      </w:tblPr>
      <w:tblGrid>
        <w:gridCol w:w="1413"/>
        <w:gridCol w:w="4051"/>
        <w:gridCol w:w="4052"/>
        <w:gridCol w:w="4052"/>
      </w:tblGrid>
      <w:tr w:rsidR="004534EE" w14:paraId="5E5C67B6" w14:textId="77777777" w:rsidTr="00A300F6">
        <w:tc>
          <w:tcPr>
            <w:tcW w:w="1413" w:type="dxa"/>
            <w:vAlign w:val="center"/>
          </w:tcPr>
          <w:p w14:paraId="1ACC48D5" w14:textId="77777777" w:rsidR="004534EE" w:rsidRDefault="004534EE" w:rsidP="00A300F6">
            <w:pPr>
              <w:spacing w:before="0" w:after="0" w:line="240" w:lineRule="auto"/>
              <w:ind w:leftChars="1080" w:left="2160"/>
              <w:rPr>
                <w:lang w:val="en-GB" w:eastAsia="zh-CN"/>
              </w:rPr>
            </w:pPr>
          </w:p>
        </w:tc>
        <w:tc>
          <w:tcPr>
            <w:tcW w:w="4051" w:type="dxa"/>
            <w:vAlign w:val="center"/>
          </w:tcPr>
          <w:p w14:paraId="2A12CA7E"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Pr>
                <w:rFonts w:hint="eastAsia"/>
                <w:b/>
                <w:lang w:val="en-GB" w:eastAsia="zh-CN"/>
              </w:rPr>
              <w:t>A</w:t>
            </w:r>
          </w:p>
        </w:tc>
        <w:tc>
          <w:tcPr>
            <w:tcW w:w="4052" w:type="dxa"/>
            <w:vAlign w:val="center"/>
          </w:tcPr>
          <w:p w14:paraId="2DEEFAF6"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4052" w:type="dxa"/>
            <w:vAlign w:val="center"/>
          </w:tcPr>
          <w:p w14:paraId="441E6D85"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4534EE" w14:paraId="03AF910A" w14:textId="77777777" w:rsidTr="00A300F6">
        <w:tc>
          <w:tcPr>
            <w:tcW w:w="1413" w:type="dxa"/>
            <w:vAlign w:val="center"/>
          </w:tcPr>
          <w:p w14:paraId="1A0391ED"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 xml:space="preserve">ompany </w:t>
            </w:r>
            <w:r>
              <w:rPr>
                <w:rFonts w:hint="eastAsia"/>
                <w:b/>
                <w:lang w:val="en-GB" w:eastAsia="zh-CN"/>
              </w:rPr>
              <w:t>X</w:t>
            </w:r>
          </w:p>
        </w:tc>
        <w:tc>
          <w:tcPr>
            <w:tcW w:w="4051" w:type="dxa"/>
            <w:vAlign w:val="center"/>
          </w:tcPr>
          <w:p w14:paraId="1601FEA7" w14:textId="77777777" w:rsidR="004534EE" w:rsidRDefault="004534EE" w:rsidP="00A300F6">
            <w:pPr>
              <w:spacing w:before="0" w:after="0" w:line="240" w:lineRule="auto"/>
              <w:rPr>
                <w:lang w:val="en-GB" w:eastAsia="zh-CN"/>
              </w:rPr>
            </w:pPr>
          </w:p>
        </w:tc>
        <w:tc>
          <w:tcPr>
            <w:tcW w:w="4052" w:type="dxa"/>
            <w:vAlign w:val="center"/>
          </w:tcPr>
          <w:p w14:paraId="65930011" w14:textId="77777777" w:rsidR="004534EE" w:rsidRDefault="004534EE" w:rsidP="00A300F6">
            <w:pPr>
              <w:spacing w:before="0" w:after="0" w:line="240" w:lineRule="auto"/>
              <w:ind w:leftChars="990" w:left="1980"/>
              <w:rPr>
                <w:lang w:val="en-GB" w:eastAsia="zh-CN"/>
              </w:rPr>
            </w:pPr>
          </w:p>
        </w:tc>
        <w:tc>
          <w:tcPr>
            <w:tcW w:w="4052" w:type="dxa"/>
            <w:vAlign w:val="center"/>
          </w:tcPr>
          <w:p w14:paraId="53767D3E" w14:textId="77777777" w:rsidR="004534EE" w:rsidRDefault="004534EE" w:rsidP="00A300F6">
            <w:pPr>
              <w:spacing w:before="0" w:after="0" w:line="240" w:lineRule="auto"/>
              <w:ind w:leftChars="990" w:left="1980"/>
              <w:rPr>
                <w:lang w:val="en-GB" w:eastAsia="zh-CN"/>
              </w:rPr>
            </w:pPr>
          </w:p>
        </w:tc>
      </w:tr>
      <w:tr w:rsidR="004534EE" w14:paraId="4232BABB" w14:textId="77777777" w:rsidTr="00A300F6">
        <w:tc>
          <w:tcPr>
            <w:tcW w:w="1413" w:type="dxa"/>
            <w:vAlign w:val="center"/>
          </w:tcPr>
          <w:p w14:paraId="015BD420"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4051" w:type="dxa"/>
            <w:vAlign w:val="center"/>
          </w:tcPr>
          <w:p w14:paraId="3AE57889" w14:textId="77777777" w:rsidR="004534EE" w:rsidRDefault="004534EE" w:rsidP="00A300F6">
            <w:pPr>
              <w:spacing w:before="0" w:after="0" w:line="240" w:lineRule="auto"/>
              <w:ind w:leftChars="990" w:left="1980"/>
              <w:rPr>
                <w:lang w:val="en-GB" w:eastAsia="zh-CN"/>
              </w:rPr>
            </w:pPr>
          </w:p>
        </w:tc>
        <w:tc>
          <w:tcPr>
            <w:tcW w:w="4052" w:type="dxa"/>
            <w:vAlign w:val="center"/>
          </w:tcPr>
          <w:p w14:paraId="104E005B" w14:textId="77777777" w:rsidR="004534EE" w:rsidRDefault="004534EE" w:rsidP="00A300F6">
            <w:pPr>
              <w:spacing w:before="0" w:after="0" w:line="240" w:lineRule="auto"/>
              <w:ind w:leftChars="990" w:left="1980"/>
              <w:rPr>
                <w:lang w:val="en-GB" w:eastAsia="zh-CN"/>
              </w:rPr>
            </w:pPr>
          </w:p>
        </w:tc>
        <w:tc>
          <w:tcPr>
            <w:tcW w:w="4052" w:type="dxa"/>
            <w:vAlign w:val="center"/>
          </w:tcPr>
          <w:p w14:paraId="1B70672C" w14:textId="77777777" w:rsidR="004534EE" w:rsidRDefault="004534EE" w:rsidP="00A300F6">
            <w:pPr>
              <w:spacing w:before="0" w:after="0" w:line="240" w:lineRule="auto"/>
              <w:ind w:leftChars="990" w:left="1980"/>
              <w:rPr>
                <w:lang w:val="en-GB" w:eastAsia="zh-CN"/>
              </w:rPr>
            </w:pPr>
          </w:p>
        </w:tc>
      </w:tr>
      <w:tr w:rsidR="004534EE" w14:paraId="7D466DE9" w14:textId="77777777" w:rsidTr="00A300F6">
        <w:tc>
          <w:tcPr>
            <w:tcW w:w="1413" w:type="dxa"/>
            <w:vAlign w:val="center"/>
          </w:tcPr>
          <w:p w14:paraId="2F32772B"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4051" w:type="dxa"/>
            <w:vAlign w:val="center"/>
          </w:tcPr>
          <w:p w14:paraId="3E12814A" w14:textId="77777777" w:rsidR="004534EE" w:rsidRDefault="004534EE" w:rsidP="00A300F6">
            <w:pPr>
              <w:spacing w:before="0" w:after="0" w:line="240" w:lineRule="auto"/>
              <w:ind w:leftChars="990" w:left="1980"/>
              <w:rPr>
                <w:lang w:val="en-GB" w:eastAsia="zh-CN"/>
              </w:rPr>
            </w:pPr>
          </w:p>
        </w:tc>
        <w:tc>
          <w:tcPr>
            <w:tcW w:w="4052" w:type="dxa"/>
            <w:vAlign w:val="center"/>
          </w:tcPr>
          <w:p w14:paraId="66F6D776" w14:textId="77777777" w:rsidR="004534EE" w:rsidRDefault="004534EE" w:rsidP="00A300F6">
            <w:pPr>
              <w:spacing w:before="0" w:after="0" w:line="240" w:lineRule="auto"/>
              <w:ind w:leftChars="900" w:left="1800"/>
              <w:rPr>
                <w:lang w:val="en-GB" w:eastAsia="zh-CN"/>
              </w:rPr>
            </w:pPr>
          </w:p>
        </w:tc>
        <w:tc>
          <w:tcPr>
            <w:tcW w:w="4052" w:type="dxa"/>
            <w:vAlign w:val="center"/>
          </w:tcPr>
          <w:p w14:paraId="26B4B312" w14:textId="77777777" w:rsidR="004534EE" w:rsidRDefault="004534EE" w:rsidP="00A300F6">
            <w:pPr>
              <w:spacing w:before="0" w:after="0" w:line="240" w:lineRule="auto"/>
              <w:ind w:leftChars="900" w:left="1800"/>
              <w:rPr>
                <w:lang w:val="en-GB" w:eastAsia="zh-CN"/>
              </w:rPr>
            </w:pPr>
          </w:p>
        </w:tc>
      </w:tr>
      <w:tr w:rsidR="004534EE" w14:paraId="17B99511" w14:textId="77777777" w:rsidTr="00A300F6">
        <w:tc>
          <w:tcPr>
            <w:tcW w:w="1413" w:type="dxa"/>
            <w:vAlign w:val="center"/>
          </w:tcPr>
          <w:p w14:paraId="11F38294" w14:textId="77777777" w:rsidR="004534EE" w:rsidRDefault="004534EE" w:rsidP="00A300F6">
            <w:pPr>
              <w:spacing w:before="0" w:after="0" w:line="240" w:lineRule="auto"/>
              <w:ind w:leftChars="900" w:left="1800"/>
              <w:rPr>
                <w:lang w:val="en-GB" w:eastAsia="zh-CN"/>
              </w:rPr>
            </w:pPr>
          </w:p>
        </w:tc>
        <w:tc>
          <w:tcPr>
            <w:tcW w:w="4051" w:type="dxa"/>
            <w:vAlign w:val="center"/>
          </w:tcPr>
          <w:p w14:paraId="45E50FDA" w14:textId="77777777" w:rsidR="004534EE" w:rsidRDefault="004534EE" w:rsidP="00A300F6">
            <w:pPr>
              <w:spacing w:before="0" w:after="0" w:line="240" w:lineRule="auto"/>
              <w:ind w:leftChars="900" w:left="1800"/>
              <w:rPr>
                <w:lang w:val="en-GB" w:eastAsia="zh-CN"/>
              </w:rPr>
            </w:pPr>
          </w:p>
        </w:tc>
        <w:tc>
          <w:tcPr>
            <w:tcW w:w="4052" w:type="dxa"/>
            <w:vAlign w:val="center"/>
          </w:tcPr>
          <w:p w14:paraId="7F9DFED9" w14:textId="77777777" w:rsidR="004534EE" w:rsidRDefault="004534EE" w:rsidP="00A300F6">
            <w:pPr>
              <w:spacing w:before="0" w:after="0" w:line="240" w:lineRule="auto"/>
              <w:ind w:leftChars="900" w:left="1800"/>
              <w:rPr>
                <w:lang w:val="en-GB" w:eastAsia="zh-CN"/>
              </w:rPr>
            </w:pPr>
          </w:p>
        </w:tc>
        <w:tc>
          <w:tcPr>
            <w:tcW w:w="4052" w:type="dxa"/>
            <w:vAlign w:val="center"/>
          </w:tcPr>
          <w:p w14:paraId="6B46D72C" w14:textId="77777777" w:rsidR="004534EE" w:rsidRDefault="004534EE" w:rsidP="00A300F6">
            <w:pPr>
              <w:spacing w:before="0" w:after="0" w:line="240" w:lineRule="auto"/>
              <w:ind w:leftChars="900" w:left="1800"/>
              <w:rPr>
                <w:lang w:val="en-GB" w:eastAsia="zh-CN"/>
              </w:rPr>
            </w:pPr>
          </w:p>
        </w:tc>
      </w:tr>
      <w:tr w:rsidR="004534EE" w14:paraId="0489DF6D" w14:textId="77777777" w:rsidTr="00A300F6">
        <w:tc>
          <w:tcPr>
            <w:tcW w:w="1413" w:type="dxa"/>
            <w:vAlign w:val="center"/>
          </w:tcPr>
          <w:p w14:paraId="45987E2C" w14:textId="77777777" w:rsidR="004534EE" w:rsidRDefault="004534EE" w:rsidP="00A300F6">
            <w:pPr>
              <w:spacing w:before="0" w:after="0" w:line="240" w:lineRule="auto"/>
              <w:ind w:leftChars="1080" w:left="2160"/>
              <w:rPr>
                <w:lang w:val="en-GB" w:eastAsia="zh-CN"/>
              </w:rPr>
            </w:pPr>
          </w:p>
        </w:tc>
        <w:tc>
          <w:tcPr>
            <w:tcW w:w="4051" w:type="dxa"/>
            <w:vAlign w:val="center"/>
          </w:tcPr>
          <w:p w14:paraId="062D4564" w14:textId="77777777" w:rsidR="004534EE" w:rsidRDefault="004534EE" w:rsidP="00A300F6">
            <w:pPr>
              <w:spacing w:before="0" w:after="0" w:line="240" w:lineRule="auto"/>
              <w:ind w:leftChars="900" w:left="1800"/>
              <w:rPr>
                <w:lang w:val="en-GB" w:eastAsia="zh-CN"/>
              </w:rPr>
            </w:pPr>
          </w:p>
        </w:tc>
        <w:tc>
          <w:tcPr>
            <w:tcW w:w="4052" w:type="dxa"/>
            <w:vAlign w:val="center"/>
          </w:tcPr>
          <w:p w14:paraId="11CBB3EB" w14:textId="77777777" w:rsidR="004534EE" w:rsidRDefault="004534EE" w:rsidP="00A300F6">
            <w:pPr>
              <w:spacing w:before="0" w:after="0" w:line="240" w:lineRule="auto"/>
              <w:ind w:leftChars="900" w:left="1800"/>
              <w:rPr>
                <w:lang w:val="en-GB" w:eastAsia="zh-CN"/>
              </w:rPr>
            </w:pPr>
          </w:p>
        </w:tc>
        <w:tc>
          <w:tcPr>
            <w:tcW w:w="4052" w:type="dxa"/>
            <w:vAlign w:val="center"/>
          </w:tcPr>
          <w:p w14:paraId="4EC206C0" w14:textId="77777777" w:rsidR="004534EE" w:rsidRDefault="004534EE" w:rsidP="00A300F6">
            <w:pPr>
              <w:spacing w:before="0" w:after="0" w:line="240" w:lineRule="auto"/>
              <w:ind w:leftChars="900" w:left="1800"/>
              <w:rPr>
                <w:lang w:val="en-GB" w:eastAsia="zh-CN"/>
              </w:rPr>
            </w:pPr>
          </w:p>
        </w:tc>
      </w:tr>
    </w:tbl>
    <w:p w14:paraId="384D0CC0" w14:textId="77777777" w:rsidR="004534EE" w:rsidRDefault="004534EE" w:rsidP="004534EE">
      <w:pPr>
        <w:rPr>
          <w:lang w:val="en-GB" w:eastAsia="zh-CN"/>
        </w:rPr>
      </w:pPr>
    </w:p>
    <w:p w14:paraId="7EEEE568" w14:textId="77777777" w:rsidR="004534EE" w:rsidRDefault="004534EE" w:rsidP="004534EE">
      <w:pPr>
        <w:rPr>
          <w:lang w:val="en-GB" w:eastAsia="zh-CN"/>
        </w:rPr>
      </w:pPr>
    </w:p>
    <w:p w14:paraId="2DE3C7CF" w14:textId="77777777" w:rsidR="004534EE" w:rsidRDefault="004534EE" w:rsidP="004534EE">
      <w:pPr>
        <w:pStyle w:val="5"/>
        <w:rPr>
          <w:lang w:eastAsia="zh-CN"/>
        </w:rPr>
      </w:pPr>
      <w:bookmarkStart w:id="55" w:name="_Toc136522044"/>
      <w:r w:rsidRPr="0072045E">
        <w:rPr>
          <w:rFonts w:hint="eastAsia"/>
          <w:lang w:eastAsia="zh-CN"/>
        </w:rPr>
        <w:t>O</w:t>
      </w:r>
      <w:r w:rsidRPr="0072045E">
        <w:rPr>
          <w:lang w:eastAsia="zh-CN"/>
        </w:rPr>
        <w:t>bservations</w:t>
      </w:r>
      <w:bookmarkEnd w:id="55"/>
    </w:p>
    <w:p w14:paraId="167521F3" w14:textId="77777777" w:rsidR="004534EE" w:rsidRPr="00917194" w:rsidRDefault="004534EE" w:rsidP="004534EE">
      <w:pPr>
        <w:spacing w:after="0"/>
        <w:rPr>
          <w:lang w:val="it-IT" w:eastAsia="zh-CN"/>
        </w:rPr>
      </w:pPr>
    </w:p>
    <w:p w14:paraId="26A42146" w14:textId="77777777" w:rsidR="004534EE" w:rsidRDefault="004534EE" w:rsidP="004534EE">
      <w:pPr>
        <w:pStyle w:val="7"/>
        <w:numPr>
          <w:ilvl w:val="0"/>
          <w:numId w:val="0"/>
        </w:numPr>
        <w:ind w:left="1296" w:hanging="1296"/>
        <w:rPr>
          <w:rStyle w:val="B1Char"/>
        </w:rPr>
      </w:pPr>
      <w:r w:rsidRPr="005E455C">
        <w:rPr>
          <w:rStyle w:val="B1Char"/>
        </w:rPr>
        <w:t>[</w:t>
      </w:r>
      <w:r>
        <w:rPr>
          <w:rStyle w:val="B1Char"/>
        </w:rPr>
        <w:t>Proposal 1.8-2</w:t>
      </w:r>
      <w:r w:rsidRPr="005E455C">
        <w:rPr>
          <w:rStyle w:val="B1Char"/>
        </w:rPr>
        <w:t xml:space="preserve">]: </w:t>
      </w:r>
    </w:p>
    <w:p w14:paraId="019D448A" w14:textId="77777777" w:rsidR="004534EE" w:rsidRDefault="004534EE" w:rsidP="004534EE">
      <w:pPr>
        <w:rPr>
          <w:lang w:val="en-GB" w:eastAsia="zh-CN"/>
        </w:rPr>
      </w:pPr>
    </w:p>
    <w:p w14:paraId="095B07E6" w14:textId="77777777" w:rsidR="004534EE" w:rsidRDefault="004534EE" w:rsidP="004534EE">
      <w:pPr>
        <w:rPr>
          <w:lang w:val="it-IT" w:eastAsia="zh-CN"/>
        </w:rPr>
      </w:pPr>
      <w:r>
        <w:rPr>
          <w:lang w:val="it-IT" w:eastAsia="zh-CN"/>
        </w:rPr>
        <w:t xml:space="preserve">For various MR sync/re-sync evaluation, the following observations are made with the assumption that </w:t>
      </w:r>
    </w:p>
    <w:p w14:paraId="044ACB04" w14:textId="77777777" w:rsidR="004534EE" w:rsidRPr="009D262D" w:rsidRDefault="004534EE" w:rsidP="004534EE">
      <w:pPr>
        <w:pStyle w:val="affa"/>
        <w:numPr>
          <w:ilvl w:val="0"/>
          <w:numId w:val="98"/>
        </w:numPr>
        <w:rPr>
          <w:lang w:eastAsia="zh-CN"/>
        </w:rPr>
      </w:pPr>
      <w:r>
        <w:rPr>
          <w:lang w:val="it-IT" w:eastAsia="zh-CN"/>
        </w:rPr>
        <w:t>LP-WUR duty cycle ratio &lt;=1%</w:t>
      </w:r>
    </w:p>
    <w:p w14:paraId="445B09DE" w14:textId="77777777" w:rsidR="004534EE" w:rsidRPr="005D657A" w:rsidRDefault="004534EE" w:rsidP="004534EE">
      <w:pPr>
        <w:pStyle w:val="affa"/>
        <w:numPr>
          <w:ilvl w:val="0"/>
          <w:numId w:val="98"/>
        </w:numPr>
        <w:rPr>
          <w:lang w:eastAsia="zh-CN"/>
        </w:rPr>
      </w:pPr>
      <w:r>
        <w:rPr>
          <w:lang w:val="it-IT" w:eastAsia="zh-CN"/>
        </w:rPr>
        <w:t xml:space="preserve">no RRM measurement performed by MR or MR RRM relaxed at least </w:t>
      </w:r>
      <w:r w:rsidRPr="0072045E">
        <w:rPr>
          <w:highlight w:val="yellow"/>
          <w:lang w:val="it-IT" w:eastAsia="zh-CN"/>
        </w:rPr>
        <w:t>8 times</w:t>
      </w:r>
      <w:r>
        <w:rPr>
          <w:lang w:val="it-IT" w:eastAsia="zh-CN"/>
        </w:rPr>
        <w:t xml:space="preserve"> of I-DRX cycle</w:t>
      </w:r>
    </w:p>
    <w:p w14:paraId="73966EB0" w14:textId="77777777" w:rsidR="004534EE" w:rsidRPr="005D657A" w:rsidRDefault="004534EE" w:rsidP="004534EE">
      <w:pPr>
        <w:pStyle w:val="affa"/>
        <w:numPr>
          <w:ilvl w:val="0"/>
          <w:numId w:val="98"/>
        </w:numPr>
        <w:rPr>
          <w:lang w:eastAsia="zh-CN"/>
        </w:rPr>
      </w:pPr>
      <w:r w:rsidRPr="005D657A">
        <w:rPr>
          <w:lang w:val="it-IT" w:eastAsia="zh-CN"/>
        </w:rPr>
        <w:t>MR in ultra-deep sleep.</w:t>
      </w:r>
    </w:p>
    <w:p w14:paraId="6D2140C8" w14:textId="77777777" w:rsidR="004534EE" w:rsidRPr="007A3304" w:rsidRDefault="004534EE" w:rsidP="004534EE">
      <w:pPr>
        <w:rPr>
          <w:lang w:eastAsia="zh-CN"/>
        </w:rPr>
      </w:pPr>
    </w:p>
    <w:p w14:paraId="2FBF39C2" w14:textId="77777777" w:rsidR="004534EE" w:rsidRDefault="004534EE" w:rsidP="004534EE">
      <w:pPr>
        <w:rPr>
          <w:lang w:val="en-GB" w:eastAsia="zh-CN"/>
        </w:rPr>
      </w:pPr>
    </w:p>
    <w:p w14:paraId="5617A01E" w14:textId="77777777" w:rsidR="004534EE" w:rsidRDefault="004534EE" w:rsidP="004534EE">
      <w:pPr>
        <w:spacing w:after="0"/>
        <w:rPr>
          <w:color w:val="FF0000"/>
          <w:lang w:val="en-GB" w:eastAsia="zh-CN"/>
        </w:rPr>
      </w:pPr>
      <w:r>
        <w:rPr>
          <w:rFonts w:hint="eastAsia"/>
          <w:color w:val="FF0000"/>
          <w:lang w:val="en-GB" w:eastAsia="zh-CN"/>
        </w:rPr>
        <w:t>O</w:t>
      </w:r>
      <w:r>
        <w:rPr>
          <w:color w:val="FF0000"/>
          <w:lang w:val="en-GB" w:eastAsia="zh-CN"/>
        </w:rPr>
        <w:t xml:space="preserve">bservations: </w:t>
      </w:r>
    </w:p>
    <w:p w14:paraId="6366742A" w14:textId="77777777" w:rsidR="004534EE" w:rsidRPr="009D262D" w:rsidRDefault="004534EE" w:rsidP="004534EE">
      <w:pPr>
        <w:pStyle w:val="affa"/>
        <w:numPr>
          <w:ilvl w:val="0"/>
          <w:numId w:val="119"/>
        </w:numPr>
        <w:rPr>
          <w:highlight w:val="cyan"/>
          <w:lang w:eastAsia="zh-CN"/>
        </w:rPr>
      </w:pPr>
      <w:bookmarkStart w:id="56" w:name="OLE_LINK1"/>
      <w:r>
        <w:rPr>
          <w:highlight w:val="cyan"/>
          <w:lang w:eastAsia="zh-CN"/>
        </w:rPr>
        <w:t xml:space="preserve">For </w:t>
      </w:r>
      <w:r>
        <w:rPr>
          <w:rFonts w:hint="eastAsia"/>
          <w:highlight w:val="cyan"/>
          <w:lang w:eastAsia="zh-CN"/>
        </w:rPr>
        <w:t>(</w:t>
      </w:r>
      <w:r>
        <w:rPr>
          <w:highlight w:val="cyan"/>
          <w:lang w:eastAsia="zh-CN"/>
        </w:rPr>
        <w:t>FA</w:t>
      </w:r>
      <w:r w:rsidRPr="007A3304">
        <w:rPr>
          <w:highlight w:val="cyan"/>
          <w:lang w:eastAsia="zh-CN"/>
        </w:rPr>
        <w:t xml:space="preserve">R, </w:t>
      </w:r>
      <w:r w:rsidRPr="007A3304">
        <w:rPr>
          <w:highlight w:val="cyan"/>
          <w:lang w:val="it-IT" w:eastAsia="zh-CN"/>
        </w:rPr>
        <w:t>Effective per UE paging arrival rate</w:t>
      </w:r>
      <w:r w:rsidRPr="007A3304">
        <w:rPr>
          <w:highlight w:val="cyan"/>
          <w:lang w:eastAsia="zh-CN"/>
        </w:rPr>
        <w:t>, du</w:t>
      </w:r>
      <w:r>
        <w:rPr>
          <w:highlight w:val="cyan"/>
          <w:lang w:eastAsia="zh-CN"/>
        </w:rPr>
        <w:t>ty cycle ratio) = (1%, (0.1%,1%], &lt;=1%)</w:t>
      </w:r>
    </w:p>
    <w:p w14:paraId="6C836438" w14:textId="77777777" w:rsidR="004534EE" w:rsidRPr="009D262D" w:rsidRDefault="004534EE" w:rsidP="004534EE">
      <w:pPr>
        <w:pStyle w:val="affa"/>
        <w:numPr>
          <w:ilvl w:val="0"/>
          <w:numId w:val="97"/>
        </w:numPr>
        <w:ind w:left="708"/>
        <w:rPr>
          <w:color w:val="FF0000"/>
          <w:lang w:val="en-GB" w:eastAsia="zh-CN"/>
        </w:rPr>
      </w:pPr>
      <w:r>
        <w:rPr>
          <w:color w:val="FF0000"/>
          <w:lang w:val="it-IT" w:eastAsia="zh-CN"/>
        </w:rPr>
        <w:t>MR sync/re-sync energy consumption</w:t>
      </w:r>
      <w:r>
        <w:rPr>
          <w:rFonts w:eastAsiaTheme="minorEastAsia"/>
          <w:color w:val="FF0000"/>
          <w:lang w:val="en-GB" w:eastAsia="zh-CN"/>
        </w:rPr>
        <w:t xml:space="preserve"> &lt;= 4000</w:t>
      </w:r>
    </w:p>
    <w:p w14:paraId="07A8A6F1"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44</w:t>
      </w:r>
      <w:r w:rsidRPr="0043236E">
        <w:rPr>
          <w:color w:val="FF0000"/>
          <w:sz w:val="21"/>
          <w:lang w:val="en-GB" w:eastAsia="zh-CN"/>
        </w:rPr>
        <w:t>%</w:t>
      </w:r>
      <w:r>
        <w:rPr>
          <w:color w:val="FF0000"/>
          <w:sz w:val="21"/>
          <w:lang w:val="en-GB" w:eastAsia="zh-CN"/>
        </w:rPr>
        <w:t>~89</w:t>
      </w:r>
      <w:r w:rsidRPr="0043236E">
        <w:rPr>
          <w:color w:val="FF0000"/>
          <w:sz w:val="21"/>
          <w:lang w:val="en-GB" w:eastAsia="zh-CN"/>
        </w:rPr>
        <w:t xml:space="preserve">%) </w:t>
      </w:r>
    </w:p>
    <w:p w14:paraId="6C1922EC" w14:textId="77777777" w:rsidR="004534EE" w:rsidRPr="009D262D" w:rsidRDefault="004534EE" w:rsidP="004534EE">
      <w:pPr>
        <w:pStyle w:val="affa"/>
        <w:numPr>
          <w:ilvl w:val="0"/>
          <w:numId w:val="97"/>
        </w:numPr>
        <w:ind w:left="708"/>
        <w:rPr>
          <w:color w:val="FF0000"/>
          <w:lang w:val="en-GB" w:eastAsia="zh-CN"/>
        </w:rPr>
      </w:pPr>
      <w:r>
        <w:rPr>
          <w:color w:val="FF0000"/>
          <w:lang w:val="it-IT" w:eastAsia="zh-CN"/>
        </w:rPr>
        <w:t>4000&lt;MR sync/re-sync energy consumption</w:t>
      </w:r>
      <w:r>
        <w:rPr>
          <w:rFonts w:eastAsiaTheme="minorEastAsia"/>
          <w:color w:val="FF0000"/>
          <w:lang w:val="en-GB" w:eastAsia="zh-CN"/>
        </w:rPr>
        <w:t xml:space="preserve"> &lt; 15000</w:t>
      </w:r>
    </w:p>
    <w:p w14:paraId="1B5D9A7E" w14:textId="77777777" w:rsidR="004534EE" w:rsidRPr="009D262D"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39</w:t>
      </w:r>
      <w:r w:rsidRPr="0043236E">
        <w:rPr>
          <w:color w:val="FF0000"/>
          <w:sz w:val="21"/>
          <w:lang w:val="en-GB" w:eastAsia="zh-CN"/>
        </w:rPr>
        <w:t xml:space="preserve">%) </w:t>
      </w:r>
    </w:p>
    <w:bookmarkEnd w:id="56"/>
    <w:p w14:paraId="70FC96D5" w14:textId="77777777" w:rsidR="004534EE" w:rsidRDefault="004534EE" w:rsidP="004534EE">
      <w:pPr>
        <w:rPr>
          <w:color w:val="FF0000"/>
          <w:lang w:val="en-GB" w:eastAsia="zh-CN"/>
        </w:rPr>
      </w:pPr>
    </w:p>
    <w:p w14:paraId="25335906" w14:textId="77777777" w:rsidR="004534EE" w:rsidRPr="009D262D" w:rsidRDefault="004534EE" w:rsidP="004534EE">
      <w:pPr>
        <w:pStyle w:val="affa"/>
        <w:numPr>
          <w:ilvl w:val="0"/>
          <w:numId w:val="119"/>
        </w:numPr>
        <w:rPr>
          <w:highlight w:val="cyan"/>
          <w:lang w:eastAsia="zh-CN"/>
        </w:rPr>
      </w:pPr>
      <w:r w:rsidRPr="009D262D">
        <w:rPr>
          <w:highlight w:val="cyan"/>
          <w:lang w:val="en-GB" w:eastAsia="zh-CN"/>
        </w:rPr>
        <w:lastRenderedPageBreak/>
        <w:t xml:space="preserve">For </w:t>
      </w:r>
      <w:r>
        <w:rPr>
          <w:rFonts w:hint="eastAsia"/>
          <w:highlight w:val="cyan"/>
          <w:lang w:eastAsia="zh-CN"/>
        </w:rPr>
        <w:t>(</w:t>
      </w:r>
      <w:r>
        <w:rPr>
          <w:highlight w:val="cyan"/>
          <w:lang w:eastAsia="zh-CN"/>
        </w:rPr>
        <w:t>FA</w:t>
      </w:r>
      <w:r w:rsidRPr="007A3304">
        <w:rPr>
          <w:highlight w:val="cyan"/>
          <w:lang w:eastAsia="zh-CN"/>
        </w:rPr>
        <w:t xml:space="preserve">R, </w:t>
      </w:r>
      <w:r w:rsidRPr="007A3304">
        <w:rPr>
          <w:highlight w:val="cyan"/>
          <w:lang w:val="it-IT" w:eastAsia="zh-CN"/>
        </w:rPr>
        <w:t>Effective per UE paging arrival rate</w:t>
      </w:r>
      <w:r w:rsidRPr="007A3304">
        <w:rPr>
          <w:highlight w:val="cyan"/>
          <w:lang w:eastAsia="zh-CN"/>
        </w:rPr>
        <w:t>, d</w:t>
      </w:r>
      <w:r>
        <w:rPr>
          <w:highlight w:val="cyan"/>
          <w:lang w:eastAsia="zh-CN"/>
        </w:rPr>
        <w:t>uty cycle ratio) = (&lt;=0.1%, &lt;=0.1%, &lt;=1%)</w:t>
      </w:r>
    </w:p>
    <w:p w14:paraId="3DEB0788" w14:textId="77777777" w:rsidR="004534EE" w:rsidRPr="009D262D" w:rsidRDefault="004534EE" w:rsidP="004534EE">
      <w:pPr>
        <w:pStyle w:val="affa"/>
        <w:numPr>
          <w:ilvl w:val="0"/>
          <w:numId w:val="97"/>
        </w:numPr>
        <w:ind w:left="708"/>
        <w:rPr>
          <w:color w:val="FF0000"/>
          <w:lang w:val="en-GB" w:eastAsia="zh-CN"/>
        </w:rPr>
      </w:pPr>
      <w:r>
        <w:rPr>
          <w:color w:val="FF0000"/>
          <w:lang w:val="it-IT" w:eastAsia="zh-CN"/>
        </w:rPr>
        <w:t>MR sync/re-sync energy consumption</w:t>
      </w:r>
      <w:r>
        <w:rPr>
          <w:rFonts w:eastAsiaTheme="minorEastAsia"/>
          <w:color w:val="FF0000"/>
          <w:lang w:val="en-GB" w:eastAsia="zh-CN"/>
        </w:rPr>
        <w:t xml:space="preserve"> &lt;= 4000</w:t>
      </w:r>
    </w:p>
    <w:p w14:paraId="7C8CC9C3"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68</w:t>
      </w:r>
      <w:r w:rsidRPr="0043236E">
        <w:rPr>
          <w:color w:val="FF0000"/>
          <w:sz w:val="21"/>
          <w:lang w:val="en-GB" w:eastAsia="zh-CN"/>
        </w:rPr>
        <w:t>%</w:t>
      </w:r>
      <w:r>
        <w:rPr>
          <w:color w:val="FF0000"/>
          <w:sz w:val="21"/>
          <w:lang w:val="en-GB" w:eastAsia="zh-CN"/>
        </w:rPr>
        <w:t>~94</w:t>
      </w:r>
      <w:r w:rsidRPr="0043236E">
        <w:rPr>
          <w:color w:val="FF0000"/>
          <w:sz w:val="21"/>
          <w:lang w:val="en-GB" w:eastAsia="zh-CN"/>
        </w:rPr>
        <w:t xml:space="preserve">%) </w:t>
      </w:r>
    </w:p>
    <w:p w14:paraId="40254A7B" w14:textId="77777777" w:rsidR="004534EE" w:rsidRPr="009D262D" w:rsidRDefault="004534EE" w:rsidP="004534EE">
      <w:pPr>
        <w:pStyle w:val="affa"/>
        <w:numPr>
          <w:ilvl w:val="0"/>
          <w:numId w:val="97"/>
        </w:numPr>
        <w:ind w:left="708"/>
        <w:rPr>
          <w:color w:val="FF0000"/>
          <w:lang w:val="en-GB" w:eastAsia="zh-CN"/>
        </w:rPr>
      </w:pPr>
      <w:r>
        <w:rPr>
          <w:color w:val="FF0000"/>
          <w:lang w:val="it-IT" w:eastAsia="zh-CN"/>
        </w:rPr>
        <w:t>4000&lt;MR sync/re-sync energy consumption</w:t>
      </w:r>
      <w:r>
        <w:rPr>
          <w:rFonts w:eastAsiaTheme="minorEastAsia"/>
          <w:color w:val="FF0000"/>
          <w:lang w:val="en-GB" w:eastAsia="zh-CN"/>
        </w:rPr>
        <w:t xml:space="preserve"> &lt; 15000</w:t>
      </w:r>
    </w:p>
    <w:p w14:paraId="71A72846" w14:textId="77777777" w:rsidR="004534EE" w:rsidRPr="009D262D"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52</w:t>
      </w:r>
      <w:r w:rsidRPr="0043236E">
        <w:rPr>
          <w:color w:val="FF0000"/>
          <w:sz w:val="21"/>
          <w:lang w:val="en-GB" w:eastAsia="zh-CN"/>
        </w:rPr>
        <w:t xml:space="preserve">%) </w:t>
      </w:r>
    </w:p>
    <w:p w14:paraId="34C0EC3B" w14:textId="77777777" w:rsidR="004534EE" w:rsidRPr="007A3304" w:rsidRDefault="004534EE" w:rsidP="004534EE">
      <w:pPr>
        <w:rPr>
          <w:i/>
          <w:highlight w:val="yellow"/>
          <w:lang w:val="en-GB" w:eastAsia="zh-CN"/>
        </w:rPr>
      </w:pPr>
    </w:p>
    <w:p w14:paraId="6833755D" w14:textId="77777777" w:rsidR="004534EE" w:rsidRPr="007A3304" w:rsidRDefault="004534EE" w:rsidP="004534EE">
      <w:pPr>
        <w:rPr>
          <w:lang w:val="en-GB" w:eastAsia="zh-CN"/>
        </w:rPr>
      </w:pPr>
    </w:p>
    <w:p w14:paraId="192A5A23" w14:textId="77777777" w:rsidR="004534EE" w:rsidRPr="00917194" w:rsidRDefault="004534EE" w:rsidP="004534EE">
      <w:pPr>
        <w:rPr>
          <w:lang w:val="en-GB" w:eastAsia="zh-CN"/>
        </w:rPr>
      </w:pPr>
    </w:p>
    <w:p w14:paraId="08D0B308" w14:textId="28AC0A77" w:rsidR="004534EE" w:rsidRDefault="004534EE" w:rsidP="004534EE">
      <w:pPr>
        <w:pStyle w:val="4"/>
        <w:rPr>
          <w:lang w:eastAsia="zh-CN"/>
        </w:rPr>
      </w:pPr>
      <w:bookmarkStart w:id="57" w:name="_Toc136522045"/>
      <w:r>
        <w:rPr>
          <w:lang w:eastAsia="zh-CN"/>
        </w:rPr>
        <w:t xml:space="preserve">Impact </w:t>
      </w:r>
      <w:r w:rsidR="00306556">
        <w:rPr>
          <w:lang w:eastAsia="zh-CN"/>
        </w:rPr>
        <w:t>by</w:t>
      </w:r>
      <w:r>
        <w:rPr>
          <w:lang w:eastAsia="zh-CN"/>
        </w:rPr>
        <w:t xml:space="preserve"> various MR </w:t>
      </w:r>
      <w:r>
        <w:rPr>
          <w:rFonts w:hint="eastAsia"/>
          <w:lang w:eastAsia="zh-CN"/>
        </w:rPr>
        <w:t>ramp</w:t>
      </w:r>
      <w:r>
        <w:rPr>
          <w:lang w:eastAsia="zh-CN"/>
        </w:rPr>
        <w:t>-up time/transition energy assumptions</w:t>
      </w:r>
      <w:bookmarkEnd w:id="57"/>
    </w:p>
    <w:p w14:paraId="4970E3DE" w14:textId="77777777" w:rsidR="004534EE" w:rsidRPr="00076194" w:rsidRDefault="004534EE" w:rsidP="004534EE">
      <w:pPr>
        <w:rPr>
          <w:b/>
          <w:i/>
          <w:u w:val="single"/>
          <w:lang w:val="en-GB" w:eastAsia="zh-CN"/>
        </w:rPr>
      </w:pPr>
      <w:r w:rsidRPr="00076194">
        <w:rPr>
          <w:b/>
          <w:i/>
          <w:u w:val="single"/>
          <w:lang w:val="en-GB" w:eastAsia="zh-CN"/>
        </w:rPr>
        <w:t>Memo during the offline discussion</w:t>
      </w:r>
    </w:p>
    <w:p w14:paraId="0AE28AB4" w14:textId="77777777" w:rsidR="004534EE" w:rsidRDefault="004534EE" w:rsidP="004534EE">
      <w:pPr>
        <w:rPr>
          <w:sz w:val="36"/>
          <w:lang w:val="it-IT" w:eastAsia="zh-CN"/>
        </w:rPr>
      </w:pPr>
      <w:r w:rsidRPr="00CF795F">
        <w:rPr>
          <w:sz w:val="36"/>
          <w:lang w:val="it-IT" w:eastAsia="zh-CN"/>
        </w:rPr>
        <w:t>Categori</w:t>
      </w:r>
      <w:r>
        <w:rPr>
          <w:sz w:val="36"/>
          <w:lang w:val="it-IT" w:eastAsia="zh-CN"/>
        </w:rPr>
        <w:t>z</w:t>
      </w:r>
      <w:r w:rsidRPr="00CF795F">
        <w:rPr>
          <w:sz w:val="36"/>
          <w:lang w:val="it-IT" w:eastAsia="zh-CN"/>
        </w:rPr>
        <w:t xml:space="preserve">e the results into </w:t>
      </w:r>
      <w:r w:rsidRPr="00CF795F">
        <w:rPr>
          <w:rFonts w:hint="eastAsia"/>
          <w:sz w:val="36"/>
          <w:lang w:val="it-IT" w:eastAsia="zh-CN"/>
        </w:rPr>
        <w:t>M</w:t>
      </w:r>
      <w:r w:rsidRPr="00CF795F">
        <w:rPr>
          <w:sz w:val="36"/>
          <w:lang w:val="it-IT" w:eastAsia="zh-CN"/>
        </w:rPr>
        <w:t>R ramp-up time/transition energy option 1 and 2</w:t>
      </w:r>
    </w:p>
    <w:p w14:paraId="2FEFC0B5" w14:textId="77777777" w:rsidR="004534EE" w:rsidRDefault="004534EE" w:rsidP="004534EE">
      <w:pPr>
        <w:pStyle w:val="5"/>
        <w:rPr>
          <w:lang w:eastAsia="zh-CN"/>
        </w:rPr>
      </w:pPr>
      <w:bookmarkStart w:id="58" w:name="_Toc136522046"/>
      <w:r>
        <w:rPr>
          <w:lang w:eastAsia="zh-CN"/>
        </w:rPr>
        <w:t>Collection of the results</w:t>
      </w:r>
      <w:bookmarkEnd w:id="58"/>
    </w:p>
    <w:p w14:paraId="1BC0A4C4" w14:textId="77777777" w:rsidR="004534EE" w:rsidRPr="00B32779" w:rsidRDefault="004534EE" w:rsidP="004534EE">
      <w:pPr>
        <w:pStyle w:val="7"/>
        <w:numPr>
          <w:ilvl w:val="0"/>
          <w:numId w:val="0"/>
        </w:numPr>
        <w:ind w:left="1296" w:hanging="1296"/>
        <w:rPr>
          <w:lang w:eastAsia="zh-CN"/>
        </w:rPr>
      </w:pPr>
      <w:r w:rsidRPr="005E455C">
        <w:rPr>
          <w:rStyle w:val="B1Char"/>
        </w:rPr>
        <w:t>[</w:t>
      </w:r>
      <w:r>
        <w:rPr>
          <w:rStyle w:val="B1Char"/>
        </w:rPr>
        <w:t>Proposal 1.9-1</w:t>
      </w:r>
      <w:r w:rsidRPr="005E455C">
        <w:rPr>
          <w:rStyle w:val="B1Char"/>
        </w:rPr>
        <w:t xml:space="preserve">]: </w:t>
      </w:r>
    </w:p>
    <w:p w14:paraId="487DB1D8" w14:textId="77777777" w:rsidR="004534EE" w:rsidRDefault="004534EE" w:rsidP="004534EE">
      <w:pPr>
        <w:spacing w:after="0"/>
        <w:rPr>
          <w:lang w:val="it-IT" w:eastAsia="zh-CN"/>
        </w:rPr>
      </w:pPr>
      <w:r w:rsidRPr="007C0C24">
        <w:rPr>
          <w:rFonts w:eastAsiaTheme="minorEastAsia"/>
          <w:color w:val="FF0000"/>
          <w:lang w:val="en-GB" w:eastAsia="zh-CN"/>
        </w:rPr>
        <w:t>FAR = 1%, 0.1%&lt;</w:t>
      </w:r>
      <w:r w:rsidRPr="007C0C24">
        <w:rPr>
          <w:color w:val="FF0000"/>
          <w:lang w:val="it-IT" w:eastAsia="zh-CN"/>
        </w:rPr>
        <w:t>Effective per UE paging arrival rate &lt;=1% , duty cycle ratio&lt;= 1%</w:t>
      </w:r>
      <w:r w:rsidRPr="007C0C24">
        <w:rPr>
          <w:lang w:val="it-IT" w:eastAsia="zh-CN"/>
        </w:rPr>
        <w:t>, MR in ultra-deep sleep</w:t>
      </w:r>
      <w:r w:rsidRPr="007C0C24">
        <w:rPr>
          <w:rFonts w:hint="eastAsia"/>
          <w:lang w:val="it-IT" w:eastAsia="zh-CN"/>
        </w:rPr>
        <w:t>,</w:t>
      </w:r>
      <w:r w:rsidRPr="007C0C24">
        <w:rPr>
          <w:lang w:val="it-IT" w:eastAsia="zh-CN"/>
        </w:rPr>
        <w:t xml:space="preserve"> baseline: I-DRX</w:t>
      </w:r>
    </w:p>
    <w:p w14:paraId="191C7F9E" w14:textId="77777777" w:rsidR="004534EE" w:rsidRPr="007A3304" w:rsidRDefault="004534EE" w:rsidP="004534EE">
      <w:pPr>
        <w:rPr>
          <w:lang w:val="it-IT" w:eastAsia="zh-CN"/>
        </w:rPr>
      </w:pPr>
    </w:p>
    <w:p w14:paraId="75588332" w14:textId="77777777" w:rsidR="004534EE" w:rsidRDefault="004534EE" w:rsidP="004534EE">
      <w:pPr>
        <w:rPr>
          <w:lang w:val="en-GB" w:eastAsia="zh-CN"/>
        </w:rPr>
      </w:pPr>
      <w:r>
        <w:rPr>
          <w:noProof/>
        </w:rPr>
        <w:drawing>
          <wp:inline distT="0" distB="0" distL="0" distR="0" wp14:anchorId="2C8B9A44" wp14:editId="02A9EE63">
            <wp:extent cx="8472170" cy="2229485"/>
            <wp:effectExtent l="0" t="0" r="5080" b="18415"/>
            <wp:docPr id="41" name="图表 41">
              <a:extLst xmlns:a="http://schemas.openxmlformats.org/drawingml/2006/main">
                <a:ext uri="{FF2B5EF4-FFF2-40B4-BE49-F238E27FC236}">
                  <a16:creationId xmlns:a16="http://schemas.microsoft.com/office/drawing/2014/main" id="{9B102450-69BE-4A42-BA0A-6CB2313B07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FAE1B36" w14:textId="77777777" w:rsidR="004534EE" w:rsidRDefault="004534EE" w:rsidP="004534EE">
      <w:pPr>
        <w:jc w:val="center"/>
        <w:rPr>
          <w:lang w:val="en-GB" w:eastAsia="zh-CN"/>
        </w:rPr>
      </w:pPr>
      <w:r w:rsidRPr="0043236E">
        <w:rPr>
          <w:rFonts w:hint="eastAsia"/>
          <w:b/>
          <w:lang w:val="it-IT" w:eastAsia="zh-CN"/>
        </w:rPr>
        <w:t>F</w:t>
      </w:r>
      <w:r w:rsidRPr="0043236E">
        <w:rPr>
          <w:b/>
          <w:lang w:val="it-IT" w:eastAsia="zh-CN"/>
        </w:rPr>
        <w:t xml:space="preserve">igure </w:t>
      </w:r>
      <w:r>
        <w:rPr>
          <w:b/>
          <w:lang w:val="it-IT" w:eastAsia="zh-CN"/>
        </w:rPr>
        <w:t>9</w:t>
      </w:r>
      <w:r w:rsidRPr="0043236E">
        <w:rPr>
          <w:b/>
          <w:lang w:val="it-IT" w:eastAsia="zh-CN"/>
        </w:rPr>
        <w:t>-</w:t>
      </w:r>
      <w:r>
        <w:rPr>
          <w:b/>
          <w:lang w:val="it-IT" w:eastAsia="zh-CN"/>
        </w:rPr>
        <w:t>1</w:t>
      </w:r>
      <w:r w:rsidRPr="0043236E">
        <w:rPr>
          <w:b/>
          <w:lang w:val="it-IT" w:eastAsia="zh-CN"/>
        </w:rPr>
        <w:t>.</w:t>
      </w:r>
      <w:r>
        <w:rPr>
          <w:b/>
          <w:lang w:val="it-IT" w:eastAsia="zh-CN"/>
        </w:rPr>
        <w:t xml:space="preserve"> XXX</w:t>
      </w:r>
    </w:p>
    <w:p w14:paraId="3556BECF" w14:textId="77777777" w:rsidR="004534EE" w:rsidRDefault="004534EE" w:rsidP="004534EE">
      <w:pPr>
        <w:rPr>
          <w:lang w:val="en-GB" w:eastAsia="zh-CN"/>
        </w:rPr>
      </w:pPr>
    </w:p>
    <w:p w14:paraId="5BE2DD05" w14:textId="77777777" w:rsidR="004534EE" w:rsidRPr="005E455C" w:rsidRDefault="004534EE" w:rsidP="004534EE">
      <w:pPr>
        <w:pStyle w:val="7"/>
        <w:numPr>
          <w:ilvl w:val="0"/>
          <w:numId w:val="0"/>
        </w:numPr>
        <w:ind w:leftChars="30" w:left="1356" w:hanging="1296"/>
        <w:rPr>
          <w:rStyle w:val="B1Char"/>
          <w:rFonts w:ascii="Times New Roman" w:hAnsi="Times New Roman"/>
        </w:rPr>
      </w:pPr>
      <w:r w:rsidRPr="005E455C">
        <w:rPr>
          <w:rStyle w:val="B1Char"/>
        </w:rPr>
        <w:t>[</w:t>
      </w:r>
      <w:r w:rsidRPr="005E455C">
        <w:rPr>
          <w:rStyle w:val="B1Char"/>
          <w:rFonts w:hint="eastAsia"/>
        </w:rPr>
        <w:t>Q</w:t>
      </w:r>
      <w:r w:rsidRPr="005E455C">
        <w:rPr>
          <w:rStyle w:val="B1Char"/>
        </w:rPr>
        <w:t>]: Comments</w:t>
      </w:r>
    </w:p>
    <w:p w14:paraId="2945F025" w14:textId="77777777" w:rsidR="004534EE" w:rsidRDefault="004534EE" w:rsidP="004534EE">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aff2"/>
        <w:tblW w:w="13568" w:type="dxa"/>
        <w:tblLook w:val="04A0" w:firstRow="1" w:lastRow="0" w:firstColumn="1" w:lastColumn="0" w:noHBand="0" w:noVBand="1"/>
      </w:tblPr>
      <w:tblGrid>
        <w:gridCol w:w="1555"/>
        <w:gridCol w:w="12013"/>
      </w:tblGrid>
      <w:tr w:rsidR="004534EE" w:rsidRPr="0043236E" w14:paraId="3FBE4D74" w14:textId="77777777" w:rsidTr="00A300F6">
        <w:tc>
          <w:tcPr>
            <w:tcW w:w="1555" w:type="dxa"/>
            <w:vAlign w:val="center"/>
          </w:tcPr>
          <w:p w14:paraId="7B1A816C" w14:textId="77777777" w:rsidR="004534EE" w:rsidRDefault="004534EE" w:rsidP="00A300F6">
            <w:pPr>
              <w:spacing w:before="0" w:after="0" w:line="240" w:lineRule="auto"/>
              <w:ind w:leftChars="1080" w:left="2160"/>
              <w:rPr>
                <w:lang w:val="en-GB" w:eastAsia="zh-CN"/>
              </w:rPr>
            </w:pPr>
          </w:p>
        </w:tc>
        <w:tc>
          <w:tcPr>
            <w:tcW w:w="12013" w:type="dxa"/>
            <w:vAlign w:val="center"/>
          </w:tcPr>
          <w:p w14:paraId="42E3FF19" w14:textId="77777777" w:rsidR="004534EE" w:rsidRPr="0043236E" w:rsidRDefault="004534EE" w:rsidP="00A300F6">
            <w:pPr>
              <w:spacing w:before="0" w:after="0" w:line="240" w:lineRule="auto"/>
              <w:ind w:leftChars="1080" w:left="2160"/>
              <w:rPr>
                <w:b/>
                <w:lang w:val="en-GB" w:eastAsia="zh-CN"/>
              </w:rPr>
            </w:pPr>
            <w:r>
              <w:rPr>
                <w:b/>
                <w:lang w:val="en-GB" w:eastAsia="zh-CN"/>
              </w:rPr>
              <w:t>Comment</w:t>
            </w:r>
          </w:p>
        </w:tc>
      </w:tr>
      <w:tr w:rsidR="004534EE" w14:paraId="2AFA16A9" w14:textId="77777777" w:rsidTr="00A300F6">
        <w:tc>
          <w:tcPr>
            <w:tcW w:w="1555" w:type="dxa"/>
            <w:vAlign w:val="center"/>
          </w:tcPr>
          <w:p w14:paraId="02AE4026"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vAlign w:val="center"/>
          </w:tcPr>
          <w:p w14:paraId="71DF9F95" w14:textId="77777777" w:rsidR="004534EE" w:rsidRDefault="004534EE" w:rsidP="00A300F6">
            <w:pPr>
              <w:spacing w:before="0" w:after="0" w:line="240" w:lineRule="auto"/>
              <w:ind w:leftChars="1080" w:left="2160"/>
              <w:rPr>
                <w:lang w:val="en-GB" w:eastAsia="zh-CN"/>
              </w:rPr>
            </w:pPr>
          </w:p>
        </w:tc>
      </w:tr>
      <w:tr w:rsidR="004534EE" w14:paraId="5561ACC2" w14:textId="77777777" w:rsidTr="00A300F6">
        <w:tc>
          <w:tcPr>
            <w:tcW w:w="1555" w:type="dxa"/>
            <w:vAlign w:val="center"/>
          </w:tcPr>
          <w:p w14:paraId="574421CB"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vAlign w:val="center"/>
          </w:tcPr>
          <w:p w14:paraId="6BD13EC3" w14:textId="77777777" w:rsidR="004534EE" w:rsidRDefault="004534EE" w:rsidP="00A300F6">
            <w:pPr>
              <w:spacing w:before="0" w:after="0" w:line="240" w:lineRule="auto"/>
              <w:ind w:leftChars="1080" w:left="2160"/>
              <w:rPr>
                <w:lang w:val="en-GB" w:eastAsia="zh-CN"/>
              </w:rPr>
            </w:pPr>
          </w:p>
        </w:tc>
      </w:tr>
      <w:tr w:rsidR="004534EE" w14:paraId="21F1873C" w14:textId="77777777" w:rsidTr="00A300F6">
        <w:tc>
          <w:tcPr>
            <w:tcW w:w="1555" w:type="dxa"/>
            <w:vAlign w:val="center"/>
          </w:tcPr>
          <w:p w14:paraId="1F2D7A4D"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vAlign w:val="center"/>
          </w:tcPr>
          <w:p w14:paraId="2EB99E10" w14:textId="77777777" w:rsidR="004534EE" w:rsidRDefault="004534EE" w:rsidP="00A300F6">
            <w:pPr>
              <w:spacing w:before="0" w:after="0" w:line="240" w:lineRule="auto"/>
              <w:ind w:leftChars="1080" w:left="2160"/>
              <w:rPr>
                <w:lang w:val="en-GB" w:eastAsia="zh-CN"/>
              </w:rPr>
            </w:pPr>
          </w:p>
        </w:tc>
      </w:tr>
    </w:tbl>
    <w:p w14:paraId="49DDBDD9" w14:textId="77777777" w:rsidR="004534EE" w:rsidRDefault="004534EE" w:rsidP="004534EE">
      <w:pPr>
        <w:rPr>
          <w:lang w:val="en-GB" w:eastAsia="zh-CN"/>
        </w:rPr>
      </w:pPr>
    </w:p>
    <w:p w14:paraId="5AC8F862" w14:textId="77777777" w:rsidR="004534EE" w:rsidRPr="001D3730" w:rsidRDefault="004534EE" w:rsidP="004534EE">
      <w:pPr>
        <w:rPr>
          <w:lang w:val="en-GB" w:eastAsia="zh-CN"/>
        </w:rPr>
      </w:pPr>
      <w:r>
        <w:rPr>
          <w:rFonts w:hint="eastAsia"/>
          <w:lang w:val="en-GB" w:eastAsia="zh-CN"/>
        </w:rPr>
        <w:t>C</w:t>
      </w:r>
      <w:r>
        <w:rPr>
          <w:lang w:val="en-GB" w:eastAsia="zh-CN"/>
        </w:rPr>
        <w:t>omments to each companies’ results</w:t>
      </w:r>
    </w:p>
    <w:tbl>
      <w:tblPr>
        <w:tblStyle w:val="aff2"/>
        <w:tblW w:w="13568" w:type="dxa"/>
        <w:tblLook w:val="04A0" w:firstRow="1" w:lastRow="0" w:firstColumn="1" w:lastColumn="0" w:noHBand="0" w:noVBand="1"/>
      </w:tblPr>
      <w:tblGrid>
        <w:gridCol w:w="1413"/>
        <w:gridCol w:w="4051"/>
        <w:gridCol w:w="4052"/>
        <w:gridCol w:w="4052"/>
      </w:tblGrid>
      <w:tr w:rsidR="004534EE" w14:paraId="2ACB7838" w14:textId="77777777" w:rsidTr="00A300F6">
        <w:tc>
          <w:tcPr>
            <w:tcW w:w="1413" w:type="dxa"/>
            <w:vAlign w:val="center"/>
          </w:tcPr>
          <w:p w14:paraId="6AEDBD89" w14:textId="77777777" w:rsidR="004534EE" w:rsidRDefault="004534EE" w:rsidP="00A300F6">
            <w:pPr>
              <w:spacing w:before="0" w:after="0" w:line="240" w:lineRule="auto"/>
              <w:ind w:leftChars="1080" w:left="2160"/>
              <w:rPr>
                <w:lang w:val="en-GB" w:eastAsia="zh-CN"/>
              </w:rPr>
            </w:pPr>
          </w:p>
        </w:tc>
        <w:tc>
          <w:tcPr>
            <w:tcW w:w="4051" w:type="dxa"/>
            <w:vAlign w:val="center"/>
          </w:tcPr>
          <w:p w14:paraId="3D8D2D3A"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Pr>
                <w:rFonts w:hint="eastAsia"/>
                <w:b/>
                <w:lang w:val="en-GB" w:eastAsia="zh-CN"/>
              </w:rPr>
              <w:t>A</w:t>
            </w:r>
          </w:p>
        </w:tc>
        <w:tc>
          <w:tcPr>
            <w:tcW w:w="4052" w:type="dxa"/>
            <w:vAlign w:val="center"/>
          </w:tcPr>
          <w:p w14:paraId="6C0CD8AB"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4052" w:type="dxa"/>
            <w:vAlign w:val="center"/>
          </w:tcPr>
          <w:p w14:paraId="43E106B7" w14:textId="77777777" w:rsidR="004534EE" w:rsidRPr="0043236E" w:rsidRDefault="004534EE" w:rsidP="00A300F6">
            <w:pPr>
              <w:spacing w:before="0"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4534EE" w14:paraId="7BA4740D" w14:textId="77777777" w:rsidTr="00A300F6">
        <w:tc>
          <w:tcPr>
            <w:tcW w:w="1413" w:type="dxa"/>
            <w:vAlign w:val="center"/>
          </w:tcPr>
          <w:p w14:paraId="5ACFB8BC"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 xml:space="preserve">ompany </w:t>
            </w:r>
            <w:r>
              <w:rPr>
                <w:rFonts w:hint="eastAsia"/>
                <w:b/>
                <w:lang w:val="en-GB" w:eastAsia="zh-CN"/>
              </w:rPr>
              <w:t>X</w:t>
            </w:r>
          </w:p>
        </w:tc>
        <w:tc>
          <w:tcPr>
            <w:tcW w:w="4051" w:type="dxa"/>
            <w:vAlign w:val="center"/>
          </w:tcPr>
          <w:p w14:paraId="6DEEED92" w14:textId="77777777" w:rsidR="004534EE" w:rsidRDefault="004534EE" w:rsidP="00A300F6">
            <w:pPr>
              <w:spacing w:before="0" w:after="0" w:line="240" w:lineRule="auto"/>
              <w:rPr>
                <w:lang w:val="en-GB" w:eastAsia="zh-CN"/>
              </w:rPr>
            </w:pPr>
          </w:p>
        </w:tc>
        <w:tc>
          <w:tcPr>
            <w:tcW w:w="4052" w:type="dxa"/>
            <w:vAlign w:val="center"/>
          </w:tcPr>
          <w:p w14:paraId="021CDBC0" w14:textId="77777777" w:rsidR="004534EE" w:rsidRDefault="004534EE" w:rsidP="00A300F6">
            <w:pPr>
              <w:spacing w:before="0" w:after="0" w:line="240" w:lineRule="auto"/>
              <w:ind w:leftChars="990" w:left="1980"/>
              <w:rPr>
                <w:lang w:val="en-GB" w:eastAsia="zh-CN"/>
              </w:rPr>
            </w:pPr>
          </w:p>
        </w:tc>
        <w:tc>
          <w:tcPr>
            <w:tcW w:w="4052" w:type="dxa"/>
            <w:vAlign w:val="center"/>
          </w:tcPr>
          <w:p w14:paraId="282702D5" w14:textId="77777777" w:rsidR="004534EE" w:rsidRDefault="004534EE" w:rsidP="00A300F6">
            <w:pPr>
              <w:spacing w:before="0" w:after="0" w:line="240" w:lineRule="auto"/>
              <w:ind w:leftChars="990" w:left="1980"/>
              <w:rPr>
                <w:lang w:val="en-GB" w:eastAsia="zh-CN"/>
              </w:rPr>
            </w:pPr>
          </w:p>
        </w:tc>
      </w:tr>
      <w:tr w:rsidR="004534EE" w14:paraId="0FC69AF7" w14:textId="77777777" w:rsidTr="00A300F6">
        <w:tc>
          <w:tcPr>
            <w:tcW w:w="1413" w:type="dxa"/>
            <w:vAlign w:val="center"/>
          </w:tcPr>
          <w:p w14:paraId="6F052349"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Y</w:t>
            </w:r>
          </w:p>
        </w:tc>
        <w:tc>
          <w:tcPr>
            <w:tcW w:w="4051" w:type="dxa"/>
            <w:vAlign w:val="center"/>
          </w:tcPr>
          <w:p w14:paraId="33279E6F" w14:textId="77777777" w:rsidR="004534EE" w:rsidRDefault="004534EE" w:rsidP="00A300F6">
            <w:pPr>
              <w:spacing w:before="0" w:after="0" w:line="240" w:lineRule="auto"/>
              <w:ind w:leftChars="990" w:left="1980"/>
              <w:rPr>
                <w:lang w:val="en-GB" w:eastAsia="zh-CN"/>
              </w:rPr>
            </w:pPr>
          </w:p>
        </w:tc>
        <w:tc>
          <w:tcPr>
            <w:tcW w:w="4052" w:type="dxa"/>
            <w:vAlign w:val="center"/>
          </w:tcPr>
          <w:p w14:paraId="11F5C5FE" w14:textId="77777777" w:rsidR="004534EE" w:rsidRDefault="004534EE" w:rsidP="00A300F6">
            <w:pPr>
              <w:spacing w:before="0" w:after="0" w:line="240" w:lineRule="auto"/>
              <w:ind w:leftChars="990" w:left="1980"/>
              <w:rPr>
                <w:lang w:val="en-GB" w:eastAsia="zh-CN"/>
              </w:rPr>
            </w:pPr>
          </w:p>
        </w:tc>
        <w:tc>
          <w:tcPr>
            <w:tcW w:w="4052" w:type="dxa"/>
            <w:vAlign w:val="center"/>
          </w:tcPr>
          <w:p w14:paraId="1CB9678F" w14:textId="77777777" w:rsidR="004534EE" w:rsidRDefault="004534EE" w:rsidP="00A300F6">
            <w:pPr>
              <w:spacing w:before="0" w:after="0" w:line="240" w:lineRule="auto"/>
              <w:ind w:leftChars="990" w:left="1980"/>
              <w:rPr>
                <w:lang w:val="en-GB" w:eastAsia="zh-CN"/>
              </w:rPr>
            </w:pPr>
          </w:p>
        </w:tc>
      </w:tr>
      <w:tr w:rsidR="004534EE" w14:paraId="43E0B5C4" w14:textId="77777777" w:rsidTr="00A300F6">
        <w:tc>
          <w:tcPr>
            <w:tcW w:w="1413" w:type="dxa"/>
            <w:vAlign w:val="center"/>
          </w:tcPr>
          <w:p w14:paraId="5133AA2E" w14:textId="77777777" w:rsidR="004534EE" w:rsidRPr="0043236E" w:rsidRDefault="004534EE" w:rsidP="00A300F6">
            <w:pPr>
              <w:spacing w:before="0" w:after="0" w:line="240" w:lineRule="auto"/>
              <w:rPr>
                <w:b/>
                <w:lang w:val="en-GB" w:eastAsia="zh-CN"/>
              </w:rPr>
            </w:pPr>
            <w:r w:rsidRPr="0043236E">
              <w:rPr>
                <w:rFonts w:hint="eastAsia"/>
                <w:b/>
                <w:lang w:val="en-GB" w:eastAsia="zh-CN"/>
              </w:rPr>
              <w:t>C</w:t>
            </w:r>
            <w:r w:rsidRPr="0043236E">
              <w:rPr>
                <w:b/>
                <w:lang w:val="en-GB" w:eastAsia="zh-CN"/>
              </w:rPr>
              <w:t>ompany Z</w:t>
            </w:r>
          </w:p>
        </w:tc>
        <w:tc>
          <w:tcPr>
            <w:tcW w:w="4051" w:type="dxa"/>
            <w:vAlign w:val="center"/>
          </w:tcPr>
          <w:p w14:paraId="4614863F" w14:textId="77777777" w:rsidR="004534EE" w:rsidRDefault="004534EE" w:rsidP="00A300F6">
            <w:pPr>
              <w:spacing w:before="0" w:after="0" w:line="240" w:lineRule="auto"/>
              <w:ind w:leftChars="990" w:left="1980"/>
              <w:rPr>
                <w:lang w:val="en-GB" w:eastAsia="zh-CN"/>
              </w:rPr>
            </w:pPr>
          </w:p>
        </w:tc>
        <w:tc>
          <w:tcPr>
            <w:tcW w:w="4052" w:type="dxa"/>
            <w:vAlign w:val="center"/>
          </w:tcPr>
          <w:p w14:paraId="1C6EE911" w14:textId="77777777" w:rsidR="004534EE" w:rsidRDefault="004534EE" w:rsidP="00A300F6">
            <w:pPr>
              <w:spacing w:before="0" w:after="0" w:line="240" w:lineRule="auto"/>
              <w:ind w:leftChars="900" w:left="1800"/>
              <w:rPr>
                <w:lang w:val="en-GB" w:eastAsia="zh-CN"/>
              </w:rPr>
            </w:pPr>
          </w:p>
        </w:tc>
        <w:tc>
          <w:tcPr>
            <w:tcW w:w="4052" w:type="dxa"/>
            <w:vAlign w:val="center"/>
          </w:tcPr>
          <w:p w14:paraId="65F00445" w14:textId="77777777" w:rsidR="004534EE" w:rsidRDefault="004534EE" w:rsidP="00A300F6">
            <w:pPr>
              <w:spacing w:before="0" w:after="0" w:line="240" w:lineRule="auto"/>
              <w:ind w:leftChars="900" w:left="1800"/>
              <w:rPr>
                <w:lang w:val="en-GB" w:eastAsia="zh-CN"/>
              </w:rPr>
            </w:pPr>
          </w:p>
        </w:tc>
      </w:tr>
      <w:tr w:rsidR="004534EE" w14:paraId="4D02AD9B" w14:textId="77777777" w:rsidTr="00A300F6">
        <w:tc>
          <w:tcPr>
            <w:tcW w:w="1413" w:type="dxa"/>
            <w:vAlign w:val="center"/>
          </w:tcPr>
          <w:p w14:paraId="1EA9ECDB" w14:textId="77777777" w:rsidR="004534EE" w:rsidRDefault="004534EE" w:rsidP="00A300F6">
            <w:pPr>
              <w:spacing w:before="0" w:after="0" w:line="240" w:lineRule="auto"/>
              <w:ind w:leftChars="900" w:left="1800"/>
              <w:rPr>
                <w:lang w:val="en-GB" w:eastAsia="zh-CN"/>
              </w:rPr>
            </w:pPr>
          </w:p>
        </w:tc>
        <w:tc>
          <w:tcPr>
            <w:tcW w:w="4051" w:type="dxa"/>
            <w:vAlign w:val="center"/>
          </w:tcPr>
          <w:p w14:paraId="77F0606D" w14:textId="77777777" w:rsidR="004534EE" w:rsidRDefault="004534EE" w:rsidP="00A300F6">
            <w:pPr>
              <w:spacing w:before="0" w:after="0" w:line="240" w:lineRule="auto"/>
              <w:ind w:leftChars="900" w:left="1800"/>
              <w:rPr>
                <w:lang w:val="en-GB" w:eastAsia="zh-CN"/>
              </w:rPr>
            </w:pPr>
          </w:p>
        </w:tc>
        <w:tc>
          <w:tcPr>
            <w:tcW w:w="4052" w:type="dxa"/>
            <w:vAlign w:val="center"/>
          </w:tcPr>
          <w:p w14:paraId="5BB031C1" w14:textId="77777777" w:rsidR="004534EE" w:rsidRDefault="004534EE" w:rsidP="00A300F6">
            <w:pPr>
              <w:spacing w:before="0" w:after="0" w:line="240" w:lineRule="auto"/>
              <w:ind w:leftChars="900" w:left="1800"/>
              <w:rPr>
                <w:lang w:val="en-GB" w:eastAsia="zh-CN"/>
              </w:rPr>
            </w:pPr>
          </w:p>
        </w:tc>
        <w:tc>
          <w:tcPr>
            <w:tcW w:w="4052" w:type="dxa"/>
            <w:vAlign w:val="center"/>
          </w:tcPr>
          <w:p w14:paraId="11719235" w14:textId="77777777" w:rsidR="004534EE" w:rsidRDefault="004534EE" w:rsidP="00A300F6">
            <w:pPr>
              <w:spacing w:before="0" w:after="0" w:line="240" w:lineRule="auto"/>
              <w:ind w:leftChars="900" w:left="1800"/>
              <w:rPr>
                <w:lang w:val="en-GB" w:eastAsia="zh-CN"/>
              </w:rPr>
            </w:pPr>
          </w:p>
        </w:tc>
      </w:tr>
      <w:tr w:rsidR="004534EE" w14:paraId="7DD1F44F" w14:textId="77777777" w:rsidTr="00A300F6">
        <w:tc>
          <w:tcPr>
            <w:tcW w:w="1413" w:type="dxa"/>
            <w:vAlign w:val="center"/>
          </w:tcPr>
          <w:p w14:paraId="7ACAEF8B" w14:textId="77777777" w:rsidR="004534EE" w:rsidRDefault="004534EE" w:rsidP="00A300F6">
            <w:pPr>
              <w:spacing w:before="0" w:after="0" w:line="240" w:lineRule="auto"/>
              <w:ind w:leftChars="1080" w:left="2160"/>
              <w:rPr>
                <w:lang w:val="en-GB" w:eastAsia="zh-CN"/>
              </w:rPr>
            </w:pPr>
          </w:p>
        </w:tc>
        <w:tc>
          <w:tcPr>
            <w:tcW w:w="4051" w:type="dxa"/>
            <w:vAlign w:val="center"/>
          </w:tcPr>
          <w:p w14:paraId="56549856" w14:textId="77777777" w:rsidR="004534EE" w:rsidRDefault="004534EE" w:rsidP="00A300F6">
            <w:pPr>
              <w:spacing w:before="0" w:after="0" w:line="240" w:lineRule="auto"/>
              <w:ind w:leftChars="900" w:left="1800"/>
              <w:rPr>
                <w:lang w:val="en-GB" w:eastAsia="zh-CN"/>
              </w:rPr>
            </w:pPr>
          </w:p>
        </w:tc>
        <w:tc>
          <w:tcPr>
            <w:tcW w:w="4052" w:type="dxa"/>
            <w:vAlign w:val="center"/>
          </w:tcPr>
          <w:p w14:paraId="06650A5D" w14:textId="77777777" w:rsidR="004534EE" w:rsidRDefault="004534EE" w:rsidP="00A300F6">
            <w:pPr>
              <w:spacing w:before="0" w:after="0" w:line="240" w:lineRule="auto"/>
              <w:ind w:leftChars="900" w:left="1800"/>
              <w:rPr>
                <w:lang w:val="en-GB" w:eastAsia="zh-CN"/>
              </w:rPr>
            </w:pPr>
          </w:p>
        </w:tc>
        <w:tc>
          <w:tcPr>
            <w:tcW w:w="4052" w:type="dxa"/>
            <w:vAlign w:val="center"/>
          </w:tcPr>
          <w:p w14:paraId="6D4B5392" w14:textId="77777777" w:rsidR="004534EE" w:rsidRDefault="004534EE" w:rsidP="00A300F6">
            <w:pPr>
              <w:spacing w:before="0" w:after="0" w:line="240" w:lineRule="auto"/>
              <w:ind w:leftChars="900" w:left="1800"/>
              <w:rPr>
                <w:lang w:val="en-GB" w:eastAsia="zh-CN"/>
              </w:rPr>
            </w:pPr>
          </w:p>
        </w:tc>
      </w:tr>
    </w:tbl>
    <w:p w14:paraId="7A9666AB" w14:textId="77777777" w:rsidR="004534EE" w:rsidRDefault="004534EE" w:rsidP="004534EE">
      <w:pPr>
        <w:rPr>
          <w:lang w:val="en-GB" w:eastAsia="zh-CN"/>
        </w:rPr>
      </w:pPr>
    </w:p>
    <w:p w14:paraId="76EDA494" w14:textId="77777777" w:rsidR="004534EE" w:rsidRDefault="004534EE" w:rsidP="004534EE">
      <w:pPr>
        <w:rPr>
          <w:lang w:val="en-GB" w:eastAsia="zh-CN"/>
        </w:rPr>
      </w:pPr>
    </w:p>
    <w:p w14:paraId="15CFC8B7" w14:textId="77777777" w:rsidR="004534EE" w:rsidRDefault="004534EE" w:rsidP="004534EE">
      <w:pPr>
        <w:pStyle w:val="5"/>
        <w:rPr>
          <w:lang w:eastAsia="zh-CN"/>
        </w:rPr>
      </w:pPr>
      <w:bookmarkStart w:id="59" w:name="_Toc136522047"/>
      <w:r w:rsidRPr="0072045E">
        <w:rPr>
          <w:rFonts w:hint="eastAsia"/>
          <w:lang w:eastAsia="zh-CN"/>
        </w:rPr>
        <w:t>O</w:t>
      </w:r>
      <w:r w:rsidRPr="0072045E">
        <w:rPr>
          <w:lang w:eastAsia="zh-CN"/>
        </w:rPr>
        <w:t>bservations</w:t>
      </w:r>
      <w:bookmarkEnd w:id="59"/>
    </w:p>
    <w:p w14:paraId="5F53CD33" w14:textId="77777777" w:rsidR="004534EE" w:rsidRPr="00917194" w:rsidRDefault="004534EE" w:rsidP="004534EE">
      <w:pPr>
        <w:spacing w:after="0"/>
        <w:rPr>
          <w:lang w:val="it-IT" w:eastAsia="zh-CN"/>
        </w:rPr>
      </w:pPr>
    </w:p>
    <w:p w14:paraId="2CF40AA0" w14:textId="77777777" w:rsidR="004534EE" w:rsidRDefault="004534EE" w:rsidP="004534EE">
      <w:pPr>
        <w:pStyle w:val="7"/>
        <w:numPr>
          <w:ilvl w:val="0"/>
          <w:numId w:val="0"/>
        </w:numPr>
        <w:ind w:left="1296" w:hanging="1296"/>
        <w:rPr>
          <w:rStyle w:val="B1Char"/>
        </w:rPr>
      </w:pPr>
      <w:r w:rsidRPr="005E455C">
        <w:rPr>
          <w:rStyle w:val="B1Char"/>
        </w:rPr>
        <w:t>[</w:t>
      </w:r>
      <w:r>
        <w:rPr>
          <w:rStyle w:val="B1Char"/>
        </w:rPr>
        <w:t>Proposal 1.9-2</w:t>
      </w:r>
      <w:r w:rsidRPr="005E455C">
        <w:rPr>
          <w:rStyle w:val="B1Char"/>
        </w:rPr>
        <w:t xml:space="preserve">]: </w:t>
      </w:r>
    </w:p>
    <w:p w14:paraId="29486196" w14:textId="77777777" w:rsidR="004534EE" w:rsidRDefault="004534EE" w:rsidP="004534EE">
      <w:pPr>
        <w:rPr>
          <w:lang w:val="en-GB" w:eastAsia="zh-CN"/>
        </w:rPr>
      </w:pPr>
    </w:p>
    <w:p w14:paraId="58D47994" w14:textId="77777777" w:rsidR="004534EE" w:rsidRDefault="004534EE" w:rsidP="004534EE">
      <w:pPr>
        <w:rPr>
          <w:lang w:val="it-IT" w:eastAsia="zh-CN"/>
        </w:rPr>
      </w:pPr>
      <w:r>
        <w:rPr>
          <w:lang w:val="it-IT" w:eastAsia="zh-CN"/>
        </w:rPr>
        <w:t xml:space="preserve">For various MR ramp-up time/transition energy evaluation, the following observations are made with the assumption that </w:t>
      </w:r>
    </w:p>
    <w:p w14:paraId="6A49048B" w14:textId="77777777" w:rsidR="004534EE" w:rsidRPr="009D262D" w:rsidRDefault="004534EE" w:rsidP="004534EE">
      <w:pPr>
        <w:pStyle w:val="affa"/>
        <w:numPr>
          <w:ilvl w:val="0"/>
          <w:numId w:val="98"/>
        </w:numPr>
        <w:rPr>
          <w:lang w:eastAsia="zh-CN"/>
        </w:rPr>
      </w:pPr>
      <w:r>
        <w:rPr>
          <w:lang w:val="it-IT" w:eastAsia="zh-CN"/>
        </w:rPr>
        <w:t>LP-WUR duty cycle ratio &lt;=1%</w:t>
      </w:r>
    </w:p>
    <w:p w14:paraId="0E404A46" w14:textId="77777777" w:rsidR="004534EE" w:rsidRPr="005D657A" w:rsidRDefault="004534EE" w:rsidP="004534EE">
      <w:pPr>
        <w:pStyle w:val="affa"/>
        <w:numPr>
          <w:ilvl w:val="0"/>
          <w:numId w:val="98"/>
        </w:numPr>
        <w:rPr>
          <w:lang w:eastAsia="zh-CN"/>
        </w:rPr>
      </w:pPr>
      <w:r>
        <w:rPr>
          <w:lang w:val="it-IT" w:eastAsia="zh-CN"/>
        </w:rPr>
        <w:t xml:space="preserve">no RRM measurement performed by MR or MR RRM relaxed at least </w:t>
      </w:r>
      <w:r w:rsidRPr="0072045E">
        <w:rPr>
          <w:highlight w:val="yellow"/>
          <w:lang w:val="it-IT" w:eastAsia="zh-CN"/>
        </w:rPr>
        <w:t>8 times</w:t>
      </w:r>
      <w:r>
        <w:rPr>
          <w:lang w:val="it-IT" w:eastAsia="zh-CN"/>
        </w:rPr>
        <w:t xml:space="preserve"> of I-DRX cycle</w:t>
      </w:r>
    </w:p>
    <w:p w14:paraId="536E29FC" w14:textId="77777777" w:rsidR="004534EE" w:rsidRPr="005D657A" w:rsidRDefault="004534EE" w:rsidP="004534EE">
      <w:pPr>
        <w:pStyle w:val="affa"/>
        <w:numPr>
          <w:ilvl w:val="0"/>
          <w:numId w:val="98"/>
        </w:numPr>
        <w:rPr>
          <w:lang w:eastAsia="zh-CN"/>
        </w:rPr>
      </w:pPr>
      <w:r w:rsidRPr="005D657A">
        <w:rPr>
          <w:lang w:val="it-IT" w:eastAsia="zh-CN"/>
        </w:rPr>
        <w:t>MR in ultra-deep sleep.</w:t>
      </w:r>
    </w:p>
    <w:p w14:paraId="444D781F" w14:textId="77777777" w:rsidR="004534EE" w:rsidRPr="007A3304" w:rsidRDefault="004534EE" w:rsidP="004534EE">
      <w:pPr>
        <w:rPr>
          <w:lang w:eastAsia="zh-CN"/>
        </w:rPr>
      </w:pPr>
    </w:p>
    <w:p w14:paraId="6B06135A" w14:textId="77777777" w:rsidR="004534EE" w:rsidRDefault="004534EE" w:rsidP="004534EE">
      <w:pPr>
        <w:rPr>
          <w:lang w:val="en-GB" w:eastAsia="zh-CN"/>
        </w:rPr>
      </w:pPr>
    </w:p>
    <w:p w14:paraId="63215895" w14:textId="77777777" w:rsidR="004534EE" w:rsidRDefault="004534EE" w:rsidP="004534EE">
      <w:pPr>
        <w:spacing w:after="0"/>
        <w:rPr>
          <w:color w:val="FF0000"/>
          <w:lang w:val="en-GB" w:eastAsia="zh-CN"/>
        </w:rPr>
      </w:pPr>
      <w:r>
        <w:rPr>
          <w:rFonts w:hint="eastAsia"/>
          <w:color w:val="FF0000"/>
          <w:lang w:val="en-GB" w:eastAsia="zh-CN"/>
        </w:rPr>
        <w:t>O</w:t>
      </w:r>
      <w:r>
        <w:rPr>
          <w:color w:val="FF0000"/>
          <w:lang w:val="en-GB" w:eastAsia="zh-CN"/>
        </w:rPr>
        <w:t xml:space="preserve">bservations: </w:t>
      </w:r>
    </w:p>
    <w:p w14:paraId="115033C2" w14:textId="77777777" w:rsidR="004534EE" w:rsidRDefault="004534EE" w:rsidP="004534EE">
      <w:pPr>
        <w:spacing w:after="0"/>
        <w:rPr>
          <w:color w:val="FF0000"/>
          <w:lang w:val="en-GB" w:eastAsia="zh-CN"/>
        </w:rPr>
      </w:pPr>
    </w:p>
    <w:p w14:paraId="4CDE54F8" w14:textId="77777777" w:rsidR="004534EE" w:rsidRPr="009D262D" w:rsidRDefault="004534EE" w:rsidP="004534EE">
      <w:pPr>
        <w:pStyle w:val="affa"/>
        <w:numPr>
          <w:ilvl w:val="0"/>
          <w:numId w:val="120"/>
        </w:numPr>
        <w:rPr>
          <w:highlight w:val="cyan"/>
          <w:lang w:eastAsia="zh-CN"/>
        </w:rPr>
      </w:pPr>
      <w:r>
        <w:rPr>
          <w:highlight w:val="cyan"/>
          <w:lang w:eastAsia="zh-CN"/>
        </w:rPr>
        <w:lastRenderedPageBreak/>
        <w:t xml:space="preserve">For </w:t>
      </w:r>
      <w:r>
        <w:rPr>
          <w:rFonts w:hint="eastAsia"/>
          <w:highlight w:val="cyan"/>
          <w:lang w:eastAsia="zh-CN"/>
        </w:rPr>
        <w:t>(</w:t>
      </w:r>
      <w:r>
        <w:rPr>
          <w:highlight w:val="cyan"/>
          <w:lang w:eastAsia="zh-CN"/>
        </w:rPr>
        <w:t>FA</w:t>
      </w:r>
      <w:r w:rsidRPr="007A3304">
        <w:rPr>
          <w:highlight w:val="cyan"/>
          <w:lang w:eastAsia="zh-CN"/>
        </w:rPr>
        <w:t xml:space="preserve">R, </w:t>
      </w:r>
      <w:r w:rsidRPr="007A3304">
        <w:rPr>
          <w:highlight w:val="cyan"/>
          <w:lang w:val="it-IT" w:eastAsia="zh-CN"/>
        </w:rPr>
        <w:t>Effective per UE paging arrival rate</w:t>
      </w:r>
      <w:r w:rsidRPr="007A3304">
        <w:rPr>
          <w:highlight w:val="cyan"/>
          <w:lang w:eastAsia="zh-CN"/>
        </w:rPr>
        <w:t>, duty cy</w:t>
      </w:r>
      <w:r>
        <w:rPr>
          <w:highlight w:val="cyan"/>
          <w:lang w:eastAsia="zh-CN"/>
        </w:rPr>
        <w:t>cle ratio) = (1%, (0.1%,1%], &lt;=1%)</w:t>
      </w:r>
    </w:p>
    <w:p w14:paraId="086E907A" w14:textId="77777777" w:rsidR="004534EE" w:rsidRPr="009D262D" w:rsidRDefault="004534EE" w:rsidP="004534EE">
      <w:pPr>
        <w:pStyle w:val="affa"/>
        <w:numPr>
          <w:ilvl w:val="0"/>
          <w:numId w:val="97"/>
        </w:numPr>
        <w:ind w:left="708"/>
        <w:rPr>
          <w:color w:val="FF0000"/>
          <w:lang w:val="en-GB" w:eastAsia="zh-CN"/>
        </w:rPr>
      </w:pPr>
      <w:r>
        <w:rPr>
          <w:color w:val="FF0000"/>
          <w:lang w:val="it-IT" w:eastAsia="zh-CN"/>
        </w:rPr>
        <w:t>MR ramp-up energy consumption</w:t>
      </w:r>
      <w:r>
        <w:rPr>
          <w:rFonts w:eastAsiaTheme="minorEastAsia"/>
          <w:color w:val="FF0000"/>
          <w:lang w:val="en-GB" w:eastAsia="zh-CN"/>
        </w:rPr>
        <w:t xml:space="preserve"> = 15000unit</w:t>
      </w:r>
    </w:p>
    <w:p w14:paraId="14A95EC2" w14:textId="77777777" w:rsidR="004534EE"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44</w:t>
      </w:r>
      <w:r w:rsidRPr="0043236E">
        <w:rPr>
          <w:color w:val="FF0000"/>
          <w:sz w:val="21"/>
          <w:lang w:val="en-GB" w:eastAsia="zh-CN"/>
        </w:rPr>
        <w:t>%</w:t>
      </w:r>
      <w:r>
        <w:rPr>
          <w:color w:val="FF0000"/>
          <w:sz w:val="21"/>
          <w:lang w:val="en-GB" w:eastAsia="zh-CN"/>
        </w:rPr>
        <w:t>~89</w:t>
      </w:r>
      <w:r w:rsidRPr="0043236E">
        <w:rPr>
          <w:color w:val="FF0000"/>
          <w:sz w:val="21"/>
          <w:lang w:val="en-GB" w:eastAsia="zh-CN"/>
        </w:rPr>
        <w:t xml:space="preserve">%) </w:t>
      </w:r>
    </w:p>
    <w:p w14:paraId="40A4E210" w14:textId="77777777" w:rsidR="004534EE" w:rsidRPr="009D262D" w:rsidRDefault="004534EE" w:rsidP="004534EE">
      <w:pPr>
        <w:pStyle w:val="affa"/>
        <w:numPr>
          <w:ilvl w:val="0"/>
          <w:numId w:val="97"/>
        </w:numPr>
        <w:ind w:left="708"/>
        <w:rPr>
          <w:color w:val="FF0000"/>
          <w:lang w:val="en-GB" w:eastAsia="zh-CN"/>
        </w:rPr>
      </w:pPr>
      <w:r>
        <w:rPr>
          <w:color w:val="FF0000"/>
          <w:lang w:val="it-IT" w:eastAsia="zh-CN"/>
        </w:rPr>
        <w:t>MR ramp-up energy consumption</w:t>
      </w:r>
      <w:r>
        <w:rPr>
          <w:rFonts w:eastAsiaTheme="minorEastAsia"/>
          <w:color w:val="FF0000"/>
          <w:lang w:val="en-GB" w:eastAsia="zh-CN"/>
        </w:rPr>
        <w:t xml:space="preserve"> = 40000unit</w:t>
      </w:r>
    </w:p>
    <w:p w14:paraId="10815263" w14:textId="77777777" w:rsidR="004534EE" w:rsidRPr="009D262D" w:rsidRDefault="004534EE" w:rsidP="004534EE">
      <w:pPr>
        <w:pStyle w:val="affa"/>
        <w:numPr>
          <w:ilvl w:val="0"/>
          <w:numId w:val="54"/>
        </w:numPr>
        <w:ind w:left="1068"/>
        <w:rPr>
          <w:color w:val="FF0000"/>
          <w:sz w:val="21"/>
          <w:lang w:val="en-GB" w:eastAsia="zh-CN"/>
        </w:rPr>
      </w:pPr>
      <w:r w:rsidRPr="0043236E">
        <w:rPr>
          <w:color w:val="FF0000"/>
          <w:sz w:val="21"/>
          <w:lang w:val="en-GB" w:eastAsia="zh-CN"/>
        </w:rPr>
        <w:t xml:space="preserve">Compared with i-DRX with </w:t>
      </w:r>
      <w:r>
        <w:rPr>
          <w:color w:val="FF0000"/>
          <w:sz w:val="21"/>
          <w:lang w:val="en-GB" w:eastAsia="zh-CN"/>
        </w:rPr>
        <w:t>or</w:t>
      </w:r>
      <w:r w:rsidRPr="0043236E">
        <w:rPr>
          <w:color w:val="FF0000"/>
          <w:sz w:val="21"/>
          <w:lang w:val="en-GB" w:eastAsia="zh-CN"/>
        </w:rPr>
        <w:t xml:space="preserve"> without PEI, </w:t>
      </w:r>
      <w:r w:rsidRPr="0043236E">
        <w:rPr>
          <w:rFonts w:hint="eastAsia"/>
          <w:color w:val="FF0000"/>
          <w:sz w:val="21"/>
          <w:lang w:val="en-GB" w:eastAsia="zh-CN"/>
        </w:rPr>
        <w:t>LP-WUS</w:t>
      </w:r>
      <w:r w:rsidRPr="0043236E">
        <w:rPr>
          <w:color w:val="FF0000"/>
          <w:sz w:val="21"/>
          <w:lang w:val="en-GB" w:eastAsia="zh-CN"/>
        </w:rPr>
        <w:t xml:space="preserve"> provide</w:t>
      </w:r>
      <w:r>
        <w:rPr>
          <w:color w:val="FF0000"/>
          <w:sz w:val="21"/>
          <w:lang w:val="en-GB" w:eastAsia="zh-CN"/>
        </w:rPr>
        <w:t xml:space="preserve"> mean</w:t>
      </w:r>
      <w:r w:rsidRPr="0043236E">
        <w:rPr>
          <w:color w:val="FF0000"/>
          <w:sz w:val="21"/>
          <w:lang w:val="en-GB" w:eastAsia="zh-CN"/>
        </w:rPr>
        <w:t xml:space="preserve"> power saving gain (</w:t>
      </w:r>
      <w:r>
        <w:rPr>
          <w:color w:val="FF0000"/>
          <w:sz w:val="21"/>
          <w:lang w:val="en-GB" w:eastAsia="zh-CN"/>
        </w:rPr>
        <w:t>-23%~-12</w:t>
      </w:r>
      <w:r w:rsidRPr="0043236E">
        <w:rPr>
          <w:color w:val="FF0000"/>
          <w:sz w:val="21"/>
          <w:lang w:val="en-GB" w:eastAsia="zh-CN"/>
        </w:rPr>
        <w:t xml:space="preserve">%) </w:t>
      </w:r>
    </w:p>
    <w:p w14:paraId="4C4259E2" w14:textId="1BBE9ECE" w:rsidR="004534EE" w:rsidRDefault="004534EE" w:rsidP="004534EE">
      <w:pPr>
        <w:rPr>
          <w:lang w:val="en-GB" w:eastAsia="zh-CN"/>
        </w:rPr>
      </w:pPr>
    </w:p>
    <w:p w14:paraId="7ADF0E7D" w14:textId="5A3BC074" w:rsidR="004534EE" w:rsidRDefault="004534EE" w:rsidP="004534EE">
      <w:pPr>
        <w:rPr>
          <w:lang w:val="en-GB" w:eastAsia="zh-CN"/>
        </w:rPr>
      </w:pPr>
    </w:p>
    <w:p w14:paraId="41530379" w14:textId="77777777" w:rsidR="004534EE" w:rsidRPr="004534EE" w:rsidRDefault="004534EE" w:rsidP="004534EE">
      <w:pPr>
        <w:rPr>
          <w:lang w:val="en-GB" w:eastAsia="zh-CN"/>
        </w:rPr>
      </w:pPr>
    </w:p>
    <w:p w14:paraId="2ADC6FCF" w14:textId="5B74FB3D" w:rsidR="00184ECD" w:rsidRDefault="00184ECD" w:rsidP="00184ECD">
      <w:pPr>
        <w:pStyle w:val="3"/>
        <w:rPr>
          <w:lang w:eastAsia="zh-CN"/>
        </w:rPr>
      </w:pPr>
      <w:bookmarkStart w:id="60" w:name="_Toc136522048"/>
      <w:r w:rsidRPr="00AC145E">
        <w:rPr>
          <w:lang w:eastAsia="zh-CN"/>
        </w:rPr>
        <w:t xml:space="preserve">RRC </w:t>
      </w:r>
      <w:r>
        <w:rPr>
          <w:lang w:eastAsia="zh-CN"/>
        </w:rPr>
        <w:t>CONNECTED</w:t>
      </w:r>
      <w:r w:rsidRPr="00AC145E">
        <w:rPr>
          <w:lang w:eastAsia="zh-CN"/>
        </w:rPr>
        <w:t xml:space="preserve"> mode</w:t>
      </w:r>
      <w:bookmarkEnd w:id="60"/>
    </w:p>
    <w:p w14:paraId="28E33E7F" w14:textId="77777777" w:rsidR="001E4036" w:rsidRDefault="001E4036" w:rsidP="001E4036">
      <w:pPr>
        <w:pStyle w:val="4"/>
        <w:rPr>
          <w:lang w:eastAsia="zh-CN"/>
        </w:rPr>
      </w:pPr>
      <w:bookmarkStart w:id="61" w:name="_Toc136522049"/>
      <w:r w:rsidRPr="0043236E">
        <w:rPr>
          <w:lang w:eastAsia="zh-CN"/>
        </w:rPr>
        <w:t>XR traffic model</w:t>
      </w:r>
      <w:bookmarkEnd w:id="61"/>
      <w:r w:rsidRPr="0043236E">
        <w:rPr>
          <w:lang w:eastAsia="zh-CN"/>
        </w:rPr>
        <w:t xml:space="preserve"> </w:t>
      </w:r>
    </w:p>
    <w:p w14:paraId="30E1626F" w14:textId="77777777" w:rsidR="001E4036" w:rsidRPr="0072045E" w:rsidRDefault="001E4036" w:rsidP="001E4036">
      <w:pPr>
        <w:rPr>
          <w:lang w:val="en-GB" w:eastAsia="zh-CN"/>
        </w:rPr>
      </w:pPr>
      <w:r>
        <w:rPr>
          <w:rFonts w:hint="eastAsia"/>
          <w:lang w:val="en-GB" w:eastAsia="zh-CN"/>
        </w:rPr>
        <w:t>D</w:t>
      </w:r>
      <w:r>
        <w:rPr>
          <w:lang w:val="en-GB" w:eastAsia="zh-CN"/>
        </w:rPr>
        <w:t>escription of the schemes are as follows,</w:t>
      </w:r>
    </w:p>
    <w:p w14:paraId="5189FD10" w14:textId="77777777" w:rsidR="001E4036" w:rsidRPr="007C0C24" w:rsidRDefault="001E4036" w:rsidP="001E4036">
      <w:pPr>
        <w:pStyle w:val="affa"/>
        <w:numPr>
          <w:ilvl w:val="0"/>
          <w:numId w:val="58"/>
        </w:numPr>
        <w:rPr>
          <w:highlight w:val="yellow"/>
          <w:lang w:val="en-GB" w:eastAsia="zh-CN"/>
        </w:rPr>
      </w:pPr>
      <w:r w:rsidRPr="007C0C24">
        <w:rPr>
          <w:highlight w:val="yellow"/>
          <w:lang w:val="en-GB" w:eastAsia="zh-CN"/>
        </w:rPr>
        <w:t>Always on: i.e., UE is always available for gNB scheduling</w:t>
      </w:r>
      <w:r w:rsidRPr="007C0C24" w:rsidDel="00834AA4">
        <w:rPr>
          <w:rFonts w:hint="eastAsia"/>
          <w:highlight w:val="yellow"/>
          <w:lang w:val="en-GB" w:eastAsia="zh-CN"/>
        </w:rPr>
        <w:t xml:space="preserve"> </w:t>
      </w:r>
      <w:r w:rsidRPr="007C0C24">
        <w:rPr>
          <w:highlight w:val="yellow"/>
          <w:lang w:val="en-GB" w:eastAsia="zh-CN"/>
        </w:rPr>
        <w:t xml:space="preserve"> </w:t>
      </w:r>
    </w:p>
    <w:p w14:paraId="35BE2641" w14:textId="77777777" w:rsidR="001E4036" w:rsidRPr="007C0C24" w:rsidRDefault="001E4036" w:rsidP="001E4036">
      <w:pPr>
        <w:pStyle w:val="affa"/>
        <w:numPr>
          <w:ilvl w:val="0"/>
          <w:numId w:val="58"/>
        </w:numPr>
        <w:rPr>
          <w:highlight w:val="yellow"/>
          <w:lang w:val="en-GB"/>
        </w:rPr>
      </w:pPr>
      <w:r w:rsidRPr="007C0C24">
        <w:rPr>
          <w:rFonts w:hint="eastAsia"/>
          <w:highlight w:val="yellow"/>
          <w:lang w:val="en-GB" w:eastAsia="zh-CN"/>
        </w:rPr>
        <w:t>R</w:t>
      </w:r>
      <w:r w:rsidRPr="007C0C24">
        <w:rPr>
          <w:highlight w:val="yellow"/>
          <w:lang w:val="en-GB"/>
        </w:rPr>
        <w:t xml:space="preserve">17 PDCCH </w:t>
      </w:r>
      <w:r w:rsidRPr="007C0C24">
        <w:rPr>
          <w:rFonts w:hint="eastAsia"/>
          <w:highlight w:val="yellow"/>
          <w:lang w:val="en-GB" w:eastAsia="zh-CN"/>
        </w:rPr>
        <w:t>Scheme</w:t>
      </w:r>
      <w:r w:rsidRPr="007C0C24">
        <w:rPr>
          <w:highlight w:val="yellow"/>
          <w:lang w:val="en-GB" w:eastAsia="zh-CN"/>
        </w:rPr>
        <w:t xml:space="preserve"> i.e., R17 PDCCH skipping and/or R17 SSSG switching</w:t>
      </w:r>
    </w:p>
    <w:p w14:paraId="5ACE647A" w14:textId="77777777" w:rsidR="001E4036" w:rsidRPr="007C0C24" w:rsidRDefault="001E4036" w:rsidP="001E4036">
      <w:pPr>
        <w:pStyle w:val="affa"/>
        <w:numPr>
          <w:ilvl w:val="0"/>
          <w:numId w:val="58"/>
        </w:numPr>
        <w:rPr>
          <w:highlight w:val="yellow"/>
          <w:lang w:val="en-GB" w:eastAsia="zh-CN"/>
        </w:rPr>
      </w:pPr>
      <w:r w:rsidRPr="007C0C24">
        <w:rPr>
          <w:highlight w:val="yellow"/>
          <w:lang w:val="en-GB" w:eastAsia="zh-CN"/>
        </w:rPr>
        <w:t xml:space="preserve">LP-WUS with </w:t>
      </w:r>
      <w:r w:rsidRPr="007C0C24">
        <w:rPr>
          <w:rFonts w:hint="eastAsia"/>
          <w:highlight w:val="yellow"/>
          <w:lang w:val="en-GB" w:eastAsia="zh-CN"/>
        </w:rPr>
        <w:t>M</w:t>
      </w:r>
      <w:r w:rsidRPr="007C0C24">
        <w:rPr>
          <w:highlight w:val="yellow"/>
          <w:lang w:val="en-GB" w:eastAsia="zh-CN"/>
        </w:rPr>
        <w:t>R enters micro/light/deep sleep: i.e., LP-WUS trigger MR to wake up from micro/light/deep sleep.</w:t>
      </w:r>
    </w:p>
    <w:p w14:paraId="3AF1867F" w14:textId="77777777" w:rsidR="001E4036" w:rsidRPr="0043236E" w:rsidRDefault="001E4036" w:rsidP="001E4036">
      <w:pPr>
        <w:rPr>
          <w:lang w:val="en-GB" w:eastAsia="zh-CN"/>
        </w:rPr>
      </w:pPr>
    </w:p>
    <w:p w14:paraId="5EC1785F" w14:textId="77777777" w:rsidR="001E4036" w:rsidRDefault="001E4036" w:rsidP="001E4036">
      <w:pPr>
        <w:pStyle w:val="5"/>
        <w:rPr>
          <w:lang w:eastAsia="zh-CN"/>
        </w:rPr>
      </w:pPr>
      <w:bookmarkStart w:id="62" w:name="_Toc136522050"/>
      <w:r>
        <w:rPr>
          <w:lang w:eastAsia="zh-CN"/>
        </w:rPr>
        <w:t>Collection of the results</w:t>
      </w:r>
      <w:bookmarkEnd w:id="62"/>
    </w:p>
    <w:p w14:paraId="3F33C43B" w14:textId="11AEDC6B" w:rsidR="001E4036" w:rsidRDefault="001E4036" w:rsidP="001E4036">
      <w:pPr>
        <w:rPr>
          <w:lang w:val="en-GB"/>
        </w:rPr>
      </w:pPr>
    </w:p>
    <w:p w14:paraId="565D192F" w14:textId="61BF075E" w:rsidR="00916630" w:rsidRDefault="00916630" w:rsidP="00916630">
      <w:pPr>
        <w:pStyle w:val="7"/>
        <w:numPr>
          <w:ilvl w:val="0"/>
          <w:numId w:val="0"/>
        </w:numPr>
        <w:ind w:left="1296" w:hanging="1296"/>
        <w:rPr>
          <w:rStyle w:val="B1Char"/>
        </w:rPr>
      </w:pPr>
      <w:r w:rsidRPr="005E455C">
        <w:rPr>
          <w:rStyle w:val="B1Char"/>
        </w:rPr>
        <w:t>[</w:t>
      </w:r>
      <w:r>
        <w:rPr>
          <w:rStyle w:val="B1Char"/>
        </w:rPr>
        <w:t>Proposal 2.1-1</w:t>
      </w:r>
      <w:r w:rsidRPr="005E455C">
        <w:rPr>
          <w:rStyle w:val="B1Char"/>
        </w:rPr>
        <w:t xml:space="preserve">]: </w:t>
      </w:r>
    </w:p>
    <w:p w14:paraId="7E23CF4E" w14:textId="13BF378E" w:rsidR="00A148E2" w:rsidRPr="00010A30" w:rsidRDefault="00A148E2" w:rsidP="00010A30">
      <w:pPr>
        <w:pStyle w:val="6"/>
      </w:pPr>
      <w:bookmarkStart w:id="63" w:name="_Toc136522051"/>
      <w:r w:rsidRPr="00010A30">
        <w:t>DL only traffic</w:t>
      </w:r>
      <w:bookmarkEnd w:id="63"/>
    </w:p>
    <w:p w14:paraId="3FFBDE9B" w14:textId="6FB42CDE" w:rsidR="001E4036" w:rsidRDefault="001E4036" w:rsidP="001E4036">
      <w:pPr>
        <w:rPr>
          <w:lang w:val="en-GB"/>
        </w:rPr>
      </w:pPr>
    </w:p>
    <w:p w14:paraId="1FB84B4B" w14:textId="04E8EFA4" w:rsidR="00D54CE4" w:rsidRDefault="00B52B08" w:rsidP="001E4036">
      <w:pPr>
        <w:rPr>
          <w:lang w:val="en-GB"/>
        </w:rPr>
      </w:pPr>
      <w:r>
        <w:rPr>
          <w:noProof/>
        </w:rPr>
        <w:lastRenderedPageBreak/>
        <w:drawing>
          <wp:inline distT="0" distB="0" distL="0" distR="0" wp14:anchorId="773E175A" wp14:editId="174B79C8">
            <wp:extent cx="8472170" cy="3633470"/>
            <wp:effectExtent l="0" t="0" r="5080" b="5080"/>
            <wp:docPr id="12" name="图表 12">
              <a:extLst xmlns:a="http://schemas.openxmlformats.org/drawingml/2006/main">
                <a:ext uri="{FF2B5EF4-FFF2-40B4-BE49-F238E27FC236}">
                  <a16:creationId xmlns:a16="http://schemas.microsoft.com/office/drawing/2014/main" id="{D1B73911-A2D3-40C9-9E06-AC182E7A8B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C97AB9D" w14:textId="77777777" w:rsidR="001E4036" w:rsidRDefault="001E4036" w:rsidP="001E4036">
      <w:pPr>
        <w:rPr>
          <w:i/>
          <w:lang w:val="en-GB"/>
        </w:rPr>
      </w:pPr>
      <w:r w:rsidRPr="009C191A">
        <w:rPr>
          <w:i/>
          <w:lang w:val="en-GB" w:eastAsia="zh-CN"/>
        </w:rPr>
        <w:t>Note</w:t>
      </w:r>
      <w:r w:rsidRPr="009C191A">
        <w:rPr>
          <w:i/>
          <w:lang w:val="en-GB"/>
        </w:rPr>
        <w:t>: the assumed WUR ON power is no more than 1 unit by companies</w:t>
      </w:r>
      <w:r>
        <w:rPr>
          <w:i/>
          <w:lang w:val="en-GB"/>
        </w:rPr>
        <w:t xml:space="preserve"> except Ericsson</w:t>
      </w:r>
      <w:r w:rsidRPr="009C191A">
        <w:rPr>
          <w:i/>
          <w:lang w:val="en-GB"/>
        </w:rPr>
        <w:t>.</w:t>
      </w:r>
      <w:r>
        <w:rPr>
          <w:i/>
          <w:lang w:val="en-GB"/>
        </w:rPr>
        <w:t xml:space="preserve"> Ericsson assumes WUR ON power as 4 units</w:t>
      </w:r>
      <w:r w:rsidRPr="009C191A">
        <w:rPr>
          <w:i/>
          <w:lang w:val="en-GB"/>
        </w:rPr>
        <w:t xml:space="preserve">. </w:t>
      </w:r>
    </w:p>
    <w:p w14:paraId="219F6E91" w14:textId="77777777" w:rsidR="001E4036" w:rsidRDefault="001E4036" w:rsidP="001E4036">
      <w:pPr>
        <w:rPr>
          <w:i/>
          <w:lang w:val="en-GB" w:eastAsia="zh-CN"/>
        </w:rPr>
      </w:pPr>
      <w:r>
        <w:rPr>
          <w:rFonts w:hint="eastAsia"/>
          <w:i/>
          <w:lang w:val="en-GB" w:eastAsia="zh-CN"/>
        </w:rPr>
        <w:t>N</w:t>
      </w:r>
      <w:r>
        <w:rPr>
          <w:i/>
          <w:lang w:val="en-GB" w:eastAsia="zh-CN"/>
        </w:rPr>
        <w:t>ote: the results with the setting that number of deployed UE per cell exceeds the</w:t>
      </w:r>
      <w:r w:rsidRPr="009513D0">
        <w:rPr>
          <w:i/>
          <w:lang w:val="en-GB" w:eastAsia="zh-CN"/>
        </w:rPr>
        <w:t xml:space="preserve"> </w:t>
      </w:r>
      <w:r>
        <w:rPr>
          <w:i/>
          <w:lang w:val="en-GB" w:eastAsia="zh-CN"/>
        </w:rPr>
        <w:t>upper bound</w:t>
      </w:r>
      <w:r w:rsidRPr="009513D0">
        <w:rPr>
          <w:i/>
          <w:lang w:val="en-GB" w:eastAsia="zh-CN"/>
        </w:rPr>
        <w:t xml:space="preserve"> </w:t>
      </w:r>
      <w:r>
        <w:rPr>
          <w:i/>
          <w:lang w:val="en-GB" w:eastAsia="zh-CN"/>
        </w:rPr>
        <w:t>of system capacity are excluded.</w:t>
      </w:r>
    </w:p>
    <w:p w14:paraId="7C6183EB" w14:textId="77777777" w:rsidR="001E4036" w:rsidRPr="00B51D73" w:rsidRDefault="001E4036" w:rsidP="001E4036">
      <w:pPr>
        <w:rPr>
          <w:i/>
          <w:lang w:val="en-GB"/>
        </w:rPr>
      </w:pPr>
      <w:r>
        <w:rPr>
          <w:rFonts w:hint="eastAsia"/>
          <w:i/>
          <w:lang w:val="en-GB" w:eastAsia="zh-CN"/>
        </w:rPr>
        <w:t>N</w:t>
      </w:r>
      <w:r>
        <w:rPr>
          <w:i/>
          <w:lang w:val="en-GB" w:eastAsia="zh-CN"/>
        </w:rPr>
        <w:t>o</w:t>
      </w:r>
      <w:r>
        <w:rPr>
          <w:rFonts w:hint="eastAsia"/>
          <w:i/>
          <w:lang w:val="en-GB" w:eastAsia="zh-CN"/>
        </w:rPr>
        <w:t>te</w:t>
      </w:r>
      <w:r>
        <w:rPr>
          <w:i/>
          <w:lang w:val="en-GB"/>
        </w:rPr>
        <w:t>: high load and low load are reported by companies, or the low load is for the case that Number of UE per cell is no more than half of the capacity upper bound and high load is for the others.</w:t>
      </w:r>
    </w:p>
    <w:p w14:paraId="440EC701" w14:textId="44E12618" w:rsidR="001E4036" w:rsidRPr="00DC3962" w:rsidRDefault="001E4036" w:rsidP="001E4036">
      <w:pPr>
        <w:rPr>
          <w:i/>
          <w:lang w:val="en-GB"/>
        </w:rPr>
      </w:pPr>
      <w:r w:rsidRPr="009C191A">
        <w:rPr>
          <w:i/>
          <w:lang w:val="en-GB" w:eastAsia="zh-CN"/>
        </w:rPr>
        <w:t>N</w:t>
      </w:r>
      <w:r w:rsidRPr="009C191A">
        <w:rPr>
          <w:rFonts w:hint="eastAsia"/>
          <w:i/>
          <w:lang w:val="en-GB" w:eastAsia="zh-CN"/>
        </w:rPr>
        <w:t>ote</w:t>
      </w:r>
      <w:r w:rsidRPr="009C191A">
        <w:rPr>
          <w:i/>
          <w:lang w:val="en-GB"/>
        </w:rPr>
        <w:t>: the values</w:t>
      </w:r>
      <w:r w:rsidR="00A148E2">
        <w:rPr>
          <w:i/>
          <w:lang w:val="en-GB"/>
        </w:rPr>
        <w:t xml:space="preserve"> shown in the figure are averaged.</w:t>
      </w:r>
    </w:p>
    <w:p w14:paraId="30E23E14" w14:textId="0F1327C6" w:rsidR="001E4036" w:rsidRDefault="001E4036" w:rsidP="001E4036">
      <w:pPr>
        <w:rPr>
          <w:lang w:val="en-GB"/>
        </w:rPr>
      </w:pPr>
    </w:p>
    <w:p w14:paraId="2F216E1A" w14:textId="4B407EC3" w:rsidR="00997A06" w:rsidRDefault="00997A06" w:rsidP="001E4036">
      <w:pPr>
        <w:rPr>
          <w:lang w:val="en-GB"/>
        </w:rPr>
      </w:pPr>
      <w:r>
        <w:rPr>
          <w:noProof/>
        </w:rPr>
        <w:lastRenderedPageBreak/>
        <w:drawing>
          <wp:inline distT="0" distB="0" distL="0" distR="0" wp14:anchorId="044BDA1B" wp14:editId="4560E82F">
            <wp:extent cx="8472170" cy="2879002"/>
            <wp:effectExtent l="0" t="0" r="5080" b="17145"/>
            <wp:docPr id="14" name="图表 14">
              <a:extLst xmlns:a="http://schemas.openxmlformats.org/drawingml/2006/main">
                <a:ext uri="{FF2B5EF4-FFF2-40B4-BE49-F238E27FC236}">
                  <a16:creationId xmlns:a16="http://schemas.microsoft.com/office/drawing/2014/main" id="{6AC59FBC-EBE6-4D24-BCA4-2FF9A01C53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2744BC5" w14:textId="77777777" w:rsidR="001E4036" w:rsidRDefault="001E4036" w:rsidP="001E4036">
      <w:pPr>
        <w:rPr>
          <w:lang w:val="en-GB"/>
        </w:rPr>
        <w:sectPr w:rsidR="001E4036" w:rsidSect="0043236E">
          <w:footnotePr>
            <w:numRestart w:val="eachSect"/>
          </w:footnotePr>
          <w:pgSz w:w="15840" w:h="12240" w:orient="landscape"/>
          <w:pgMar w:top="1134" w:right="1418" w:bottom="1134" w:left="1080" w:header="680" w:footer="567" w:gutter="0"/>
          <w:cols w:space="720"/>
          <w:docGrid w:linePitch="272"/>
        </w:sectPr>
      </w:pPr>
      <w:r>
        <w:rPr>
          <w:noProof/>
        </w:rPr>
        <w:drawing>
          <wp:inline distT="0" distB="0" distL="0" distR="0" wp14:anchorId="5E25FAD1" wp14:editId="721404BB">
            <wp:extent cx="8472170" cy="2824681"/>
            <wp:effectExtent l="0" t="0" r="5080" b="13970"/>
            <wp:docPr id="80" name="图表 80">
              <a:extLst xmlns:a="http://schemas.openxmlformats.org/drawingml/2006/main">
                <a:ext uri="{FF2B5EF4-FFF2-40B4-BE49-F238E27FC236}">
                  <a16:creationId xmlns:a16="http://schemas.microsoft.com/office/drawing/2014/main" id="{D5C91E13-C396-4F29-B53B-9492AB53BC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728BC1D8" w14:textId="77777777" w:rsidR="001E4036" w:rsidRDefault="001E4036" w:rsidP="001E4036">
      <w:pPr>
        <w:rPr>
          <w:i/>
          <w:lang w:val="en-GB" w:eastAsia="zh-CN"/>
        </w:rPr>
      </w:pPr>
      <w:r>
        <w:rPr>
          <w:rFonts w:hint="eastAsia"/>
          <w:i/>
          <w:lang w:val="en-GB" w:eastAsia="zh-CN"/>
        </w:rPr>
        <w:lastRenderedPageBreak/>
        <w:t>N</w:t>
      </w:r>
      <w:r>
        <w:rPr>
          <w:i/>
          <w:lang w:val="en-GB" w:eastAsia="zh-CN"/>
        </w:rPr>
        <w:t>ote: the results with the setting that number of deployed UE per cell exceeds the</w:t>
      </w:r>
      <w:r w:rsidRPr="009513D0">
        <w:rPr>
          <w:i/>
          <w:lang w:val="en-GB" w:eastAsia="zh-CN"/>
        </w:rPr>
        <w:t xml:space="preserve"> </w:t>
      </w:r>
      <w:r>
        <w:rPr>
          <w:i/>
          <w:lang w:val="en-GB" w:eastAsia="zh-CN"/>
        </w:rPr>
        <w:t>upper bound</w:t>
      </w:r>
      <w:r w:rsidRPr="009513D0">
        <w:rPr>
          <w:i/>
          <w:lang w:val="en-GB" w:eastAsia="zh-CN"/>
        </w:rPr>
        <w:t xml:space="preserve"> </w:t>
      </w:r>
      <w:r>
        <w:rPr>
          <w:i/>
          <w:lang w:val="en-GB" w:eastAsia="zh-CN"/>
        </w:rPr>
        <w:t>of system capacity are excluded.</w:t>
      </w:r>
    </w:p>
    <w:p w14:paraId="76987047" w14:textId="0C7F41D6" w:rsidR="001E4036" w:rsidRPr="00DC3962" w:rsidRDefault="001E4036" w:rsidP="001E4036">
      <w:pPr>
        <w:rPr>
          <w:i/>
          <w:lang w:val="en-GB"/>
        </w:rPr>
      </w:pPr>
      <w:r>
        <w:rPr>
          <w:rFonts w:hint="eastAsia"/>
          <w:i/>
          <w:lang w:val="en-GB" w:eastAsia="zh-CN"/>
        </w:rPr>
        <w:t>N</w:t>
      </w:r>
      <w:r>
        <w:rPr>
          <w:i/>
          <w:lang w:val="en-GB" w:eastAsia="zh-CN"/>
        </w:rPr>
        <w:t>o</w:t>
      </w:r>
      <w:r>
        <w:rPr>
          <w:rFonts w:hint="eastAsia"/>
          <w:i/>
          <w:lang w:val="en-GB" w:eastAsia="zh-CN"/>
        </w:rPr>
        <w:t>te</w:t>
      </w:r>
      <w:r>
        <w:rPr>
          <w:i/>
          <w:lang w:val="en-GB"/>
        </w:rPr>
        <w:t xml:space="preserve">: high load and low load are reported by companies, or the low load is for the case that </w:t>
      </w:r>
      <w:r w:rsidR="00A148E2">
        <w:rPr>
          <w:rFonts w:hint="eastAsia"/>
          <w:i/>
          <w:lang w:val="en-GB" w:eastAsia="zh-CN"/>
        </w:rPr>
        <w:t>n</w:t>
      </w:r>
      <w:r>
        <w:rPr>
          <w:i/>
          <w:lang w:val="en-GB"/>
        </w:rPr>
        <w:t>umber of UE per cell is no more than half of the capacity upper bound and high load is for the others.</w:t>
      </w:r>
    </w:p>
    <w:p w14:paraId="460674DD" w14:textId="77777777" w:rsidR="00A148E2" w:rsidRPr="00DC3962" w:rsidRDefault="00A148E2" w:rsidP="00A148E2">
      <w:pPr>
        <w:rPr>
          <w:i/>
          <w:lang w:val="en-GB"/>
        </w:rPr>
      </w:pPr>
      <w:r w:rsidRPr="009C191A">
        <w:rPr>
          <w:i/>
          <w:lang w:val="en-GB" w:eastAsia="zh-CN"/>
        </w:rPr>
        <w:t>N</w:t>
      </w:r>
      <w:r w:rsidRPr="009C191A">
        <w:rPr>
          <w:rFonts w:hint="eastAsia"/>
          <w:i/>
          <w:lang w:val="en-GB" w:eastAsia="zh-CN"/>
        </w:rPr>
        <w:t>ote</w:t>
      </w:r>
      <w:r w:rsidRPr="009C191A">
        <w:rPr>
          <w:i/>
          <w:lang w:val="en-GB"/>
        </w:rPr>
        <w:t>: the values</w:t>
      </w:r>
      <w:r>
        <w:rPr>
          <w:i/>
          <w:lang w:val="en-GB"/>
        </w:rPr>
        <w:t xml:space="preserve"> shown in the figure are averaged.</w:t>
      </w:r>
    </w:p>
    <w:p w14:paraId="51185AE3" w14:textId="393FD9B8" w:rsidR="001E4036" w:rsidRDefault="001E4036" w:rsidP="001E4036">
      <w:pPr>
        <w:rPr>
          <w:i/>
          <w:lang w:val="en-GB" w:eastAsia="zh-CN"/>
        </w:rPr>
      </w:pPr>
    </w:p>
    <w:p w14:paraId="27AB45E4" w14:textId="4AF3819A" w:rsidR="00A148E2" w:rsidRDefault="00A148E2" w:rsidP="00A148E2">
      <w:pPr>
        <w:pStyle w:val="7"/>
        <w:numPr>
          <w:ilvl w:val="0"/>
          <w:numId w:val="0"/>
        </w:numPr>
        <w:ind w:left="1296" w:hanging="1296"/>
        <w:rPr>
          <w:rStyle w:val="B1Char"/>
        </w:rPr>
      </w:pPr>
      <w:r w:rsidRPr="005E455C">
        <w:rPr>
          <w:rStyle w:val="B1Char"/>
        </w:rPr>
        <w:t>[</w:t>
      </w:r>
      <w:r>
        <w:rPr>
          <w:rStyle w:val="B1Char"/>
        </w:rPr>
        <w:t>Proposal 2.1-2</w:t>
      </w:r>
      <w:r w:rsidRPr="005E455C">
        <w:rPr>
          <w:rStyle w:val="B1Char"/>
        </w:rPr>
        <w:t xml:space="preserve">]: </w:t>
      </w:r>
    </w:p>
    <w:p w14:paraId="70A5100B" w14:textId="7C8FE7CE" w:rsidR="00A148E2" w:rsidRPr="00B32779" w:rsidRDefault="00A148E2" w:rsidP="00A148E2">
      <w:pPr>
        <w:pStyle w:val="6"/>
      </w:pPr>
      <w:bookmarkStart w:id="64" w:name="_Toc136522052"/>
      <w:r w:rsidRPr="00B32779">
        <w:rPr>
          <w:rFonts w:hint="eastAsia"/>
        </w:rPr>
        <w:t>DL</w:t>
      </w:r>
      <w:r w:rsidRPr="00B32779">
        <w:t xml:space="preserve"> </w:t>
      </w:r>
      <w:r w:rsidR="0095082D">
        <w:rPr>
          <w:rFonts w:hint="eastAsia"/>
          <w:lang w:eastAsia="zh-CN"/>
        </w:rPr>
        <w:t>+</w:t>
      </w:r>
      <w:r w:rsidR="0095082D">
        <w:t xml:space="preserve"> </w:t>
      </w:r>
      <w:r w:rsidR="0095082D">
        <w:rPr>
          <w:rFonts w:hint="eastAsia"/>
          <w:lang w:eastAsia="zh-CN"/>
        </w:rPr>
        <w:t>UL</w:t>
      </w:r>
      <w:r w:rsidR="0095082D">
        <w:t xml:space="preserve"> </w:t>
      </w:r>
      <w:r w:rsidRPr="00B32779">
        <w:t>traffic</w:t>
      </w:r>
      <w:r w:rsidR="0095082D">
        <w:rPr>
          <w:rFonts w:hint="eastAsia"/>
          <w:lang w:eastAsia="zh-CN"/>
        </w:rPr>
        <w:t>s</w:t>
      </w:r>
      <w:bookmarkEnd w:id="64"/>
    </w:p>
    <w:p w14:paraId="30E3A12F" w14:textId="77777777" w:rsidR="00A148E2" w:rsidRPr="00B51D73" w:rsidRDefault="00A148E2" w:rsidP="001E4036"/>
    <w:p w14:paraId="2E63A37D" w14:textId="77777777" w:rsidR="001E4036" w:rsidRPr="009C191A" w:rsidRDefault="001E4036" w:rsidP="001E4036">
      <w:pPr>
        <w:rPr>
          <w:i/>
          <w:lang w:val="en-GB"/>
        </w:rPr>
      </w:pPr>
      <w:r>
        <w:rPr>
          <w:noProof/>
        </w:rPr>
        <w:drawing>
          <wp:inline distT="0" distB="0" distL="0" distR="0" wp14:anchorId="05066DDA" wp14:editId="62B0F7AB">
            <wp:extent cx="8618220" cy="2957885"/>
            <wp:effectExtent l="0" t="0" r="11430" b="13970"/>
            <wp:docPr id="81" name="图表 81">
              <a:extLst xmlns:a="http://schemas.openxmlformats.org/drawingml/2006/main">
                <a:ext uri="{FF2B5EF4-FFF2-40B4-BE49-F238E27FC236}">
                  <a16:creationId xmlns:a16="http://schemas.microsoft.com/office/drawing/2014/main" id="{65579DAD-BB1B-4765-90C5-C352B4A513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9C191A">
        <w:rPr>
          <w:i/>
          <w:lang w:val="en-GB" w:eastAsia="zh-CN"/>
        </w:rPr>
        <w:t>Note</w:t>
      </w:r>
      <w:r w:rsidRPr="009C191A">
        <w:rPr>
          <w:i/>
          <w:lang w:val="en-GB"/>
        </w:rPr>
        <w:t>: the assumed WUR ON power is no more than 1 unit by companies</w:t>
      </w:r>
      <w:r>
        <w:rPr>
          <w:i/>
          <w:lang w:val="en-GB"/>
        </w:rPr>
        <w:t xml:space="preserve"> except Ericsson</w:t>
      </w:r>
      <w:r w:rsidRPr="009C191A">
        <w:rPr>
          <w:i/>
          <w:lang w:val="en-GB"/>
        </w:rPr>
        <w:t>.</w:t>
      </w:r>
      <w:r>
        <w:rPr>
          <w:i/>
          <w:lang w:val="en-GB"/>
        </w:rPr>
        <w:t xml:space="preserve"> Ericsson assumes WUR ON power as 4 units</w:t>
      </w:r>
      <w:r w:rsidRPr="009C191A">
        <w:rPr>
          <w:i/>
          <w:lang w:val="en-GB"/>
        </w:rPr>
        <w:t xml:space="preserve">. </w:t>
      </w:r>
    </w:p>
    <w:p w14:paraId="3F83B0E7" w14:textId="77777777" w:rsidR="001E4036" w:rsidRPr="00060E03" w:rsidRDefault="001E4036" w:rsidP="001E4036">
      <w:pPr>
        <w:rPr>
          <w:i/>
          <w:lang w:val="en-GB" w:eastAsia="zh-CN"/>
        </w:rPr>
      </w:pPr>
      <w:r>
        <w:rPr>
          <w:rFonts w:hint="eastAsia"/>
          <w:i/>
          <w:lang w:val="en-GB" w:eastAsia="zh-CN"/>
        </w:rPr>
        <w:t>N</w:t>
      </w:r>
      <w:r>
        <w:rPr>
          <w:i/>
          <w:lang w:val="en-GB" w:eastAsia="zh-CN"/>
        </w:rPr>
        <w:t>ote: the results with the setting that number of deployed UE exceed the</w:t>
      </w:r>
      <w:r w:rsidRPr="009513D0">
        <w:rPr>
          <w:i/>
          <w:lang w:val="en-GB" w:eastAsia="zh-CN"/>
        </w:rPr>
        <w:t xml:space="preserve"> </w:t>
      </w:r>
      <w:r>
        <w:rPr>
          <w:i/>
          <w:lang w:val="en-GB" w:eastAsia="zh-CN"/>
        </w:rPr>
        <w:t>upper bound</w:t>
      </w:r>
      <w:r w:rsidRPr="009513D0">
        <w:rPr>
          <w:i/>
          <w:lang w:val="en-GB" w:eastAsia="zh-CN"/>
        </w:rPr>
        <w:t xml:space="preserve"> </w:t>
      </w:r>
      <w:r>
        <w:rPr>
          <w:i/>
          <w:lang w:val="en-GB" w:eastAsia="zh-CN"/>
        </w:rPr>
        <w:t>of system capacity are excluded.</w:t>
      </w:r>
    </w:p>
    <w:p w14:paraId="3A265420" w14:textId="77777777" w:rsidR="001E4036" w:rsidRPr="00DC3962" w:rsidRDefault="001E4036" w:rsidP="001E4036">
      <w:pPr>
        <w:rPr>
          <w:i/>
          <w:lang w:val="en-GB"/>
        </w:rPr>
      </w:pPr>
      <w:r>
        <w:rPr>
          <w:rFonts w:hint="eastAsia"/>
          <w:i/>
          <w:lang w:val="en-GB" w:eastAsia="zh-CN"/>
        </w:rPr>
        <w:t>N</w:t>
      </w:r>
      <w:r>
        <w:rPr>
          <w:i/>
          <w:lang w:val="en-GB" w:eastAsia="zh-CN"/>
        </w:rPr>
        <w:t>o</w:t>
      </w:r>
      <w:r>
        <w:rPr>
          <w:rFonts w:hint="eastAsia"/>
          <w:i/>
          <w:lang w:val="en-GB" w:eastAsia="zh-CN"/>
        </w:rPr>
        <w:t>te</w:t>
      </w:r>
      <w:r>
        <w:rPr>
          <w:i/>
          <w:lang w:val="en-GB"/>
        </w:rPr>
        <w:t>: high load and low load are reported by companies, or the low load is for the case that Number of UE per cell is no more than half of the capacity upper bound and high load is for the others.</w:t>
      </w:r>
    </w:p>
    <w:p w14:paraId="1FDB496C" w14:textId="77777777" w:rsidR="00A148E2" w:rsidRPr="00DC3962" w:rsidRDefault="00A148E2" w:rsidP="00A148E2">
      <w:pPr>
        <w:rPr>
          <w:i/>
          <w:lang w:val="en-GB"/>
        </w:rPr>
      </w:pPr>
      <w:r w:rsidRPr="009C191A">
        <w:rPr>
          <w:i/>
          <w:lang w:val="en-GB" w:eastAsia="zh-CN"/>
        </w:rPr>
        <w:t>N</w:t>
      </w:r>
      <w:r w:rsidRPr="009C191A">
        <w:rPr>
          <w:rFonts w:hint="eastAsia"/>
          <w:i/>
          <w:lang w:val="en-GB" w:eastAsia="zh-CN"/>
        </w:rPr>
        <w:t>ote</w:t>
      </w:r>
      <w:r w:rsidRPr="009C191A">
        <w:rPr>
          <w:i/>
          <w:lang w:val="en-GB"/>
        </w:rPr>
        <w:t>: the values</w:t>
      </w:r>
      <w:r>
        <w:rPr>
          <w:i/>
          <w:lang w:val="en-GB"/>
        </w:rPr>
        <w:t xml:space="preserve"> shown in the figure are averaged.</w:t>
      </w:r>
    </w:p>
    <w:p w14:paraId="3043DED7" w14:textId="77777777" w:rsidR="001E4036" w:rsidRDefault="001E4036" w:rsidP="001E4036">
      <w:pPr>
        <w:rPr>
          <w:lang w:val="en-GB"/>
        </w:rPr>
      </w:pPr>
      <w:r>
        <w:rPr>
          <w:noProof/>
        </w:rPr>
        <w:lastRenderedPageBreak/>
        <w:drawing>
          <wp:inline distT="0" distB="0" distL="0" distR="0" wp14:anchorId="3A1A5328" wp14:editId="1EF4FEEC">
            <wp:extent cx="8618220" cy="3285460"/>
            <wp:effectExtent l="0" t="0" r="11430" b="10795"/>
            <wp:docPr id="82" name="图表 82">
              <a:extLst xmlns:a="http://schemas.openxmlformats.org/drawingml/2006/main">
                <a:ext uri="{FF2B5EF4-FFF2-40B4-BE49-F238E27FC236}">
                  <a16:creationId xmlns:a16="http://schemas.microsoft.com/office/drawing/2014/main" id="{B8288D86-4B2F-4F4E-B47F-C1CDBE3983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36C8BD57" w14:textId="77777777" w:rsidR="001E4036" w:rsidRDefault="001E4036" w:rsidP="001E4036">
      <w:pPr>
        <w:rPr>
          <w:i/>
          <w:lang w:val="en-GB" w:eastAsia="zh-CN"/>
        </w:rPr>
      </w:pPr>
      <w:r>
        <w:rPr>
          <w:rFonts w:hint="eastAsia"/>
          <w:i/>
          <w:lang w:val="en-GB" w:eastAsia="zh-CN"/>
        </w:rPr>
        <w:t>N</w:t>
      </w:r>
      <w:r>
        <w:rPr>
          <w:i/>
          <w:lang w:val="en-GB" w:eastAsia="zh-CN"/>
        </w:rPr>
        <w:t>ote: the results with the setting that number of deployed UE exceed the</w:t>
      </w:r>
      <w:r w:rsidRPr="009513D0">
        <w:rPr>
          <w:i/>
          <w:lang w:val="en-GB" w:eastAsia="zh-CN"/>
        </w:rPr>
        <w:t xml:space="preserve"> </w:t>
      </w:r>
      <w:r>
        <w:rPr>
          <w:i/>
          <w:lang w:val="en-GB" w:eastAsia="zh-CN"/>
        </w:rPr>
        <w:t>upper bound</w:t>
      </w:r>
      <w:r w:rsidRPr="009513D0">
        <w:rPr>
          <w:i/>
          <w:lang w:val="en-GB" w:eastAsia="zh-CN"/>
        </w:rPr>
        <w:t xml:space="preserve"> </w:t>
      </w:r>
      <w:r>
        <w:rPr>
          <w:i/>
          <w:lang w:val="en-GB" w:eastAsia="zh-CN"/>
        </w:rPr>
        <w:t>of system capacity are excluded.</w:t>
      </w:r>
    </w:p>
    <w:p w14:paraId="4E148746" w14:textId="77777777" w:rsidR="001E4036" w:rsidRPr="00DC3962" w:rsidRDefault="001E4036" w:rsidP="001E4036">
      <w:pPr>
        <w:rPr>
          <w:i/>
          <w:lang w:val="en-GB"/>
        </w:rPr>
      </w:pPr>
      <w:r>
        <w:rPr>
          <w:rFonts w:hint="eastAsia"/>
          <w:i/>
          <w:lang w:val="en-GB" w:eastAsia="zh-CN"/>
        </w:rPr>
        <w:t>N</w:t>
      </w:r>
      <w:r>
        <w:rPr>
          <w:i/>
          <w:lang w:val="en-GB" w:eastAsia="zh-CN"/>
        </w:rPr>
        <w:t>o</w:t>
      </w:r>
      <w:r>
        <w:rPr>
          <w:rFonts w:hint="eastAsia"/>
          <w:i/>
          <w:lang w:val="en-GB" w:eastAsia="zh-CN"/>
        </w:rPr>
        <w:t>te</w:t>
      </w:r>
      <w:r>
        <w:rPr>
          <w:i/>
          <w:lang w:val="en-GB"/>
        </w:rPr>
        <w:t>: high load and low load are reported by companies, or the low load is for the case that Number of UE per cell is no more than half of the capacity upper bound and high load is for the others.</w:t>
      </w:r>
    </w:p>
    <w:p w14:paraId="7F1AAFA7" w14:textId="77777777" w:rsidR="00A148E2" w:rsidRPr="00DC3962" w:rsidRDefault="00A148E2" w:rsidP="00A148E2">
      <w:pPr>
        <w:rPr>
          <w:i/>
          <w:lang w:val="en-GB"/>
        </w:rPr>
      </w:pPr>
      <w:r w:rsidRPr="009C191A">
        <w:rPr>
          <w:i/>
          <w:lang w:val="en-GB" w:eastAsia="zh-CN"/>
        </w:rPr>
        <w:t>N</w:t>
      </w:r>
      <w:r w:rsidRPr="009C191A">
        <w:rPr>
          <w:rFonts w:hint="eastAsia"/>
          <w:i/>
          <w:lang w:val="en-GB" w:eastAsia="zh-CN"/>
        </w:rPr>
        <w:t>ote</w:t>
      </w:r>
      <w:r w:rsidRPr="009C191A">
        <w:rPr>
          <w:i/>
          <w:lang w:val="en-GB"/>
        </w:rPr>
        <w:t>: the values</w:t>
      </w:r>
      <w:r>
        <w:rPr>
          <w:i/>
          <w:lang w:val="en-GB"/>
        </w:rPr>
        <w:t xml:space="preserve"> shown in the figure are averaged.</w:t>
      </w:r>
    </w:p>
    <w:p w14:paraId="19BA71EE" w14:textId="77777777" w:rsidR="001E4036" w:rsidRPr="009C191A" w:rsidRDefault="001E4036" w:rsidP="001E4036">
      <w:pPr>
        <w:rPr>
          <w:i/>
          <w:lang w:val="en-GB" w:eastAsia="zh-CN"/>
        </w:rPr>
        <w:sectPr w:rsidR="001E4036" w:rsidRPr="009C191A" w:rsidSect="00964A3B">
          <w:footnotePr>
            <w:numRestart w:val="eachSect"/>
          </w:footnotePr>
          <w:pgSz w:w="15840" w:h="12240" w:orient="landscape"/>
          <w:pgMar w:top="1134" w:right="1134" w:bottom="1134" w:left="1134" w:header="680" w:footer="567" w:gutter="0"/>
          <w:cols w:space="720"/>
          <w:docGrid w:linePitch="272"/>
        </w:sectPr>
      </w:pPr>
    </w:p>
    <w:p w14:paraId="20B16BD7" w14:textId="77777777" w:rsidR="001E4036" w:rsidRPr="005E455C" w:rsidRDefault="001E4036" w:rsidP="001E4036">
      <w:pPr>
        <w:pStyle w:val="7"/>
        <w:numPr>
          <w:ilvl w:val="0"/>
          <w:numId w:val="0"/>
        </w:numPr>
        <w:ind w:left="1296" w:hanging="1296"/>
        <w:rPr>
          <w:rStyle w:val="B1Char"/>
        </w:rPr>
      </w:pPr>
      <w:r w:rsidRPr="005E455C">
        <w:rPr>
          <w:rStyle w:val="B1Char"/>
        </w:rPr>
        <w:lastRenderedPageBreak/>
        <w:t>[</w:t>
      </w:r>
      <w:r w:rsidRPr="005E455C">
        <w:rPr>
          <w:rStyle w:val="B1Char"/>
          <w:rFonts w:hint="eastAsia"/>
        </w:rPr>
        <w:t>Q</w:t>
      </w:r>
      <w:r w:rsidRPr="005E455C">
        <w:rPr>
          <w:rStyle w:val="B1Char"/>
        </w:rPr>
        <w:t>]: Comments</w:t>
      </w:r>
    </w:p>
    <w:p w14:paraId="5182C94F" w14:textId="77777777" w:rsidR="001E4036" w:rsidRDefault="001E4036" w:rsidP="001E4036">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110"/>
        <w:tblW w:w="13333" w:type="dxa"/>
        <w:tblLook w:val="04A0" w:firstRow="1" w:lastRow="0" w:firstColumn="1" w:lastColumn="0" w:noHBand="0" w:noVBand="1"/>
      </w:tblPr>
      <w:tblGrid>
        <w:gridCol w:w="1527"/>
        <w:gridCol w:w="11806"/>
      </w:tblGrid>
      <w:tr w:rsidR="001E4036" w:rsidRPr="0043236E" w14:paraId="58BD4510" w14:textId="77777777" w:rsidTr="00964A3B">
        <w:trPr>
          <w:trHeight w:val="231"/>
        </w:trPr>
        <w:tc>
          <w:tcPr>
            <w:tcW w:w="1527" w:type="dxa"/>
          </w:tcPr>
          <w:p w14:paraId="2171AA00" w14:textId="77777777" w:rsidR="001E4036" w:rsidRPr="002E3DCE" w:rsidRDefault="001E4036" w:rsidP="00964A3B">
            <w:pPr>
              <w:spacing w:after="0" w:line="240" w:lineRule="auto"/>
              <w:rPr>
                <w:lang w:eastAsia="zh-CN"/>
              </w:rPr>
            </w:pPr>
          </w:p>
        </w:tc>
        <w:tc>
          <w:tcPr>
            <w:tcW w:w="11806" w:type="dxa"/>
          </w:tcPr>
          <w:p w14:paraId="209394B9" w14:textId="77777777" w:rsidR="001E4036" w:rsidRPr="0043236E" w:rsidRDefault="001E4036" w:rsidP="00964A3B">
            <w:pPr>
              <w:spacing w:after="0" w:line="240" w:lineRule="auto"/>
              <w:rPr>
                <w:b/>
                <w:lang w:val="en-GB" w:eastAsia="zh-CN"/>
              </w:rPr>
            </w:pPr>
            <w:r>
              <w:rPr>
                <w:b/>
                <w:lang w:val="en-GB" w:eastAsia="zh-CN"/>
              </w:rPr>
              <w:t>Comment</w:t>
            </w:r>
          </w:p>
        </w:tc>
      </w:tr>
      <w:tr w:rsidR="001E4036" w14:paraId="353A1E3F" w14:textId="77777777" w:rsidTr="00964A3B">
        <w:trPr>
          <w:trHeight w:val="231"/>
        </w:trPr>
        <w:tc>
          <w:tcPr>
            <w:tcW w:w="1527" w:type="dxa"/>
          </w:tcPr>
          <w:p w14:paraId="700F5811" w14:textId="77777777" w:rsidR="001E4036" w:rsidRPr="0043236E" w:rsidRDefault="001E4036" w:rsidP="00964A3B">
            <w:pPr>
              <w:spacing w:after="0" w:line="240" w:lineRule="auto"/>
              <w:rPr>
                <w:b/>
                <w:lang w:val="en-GB" w:eastAsia="zh-CN"/>
              </w:rPr>
            </w:pPr>
            <w:r w:rsidRPr="0043236E">
              <w:rPr>
                <w:rFonts w:hint="eastAsia"/>
                <w:b/>
                <w:lang w:val="en-GB" w:eastAsia="zh-CN"/>
              </w:rPr>
              <w:t>C</w:t>
            </w:r>
            <w:r w:rsidRPr="0043236E">
              <w:rPr>
                <w:b/>
                <w:lang w:val="en-GB" w:eastAsia="zh-CN"/>
              </w:rPr>
              <w:t>ompany X</w:t>
            </w:r>
          </w:p>
        </w:tc>
        <w:tc>
          <w:tcPr>
            <w:tcW w:w="11806" w:type="dxa"/>
          </w:tcPr>
          <w:p w14:paraId="17B27B8A" w14:textId="77777777" w:rsidR="001E4036" w:rsidRDefault="001E4036" w:rsidP="00964A3B">
            <w:pPr>
              <w:spacing w:after="0" w:line="240" w:lineRule="auto"/>
              <w:rPr>
                <w:lang w:val="en-GB" w:eastAsia="zh-CN"/>
              </w:rPr>
            </w:pPr>
          </w:p>
        </w:tc>
      </w:tr>
      <w:tr w:rsidR="001E4036" w14:paraId="161E738E" w14:textId="77777777" w:rsidTr="00964A3B">
        <w:trPr>
          <w:trHeight w:val="216"/>
        </w:trPr>
        <w:tc>
          <w:tcPr>
            <w:tcW w:w="1527" w:type="dxa"/>
          </w:tcPr>
          <w:p w14:paraId="11A72ACF" w14:textId="77777777" w:rsidR="001E4036" w:rsidRPr="0043236E" w:rsidRDefault="001E4036" w:rsidP="00964A3B">
            <w:pPr>
              <w:spacing w:after="0" w:line="240" w:lineRule="auto"/>
              <w:rPr>
                <w:b/>
                <w:lang w:val="en-GB" w:eastAsia="zh-CN"/>
              </w:rPr>
            </w:pPr>
            <w:r w:rsidRPr="0043236E">
              <w:rPr>
                <w:rFonts w:hint="eastAsia"/>
                <w:b/>
                <w:lang w:val="en-GB" w:eastAsia="zh-CN"/>
              </w:rPr>
              <w:t>C</w:t>
            </w:r>
            <w:r w:rsidRPr="0043236E">
              <w:rPr>
                <w:b/>
                <w:lang w:val="en-GB" w:eastAsia="zh-CN"/>
              </w:rPr>
              <w:t>ompany Y</w:t>
            </w:r>
          </w:p>
        </w:tc>
        <w:tc>
          <w:tcPr>
            <w:tcW w:w="11806" w:type="dxa"/>
          </w:tcPr>
          <w:p w14:paraId="55220B75" w14:textId="77777777" w:rsidR="001E4036" w:rsidRDefault="001E4036" w:rsidP="00964A3B">
            <w:pPr>
              <w:spacing w:after="0" w:line="240" w:lineRule="auto"/>
              <w:rPr>
                <w:lang w:val="en-GB" w:eastAsia="zh-CN"/>
              </w:rPr>
            </w:pPr>
          </w:p>
        </w:tc>
      </w:tr>
      <w:tr w:rsidR="001E4036" w14:paraId="7DCA0396" w14:textId="77777777" w:rsidTr="00964A3B">
        <w:trPr>
          <w:trHeight w:val="231"/>
        </w:trPr>
        <w:tc>
          <w:tcPr>
            <w:tcW w:w="1527" w:type="dxa"/>
          </w:tcPr>
          <w:p w14:paraId="2943BF37" w14:textId="77777777" w:rsidR="001E4036" w:rsidRPr="0043236E" w:rsidRDefault="001E4036" w:rsidP="00964A3B">
            <w:pPr>
              <w:spacing w:after="0" w:line="240" w:lineRule="auto"/>
              <w:rPr>
                <w:b/>
                <w:lang w:val="en-GB" w:eastAsia="zh-CN"/>
              </w:rPr>
            </w:pPr>
            <w:r w:rsidRPr="0043236E">
              <w:rPr>
                <w:rFonts w:hint="eastAsia"/>
                <w:b/>
                <w:lang w:val="en-GB" w:eastAsia="zh-CN"/>
              </w:rPr>
              <w:t>C</w:t>
            </w:r>
            <w:r w:rsidRPr="0043236E">
              <w:rPr>
                <w:b/>
                <w:lang w:val="en-GB" w:eastAsia="zh-CN"/>
              </w:rPr>
              <w:t>ompany Z</w:t>
            </w:r>
          </w:p>
        </w:tc>
        <w:tc>
          <w:tcPr>
            <w:tcW w:w="11806" w:type="dxa"/>
          </w:tcPr>
          <w:p w14:paraId="270B7667" w14:textId="77777777" w:rsidR="001E4036" w:rsidRDefault="001E4036" w:rsidP="00964A3B">
            <w:pPr>
              <w:spacing w:after="0" w:line="240" w:lineRule="auto"/>
              <w:rPr>
                <w:lang w:val="en-GB" w:eastAsia="zh-CN"/>
              </w:rPr>
            </w:pPr>
          </w:p>
        </w:tc>
      </w:tr>
    </w:tbl>
    <w:p w14:paraId="49F89E35" w14:textId="77777777" w:rsidR="001E4036" w:rsidRDefault="001E4036" w:rsidP="001E4036">
      <w:pPr>
        <w:rPr>
          <w:lang w:val="en-GB" w:eastAsia="zh-CN"/>
        </w:rPr>
      </w:pPr>
    </w:p>
    <w:p w14:paraId="61DA35E3" w14:textId="77777777" w:rsidR="001E4036" w:rsidRPr="001D3730" w:rsidRDefault="001E4036" w:rsidP="001E4036">
      <w:pPr>
        <w:rPr>
          <w:lang w:val="en-GB" w:eastAsia="zh-CN"/>
        </w:rPr>
      </w:pPr>
      <w:r>
        <w:rPr>
          <w:rFonts w:hint="eastAsia"/>
          <w:lang w:val="en-GB" w:eastAsia="zh-CN"/>
        </w:rPr>
        <w:t>C</w:t>
      </w:r>
      <w:r>
        <w:rPr>
          <w:lang w:val="en-GB" w:eastAsia="zh-CN"/>
        </w:rPr>
        <w:t>omments to each companies’ results</w:t>
      </w:r>
    </w:p>
    <w:tbl>
      <w:tblPr>
        <w:tblStyle w:val="110"/>
        <w:tblW w:w="13333" w:type="dxa"/>
        <w:tblLook w:val="04A0" w:firstRow="1" w:lastRow="0" w:firstColumn="1" w:lastColumn="0" w:noHBand="0" w:noVBand="1"/>
      </w:tblPr>
      <w:tblGrid>
        <w:gridCol w:w="1433"/>
        <w:gridCol w:w="3966"/>
        <w:gridCol w:w="3967"/>
        <w:gridCol w:w="3967"/>
      </w:tblGrid>
      <w:tr w:rsidR="001E4036" w14:paraId="4049C23C" w14:textId="77777777" w:rsidTr="00964A3B">
        <w:trPr>
          <w:trHeight w:val="221"/>
        </w:trPr>
        <w:tc>
          <w:tcPr>
            <w:tcW w:w="1433" w:type="dxa"/>
          </w:tcPr>
          <w:p w14:paraId="0B522F1E" w14:textId="77777777" w:rsidR="001E4036" w:rsidRDefault="001E4036" w:rsidP="00964A3B">
            <w:pPr>
              <w:spacing w:after="0" w:line="240" w:lineRule="auto"/>
              <w:rPr>
                <w:lang w:val="en-GB" w:eastAsia="zh-CN"/>
              </w:rPr>
            </w:pPr>
          </w:p>
        </w:tc>
        <w:tc>
          <w:tcPr>
            <w:tcW w:w="3966" w:type="dxa"/>
          </w:tcPr>
          <w:p w14:paraId="6AE649B8" w14:textId="77777777" w:rsidR="001E4036" w:rsidRPr="0043236E" w:rsidRDefault="001E4036" w:rsidP="00964A3B">
            <w:pPr>
              <w:spacing w:after="0" w:line="240" w:lineRule="auto"/>
              <w:rPr>
                <w:b/>
                <w:lang w:val="en-GB" w:eastAsia="zh-CN"/>
              </w:rPr>
            </w:pPr>
            <w:r w:rsidRPr="0043236E">
              <w:rPr>
                <w:rFonts w:hint="eastAsia"/>
                <w:b/>
                <w:lang w:val="en-GB" w:eastAsia="zh-CN"/>
              </w:rPr>
              <w:t>Result</w:t>
            </w:r>
            <w:r w:rsidRPr="0043236E">
              <w:rPr>
                <w:b/>
                <w:lang w:val="en-GB" w:eastAsia="zh-CN"/>
              </w:rPr>
              <w:t xml:space="preserve"> </w:t>
            </w:r>
            <w:r>
              <w:rPr>
                <w:b/>
                <w:lang w:val="en-GB" w:eastAsia="zh-CN"/>
              </w:rPr>
              <w:t>of ZTE</w:t>
            </w:r>
          </w:p>
        </w:tc>
        <w:tc>
          <w:tcPr>
            <w:tcW w:w="3967" w:type="dxa"/>
          </w:tcPr>
          <w:p w14:paraId="1FA6FE0C" w14:textId="77777777" w:rsidR="001E4036" w:rsidRPr="0043236E" w:rsidRDefault="001E4036" w:rsidP="00964A3B">
            <w:pPr>
              <w:spacing w:after="0" w:line="240" w:lineRule="auto"/>
              <w:rPr>
                <w:b/>
                <w:lang w:val="en-GB" w:eastAsia="zh-CN"/>
              </w:rPr>
            </w:pPr>
            <w:r w:rsidRPr="0043236E">
              <w:rPr>
                <w:rFonts w:hint="eastAsia"/>
                <w:b/>
                <w:lang w:val="en-GB" w:eastAsia="zh-CN"/>
              </w:rPr>
              <w:t>Result</w:t>
            </w:r>
            <w:r w:rsidRPr="0043236E">
              <w:rPr>
                <w:b/>
                <w:lang w:val="en-GB" w:eastAsia="zh-CN"/>
              </w:rPr>
              <w:t xml:space="preserve"> </w:t>
            </w:r>
            <w:r>
              <w:rPr>
                <w:b/>
                <w:lang w:val="en-GB" w:eastAsia="zh-CN"/>
              </w:rPr>
              <w:t>of Xiaomi</w:t>
            </w:r>
          </w:p>
        </w:tc>
        <w:tc>
          <w:tcPr>
            <w:tcW w:w="3967" w:type="dxa"/>
          </w:tcPr>
          <w:p w14:paraId="646CE2E8" w14:textId="77777777" w:rsidR="001E4036" w:rsidRPr="0043236E" w:rsidRDefault="001E4036" w:rsidP="00964A3B">
            <w:pPr>
              <w:spacing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1E4036" w14:paraId="1CAB8821" w14:textId="77777777" w:rsidTr="00964A3B">
        <w:trPr>
          <w:trHeight w:val="221"/>
        </w:trPr>
        <w:tc>
          <w:tcPr>
            <w:tcW w:w="1433" w:type="dxa"/>
          </w:tcPr>
          <w:p w14:paraId="68AD5D79" w14:textId="77777777" w:rsidR="001E4036" w:rsidRPr="0043236E" w:rsidRDefault="001E4036" w:rsidP="00964A3B">
            <w:pPr>
              <w:spacing w:after="0" w:line="240" w:lineRule="auto"/>
              <w:rPr>
                <w:b/>
                <w:lang w:val="en-GB" w:eastAsia="zh-CN"/>
              </w:rPr>
            </w:pPr>
            <w:r>
              <w:rPr>
                <w:b/>
                <w:lang w:val="en-GB" w:eastAsia="zh-CN"/>
              </w:rPr>
              <w:t>vivo</w:t>
            </w:r>
          </w:p>
        </w:tc>
        <w:tc>
          <w:tcPr>
            <w:tcW w:w="3966" w:type="dxa"/>
          </w:tcPr>
          <w:p w14:paraId="5DE7D774" w14:textId="77777777" w:rsidR="001E4036" w:rsidRDefault="001E4036" w:rsidP="00964A3B">
            <w:pPr>
              <w:spacing w:after="0" w:line="240" w:lineRule="auto"/>
              <w:rPr>
                <w:lang w:val="en-GB" w:eastAsia="zh-CN"/>
              </w:rPr>
            </w:pPr>
            <w:r>
              <w:rPr>
                <w:rFonts w:hint="eastAsia"/>
                <w:lang w:val="en-GB" w:eastAsia="zh-CN"/>
              </w:rPr>
              <w:t>Q</w:t>
            </w:r>
            <w:r>
              <w:rPr>
                <w:lang w:val="en-GB" w:eastAsia="zh-CN"/>
              </w:rPr>
              <w:t xml:space="preserve">uestion1: </w:t>
            </w:r>
            <w:r w:rsidRPr="002E3DCE">
              <w:rPr>
                <w:lang w:val="en-GB" w:eastAsia="zh-CN"/>
              </w:rPr>
              <w:t>For the capacity results, LP-WUS scheme can achieve 3.9% capacity gain compared to R17 PDCCH baseline for the case jitter range [-4, 4]ms, whereas LP-WUS scheme will give 0.7% capacity loss compared to R17 PDCCH baseline for the case jitter ragne [-8, +8]ms. Why there are opposite capacity observations?</w:t>
            </w:r>
          </w:p>
          <w:p w14:paraId="22415795" w14:textId="77777777" w:rsidR="001E4036" w:rsidRDefault="001E4036" w:rsidP="00964A3B">
            <w:pPr>
              <w:spacing w:after="0" w:line="240" w:lineRule="auto"/>
              <w:rPr>
                <w:lang w:val="en-GB" w:eastAsia="zh-CN"/>
              </w:rPr>
            </w:pPr>
          </w:p>
        </w:tc>
        <w:tc>
          <w:tcPr>
            <w:tcW w:w="3967" w:type="dxa"/>
          </w:tcPr>
          <w:p w14:paraId="3FC9ABD2" w14:textId="77777777" w:rsidR="001E4036" w:rsidRDefault="001E4036" w:rsidP="00964A3B">
            <w:pPr>
              <w:spacing w:after="0" w:line="240" w:lineRule="auto"/>
              <w:rPr>
                <w:lang w:val="en-GB" w:eastAsia="zh-CN"/>
              </w:rPr>
            </w:pPr>
            <w:r>
              <w:rPr>
                <w:rFonts w:hint="eastAsia"/>
                <w:lang w:val="en-GB" w:eastAsia="zh-CN"/>
              </w:rPr>
              <w:t>Q</w:t>
            </w:r>
            <w:r>
              <w:rPr>
                <w:lang w:val="en-GB" w:eastAsia="zh-CN"/>
              </w:rPr>
              <w:t xml:space="preserve">uestion1: </w:t>
            </w:r>
            <w:r w:rsidRPr="00771C28">
              <w:rPr>
                <w:lang w:val="en-GB" w:eastAsia="zh-CN"/>
              </w:rPr>
              <w:t>The corresponding capacity results is not provided currently. As per the agreements approved in the RAN1 111 meeting, capacity performance should also be considered together with the power evaluation. Otherwise, even if significant power saving gain can be achieved, the proposed enhancement</w:t>
            </w:r>
            <w:r>
              <w:rPr>
                <w:lang w:val="en-GB" w:eastAsia="zh-CN"/>
              </w:rPr>
              <w:t xml:space="preserve"> i.e., LP-WUS</w:t>
            </w:r>
            <w:r w:rsidRPr="00771C28">
              <w:rPr>
                <w:lang w:val="en-GB" w:eastAsia="zh-CN"/>
              </w:rPr>
              <w:t xml:space="preserve"> still cannot prove to be justified without simultaneously guaranteeing the capacity performance.</w:t>
            </w:r>
          </w:p>
        </w:tc>
        <w:tc>
          <w:tcPr>
            <w:tcW w:w="3967" w:type="dxa"/>
          </w:tcPr>
          <w:p w14:paraId="36D17613" w14:textId="77777777" w:rsidR="001E4036" w:rsidRDefault="001E4036" w:rsidP="00964A3B">
            <w:pPr>
              <w:spacing w:after="0" w:line="240" w:lineRule="auto"/>
              <w:rPr>
                <w:lang w:val="en-GB" w:eastAsia="zh-CN"/>
              </w:rPr>
            </w:pPr>
          </w:p>
        </w:tc>
      </w:tr>
      <w:tr w:rsidR="001E4036" w14:paraId="5C3D4271" w14:textId="77777777" w:rsidTr="00964A3B">
        <w:trPr>
          <w:trHeight w:val="207"/>
        </w:trPr>
        <w:tc>
          <w:tcPr>
            <w:tcW w:w="1433" w:type="dxa"/>
          </w:tcPr>
          <w:p w14:paraId="7B920990" w14:textId="77777777" w:rsidR="001E4036" w:rsidRPr="0043236E" w:rsidRDefault="001E4036" w:rsidP="00964A3B">
            <w:pPr>
              <w:spacing w:after="0" w:line="240" w:lineRule="auto"/>
              <w:rPr>
                <w:b/>
                <w:lang w:val="en-GB" w:eastAsia="zh-CN"/>
              </w:rPr>
            </w:pPr>
            <w:r w:rsidRPr="0043236E">
              <w:rPr>
                <w:rFonts w:hint="eastAsia"/>
                <w:b/>
                <w:lang w:val="en-GB" w:eastAsia="zh-CN"/>
              </w:rPr>
              <w:t>C</w:t>
            </w:r>
            <w:r w:rsidRPr="0043236E">
              <w:rPr>
                <w:b/>
                <w:lang w:val="en-GB" w:eastAsia="zh-CN"/>
              </w:rPr>
              <w:t>ompany Y</w:t>
            </w:r>
          </w:p>
        </w:tc>
        <w:tc>
          <w:tcPr>
            <w:tcW w:w="3966" w:type="dxa"/>
          </w:tcPr>
          <w:p w14:paraId="2C85E6A1" w14:textId="77777777" w:rsidR="001E4036" w:rsidRDefault="001E4036" w:rsidP="00964A3B">
            <w:pPr>
              <w:spacing w:after="0" w:line="240" w:lineRule="auto"/>
              <w:rPr>
                <w:lang w:val="en-GB" w:eastAsia="zh-CN"/>
              </w:rPr>
            </w:pPr>
          </w:p>
        </w:tc>
        <w:tc>
          <w:tcPr>
            <w:tcW w:w="3967" w:type="dxa"/>
          </w:tcPr>
          <w:p w14:paraId="27ED7825" w14:textId="77777777" w:rsidR="001E4036" w:rsidRDefault="001E4036" w:rsidP="00964A3B">
            <w:pPr>
              <w:spacing w:after="0" w:line="240" w:lineRule="auto"/>
              <w:rPr>
                <w:lang w:val="en-GB" w:eastAsia="zh-CN"/>
              </w:rPr>
            </w:pPr>
          </w:p>
        </w:tc>
        <w:tc>
          <w:tcPr>
            <w:tcW w:w="3967" w:type="dxa"/>
          </w:tcPr>
          <w:p w14:paraId="5C26EC1F" w14:textId="77777777" w:rsidR="001E4036" w:rsidRDefault="001E4036" w:rsidP="00964A3B">
            <w:pPr>
              <w:spacing w:after="0" w:line="240" w:lineRule="auto"/>
              <w:rPr>
                <w:lang w:val="en-GB" w:eastAsia="zh-CN"/>
              </w:rPr>
            </w:pPr>
          </w:p>
        </w:tc>
      </w:tr>
      <w:tr w:rsidR="001E4036" w14:paraId="364460E8" w14:textId="77777777" w:rsidTr="00964A3B">
        <w:trPr>
          <w:trHeight w:val="221"/>
        </w:trPr>
        <w:tc>
          <w:tcPr>
            <w:tcW w:w="1433" w:type="dxa"/>
          </w:tcPr>
          <w:p w14:paraId="352AD972" w14:textId="77777777" w:rsidR="001E4036" w:rsidRPr="0043236E" w:rsidRDefault="001E4036" w:rsidP="00964A3B">
            <w:pPr>
              <w:spacing w:after="0" w:line="240" w:lineRule="auto"/>
              <w:rPr>
                <w:b/>
                <w:lang w:val="en-GB" w:eastAsia="zh-CN"/>
              </w:rPr>
            </w:pPr>
            <w:r w:rsidRPr="0043236E">
              <w:rPr>
                <w:rFonts w:hint="eastAsia"/>
                <w:b/>
                <w:lang w:val="en-GB" w:eastAsia="zh-CN"/>
              </w:rPr>
              <w:t>C</w:t>
            </w:r>
            <w:r w:rsidRPr="0043236E">
              <w:rPr>
                <w:b/>
                <w:lang w:val="en-GB" w:eastAsia="zh-CN"/>
              </w:rPr>
              <w:t>ompany Z</w:t>
            </w:r>
          </w:p>
        </w:tc>
        <w:tc>
          <w:tcPr>
            <w:tcW w:w="3966" w:type="dxa"/>
          </w:tcPr>
          <w:p w14:paraId="47E4AF93" w14:textId="77777777" w:rsidR="001E4036" w:rsidRDefault="001E4036" w:rsidP="00964A3B">
            <w:pPr>
              <w:spacing w:after="0" w:line="240" w:lineRule="auto"/>
              <w:rPr>
                <w:lang w:val="en-GB" w:eastAsia="zh-CN"/>
              </w:rPr>
            </w:pPr>
          </w:p>
        </w:tc>
        <w:tc>
          <w:tcPr>
            <w:tcW w:w="3967" w:type="dxa"/>
          </w:tcPr>
          <w:p w14:paraId="2B3066FB" w14:textId="77777777" w:rsidR="001E4036" w:rsidRDefault="001E4036" w:rsidP="00964A3B">
            <w:pPr>
              <w:spacing w:after="0" w:line="240" w:lineRule="auto"/>
              <w:rPr>
                <w:lang w:val="en-GB" w:eastAsia="zh-CN"/>
              </w:rPr>
            </w:pPr>
          </w:p>
        </w:tc>
        <w:tc>
          <w:tcPr>
            <w:tcW w:w="3967" w:type="dxa"/>
          </w:tcPr>
          <w:p w14:paraId="7AEB7715" w14:textId="77777777" w:rsidR="001E4036" w:rsidRDefault="001E4036" w:rsidP="00964A3B">
            <w:pPr>
              <w:spacing w:after="0" w:line="240" w:lineRule="auto"/>
              <w:rPr>
                <w:lang w:val="en-GB" w:eastAsia="zh-CN"/>
              </w:rPr>
            </w:pPr>
          </w:p>
        </w:tc>
      </w:tr>
      <w:tr w:rsidR="001E4036" w14:paraId="5C7F1CE2" w14:textId="77777777" w:rsidTr="00964A3B">
        <w:trPr>
          <w:trHeight w:val="221"/>
        </w:trPr>
        <w:tc>
          <w:tcPr>
            <w:tcW w:w="1433" w:type="dxa"/>
          </w:tcPr>
          <w:p w14:paraId="78467CEB" w14:textId="77777777" w:rsidR="001E4036" w:rsidRDefault="001E4036" w:rsidP="00964A3B">
            <w:pPr>
              <w:spacing w:after="0" w:line="240" w:lineRule="auto"/>
              <w:rPr>
                <w:lang w:val="en-GB" w:eastAsia="zh-CN"/>
              </w:rPr>
            </w:pPr>
          </w:p>
        </w:tc>
        <w:tc>
          <w:tcPr>
            <w:tcW w:w="3966" w:type="dxa"/>
          </w:tcPr>
          <w:p w14:paraId="43333F01" w14:textId="77777777" w:rsidR="001E4036" w:rsidRDefault="001E4036" w:rsidP="00964A3B">
            <w:pPr>
              <w:spacing w:after="0" w:line="240" w:lineRule="auto"/>
              <w:rPr>
                <w:lang w:val="en-GB" w:eastAsia="zh-CN"/>
              </w:rPr>
            </w:pPr>
          </w:p>
        </w:tc>
        <w:tc>
          <w:tcPr>
            <w:tcW w:w="3967" w:type="dxa"/>
          </w:tcPr>
          <w:p w14:paraId="2004D81D" w14:textId="77777777" w:rsidR="001E4036" w:rsidRDefault="001E4036" w:rsidP="00964A3B">
            <w:pPr>
              <w:spacing w:after="0" w:line="240" w:lineRule="auto"/>
              <w:rPr>
                <w:lang w:val="en-GB" w:eastAsia="zh-CN"/>
              </w:rPr>
            </w:pPr>
          </w:p>
        </w:tc>
        <w:tc>
          <w:tcPr>
            <w:tcW w:w="3967" w:type="dxa"/>
          </w:tcPr>
          <w:p w14:paraId="74E3A6B3" w14:textId="77777777" w:rsidR="001E4036" w:rsidRDefault="001E4036" w:rsidP="00964A3B">
            <w:pPr>
              <w:spacing w:after="0" w:line="240" w:lineRule="auto"/>
              <w:rPr>
                <w:lang w:val="en-GB" w:eastAsia="zh-CN"/>
              </w:rPr>
            </w:pPr>
          </w:p>
        </w:tc>
      </w:tr>
      <w:tr w:rsidR="001E4036" w14:paraId="0C04BB6D" w14:textId="77777777" w:rsidTr="00964A3B">
        <w:trPr>
          <w:trHeight w:val="221"/>
        </w:trPr>
        <w:tc>
          <w:tcPr>
            <w:tcW w:w="1433" w:type="dxa"/>
          </w:tcPr>
          <w:p w14:paraId="1383EDAF" w14:textId="77777777" w:rsidR="001E4036" w:rsidRDefault="001E4036" w:rsidP="00964A3B">
            <w:pPr>
              <w:spacing w:after="0" w:line="240" w:lineRule="auto"/>
              <w:rPr>
                <w:lang w:val="en-GB" w:eastAsia="zh-CN"/>
              </w:rPr>
            </w:pPr>
          </w:p>
        </w:tc>
        <w:tc>
          <w:tcPr>
            <w:tcW w:w="3966" w:type="dxa"/>
          </w:tcPr>
          <w:p w14:paraId="47421569" w14:textId="77777777" w:rsidR="001E4036" w:rsidRDefault="001E4036" w:rsidP="00964A3B">
            <w:pPr>
              <w:spacing w:after="0" w:line="240" w:lineRule="auto"/>
              <w:rPr>
                <w:lang w:val="en-GB" w:eastAsia="zh-CN"/>
              </w:rPr>
            </w:pPr>
          </w:p>
        </w:tc>
        <w:tc>
          <w:tcPr>
            <w:tcW w:w="3967" w:type="dxa"/>
          </w:tcPr>
          <w:p w14:paraId="4D3C37E2" w14:textId="77777777" w:rsidR="001E4036" w:rsidRDefault="001E4036" w:rsidP="00964A3B">
            <w:pPr>
              <w:spacing w:after="0" w:line="240" w:lineRule="auto"/>
              <w:rPr>
                <w:lang w:val="en-GB" w:eastAsia="zh-CN"/>
              </w:rPr>
            </w:pPr>
          </w:p>
        </w:tc>
        <w:tc>
          <w:tcPr>
            <w:tcW w:w="3967" w:type="dxa"/>
          </w:tcPr>
          <w:p w14:paraId="1A38B1AB" w14:textId="77777777" w:rsidR="001E4036" w:rsidRDefault="001E4036" w:rsidP="00964A3B">
            <w:pPr>
              <w:spacing w:after="0" w:line="240" w:lineRule="auto"/>
              <w:rPr>
                <w:lang w:val="en-GB" w:eastAsia="zh-CN"/>
              </w:rPr>
            </w:pPr>
          </w:p>
        </w:tc>
      </w:tr>
    </w:tbl>
    <w:p w14:paraId="2C96F0F5" w14:textId="28C26A7D" w:rsidR="001E4036" w:rsidRDefault="001E4036" w:rsidP="001E4036">
      <w:pPr>
        <w:pStyle w:val="5"/>
        <w:rPr>
          <w:lang w:eastAsia="zh-CN"/>
        </w:rPr>
      </w:pPr>
      <w:bookmarkStart w:id="65" w:name="_Toc136522053"/>
      <w:r w:rsidRPr="0072045E">
        <w:rPr>
          <w:rFonts w:hint="eastAsia"/>
          <w:lang w:eastAsia="zh-CN"/>
        </w:rPr>
        <w:t>O</w:t>
      </w:r>
      <w:r w:rsidRPr="0072045E">
        <w:rPr>
          <w:lang w:eastAsia="zh-CN"/>
        </w:rPr>
        <w:t>bservations</w:t>
      </w:r>
      <w:bookmarkEnd w:id="65"/>
    </w:p>
    <w:p w14:paraId="433053F5" w14:textId="348CD6B5" w:rsidR="00A148E2" w:rsidRDefault="00A148E2" w:rsidP="00A148E2">
      <w:pPr>
        <w:pStyle w:val="7"/>
        <w:numPr>
          <w:ilvl w:val="0"/>
          <w:numId w:val="0"/>
        </w:numPr>
        <w:ind w:left="1296" w:hanging="1296"/>
        <w:rPr>
          <w:rStyle w:val="B1Char"/>
        </w:rPr>
      </w:pPr>
      <w:r w:rsidRPr="005E455C">
        <w:rPr>
          <w:rStyle w:val="B1Char"/>
        </w:rPr>
        <w:t>[</w:t>
      </w:r>
      <w:r>
        <w:rPr>
          <w:rStyle w:val="B1Char"/>
        </w:rPr>
        <w:t>Proposal 2.1-3</w:t>
      </w:r>
      <w:r w:rsidRPr="005E455C">
        <w:rPr>
          <w:rStyle w:val="B1Char"/>
        </w:rPr>
        <w:t xml:space="preserve">]: </w:t>
      </w:r>
    </w:p>
    <w:p w14:paraId="35A6AEDC" w14:textId="77777777" w:rsidR="001E4036" w:rsidRPr="00CD4BDD" w:rsidRDefault="001E4036" w:rsidP="001E4036">
      <w:pPr>
        <w:spacing w:after="0"/>
        <w:rPr>
          <w:lang w:val="en-GB" w:eastAsia="zh-CN"/>
        </w:rPr>
      </w:pPr>
      <w:r>
        <w:rPr>
          <w:rFonts w:hint="eastAsia"/>
          <w:lang w:val="en-GB" w:eastAsia="zh-CN"/>
        </w:rPr>
        <w:t>F</w:t>
      </w:r>
      <w:r>
        <w:rPr>
          <w:lang w:val="en-GB" w:eastAsia="zh-CN"/>
        </w:rPr>
        <w:t>or</w:t>
      </w:r>
      <w:r w:rsidRPr="00B51D73">
        <w:rPr>
          <w:b/>
          <w:lang w:val="en-GB" w:eastAsia="zh-CN"/>
        </w:rPr>
        <w:t xml:space="preserve"> DL only</w:t>
      </w:r>
      <w:r>
        <w:rPr>
          <w:lang w:val="en-GB" w:eastAsia="zh-CN"/>
        </w:rPr>
        <w:t xml:space="preserve"> XR traffic in </w:t>
      </w:r>
      <w:r w:rsidRPr="00B51D73">
        <w:rPr>
          <w:b/>
          <w:lang w:val="en-GB" w:eastAsia="zh-CN"/>
        </w:rPr>
        <w:t>low load</w:t>
      </w:r>
      <w:r>
        <w:rPr>
          <w:lang w:val="en-GB" w:eastAsia="zh-CN"/>
        </w:rPr>
        <w:t xml:space="preserve">, </w:t>
      </w:r>
    </w:p>
    <w:p w14:paraId="568F0F2E" w14:textId="77777777" w:rsidR="001E4036" w:rsidRDefault="001E4036" w:rsidP="001E4036">
      <w:pPr>
        <w:pStyle w:val="affa"/>
        <w:numPr>
          <w:ilvl w:val="0"/>
          <w:numId w:val="59"/>
        </w:numPr>
        <w:rPr>
          <w:lang w:val="en-GB" w:eastAsia="zh-CN"/>
        </w:rPr>
      </w:pPr>
      <w:r>
        <w:rPr>
          <w:lang w:val="en-GB" w:eastAsia="zh-CN"/>
        </w:rPr>
        <w:t>LP-WUS</w:t>
      </w:r>
      <w:r w:rsidRPr="0072045E">
        <w:rPr>
          <w:lang w:val="en-GB" w:eastAsia="zh-CN"/>
        </w:rPr>
        <w:t xml:space="preserve"> compared with </w:t>
      </w:r>
      <w:r w:rsidRPr="00B51D73">
        <w:rPr>
          <w:lang w:val="en-GB" w:eastAsia="zh-CN"/>
        </w:rPr>
        <w:t xml:space="preserve">legacy power saving techniques </w:t>
      </w:r>
      <w:r w:rsidRPr="0072045E">
        <w:rPr>
          <w:lang w:val="en-GB" w:eastAsia="zh-CN"/>
        </w:rPr>
        <w:t>provide</w:t>
      </w:r>
      <w:r>
        <w:rPr>
          <w:lang w:val="en-GB" w:eastAsia="zh-CN"/>
        </w:rPr>
        <w:t>s</w:t>
      </w:r>
      <w:r w:rsidRPr="0072045E">
        <w:rPr>
          <w:lang w:val="en-GB" w:eastAsia="zh-CN"/>
        </w:rPr>
        <w:t xml:space="preserve"> </w:t>
      </w:r>
    </w:p>
    <w:p w14:paraId="494628B5" w14:textId="77777777" w:rsidR="001E4036" w:rsidRDefault="001E4036" w:rsidP="001E4036">
      <w:pPr>
        <w:pStyle w:val="affa"/>
        <w:numPr>
          <w:ilvl w:val="1"/>
          <w:numId w:val="60"/>
        </w:numPr>
        <w:rPr>
          <w:lang w:val="en-GB" w:eastAsia="zh-CN"/>
        </w:rPr>
      </w:pPr>
      <w:r w:rsidRPr="0072045E">
        <w:rPr>
          <w:lang w:val="en-GB" w:eastAsia="zh-CN"/>
        </w:rPr>
        <w:t>power saving gain (</w:t>
      </w:r>
      <w:r>
        <w:rPr>
          <w:lang w:val="en-GB" w:eastAsia="zh-CN"/>
        </w:rPr>
        <w:t>4.5%~25.7</w:t>
      </w:r>
      <w:r w:rsidRPr="0072045E">
        <w:rPr>
          <w:lang w:val="en-GB" w:eastAsia="zh-CN"/>
        </w:rPr>
        <w:t xml:space="preserve">%) and </w:t>
      </w:r>
      <w:r>
        <w:rPr>
          <w:lang w:val="en-GB" w:eastAsia="zh-CN"/>
        </w:rPr>
        <w:t>the impact of satisfied UE rate</w:t>
      </w:r>
      <w:r w:rsidRPr="0072045E">
        <w:rPr>
          <w:lang w:val="en-GB" w:eastAsia="zh-CN"/>
        </w:rPr>
        <w:t xml:space="preserve"> (</w:t>
      </w:r>
      <w:r>
        <w:rPr>
          <w:lang w:val="en-GB" w:eastAsia="zh-CN"/>
        </w:rPr>
        <w:t>0%~3.3</w:t>
      </w:r>
      <w:r w:rsidRPr="0072045E">
        <w:rPr>
          <w:lang w:val="en-GB" w:eastAsia="zh-CN"/>
        </w:rPr>
        <w:t>%)</w:t>
      </w:r>
      <w:r>
        <w:rPr>
          <w:lang w:val="en-GB" w:eastAsia="zh-CN"/>
        </w:rPr>
        <w:t>.</w:t>
      </w:r>
    </w:p>
    <w:p w14:paraId="23948F28" w14:textId="77777777" w:rsidR="001E4036" w:rsidRDefault="001E4036" w:rsidP="001E4036">
      <w:pPr>
        <w:pStyle w:val="affa"/>
        <w:numPr>
          <w:ilvl w:val="1"/>
          <w:numId w:val="60"/>
        </w:numPr>
        <w:rPr>
          <w:lang w:val="en-GB" w:eastAsia="zh-CN"/>
        </w:rPr>
      </w:pPr>
      <w:r>
        <w:rPr>
          <w:rFonts w:eastAsiaTheme="minorEastAsia"/>
          <w:lang w:val="en-GB" w:eastAsia="zh-CN"/>
        </w:rPr>
        <w:t>the legacy power saving techniques evaluated by companies including R17 PDCCH skipping, SSSG switching, R18 enhanced DRX, R15 short CDRX.</w:t>
      </w:r>
    </w:p>
    <w:p w14:paraId="1544BE7C" w14:textId="77777777" w:rsidR="001E4036" w:rsidRPr="008F7C81" w:rsidRDefault="001E4036" w:rsidP="001E4036">
      <w:pPr>
        <w:rPr>
          <w:lang w:val="en-GB" w:eastAsia="zh-CN"/>
        </w:rPr>
      </w:pPr>
    </w:p>
    <w:p w14:paraId="094C636E" w14:textId="77777777" w:rsidR="001E4036" w:rsidRDefault="001E4036" w:rsidP="001E4036">
      <w:pPr>
        <w:spacing w:after="0"/>
        <w:rPr>
          <w:lang w:val="en-GB" w:eastAsia="zh-CN"/>
        </w:rPr>
      </w:pPr>
      <w:r>
        <w:rPr>
          <w:rFonts w:hint="eastAsia"/>
          <w:lang w:val="en-GB" w:eastAsia="zh-CN"/>
        </w:rPr>
        <w:t>F</w:t>
      </w:r>
      <w:r>
        <w:rPr>
          <w:lang w:val="en-GB" w:eastAsia="zh-CN"/>
        </w:rPr>
        <w:t>or</w:t>
      </w:r>
      <w:r w:rsidRPr="00DC3962">
        <w:rPr>
          <w:b/>
          <w:lang w:val="en-GB" w:eastAsia="zh-CN"/>
        </w:rPr>
        <w:t xml:space="preserve"> DL only</w:t>
      </w:r>
      <w:r>
        <w:rPr>
          <w:lang w:val="en-GB" w:eastAsia="zh-CN"/>
        </w:rPr>
        <w:t xml:space="preserve"> XR traffic in </w:t>
      </w:r>
      <w:r>
        <w:rPr>
          <w:b/>
          <w:lang w:val="en-GB" w:eastAsia="zh-CN"/>
        </w:rPr>
        <w:t>high</w:t>
      </w:r>
      <w:r w:rsidRPr="00DC3962">
        <w:rPr>
          <w:b/>
          <w:lang w:val="en-GB" w:eastAsia="zh-CN"/>
        </w:rPr>
        <w:t xml:space="preserve"> load</w:t>
      </w:r>
      <w:r>
        <w:rPr>
          <w:lang w:val="en-GB" w:eastAsia="zh-CN"/>
        </w:rPr>
        <w:t xml:space="preserve">, </w:t>
      </w:r>
    </w:p>
    <w:p w14:paraId="528F3845" w14:textId="77777777" w:rsidR="001E4036" w:rsidRDefault="001E4036" w:rsidP="001E4036">
      <w:pPr>
        <w:pStyle w:val="affa"/>
        <w:numPr>
          <w:ilvl w:val="0"/>
          <w:numId w:val="59"/>
        </w:numPr>
        <w:rPr>
          <w:lang w:val="en-GB" w:eastAsia="zh-CN"/>
        </w:rPr>
      </w:pPr>
      <w:r>
        <w:rPr>
          <w:lang w:val="en-GB" w:eastAsia="zh-CN"/>
        </w:rPr>
        <w:t>LP-WUS</w:t>
      </w:r>
      <w:r w:rsidRPr="0072045E">
        <w:rPr>
          <w:lang w:val="en-GB" w:eastAsia="zh-CN"/>
        </w:rPr>
        <w:t xml:space="preserve"> compared with </w:t>
      </w:r>
      <w:r w:rsidRPr="00DC3962">
        <w:rPr>
          <w:rFonts w:hint="eastAsia"/>
          <w:lang w:val="en-GB" w:eastAsia="zh-CN"/>
        </w:rPr>
        <w:t>legacy</w:t>
      </w:r>
      <w:r w:rsidRPr="00DC3962">
        <w:rPr>
          <w:lang w:val="en-GB" w:eastAsia="zh-CN"/>
        </w:rPr>
        <w:t xml:space="preserve"> power saving techniques </w:t>
      </w:r>
      <w:r w:rsidRPr="0072045E">
        <w:rPr>
          <w:lang w:val="en-GB" w:eastAsia="zh-CN"/>
        </w:rPr>
        <w:t>provide</w:t>
      </w:r>
      <w:r>
        <w:rPr>
          <w:lang w:val="en-GB" w:eastAsia="zh-CN"/>
        </w:rPr>
        <w:t>s</w:t>
      </w:r>
      <w:r w:rsidRPr="0072045E">
        <w:rPr>
          <w:lang w:val="en-GB" w:eastAsia="zh-CN"/>
        </w:rPr>
        <w:t xml:space="preserve"> </w:t>
      </w:r>
    </w:p>
    <w:p w14:paraId="5B6E8994" w14:textId="77777777" w:rsidR="001E4036" w:rsidRDefault="001E4036" w:rsidP="001E4036">
      <w:pPr>
        <w:pStyle w:val="affa"/>
        <w:numPr>
          <w:ilvl w:val="1"/>
          <w:numId w:val="60"/>
        </w:numPr>
        <w:rPr>
          <w:lang w:val="en-GB" w:eastAsia="zh-CN"/>
        </w:rPr>
      </w:pPr>
      <w:r w:rsidRPr="0072045E">
        <w:rPr>
          <w:lang w:val="en-GB" w:eastAsia="zh-CN"/>
        </w:rPr>
        <w:t>power saving gain (</w:t>
      </w:r>
      <w:r>
        <w:rPr>
          <w:lang w:val="en-GB" w:eastAsia="zh-CN"/>
        </w:rPr>
        <w:t>0.5%~24</w:t>
      </w:r>
      <w:r w:rsidRPr="0072045E">
        <w:rPr>
          <w:lang w:val="en-GB" w:eastAsia="zh-CN"/>
        </w:rPr>
        <w:t xml:space="preserve">%) and </w:t>
      </w:r>
      <w:r>
        <w:rPr>
          <w:lang w:val="en-GB" w:eastAsia="zh-CN"/>
        </w:rPr>
        <w:t>the impact of satisfied UE rate</w:t>
      </w:r>
      <w:r w:rsidRPr="0072045E">
        <w:rPr>
          <w:lang w:val="en-GB" w:eastAsia="zh-CN"/>
        </w:rPr>
        <w:t xml:space="preserve"> (</w:t>
      </w:r>
      <w:r>
        <w:rPr>
          <w:lang w:val="en-GB" w:eastAsia="zh-CN"/>
        </w:rPr>
        <w:t>0%~9.9%</w:t>
      </w:r>
      <w:r w:rsidRPr="0072045E">
        <w:rPr>
          <w:lang w:val="en-GB" w:eastAsia="zh-CN"/>
        </w:rPr>
        <w:t>)</w:t>
      </w:r>
      <w:r>
        <w:rPr>
          <w:lang w:val="en-GB" w:eastAsia="zh-CN"/>
        </w:rPr>
        <w:t>.</w:t>
      </w:r>
    </w:p>
    <w:p w14:paraId="3AA0DCCA" w14:textId="77777777" w:rsidR="001E4036" w:rsidRPr="00B51D73" w:rsidRDefault="001E4036" w:rsidP="001E4036">
      <w:pPr>
        <w:pStyle w:val="affa"/>
        <w:numPr>
          <w:ilvl w:val="1"/>
          <w:numId w:val="60"/>
        </w:numPr>
        <w:rPr>
          <w:lang w:val="en-GB" w:eastAsia="zh-CN"/>
        </w:rPr>
      </w:pPr>
      <w:r>
        <w:rPr>
          <w:rFonts w:eastAsiaTheme="minorEastAsia"/>
          <w:lang w:val="en-GB" w:eastAsia="zh-CN"/>
        </w:rPr>
        <w:t>the legacy power saving techniques evaluated by companies including R17 PDCCH skipping, SSSG switching, R18 enhanced DRX, R15 short CDRX.</w:t>
      </w:r>
    </w:p>
    <w:p w14:paraId="48430C0C" w14:textId="77777777" w:rsidR="001E4036" w:rsidRDefault="001E4036" w:rsidP="001E4036">
      <w:pPr>
        <w:pStyle w:val="affa"/>
        <w:ind w:left="420"/>
        <w:rPr>
          <w:lang w:val="en-GB" w:eastAsia="zh-CN"/>
        </w:rPr>
      </w:pPr>
    </w:p>
    <w:p w14:paraId="4F31F9F5" w14:textId="77777777" w:rsidR="001E4036" w:rsidRPr="00DC3962" w:rsidRDefault="001E4036" w:rsidP="001E4036">
      <w:pPr>
        <w:spacing w:after="0"/>
        <w:rPr>
          <w:lang w:val="en-GB" w:eastAsia="zh-CN"/>
        </w:rPr>
      </w:pPr>
      <w:r>
        <w:rPr>
          <w:rFonts w:hint="eastAsia"/>
          <w:lang w:val="en-GB" w:eastAsia="zh-CN"/>
        </w:rPr>
        <w:t>F</w:t>
      </w:r>
      <w:r>
        <w:rPr>
          <w:lang w:val="en-GB" w:eastAsia="zh-CN"/>
        </w:rPr>
        <w:t>or</w:t>
      </w:r>
      <w:r w:rsidRPr="00DC3962">
        <w:rPr>
          <w:b/>
          <w:lang w:val="en-GB" w:eastAsia="zh-CN"/>
        </w:rPr>
        <w:t xml:space="preserve"> DL </w:t>
      </w:r>
      <w:r>
        <w:rPr>
          <w:b/>
          <w:lang w:val="en-GB" w:eastAsia="zh-CN"/>
        </w:rPr>
        <w:t xml:space="preserve">+ </w:t>
      </w:r>
      <w:r>
        <w:rPr>
          <w:rFonts w:hint="eastAsia"/>
          <w:b/>
          <w:lang w:val="en-GB" w:eastAsia="zh-CN"/>
        </w:rPr>
        <w:t>UL</w:t>
      </w:r>
      <w:r>
        <w:rPr>
          <w:lang w:val="en-GB" w:eastAsia="zh-CN"/>
        </w:rPr>
        <w:t xml:space="preserve"> XR traffics in </w:t>
      </w:r>
      <w:r w:rsidRPr="00DC3962">
        <w:rPr>
          <w:b/>
          <w:lang w:val="en-GB" w:eastAsia="zh-CN"/>
        </w:rPr>
        <w:t>low load</w:t>
      </w:r>
      <w:r>
        <w:rPr>
          <w:lang w:val="en-GB" w:eastAsia="zh-CN"/>
        </w:rPr>
        <w:t xml:space="preserve">,  </w:t>
      </w:r>
    </w:p>
    <w:p w14:paraId="4B4EFE6D" w14:textId="77777777" w:rsidR="001E4036" w:rsidRDefault="001E4036" w:rsidP="001E4036">
      <w:pPr>
        <w:pStyle w:val="affa"/>
        <w:numPr>
          <w:ilvl w:val="0"/>
          <w:numId w:val="59"/>
        </w:numPr>
        <w:rPr>
          <w:lang w:val="en-GB" w:eastAsia="zh-CN"/>
        </w:rPr>
      </w:pPr>
      <w:r>
        <w:rPr>
          <w:lang w:val="en-GB" w:eastAsia="zh-CN"/>
        </w:rPr>
        <w:t>LP-WUS</w:t>
      </w:r>
      <w:r w:rsidRPr="0072045E">
        <w:rPr>
          <w:lang w:val="en-GB" w:eastAsia="zh-CN"/>
        </w:rPr>
        <w:t xml:space="preserve"> compared with </w:t>
      </w:r>
      <w:r w:rsidRPr="00DC3962">
        <w:rPr>
          <w:rFonts w:hint="eastAsia"/>
          <w:lang w:val="en-GB" w:eastAsia="zh-CN"/>
        </w:rPr>
        <w:t>legacy</w:t>
      </w:r>
      <w:r w:rsidRPr="00DC3962">
        <w:rPr>
          <w:lang w:val="en-GB" w:eastAsia="zh-CN"/>
        </w:rPr>
        <w:t xml:space="preserve"> power saving techniques </w:t>
      </w:r>
      <w:r w:rsidRPr="0072045E">
        <w:rPr>
          <w:lang w:val="en-GB" w:eastAsia="zh-CN"/>
        </w:rPr>
        <w:t>provide</w:t>
      </w:r>
      <w:r>
        <w:rPr>
          <w:lang w:val="en-GB" w:eastAsia="zh-CN"/>
        </w:rPr>
        <w:t>s</w:t>
      </w:r>
      <w:r w:rsidRPr="0072045E">
        <w:rPr>
          <w:lang w:val="en-GB" w:eastAsia="zh-CN"/>
        </w:rPr>
        <w:t xml:space="preserve"> </w:t>
      </w:r>
    </w:p>
    <w:p w14:paraId="30836DF2" w14:textId="77777777" w:rsidR="001E4036" w:rsidRDefault="001E4036" w:rsidP="001E4036">
      <w:pPr>
        <w:pStyle w:val="affa"/>
        <w:numPr>
          <w:ilvl w:val="1"/>
          <w:numId w:val="60"/>
        </w:numPr>
        <w:rPr>
          <w:lang w:val="en-GB" w:eastAsia="zh-CN"/>
        </w:rPr>
      </w:pPr>
      <w:r>
        <w:rPr>
          <w:rFonts w:eastAsiaTheme="minorEastAsia"/>
          <w:lang w:val="en-GB" w:eastAsia="zh-CN"/>
        </w:rPr>
        <w:t xml:space="preserve">One company reported power saving gain: 1.7%~5% </w:t>
      </w:r>
      <w:r w:rsidRPr="0072045E">
        <w:rPr>
          <w:lang w:val="en-GB" w:eastAsia="zh-CN"/>
        </w:rPr>
        <w:t xml:space="preserve">and </w:t>
      </w:r>
      <w:r>
        <w:rPr>
          <w:lang w:val="en-GB" w:eastAsia="zh-CN"/>
        </w:rPr>
        <w:t>the impact of satisfied UE rate (1%~1.4%), assuming UL pose periodicity is 4ms for Dense urban scenario;</w:t>
      </w:r>
    </w:p>
    <w:p w14:paraId="3D1DA84B" w14:textId="77777777" w:rsidR="001E4036" w:rsidRDefault="001E4036" w:rsidP="001E4036">
      <w:pPr>
        <w:pStyle w:val="affa"/>
        <w:numPr>
          <w:ilvl w:val="1"/>
          <w:numId w:val="60"/>
        </w:numPr>
        <w:rPr>
          <w:lang w:val="en-GB" w:eastAsia="zh-CN"/>
        </w:rPr>
      </w:pPr>
      <w:r>
        <w:rPr>
          <w:rFonts w:eastAsiaTheme="minorEastAsia"/>
          <w:lang w:val="en-GB" w:eastAsia="zh-CN"/>
        </w:rPr>
        <w:t xml:space="preserve">One company reported power saving gain: 10%~19.8% </w:t>
      </w:r>
      <w:r w:rsidRPr="0072045E">
        <w:rPr>
          <w:lang w:val="en-GB" w:eastAsia="zh-CN"/>
        </w:rPr>
        <w:t xml:space="preserve">and </w:t>
      </w:r>
      <w:r>
        <w:rPr>
          <w:lang w:val="en-GB" w:eastAsia="zh-CN"/>
        </w:rPr>
        <w:t>the impact of satisfied UE rate (0%~4.4%), assuming UL pose periodicity is 16.67ms for Indoor scenario;</w:t>
      </w:r>
    </w:p>
    <w:p w14:paraId="35CE14BF" w14:textId="77777777" w:rsidR="001E4036" w:rsidRPr="00DC3962" w:rsidRDefault="001E4036" w:rsidP="001E4036">
      <w:pPr>
        <w:pStyle w:val="affa"/>
        <w:numPr>
          <w:ilvl w:val="1"/>
          <w:numId w:val="60"/>
        </w:numPr>
        <w:rPr>
          <w:lang w:val="en-GB" w:eastAsia="zh-CN"/>
        </w:rPr>
      </w:pPr>
      <w:r>
        <w:rPr>
          <w:rFonts w:eastAsiaTheme="minorEastAsia"/>
          <w:lang w:val="en-GB" w:eastAsia="zh-CN"/>
        </w:rPr>
        <w:t>the legacy power saving techniques evaluated by companies including R17 PDCCH skipping, SSSG switching, R18 enhanced DRX, R15 short CDRX.</w:t>
      </w:r>
    </w:p>
    <w:p w14:paraId="3DFEB283" w14:textId="77777777" w:rsidR="001E4036" w:rsidRPr="005A2071" w:rsidRDefault="001E4036" w:rsidP="001E4036">
      <w:pPr>
        <w:rPr>
          <w:lang w:val="en-GB" w:eastAsia="zh-CN"/>
        </w:rPr>
      </w:pPr>
    </w:p>
    <w:p w14:paraId="6F131E3C" w14:textId="77777777" w:rsidR="001E4036" w:rsidRPr="00DC3962" w:rsidRDefault="001E4036" w:rsidP="001E4036">
      <w:pPr>
        <w:spacing w:after="0"/>
        <w:rPr>
          <w:lang w:val="en-GB" w:eastAsia="zh-CN"/>
        </w:rPr>
      </w:pPr>
      <w:r>
        <w:rPr>
          <w:rFonts w:hint="eastAsia"/>
          <w:lang w:val="en-GB" w:eastAsia="zh-CN"/>
        </w:rPr>
        <w:t>F</w:t>
      </w:r>
      <w:r>
        <w:rPr>
          <w:lang w:val="en-GB" w:eastAsia="zh-CN"/>
        </w:rPr>
        <w:t>or</w:t>
      </w:r>
      <w:r w:rsidRPr="00DC3962">
        <w:rPr>
          <w:b/>
          <w:lang w:val="en-GB" w:eastAsia="zh-CN"/>
        </w:rPr>
        <w:t xml:space="preserve"> DL </w:t>
      </w:r>
      <w:r>
        <w:rPr>
          <w:b/>
          <w:lang w:val="en-GB" w:eastAsia="zh-CN"/>
        </w:rPr>
        <w:t xml:space="preserve">+ </w:t>
      </w:r>
      <w:r>
        <w:rPr>
          <w:rFonts w:hint="eastAsia"/>
          <w:b/>
          <w:lang w:val="en-GB" w:eastAsia="zh-CN"/>
        </w:rPr>
        <w:t>UL</w:t>
      </w:r>
      <w:r>
        <w:rPr>
          <w:lang w:val="en-GB" w:eastAsia="zh-CN"/>
        </w:rPr>
        <w:t xml:space="preserve"> XR traffics in </w:t>
      </w:r>
      <w:r>
        <w:rPr>
          <w:b/>
          <w:lang w:val="en-GB" w:eastAsia="zh-CN"/>
        </w:rPr>
        <w:t>high</w:t>
      </w:r>
      <w:r w:rsidRPr="00DC3962">
        <w:rPr>
          <w:b/>
          <w:lang w:val="en-GB" w:eastAsia="zh-CN"/>
        </w:rPr>
        <w:t xml:space="preserve"> load</w:t>
      </w:r>
      <w:r>
        <w:rPr>
          <w:lang w:val="en-GB" w:eastAsia="zh-CN"/>
        </w:rPr>
        <w:t xml:space="preserve">,  </w:t>
      </w:r>
    </w:p>
    <w:p w14:paraId="4B7BCB0C" w14:textId="77777777" w:rsidR="001E4036" w:rsidRDefault="001E4036" w:rsidP="001E4036">
      <w:pPr>
        <w:pStyle w:val="affa"/>
        <w:numPr>
          <w:ilvl w:val="0"/>
          <w:numId w:val="59"/>
        </w:numPr>
        <w:rPr>
          <w:lang w:val="en-GB" w:eastAsia="zh-CN"/>
        </w:rPr>
      </w:pPr>
      <w:r>
        <w:rPr>
          <w:lang w:val="en-GB" w:eastAsia="zh-CN"/>
        </w:rPr>
        <w:t>LP-WUS</w:t>
      </w:r>
      <w:r w:rsidRPr="0072045E">
        <w:rPr>
          <w:lang w:val="en-GB" w:eastAsia="zh-CN"/>
        </w:rPr>
        <w:t xml:space="preserve"> compared with </w:t>
      </w:r>
      <w:r w:rsidRPr="00DC3962">
        <w:rPr>
          <w:rFonts w:hint="eastAsia"/>
          <w:lang w:val="en-GB" w:eastAsia="zh-CN"/>
        </w:rPr>
        <w:t>legacy</w:t>
      </w:r>
      <w:r w:rsidRPr="00DC3962">
        <w:rPr>
          <w:lang w:val="en-GB" w:eastAsia="zh-CN"/>
        </w:rPr>
        <w:t xml:space="preserve"> power saving techniques </w:t>
      </w:r>
      <w:r w:rsidRPr="0072045E">
        <w:rPr>
          <w:lang w:val="en-GB" w:eastAsia="zh-CN"/>
        </w:rPr>
        <w:t>provide</w:t>
      </w:r>
      <w:r>
        <w:rPr>
          <w:lang w:val="en-GB" w:eastAsia="zh-CN"/>
        </w:rPr>
        <w:t>s</w:t>
      </w:r>
      <w:r w:rsidRPr="0072045E">
        <w:rPr>
          <w:lang w:val="en-GB" w:eastAsia="zh-CN"/>
        </w:rPr>
        <w:t xml:space="preserve"> </w:t>
      </w:r>
    </w:p>
    <w:p w14:paraId="672970E3" w14:textId="77777777" w:rsidR="001E4036" w:rsidRDefault="001E4036" w:rsidP="001E4036">
      <w:pPr>
        <w:pStyle w:val="affa"/>
        <w:numPr>
          <w:ilvl w:val="1"/>
          <w:numId w:val="60"/>
        </w:numPr>
        <w:rPr>
          <w:lang w:val="en-GB" w:eastAsia="zh-CN"/>
        </w:rPr>
      </w:pPr>
      <w:r>
        <w:rPr>
          <w:rFonts w:eastAsiaTheme="minorEastAsia"/>
          <w:lang w:val="en-GB" w:eastAsia="zh-CN"/>
        </w:rPr>
        <w:t xml:space="preserve">One company reported power saving gain: -0.6%~2.8% </w:t>
      </w:r>
      <w:r w:rsidRPr="0072045E">
        <w:rPr>
          <w:lang w:val="en-GB" w:eastAsia="zh-CN"/>
        </w:rPr>
        <w:t xml:space="preserve">and </w:t>
      </w:r>
      <w:r>
        <w:rPr>
          <w:lang w:val="en-GB" w:eastAsia="zh-CN"/>
        </w:rPr>
        <w:t>the impact of satisfied UE rate (2%~7%), assuming UL pose periodicity is 4ms for Dense urban scenario;</w:t>
      </w:r>
    </w:p>
    <w:p w14:paraId="3BDC9306" w14:textId="77777777" w:rsidR="001E4036" w:rsidRDefault="001E4036" w:rsidP="001E4036">
      <w:pPr>
        <w:pStyle w:val="affa"/>
        <w:numPr>
          <w:ilvl w:val="1"/>
          <w:numId w:val="60"/>
        </w:numPr>
        <w:rPr>
          <w:lang w:val="en-GB" w:eastAsia="zh-CN"/>
        </w:rPr>
      </w:pPr>
      <w:r>
        <w:rPr>
          <w:rFonts w:eastAsiaTheme="minorEastAsia"/>
          <w:lang w:val="en-GB" w:eastAsia="zh-CN"/>
        </w:rPr>
        <w:t xml:space="preserve">One company reported power saving gain: 8.9%~16.6% </w:t>
      </w:r>
      <w:r w:rsidRPr="0072045E">
        <w:rPr>
          <w:lang w:val="en-GB" w:eastAsia="zh-CN"/>
        </w:rPr>
        <w:t xml:space="preserve">and </w:t>
      </w:r>
      <w:r>
        <w:rPr>
          <w:lang w:val="en-GB" w:eastAsia="zh-CN"/>
        </w:rPr>
        <w:t>the impact of satisfied UE rate (0%~15.9%), assuming UL pose periodicity is 16.67ms for Indoor scenario;</w:t>
      </w:r>
    </w:p>
    <w:p w14:paraId="18012FDD" w14:textId="77777777" w:rsidR="001E4036" w:rsidRPr="00DC3962" w:rsidRDefault="001E4036" w:rsidP="001E4036">
      <w:pPr>
        <w:pStyle w:val="affa"/>
        <w:numPr>
          <w:ilvl w:val="1"/>
          <w:numId w:val="60"/>
        </w:numPr>
        <w:rPr>
          <w:lang w:val="en-GB" w:eastAsia="zh-CN"/>
        </w:rPr>
      </w:pPr>
      <w:r>
        <w:rPr>
          <w:rFonts w:eastAsiaTheme="minorEastAsia"/>
          <w:lang w:val="en-GB" w:eastAsia="zh-CN"/>
        </w:rPr>
        <w:t>the legacy power saving techniques evaluated by companies including R17 PDCCH skipping, SSSG switching, R18 enhanced DRX, R15 short CDRX.</w:t>
      </w:r>
    </w:p>
    <w:p w14:paraId="0095ED3B" w14:textId="77777777" w:rsidR="001E4036" w:rsidRPr="00B51D73" w:rsidRDefault="001E4036" w:rsidP="001E4036">
      <w:pPr>
        <w:rPr>
          <w:lang w:val="en-GB" w:eastAsia="zh-CN"/>
        </w:rPr>
      </w:pPr>
    </w:p>
    <w:p w14:paraId="12BAAFE7" w14:textId="77777777" w:rsidR="001E4036" w:rsidRPr="004241FE" w:rsidRDefault="001E4036" w:rsidP="001E4036">
      <w:pPr>
        <w:rPr>
          <w:rFonts w:eastAsiaTheme="minorEastAsia"/>
          <w:b/>
          <w:u w:val="single"/>
          <w:lang w:val="it-IT" w:eastAsia="zh-CN"/>
        </w:rPr>
      </w:pPr>
    </w:p>
    <w:p w14:paraId="1EFADEA1" w14:textId="77777777" w:rsidR="001E4036" w:rsidRDefault="001E4036" w:rsidP="001E4036">
      <w:pPr>
        <w:pStyle w:val="4"/>
        <w:rPr>
          <w:lang w:eastAsia="zh-CN"/>
        </w:rPr>
      </w:pPr>
      <w:bookmarkStart w:id="66" w:name="_Toc136522054"/>
      <w:r w:rsidRPr="00A725A7">
        <w:rPr>
          <w:lang w:eastAsia="zh-CN"/>
        </w:rPr>
        <w:t>FTP 3 model</w:t>
      </w:r>
      <w:bookmarkEnd w:id="66"/>
    </w:p>
    <w:p w14:paraId="193B7DD3" w14:textId="77777777" w:rsidR="001E4036" w:rsidRPr="0072045E" w:rsidRDefault="001E4036" w:rsidP="001E4036">
      <w:pPr>
        <w:rPr>
          <w:lang w:val="en-GB" w:eastAsia="zh-CN"/>
        </w:rPr>
      </w:pPr>
      <w:r>
        <w:rPr>
          <w:rFonts w:hint="eastAsia"/>
          <w:lang w:val="en-GB" w:eastAsia="zh-CN"/>
        </w:rPr>
        <w:t>D</w:t>
      </w:r>
      <w:r>
        <w:rPr>
          <w:lang w:val="en-GB" w:eastAsia="zh-CN"/>
        </w:rPr>
        <w:t>escription of the schemes are as follows,</w:t>
      </w:r>
    </w:p>
    <w:p w14:paraId="1A56D3BF" w14:textId="77777777" w:rsidR="001E4036" w:rsidRPr="007C0C24" w:rsidRDefault="001E4036" w:rsidP="001E4036">
      <w:pPr>
        <w:pStyle w:val="affa"/>
        <w:numPr>
          <w:ilvl w:val="0"/>
          <w:numId w:val="58"/>
        </w:numPr>
        <w:rPr>
          <w:highlight w:val="yellow"/>
          <w:lang w:val="en-GB" w:eastAsia="zh-CN"/>
        </w:rPr>
      </w:pPr>
      <w:r w:rsidRPr="007C0C24">
        <w:rPr>
          <w:highlight w:val="yellow"/>
          <w:lang w:val="en-GB" w:eastAsia="zh-CN"/>
        </w:rPr>
        <w:t>Always on: i.e., UE is always available for gNB scheduling</w:t>
      </w:r>
      <w:r w:rsidRPr="007C0C24" w:rsidDel="00834AA4">
        <w:rPr>
          <w:rFonts w:hint="eastAsia"/>
          <w:highlight w:val="yellow"/>
          <w:lang w:val="en-GB" w:eastAsia="zh-CN"/>
        </w:rPr>
        <w:t xml:space="preserve"> </w:t>
      </w:r>
      <w:r w:rsidRPr="007C0C24">
        <w:rPr>
          <w:highlight w:val="yellow"/>
          <w:lang w:val="en-GB" w:eastAsia="zh-CN"/>
        </w:rPr>
        <w:t xml:space="preserve"> </w:t>
      </w:r>
    </w:p>
    <w:p w14:paraId="1005F82E" w14:textId="77777777" w:rsidR="001E4036" w:rsidRPr="007C0C24" w:rsidRDefault="001E4036" w:rsidP="001E4036">
      <w:pPr>
        <w:pStyle w:val="affa"/>
        <w:numPr>
          <w:ilvl w:val="0"/>
          <w:numId w:val="58"/>
        </w:numPr>
        <w:rPr>
          <w:highlight w:val="yellow"/>
          <w:lang w:val="en-GB"/>
        </w:rPr>
      </w:pPr>
      <w:r w:rsidRPr="007C0C24">
        <w:rPr>
          <w:rFonts w:asciiTheme="minorEastAsia" w:eastAsiaTheme="minorEastAsia" w:hAnsiTheme="minorEastAsia" w:hint="eastAsia"/>
          <w:highlight w:val="yellow"/>
          <w:lang w:val="en-GB" w:eastAsia="zh-CN"/>
        </w:rPr>
        <w:t>R</w:t>
      </w:r>
      <w:r w:rsidRPr="007C0C24">
        <w:rPr>
          <w:highlight w:val="yellow"/>
          <w:lang w:val="en-GB"/>
        </w:rPr>
        <w:t>16 Scheme i.e., C-DRX + DCI2_6</w:t>
      </w:r>
    </w:p>
    <w:p w14:paraId="500EB7DE" w14:textId="77777777" w:rsidR="001E4036" w:rsidRPr="007C0C24" w:rsidRDefault="001E4036" w:rsidP="001E4036">
      <w:pPr>
        <w:pStyle w:val="affa"/>
        <w:numPr>
          <w:ilvl w:val="0"/>
          <w:numId w:val="58"/>
        </w:numPr>
        <w:rPr>
          <w:highlight w:val="yellow"/>
          <w:lang w:val="en-GB"/>
        </w:rPr>
      </w:pPr>
      <w:r w:rsidRPr="007C0C24">
        <w:rPr>
          <w:rFonts w:hint="eastAsia"/>
          <w:highlight w:val="yellow"/>
          <w:lang w:val="en-GB" w:eastAsia="zh-CN"/>
        </w:rPr>
        <w:t>R</w:t>
      </w:r>
      <w:r w:rsidRPr="007C0C24">
        <w:rPr>
          <w:highlight w:val="yellow"/>
          <w:lang w:val="en-GB"/>
        </w:rPr>
        <w:t xml:space="preserve">17 </w:t>
      </w:r>
      <w:r w:rsidRPr="007C0C24">
        <w:rPr>
          <w:rFonts w:hint="eastAsia"/>
          <w:highlight w:val="yellow"/>
          <w:lang w:val="en-GB" w:eastAsia="zh-CN"/>
        </w:rPr>
        <w:t>Scheme</w:t>
      </w:r>
      <w:r w:rsidRPr="007C0C24">
        <w:rPr>
          <w:highlight w:val="yellow"/>
          <w:lang w:val="en-GB" w:eastAsia="zh-CN"/>
        </w:rPr>
        <w:t xml:space="preserve"> i.e., C+DRX + DCI2_6 + R17 </w:t>
      </w:r>
      <w:r w:rsidRPr="007C0C24">
        <w:rPr>
          <w:rFonts w:hint="eastAsia"/>
          <w:highlight w:val="yellow"/>
          <w:lang w:val="en-GB" w:eastAsia="zh-CN"/>
        </w:rPr>
        <w:t>PDCCH</w:t>
      </w:r>
      <w:r w:rsidRPr="007C0C24">
        <w:rPr>
          <w:highlight w:val="yellow"/>
          <w:lang w:val="en-GB" w:eastAsia="zh-CN"/>
        </w:rPr>
        <w:t xml:space="preserve"> monitoring adaptation</w:t>
      </w:r>
    </w:p>
    <w:p w14:paraId="5FB095DA" w14:textId="77777777" w:rsidR="001E4036" w:rsidRPr="007C0C24" w:rsidRDefault="001E4036" w:rsidP="001E4036">
      <w:pPr>
        <w:pStyle w:val="affa"/>
        <w:numPr>
          <w:ilvl w:val="0"/>
          <w:numId w:val="58"/>
        </w:numPr>
        <w:rPr>
          <w:highlight w:val="yellow"/>
          <w:lang w:val="en-GB" w:eastAsia="zh-CN"/>
        </w:rPr>
      </w:pPr>
      <w:r w:rsidRPr="007C0C24">
        <w:rPr>
          <w:highlight w:val="yellow"/>
          <w:lang w:val="en-GB" w:eastAsia="zh-CN"/>
        </w:rPr>
        <w:t xml:space="preserve">LP-WUS with </w:t>
      </w:r>
      <w:r w:rsidRPr="007C0C24">
        <w:rPr>
          <w:rFonts w:hint="eastAsia"/>
          <w:highlight w:val="yellow"/>
          <w:lang w:val="en-GB" w:eastAsia="zh-CN"/>
        </w:rPr>
        <w:t>M</w:t>
      </w:r>
      <w:r w:rsidRPr="007C0C24">
        <w:rPr>
          <w:highlight w:val="yellow"/>
          <w:lang w:val="en-GB" w:eastAsia="zh-CN"/>
        </w:rPr>
        <w:t>R enters micro/light/deep sleep: i.e., LP-WUS trigger MR to wake up from micro/light/deep sleep.</w:t>
      </w:r>
    </w:p>
    <w:p w14:paraId="1471B865" w14:textId="77777777" w:rsidR="001E4036" w:rsidRDefault="001E4036" w:rsidP="001E4036">
      <w:pPr>
        <w:rPr>
          <w:lang w:val="en-GB" w:eastAsia="zh-CN"/>
        </w:rPr>
      </w:pPr>
    </w:p>
    <w:p w14:paraId="69BBB941" w14:textId="3127653E" w:rsidR="001E4036" w:rsidRDefault="001E4036" w:rsidP="001E4036">
      <w:pPr>
        <w:pStyle w:val="5"/>
        <w:rPr>
          <w:lang w:eastAsia="zh-CN"/>
        </w:rPr>
      </w:pPr>
      <w:bookmarkStart w:id="67" w:name="_Toc136522055"/>
      <w:r>
        <w:rPr>
          <w:lang w:eastAsia="zh-CN"/>
        </w:rPr>
        <w:t>Collection of the results</w:t>
      </w:r>
      <w:bookmarkEnd w:id="67"/>
    </w:p>
    <w:p w14:paraId="403FED86" w14:textId="22ACA021" w:rsidR="009D6CB7" w:rsidRDefault="009D6CB7" w:rsidP="009D6CB7">
      <w:pPr>
        <w:pStyle w:val="7"/>
        <w:numPr>
          <w:ilvl w:val="0"/>
          <w:numId w:val="0"/>
        </w:numPr>
        <w:ind w:left="1296" w:hanging="1296"/>
        <w:rPr>
          <w:rStyle w:val="B1Char"/>
        </w:rPr>
      </w:pPr>
      <w:r w:rsidRPr="005E455C">
        <w:rPr>
          <w:rStyle w:val="B1Char"/>
        </w:rPr>
        <w:t>[</w:t>
      </w:r>
      <w:r>
        <w:rPr>
          <w:rStyle w:val="B1Char"/>
        </w:rPr>
        <w:t>Proposal 2.2-1</w:t>
      </w:r>
      <w:r w:rsidRPr="005E455C">
        <w:rPr>
          <w:rStyle w:val="B1Char"/>
        </w:rPr>
        <w:t xml:space="preserve">]: </w:t>
      </w:r>
    </w:p>
    <w:p w14:paraId="4F63BC69" w14:textId="77777777" w:rsidR="009D6CB7" w:rsidRPr="00FD727B" w:rsidRDefault="009D6CB7" w:rsidP="00010A30">
      <w:pPr>
        <w:rPr>
          <w:lang w:eastAsia="zh-CN"/>
        </w:rPr>
      </w:pPr>
    </w:p>
    <w:p w14:paraId="61BEE627" w14:textId="77777777" w:rsidR="001E4036" w:rsidRDefault="001E4036" w:rsidP="001E4036">
      <w:pPr>
        <w:rPr>
          <w:lang w:val="en-GB" w:eastAsia="zh-CN"/>
        </w:rPr>
        <w:sectPr w:rsidR="001E4036" w:rsidSect="00FF1471">
          <w:footnotePr>
            <w:numRestart w:val="eachSect"/>
          </w:footnotePr>
          <w:pgSz w:w="15840" w:h="12240" w:orient="landscape"/>
          <w:pgMar w:top="1134" w:right="1418" w:bottom="1134" w:left="1077" w:header="680" w:footer="567" w:gutter="0"/>
          <w:cols w:space="720"/>
          <w:docGrid w:linePitch="272"/>
        </w:sectPr>
      </w:pPr>
    </w:p>
    <w:p w14:paraId="360275A4" w14:textId="3BD3D1E2" w:rsidR="00E91F56" w:rsidRDefault="00E91F56" w:rsidP="001E4036">
      <w:pPr>
        <w:tabs>
          <w:tab w:val="left" w:pos="1500"/>
        </w:tabs>
        <w:rPr>
          <w:noProof/>
        </w:rPr>
      </w:pPr>
    </w:p>
    <w:p w14:paraId="3521DED7" w14:textId="24A6C8FE" w:rsidR="003F28CD" w:rsidRDefault="003F28CD" w:rsidP="001E4036">
      <w:pPr>
        <w:tabs>
          <w:tab w:val="left" w:pos="1500"/>
        </w:tabs>
        <w:rPr>
          <w:noProof/>
        </w:rPr>
      </w:pPr>
      <w:r>
        <w:rPr>
          <w:noProof/>
        </w:rPr>
        <w:drawing>
          <wp:inline distT="0" distB="0" distL="0" distR="0" wp14:anchorId="2D79830E" wp14:editId="4DC665D3">
            <wp:extent cx="8474075" cy="4019910"/>
            <wp:effectExtent l="0" t="0" r="3175" b="0"/>
            <wp:docPr id="3" name="图表 3">
              <a:extLst xmlns:a="http://schemas.openxmlformats.org/drawingml/2006/main">
                <a:ext uri="{FF2B5EF4-FFF2-40B4-BE49-F238E27FC236}">
                  <a16:creationId xmlns:a16="http://schemas.microsoft.com/office/drawing/2014/main" id="{0876C975-73C0-427C-8EF2-281A902D02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D7D4F6B" w14:textId="77777777" w:rsidR="001E4036" w:rsidRDefault="001E4036" w:rsidP="001E4036">
      <w:pPr>
        <w:rPr>
          <w:i/>
          <w:lang w:val="en-GB"/>
        </w:rPr>
      </w:pPr>
      <w:r w:rsidRPr="009C191A">
        <w:rPr>
          <w:i/>
          <w:lang w:val="en-GB" w:eastAsia="zh-CN"/>
        </w:rPr>
        <w:t>N</w:t>
      </w:r>
      <w:r w:rsidRPr="009C191A">
        <w:rPr>
          <w:rFonts w:hint="eastAsia"/>
          <w:i/>
          <w:lang w:val="en-GB" w:eastAsia="zh-CN"/>
        </w:rPr>
        <w:t>ote</w:t>
      </w:r>
      <w:r w:rsidRPr="009C191A">
        <w:rPr>
          <w:i/>
          <w:lang w:val="en-GB"/>
        </w:rPr>
        <w:t>:</w:t>
      </w:r>
      <w:r>
        <w:rPr>
          <w:i/>
          <w:lang w:val="en-GB"/>
        </w:rPr>
        <w:t xml:space="preserve"> CATT and </w:t>
      </w:r>
      <w:r>
        <w:rPr>
          <w:rFonts w:hint="eastAsia"/>
          <w:i/>
          <w:lang w:val="en-GB" w:eastAsia="zh-CN"/>
        </w:rPr>
        <w:t>S</w:t>
      </w:r>
      <w:r>
        <w:rPr>
          <w:i/>
          <w:lang w:val="en-GB"/>
        </w:rPr>
        <w:t>amsung assume that LP-</w:t>
      </w:r>
      <w:r>
        <w:rPr>
          <w:rFonts w:hint="eastAsia"/>
          <w:i/>
          <w:lang w:val="en-GB" w:eastAsia="zh-CN"/>
        </w:rPr>
        <w:t>W</w:t>
      </w:r>
      <w:r>
        <w:rPr>
          <w:i/>
          <w:lang w:val="en-GB" w:eastAsia="zh-CN"/>
        </w:rPr>
        <w:t>US is used to replace DCI 2_6.</w:t>
      </w:r>
    </w:p>
    <w:p w14:paraId="3DB8E4B7" w14:textId="77777777" w:rsidR="009D6CB7" w:rsidRPr="00DC3962" w:rsidRDefault="009D6CB7" w:rsidP="009D6CB7">
      <w:pPr>
        <w:rPr>
          <w:i/>
          <w:lang w:val="en-GB"/>
        </w:rPr>
      </w:pPr>
      <w:r w:rsidRPr="009C191A">
        <w:rPr>
          <w:i/>
          <w:lang w:val="en-GB" w:eastAsia="zh-CN"/>
        </w:rPr>
        <w:t>N</w:t>
      </w:r>
      <w:r w:rsidRPr="009C191A">
        <w:rPr>
          <w:rFonts w:hint="eastAsia"/>
          <w:i/>
          <w:lang w:val="en-GB" w:eastAsia="zh-CN"/>
        </w:rPr>
        <w:t>ote</w:t>
      </w:r>
      <w:r w:rsidRPr="009C191A">
        <w:rPr>
          <w:i/>
          <w:lang w:val="en-GB"/>
        </w:rPr>
        <w:t>: the values</w:t>
      </w:r>
      <w:r>
        <w:rPr>
          <w:i/>
          <w:lang w:val="en-GB"/>
        </w:rPr>
        <w:t xml:space="preserve"> shown in the figure are averaged.</w:t>
      </w:r>
    </w:p>
    <w:p w14:paraId="41C903AE" w14:textId="340AC77A" w:rsidR="009D6CB7" w:rsidRDefault="009D6CB7" w:rsidP="001E4036">
      <w:pPr>
        <w:rPr>
          <w:i/>
          <w:lang w:val="en-GB"/>
        </w:rPr>
      </w:pPr>
    </w:p>
    <w:p w14:paraId="073AC16F" w14:textId="5C1893C1" w:rsidR="009D6CB7" w:rsidRDefault="009D6CB7" w:rsidP="009D6CB7">
      <w:pPr>
        <w:pStyle w:val="7"/>
        <w:numPr>
          <w:ilvl w:val="0"/>
          <w:numId w:val="0"/>
        </w:numPr>
        <w:ind w:left="1296" w:hanging="1296"/>
        <w:rPr>
          <w:rStyle w:val="B1Char"/>
        </w:rPr>
      </w:pPr>
      <w:r w:rsidRPr="005E455C">
        <w:rPr>
          <w:rStyle w:val="B1Char"/>
        </w:rPr>
        <w:t>[</w:t>
      </w:r>
      <w:r>
        <w:rPr>
          <w:rStyle w:val="B1Char"/>
        </w:rPr>
        <w:t>Proposal 2.2-2</w:t>
      </w:r>
      <w:r w:rsidRPr="005E455C">
        <w:rPr>
          <w:rStyle w:val="B1Char"/>
        </w:rPr>
        <w:t xml:space="preserve">]: </w:t>
      </w:r>
    </w:p>
    <w:p w14:paraId="0BEC6711" w14:textId="77777777" w:rsidR="009D6CB7" w:rsidRPr="00B51D73" w:rsidRDefault="009D6CB7" w:rsidP="001E4036">
      <w:pPr>
        <w:rPr>
          <w:i/>
          <w:lang w:val="en-GB"/>
        </w:rPr>
      </w:pPr>
    </w:p>
    <w:p w14:paraId="65001CCE" w14:textId="77777777" w:rsidR="001E4036" w:rsidRDefault="001E4036" w:rsidP="001E4036">
      <w:pPr>
        <w:tabs>
          <w:tab w:val="left" w:pos="1500"/>
        </w:tabs>
        <w:rPr>
          <w:lang w:val="en-GB" w:eastAsia="zh-CN"/>
        </w:rPr>
      </w:pPr>
      <w:r w:rsidRPr="00F24C44">
        <w:rPr>
          <w:noProof/>
        </w:rPr>
        <w:lastRenderedPageBreak/>
        <w:t xml:space="preserve"> </w:t>
      </w:r>
      <w:r>
        <w:rPr>
          <w:noProof/>
        </w:rPr>
        <w:drawing>
          <wp:inline distT="0" distB="0" distL="0" distR="0" wp14:anchorId="33FB8F3D" wp14:editId="571F710A">
            <wp:extent cx="8474075" cy="3148717"/>
            <wp:effectExtent l="0" t="0" r="3175" b="13970"/>
            <wp:docPr id="85" name="图表 85">
              <a:extLst xmlns:a="http://schemas.openxmlformats.org/drawingml/2006/main">
                <a:ext uri="{FF2B5EF4-FFF2-40B4-BE49-F238E27FC236}">
                  <a16:creationId xmlns:a16="http://schemas.microsoft.com/office/drawing/2014/main" id="{C949F2A3-3A4B-46B7-B55B-036A9A95EF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7416C1E" w14:textId="77777777" w:rsidR="009D6CB7" w:rsidRPr="00DC3962" w:rsidRDefault="009D6CB7" w:rsidP="009D6CB7">
      <w:pPr>
        <w:rPr>
          <w:i/>
          <w:lang w:val="en-GB"/>
        </w:rPr>
      </w:pPr>
      <w:r w:rsidRPr="009C191A">
        <w:rPr>
          <w:i/>
          <w:lang w:val="en-GB" w:eastAsia="zh-CN"/>
        </w:rPr>
        <w:t>N</w:t>
      </w:r>
      <w:r w:rsidRPr="009C191A">
        <w:rPr>
          <w:rFonts w:hint="eastAsia"/>
          <w:i/>
          <w:lang w:val="en-GB" w:eastAsia="zh-CN"/>
        </w:rPr>
        <w:t>ote</w:t>
      </w:r>
      <w:r w:rsidRPr="009C191A">
        <w:rPr>
          <w:i/>
          <w:lang w:val="en-GB"/>
        </w:rPr>
        <w:t>: the values</w:t>
      </w:r>
      <w:r>
        <w:rPr>
          <w:i/>
          <w:lang w:val="en-GB"/>
        </w:rPr>
        <w:t xml:space="preserve"> shown in the figure are averaged.</w:t>
      </w:r>
    </w:p>
    <w:p w14:paraId="0C6B25AE" w14:textId="2D93DDD0" w:rsidR="009D6CB7" w:rsidRDefault="009D6CB7" w:rsidP="009D6CB7">
      <w:pPr>
        <w:pStyle w:val="7"/>
        <w:numPr>
          <w:ilvl w:val="0"/>
          <w:numId w:val="0"/>
        </w:numPr>
        <w:ind w:left="1296" w:hanging="1296"/>
        <w:rPr>
          <w:rStyle w:val="B1Char"/>
        </w:rPr>
      </w:pPr>
      <w:r w:rsidRPr="005E455C">
        <w:rPr>
          <w:rStyle w:val="B1Char"/>
        </w:rPr>
        <w:lastRenderedPageBreak/>
        <w:t>[</w:t>
      </w:r>
      <w:r>
        <w:rPr>
          <w:rStyle w:val="B1Char"/>
        </w:rPr>
        <w:t>Proposal 2.2-3</w:t>
      </w:r>
      <w:r w:rsidRPr="005E455C">
        <w:rPr>
          <w:rStyle w:val="B1Char"/>
        </w:rPr>
        <w:t xml:space="preserve">]: </w:t>
      </w:r>
    </w:p>
    <w:p w14:paraId="302FC8C0" w14:textId="34FDB711" w:rsidR="00733566" w:rsidRDefault="00733566" w:rsidP="001E4036">
      <w:pPr>
        <w:rPr>
          <w:sz w:val="18"/>
          <w:lang w:val="en-GB" w:eastAsia="zh-CN"/>
        </w:rPr>
      </w:pPr>
      <w:r>
        <w:rPr>
          <w:noProof/>
        </w:rPr>
        <w:drawing>
          <wp:inline distT="0" distB="0" distL="0" distR="0" wp14:anchorId="523192DD" wp14:editId="679E99A4">
            <wp:extent cx="8474075" cy="4099560"/>
            <wp:effectExtent l="0" t="0" r="3175" b="15240"/>
            <wp:docPr id="9" name="图表 9">
              <a:extLst xmlns:a="http://schemas.openxmlformats.org/drawingml/2006/main">
                <a:ext uri="{FF2B5EF4-FFF2-40B4-BE49-F238E27FC236}">
                  <a16:creationId xmlns:a16="http://schemas.microsoft.com/office/drawing/2014/main" id="{49C395D3-7FBF-40A7-8C33-F214F2BF3C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C3F4B9F" w14:textId="77777777" w:rsidR="001E4036" w:rsidRPr="00DC3962" w:rsidRDefault="001E4036" w:rsidP="001E4036">
      <w:pPr>
        <w:rPr>
          <w:i/>
          <w:lang w:val="en-GB"/>
        </w:rPr>
      </w:pPr>
      <w:r w:rsidRPr="009C191A">
        <w:rPr>
          <w:i/>
          <w:lang w:val="en-GB" w:eastAsia="zh-CN"/>
        </w:rPr>
        <w:t>N</w:t>
      </w:r>
      <w:r w:rsidRPr="009C191A">
        <w:rPr>
          <w:rFonts w:hint="eastAsia"/>
          <w:i/>
          <w:lang w:val="en-GB" w:eastAsia="zh-CN"/>
        </w:rPr>
        <w:t>ote</w:t>
      </w:r>
      <w:r w:rsidRPr="009C191A">
        <w:rPr>
          <w:i/>
          <w:lang w:val="en-GB"/>
        </w:rPr>
        <w:t>: the figures show the average values.</w:t>
      </w:r>
    </w:p>
    <w:p w14:paraId="53450D58" w14:textId="77777777" w:rsidR="001E4036" w:rsidRPr="00CB3324" w:rsidRDefault="001E4036" w:rsidP="001E4036">
      <w:pPr>
        <w:rPr>
          <w:sz w:val="18"/>
          <w:lang w:val="en-GB" w:eastAsia="zh-CN"/>
        </w:rPr>
      </w:pPr>
    </w:p>
    <w:p w14:paraId="1B1DC91B" w14:textId="77777777" w:rsidR="001E4036" w:rsidRDefault="001E4036" w:rsidP="001E4036">
      <w:pPr>
        <w:rPr>
          <w:sz w:val="18"/>
          <w:lang w:val="en-GB" w:eastAsia="zh-CN"/>
        </w:rPr>
        <w:sectPr w:rsidR="001E4036" w:rsidSect="002764ED">
          <w:footnotePr>
            <w:numRestart w:val="eachSect"/>
          </w:footnotePr>
          <w:pgSz w:w="15840" w:h="12240" w:orient="landscape"/>
          <w:pgMar w:top="1134" w:right="1418" w:bottom="1134" w:left="1077" w:header="680" w:footer="567" w:gutter="0"/>
          <w:cols w:space="720"/>
          <w:docGrid w:linePitch="272"/>
        </w:sectPr>
      </w:pPr>
    </w:p>
    <w:p w14:paraId="60B8C602" w14:textId="77777777" w:rsidR="001E4036" w:rsidRPr="005E455C" w:rsidRDefault="001E4036" w:rsidP="001E4036">
      <w:pPr>
        <w:pStyle w:val="7"/>
        <w:numPr>
          <w:ilvl w:val="0"/>
          <w:numId w:val="0"/>
        </w:numPr>
        <w:ind w:left="1296" w:hanging="1296"/>
        <w:rPr>
          <w:rStyle w:val="B1Char"/>
        </w:rPr>
      </w:pPr>
      <w:r w:rsidRPr="005E455C">
        <w:rPr>
          <w:rStyle w:val="B1Char"/>
        </w:rPr>
        <w:lastRenderedPageBreak/>
        <w:t>[</w:t>
      </w:r>
      <w:r w:rsidRPr="005E455C">
        <w:rPr>
          <w:rStyle w:val="B1Char"/>
          <w:rFonts w:hint="eastAsia"/>
        </w:rPr>
        <w:t>Q</w:t>
      </w:r>
      <w:r w:rsidRPr="005E455C">
        <w:rPr>
          <w:rStyle w:val="B1Char"/>
        </w:rPr>
        <w:t>]: Comments</w:t>
      </w:r>
    </w:p>
    <w:p w14:paraId="2B911338" w14:textId="77777777" w:rsidR="001E4036" w:rsidRDefault="001E4036" w:rsidP="001E4036">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1110"/>
        <w:tblW w:w="13280" w:type="dxa"/>
        <w:tblLook w:val="04A0" w:firstRow="1" w:lastRow="0" w:firstColumn="1" w:lastColumn="0" w:noHBand="0" w:noVBand="1"/>
      </w:tblPr>
      <w:tblGrid>
        <w:gridCol w:w="1521"/>
        <w:gridCol w:w="11759"/>
      </w:tblGrid>
      <w:tr w:rsidR="001E4036" w:rsidRPr="0043236E" w14:paraId="0C3946DC" w14:textId="77777777" w:rsidTr="00964A3B">
        <w:trPr>
          <w:trHeight w:val="232"/>
        </w:trPr>
        <w:tc>
          <w:tcPr>
            <w:tcW w:w="1521" w:type="dxa"/>
          </w:tcPr>
          <w:p w14:paraId="779B12AC" w14:textId="77777777" w:rsidR="001E4036" w:rsidRDefault="001E4036" w:rsidP="00964A3B">
            <w:pPr>
              <w:spacing w:after="0" w:line="240" w:lineRule="auto"/>
              <w:rPr>
                <w:lang w:val="en-GB" w:eastAsia="zh-CN"/>
              </w:rPr>
            </w:pPr>
          </w:p>
        </w:tc>
        <w:tc>
          <w:tcPr>
            <w:tcW w:w="11759" w:type="dxa"/>
          </w:tcPr>
          <w:p w14:paraId="13284DB1" w14:textId="77777777" w:rsidR="001E4036" w:rsidRPr="0043236E" w:rsidRDefault="001E4036" w:rsidP="00964A3B">
            <w:pPr>
              <w:spacing w:after="0" w:line="240" w:lineRule="auto"/>
              <w:rPr>
                <w:b/>
                <w:lang w:val="en-GB" w:eastAsia="zh-CN"/>
              </w:rPr>
            </w:pPr>
            <w:r>
              <w:rPr>
                <w:b/>
                <w:lang w:val="en-GB" w:eastAsia="zh-CN"/>
              </w:rPr>
              <w:t>Comment</w:t>
            </w:r>
          </w:p>
        </w:tc>
      </w:tr>
      <w:tr w:rsidR="001E4036" w14:paraId="64DFA7D4" w14:textId="77777777" w:rsidTr="00964A3B">
        <w:trPr>
          <w:trHeight w:val="232"/>
        </w:trPr>
        <w:tc>
          <w:tcPr>
            <w:tcW w:w="1521" w:type="dxa"/>
          </w:tcPr>
          <w:p w14:paraId="0C602B4F" w14:textId="77777777" w:rsidR="001E4036" w:rsidRPr="0043236E" w:rsidRDefault="001E4036" w:rsidP="00964A3B">
            <w:pPr>
              <w:spacing w:after="0" w:line="240" w:lineRule="auto"/>
              <w:rPr>
                <w:b/>
                <w:lang w:val="en-GB" w:eastAsia="zh-CN"/>
              </w:rPr>
            </w:pPr>
            <w:r w:rsidRPr="0043236E">
              <w:rPr>
                <w:rFonts w:hint="eastAsia"/>
                <w:b/>
                <w:lang w:val="en-GB" w:eastAsia="zh-CN"/>
              </w:rPr>
              <w:t>C</w:t>
            </w:r>
            <w:r w:rsidRPr="0043236E">
              <w:rPr>
                <w:b/>
                <w:lang w:val="en-GB" w:eastAsia="zh-CN"/>
              </w:rPr>
              <w:t>ompany X</w:t>
            </w:r>
          </w:p>
        </w:tc>
        <w:tc>
          <w:tcPr>
            <w:tcW w:w="11759" w:type="dxa"/>
          </w:tcPr>
          <w:p w14:paraId="606A30D1" w14:textId="77777777" w:rsidR="001E4036" w:rsidRDefault="001E4036" w:rsidP="00964A3B">
            <w:pPr>
              <w:spacing w:after="0" w:line="240" w:lineRule="auto"/>
              <w:rPr>
                <w:lang w:val="en-GB" w:eastAsia="zh-CN"/>
              </w:rPr>
            </w:pPr>
          </w:p>
        </w:tc>
      </w:tr>
      <w:tr w:rsidR="001E4036" w14:paraId="25C6D73A" w14:textId="77777777" w:rsidTr="00964A3B">
        <w:trPr>
          <w:trHeight w:val="232"/>
        </w:trPr>
        <w:tc>
          <w:tcPr>
            <w:tcW w:w="1521" w:type="dxa"/>
          </w:tcPr>
          <w:p w14:paraId="73364B0D" w14:textId="77777777" w:rsidR="001E4036" w:rsidRPr="0043236E" w:rsidRDefault="001E4036" w:rsidP="00964A3B">
            <w:pPr>
              <w:spacing w:after="0" w:line="240" w:lineRule="auto"/>
              <w:rPr>
                <w:b/>
                <w:lang w:val="en-GB" w:eastAsia="zh-CN"/>
              </w:rPr>
            </w:pPr>
            <w:r w:rsidRPr="0043236E">
              <w:rPr>
                <w:rFonts w:hint="eastAsia"/>
                <w:b/>
                <w:lang w:val="en-GB" w:eastAsia="zh-CN"/>
              </w:rPr>
              <w:t>C</w:t>
            </w:r>
            <w:r w:rsidRPr="0043236E">
              <w:rPr>
                <w:b/>
                <w:lang w:val="en-GB" w:eastAsia="zh-CN"/>
              </w:rPr>
              <w:t>ompany Y</w:t>
            </w:r>
          </w:p>
        </w:tc>
        <w:tc>
          <w:tcPr>
            <w:tcW w:w="11759" w:type="dxa"/>
          </w:tcPr>
          <w:p w14:paraId="04EA262A" w14:textId="77777777" w:rsidR="001E4036" w:rsidRDefault="001E4036" w:rsidP="00964A3B">
            <w:pPr>
              <w:spacing w:after="0" w:line="240" w:lineRule="auto"/>
              <w:rPr>
                <w:lang w:val="en-GB" w:eastAsia="zh-CN"/>
              </w:rPr>
            </w:pPr>
          </w:p>
        </w:tc>
      </w:tr>
      <w:tr w:rsidR="001E4036" w14:paraId="3FB1F7A9" w14:textId="77777777" w:rsidTr="00964A3B">
        <w:trPr>
          <w:trHeight w:val="212"/>
        </w:trPr>
        <w:tc>
          <w:tcPr>
            <w:tcW w:w="1521" w:type="dxa"/>
          </w:tcPr>
          <w:p w14:paraId="583B87DD" w14:textId="77777777" w:rsidR="001E4036" w:rsidRPr="0043236E" w:rsidRDefault="001E4036" w:rsidP="00964A3B">
            <w:pPr>
              <w:spacing w:after="0" w:line="240" w:lineRule="auto"/>
              <w:rPr>
                <w:b/>
                <w:lang w:val="en-GB" w:eastAsia="zh-CN"/>
              </w:rPr>
            </w:pPr>
            <w:r w:rsidRPr="0043236E">
              <w:rPr>
                <w:rFonts w:hint="eastAsia"/>
                <w:b/>
                <w:lang w:val="en-GB" w:eastAsia="zh-CN"/>
              </w:rPr>
              <w:t>C</w:t>
            </w:r>
            <w:r w:rsidRPr="0043236E">
              <w:rPr>
                <w:b/>
                <w:lang w:val="en-GB" w:eastAsia="zh-CN"/>
              </w:rPr>
              <w:t>ompany Z</w:t>
            </w:r>
          </w:p>
        </w:tc>
        <w:tc>
          <w:tcPr>
            <w:tcW w:w="11759" w:type="dxa"/>
          </w:tcPr>
          <w:p w14:paraId="7ED8012C" w14:textId="77777777" w:rsidR="001E4036" w:rsidRDefault="001E4036" w:rsidP="00964A3B">
            <w:pPr>
              <w:spacing w:after="0" w:line="240" w:lineRule="auto"/>
              <w:rPr>
                <w:lang w:val="en-GB" w:eastAsia="zh-CN"/>
              </w:rPr>
            </w:pPr>
          </w:p>
        </w:tc>
      </w:tr>
    </w:tbl>
    <w:p w14:paraId="2976DFD8" w14:textId="77777777" w:rsidR="001E4036" w:rsidRDefault="001E4036" w:rsidP="001E4036">
      <w:pPr>
        <w:rPr>
          <w:lang w:val="en-GB" w:eastAsia="zh-CN"/>
        </w:rPr>
      </w:pPr>
    </w:p>
    <w:p w14:paraId="507625F4" w14:textId="77777777" w:rsidR="001E4036" w:rsidRPr="001D3730" w:rsidRDefault="001E4036" w:rsidP="001E4036">
      <w:pPr>
        <w:rPr>
          <w:lang w:val="en-GB" w:eastAsia="zh-CN"/>
        </w:rPr>
      </w:pPr>
      <w:r>
        <w:rPr>
          <w:rFonts w:hint="eastAsia"/>
          <w:lang w:val="en-GB" w:eastAsia="zh-CN"/>
        </w:rPr>
        <w:t>C</w:t>
      </w:r>
      <w:r>
        <w:rPr>
          <w:lang w:val="en-GB" w:eastAsia="zh-CN"/>
        </w:rPr>
        <w:t>omments to each companies’ results</w:t>
      </w:r>
    </w:p>
    <w:tbl>
      <w:tblPr>
        <w:tblStyle w:val="112"/>
        <w:tblW w:w="13302" w:type="dxa"/>
        <w:tblLook w:val="04A0" w:firstRow="1" w:lastRow="0" w:firstColumn="1" w:lastColumn="0" w:noHBand="0" w:noVBand="1"/>
      </w:tblPr>
      <w:tblGrid>
        <w:gridCol w:w="1406"/>
        <w:gridCol w:w="3964"/>
        <w:gridCol w:w="3966"/>
        <w:gridCol w:w="3966"/>
      </w:tblGrid>
      <w:tr w:rsidR="001E4036" w14:paraId="733864CE" w14:textId="77777777" w:rsidTr="00964A3B">
        <w:trPr>
          <w:trHeight w:val="185"/>
        </w:trPr>
        <w:tc>
          <w:tcPr>
            <w:tcW w:w="1406" w:type="dxa"/>
          </w:tcPr>
          <w:p w14:paraId="5F9ADC3A" w14:textId="77777777" w:rsidR="001E4036" w:rsidRDefault="001E4036" w:rsidP="00964A3B">
            <w:pPr>
              <w:spacing w:after="0" w:line="240" w:lineRule="auto"/>
              <w:rPr>
                <w:lang w:val="en-GB" w:eastAsia="zh-CN"/>
              </w:rPr>
            </w:pPr>
          </w:p>
        </w:tc>
        <w:tc>
          <w:tcPr>
            <w:tcW w:w="3964" w:type="dxa"/>
          </w:tcPr>
          <w:p w14:paraId="52FF8E10" w14:textId="77777777" w:rsidR="001E4036" w:rsidRPr="0043236E" w:rsidRDefault="001E4036" w:rsidP="00964A3B">
            <w:pPr>
              <w:spacing w:after="0" w:line="240" w:lineRule="auto"/>
              <w:rPr>
                <w:b/>
                <w:lang w:val="en-GB" w:eastAsia="zh-CN"/>
              </w:rPr>
            </w:pPr>
            <w:r w:rsidRPr="0043236E">
              <w:rPr>
                <w:rFonts w:hint="eastAsia"/>
                <w:b/>
                <w:lang w:val="en-GB" w:eastAsia="zh-CN"/>
              </w:rPr>
              <w:t>Result</w:t>
            </w:r>
            <w:r w:rsidRPr="0043236E">
              <w:rPr>
                <w:b/>
                <w:lang w:val="en-GB" w:eastAsia="zh-CN"/>
              </w:rPr>
              <w:t xml:space="preserve"> </w:t>
            </w:r>
            <w:r>
              <w:rPr>
                <w:b/>
                <w:lang w:val="en-GB" w:eastAsia="zh-CN"/>
              </w:rPr>
              <w:t>of Xiaomi and CATT</w:t>
            </w:r>
          </w:p>
        </w:tc>
        <w:tc>
          <w:tcPr>
            <w:tcW w:w="3966" w:type="dxa"/>
          </w:tcPr>
          <w:p w14:paraId="30F9D25B" w14:textId="77777777" w:rsidR="001E4036" w:rsidRPr="0043236E" w:rsidRDefault="001E4036" w:rsidP="00964A3B">
            <w:pPr>
              <w:spacing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3966" w:type="dxa"/>
          </w:tcPr>
          <w:p w14:paraId="7B07BF07" w14:textId="77777777" w:rsidR="001E4036" w:rsidRPr="0043236E" w:rsidRDefault="001E4036" w:rsidP="00964A3B">
            <w:pPr>
              <w:spacing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1E4036" w14:paraId="2D18AC10" w14:textId="77777777" w:rsidTr="00964A3B">
        <w:trPr>
          <w:trHeight w:val="185"/>
        </w:trPr>
        <w:tc>
          <w:tcPr>
            <w:tcW w:w="1406" w:type="dxa"/>
          </w:tcPr>
          <w:p w14:paraId="55801704" w14:textId="77777777" w:rsidR="001E4036" w:rsidRPr="0043236E" w:rsidRDefault="001E4036" w:rsidP="00964A3B">
            <w:pPr>
              <w:spacing w:after="0" w:line="240" w:lineRule="auto"/>
              <w:rPr>
                <w:b/>
                <w:lang w:val="en-GB" w:eastAsia="zh-CN"/>
              </w:rPr>
            </w:pPr>
            <w:r>
              <w:rPr>
                <w:b/>
                <w:lang w:val="en-GB" w:eastAsia="zh-CN"/>
              </w:rPr>
              <w:t>vivo</w:t>
            </w:r>
          </w:p>
        </w:tc>
        <w:tc>
          <w:tcPr>
            <w:tcW w:w="3964" w:type="dxa"/>
          </w:tcPr>
          <w:p w14:paraId="2DFFC8C0" w14:textId="77777777" w:rsidR="001E4036" w:rsidRDefault="001E4036" w:rsidP="00964A3B">
            <w:pPr>
              <w:spacing w:after="0" w:line="240" w:lineRule="auto"/>
              <w:rPr>
                <w:lang w:val="en-GB" w:eastAsia="zh-CN"/>
              </w:rPr>
            </w:pPr>
            <w:r>
              <w:rPr>
                <w:rFonts w:hint="eastAsia"/>
                <w:lang w:val="en-GB" w:eastAsia="zh-CN"/>
              </w:rPr>
              <w:t>Q</w:t>
            </w:r>
            <w:r>
              <w:rPr>
                <w:lang w:val="en-GB" w:eastAsia="zh-CN"/>
              </w:rPr>
              <w:t xml:space="preserve">uestion1: The corresponding UPT results are not provided currently. As per </w:t>
            </w:r>
            <w:r>
              <w:rPr>
                <w:rFonts w:hint="eastAsia"/>
                <w:lang w:val="en-GB" w:eastAsia="zh-CN"/>
              </w:rPr>
              <w:t>t</w:t>
            </w:r>
            <w:r>
              <w:rPr>
                <w:lang w:val="en-GB" w:eastAsia="zh-CN"/>
              </w:rPr>
              <w:t>he agreements approved in the RAN1 111 meeting, UPT performance metric should also be considered except for power. As such, we can give a comprehensive observation for the proposed LP-WUS scheme.</w:t>
            </w:r>
          </w:p>
        </w:tc>
        <w:tc>
          <w:tcPr>
            <w:tcW w:w="3966" w:type="dxa"/>
          </w:tcPr>
          <w:p w14:paraId="48C52E7D" w14:textId="77777777" w:rsidR="001E4036" w:rsidRDefault="001E4036" w:rsidP="00964A3B">
            <w:pPr>
              <w:spacing w:after="0" w:line="240" w:lineRule="auto"/>
              <w:rPr>
                <w:lang w:val="en-GB" w:eastAsia="zh-CN"/>
              </w:rPr>
            </w:pPr>
          </w:p>
        </w:tc>
        <w:tc>
          <w:tcPr>
            <w:tcW w:w="3966" w:type="dxa"/>
          </w:tcPr>
          <w:p w14:paraId="4F9548DA" w14:textId="77777777" w:rsidR="001E4036" w:rsidRDefault="001E4036" w:rsidP="00964A3B">
            <w:pPr>
              <w:spacing w:after="0" w:line="240" w:lineRule="auto"/>
              <w:rPr>
                <w:lang w:val="en-GB" w:eastAsia="zh-CN"/>
              </w:rPr>
            </w:pPr>
          </w:p>
        </w:tc>
      </w:tr>
      <w:tr w:rsidR="001E4036" w14:paraId="74335C8D" w14:textId="77777777" w:rsidTr="00964A3B">
        <w:trPr>
          <w:trHeight w:val="185"/>
        </w:trPr>
        <w:tc>
          <w:tcPr>
            <w:tcW w:w="1406" w:type="dxa"/>
          </w:tcPr>
          <w:p w14:paraId="268DA5A0" w14:textId="77777777" w:rsidR="001E4036" w:rsidRPr="0043236E" w:rsidRDefault="001E4036" w:rsidP="00964A3B">
            <w:pPr>
              <w:spacing w:after="0" w:line="240" w:lineRule="auto"/>
              <w:rPr>
                <w:b/>
                <w:lang w:val="en-GB" w:eastAsia="zh-CN"/>
              </w:rPr>
            </w:pPr>
            <w:r w:rsidRPr="0043236E">
              <w:rPr>
                <w:rFonts w:hint="eastAsia"/>
                <w:b/>
                <w:lang w:val="en-GB" w:eastAsia="zh-CN"/>
              </w:rPr>
              <w:t>C</w:t>
            </w:r>
            <w:r w:rsidRPr="0043236E">
              <w:rPr>
                <w:b/>
                <w:lang w:val="en-GB" w:eastAsia="zh-CN"/>
              </w:rPr>
              <w:t>ompany Y</w:t>
            </w:r>
          </w:p>
        </w:tc>
        <w:tc>
          <w:tcPr>
            <w:tcW w:w="3964" w:type="dxa"/>
          </w:tcPr>
          <w:p w14:paraId="2317AD5D" w14:textId="77777777" w:rsidR="001E4036" w:rsidRDefault="001E4036" w:rsidP="00964A3B">
            <w:pPr>
              <w:spacing w:after="0" w:line="240" w:lineRule="auto"/>
              <w:rPr>
                <w:lang w:val="en-GB" w:eastAsia="zh-CN"/>
              </w:rPr>
            </w:pPr>
          </w:p>
        </w:tc>
        <w:tc>
          <w:tcPr>
            <w:tcW w:w="3966" w:type="dxa"/>
          </w:tcPr>
          <w:p w14:paraId="5E629223" w14:textId="77777777" w:rsidR="001E4036" w:rsidRDefault="001E4036" w:rsidP="00964A3B">
            <w:pPr>
              <w:spacing w:after="0" w:line="240" w:lineRule="auto"/>
              <w:rPr>
                <w:lang w:val="en-GB" w:eastAsia="zh-CN"/>
              </w:rPr>
            </w:pPr>
          </w:p>
        </w:tc>
        <w:tc>
          <w:tcPr>
            <w:tcW w:w="3966" w:type="dxa"/>
          </w:tcPr>
          <w:p w14:paraId="068D4241" w14:textId="77777777" w:rsidR="001E4036" w:rsidRDefault="001E4036" w:rsidP="00964A3B">
            <w:pPr>
              <w:spacing w:after="0" w:line="240" w:lineRule="auto"/>
              <w:rPr>
                <w:lang w:val="en-GB" w:eastAsia="zh-CN"/>
              </w:rPr>
            </w:pPr>
          </w:p>
        </w:tc>
      </w:tr>
      <w:tr w:rsidR="001E4036" w14:paraId="6504B356" w14:textId="77777777" w:rsidTr="00964A3B">
        <w:trPr>
          <w:trHeight w:val="185"/>
        </w:trPr>
        <w:tc>
          <w:tcPr>
            <w:tcW w:w="1406" w:type="dxa"/>
          </w:tcPr>
          <w:p w14:paraId="71727C1D" w14:textId="77777777" w:rsidR="001E4036" w:rsidRPr="0043236E" w:rsidRDefault="001E4036" w:rsidP="00964A3B">
            <w:pPr>
              <w:spacing w:after="0" w:line="240" w:lineRule="auto"/>
              <w:rPr>
                <w:b/>
                <w:lang w:val="en-GB" w:eastAsia="zh-CN"/>
              </w:rPr>
            </w:pPr>
            <w:r w:rsidRPr="0043236E">
              <w:rPr>
                <w:rFonts w:hint="eastAsia"/>
                <w:b/>
                <w:lang w:val="en-GB" w:eastAsia="zh-CN"/>
              </w:rPr>
              <w:t>C</w:t>
            </w:r>
            <w:r w:rsidRPr="0043236E">
              <w:rPr>
                <w:b/>
                <w:lang w:val="en-GB" w:eastAsia="zh-CN"/>
              </w:rPr>
              <w:t>ompany Z</w:t>
            </w:r>
          </w:p>
        </w:tc>
        <w:tc>
          <w:tcPr>
            <w:tcW w:w="3964" w:type="dxa"/>
          </w:tcPr>
          <w:p w14:paraId="50105E25" w14:textId="77777777" w:rsidR="001E4036" w:rsidRDefault="001E4036" w:rsidP="00964A3B">
            <w:pPr>
              <w:spacing w:after="0" w:line="240" w:lineRule="auto"/>
              <w:rPr>
                <w:lang w:val="en-GB" w:eastAsia="zh-CN"/>
              </w:rPr>
            </w:pPr>
          </w:p>
        </w:tc>
        <w:tc>
          <w:tcPr>
            <w:tcW w:w="3966" w:type="dxa"/>
          </w:tcPr>
          <w:p w14:paraId="1EF883CA" w14:textId="77777777" w:rsidR="001E4036" w:rsidRDefault="001E4036" w:rsidP="00964A3B">
            <w:pPr>
              <w:spacing w:after="0" w:line="240" w:lineRule="auto"/>
              <w:rPr>
                <w:lang w:val="en-GB" w:eastAsia="zh-CN"/>
              </w:rPr>
            </w:pPr>
          </w:p>
        </w:tc>
        <w:tc>
          <w:tcPr>
            <w:tcW w:w="3966" w:type="dxa"/>
          </w:tcPr>
          <w:p w14:paraId="3EE4A7C3" w14:textId="77777777" w:rsidR="001E4036" w:rsidRDefault="001E4036" w:rsidP="00964A3B">
            <w:pPr>
              <w:spacing w:after="0" w:line="240" w:lineRule="auto"/>
              <w:rPr>
                <w:lang w:val="en-GB" w:eastAsia="zh-CN"/>
              </w:rPr>
            </w:pPr>
          </w:p>
        </w:tc>
      </w:tr>
      <w:tr w:rsidR="001E4036" w14:paraId="73572D2B" w14:textId="77777777" w:rsidTr="00964A3B">
        <w:trPr>
          <w:trHeight w:val="185"/>
        </w:trPr>
        <w:tc>
          <w:tcPr>
            <w:tcW w:w="1406" w:type="dxa"/>
          </w:tcPr>
          <w:p w14:paraId="0060DFBC" w14:textId="77777777" w:rsidR="001E4036" w:rsidRDefault="001E4036" w:rsidP="00964A3B">
            <w:pPr>
              <w:spacing w:after="0" w:line="240" w:lineRule="auto"/>
              <w:rPr>
                <w:lang w:val="en-GB" w:eastAsia="zh-CN"/>
              </w:rPr>
            </w:pPr>
          </w:p>
        </w:tc>
        <w:tc>
          <w:tcPr>
            <w:tcW w:w="3964" w:type="dxa"/>
          </w:tcPr>
          <w:p w14:paraId="1F73DB95" w14:textId="77777777" w:rsidR="001E4036" w:rsidRDefault="001E4036" w:rsidP="00964A3B">
            <w:pPr>
              <w:spacing w:after="0" w:line="240" w:lineRule="auto"/>
              <w:rPr>
                <w:lang w:val="en-GB" w:eastAsia="zh-CN"/>
              </w:rPr>
            </w:pPr>
          </w:p>
        </w:tc>
        <w:tc>
          <w:tcPr>
            <w:tcW w:w="3966" w:type="dxa"/>
          </w:tcPr>
          <w:p w14:paraId="3ABBA405" w14:textId="77777777" w:rsidR="001E4036" w:rsidRDefault="001E4036" w:rsidP="00964A3B">
            <w:pPr>
              <w:spacing w:after="0" w:line="240" w:lineRule="auto"/>
              <w:rPr>
                <w:lang w:val="en-GB" w:eastAsia="zh-CN"/>
              </w:rPr>
            </w:pPr>
          </w:p>
        </w:tc>
        <w:tc>
          <w:tcPr>
            <w:tcW w:w="3966" w:type="dxa"/>
          </w:tcPr>
          <w:p w14:paraId="4B902138" w14:textId="77777777" w:rsidR="001E4036" w:rsidRDefault="001E4036" w:rsidP="00964A3B">
            <w:pPr>
              <w:spacing w:after="0" w:line="240" w:lineRule="auto"/>
              <w:rPr>
                <w:lang w:val="en-GB" w:eastAsia="zh-CN"/>
              </w:rPr>
            </w:pPr>
          </w:p>
        </w:tc>
      </w:tr>
      <w:tr w:rsidR="001E4036" w14:paraId="6C661E1A" w14:textId="77777777" w:rsidTr="00964A3B">
        <w:trPr>
          <w:trHeight w:val="168"/>
        </w:trPr>
        <w:tc>
          <w:tcPr>
            <w:tcW w:w="1406" w:type="dxa"/>
          </w:tcPr>
          <w:p w14:paraId="726CC3ED" w14:textId="77777777" w:rsidR="001E4036" w:rsidRDefault="001E4036" w:rsidP="00964A3B">
            <w:pPr>
              <w:spacing w:after="0" w:line="240" w:lineRule="auto"/>
              <w:rPr>
                <w:lang w:val="en-GB" w:eastAsia="zh-CN"/>
              </w:rPr>
            </w:pPr>
          </w:p>
        </w:tc>
        <w:tc>
          <w:tcPr>
            <w:tcW w:w="3964" w:type="dxa"/>
          </w:tcPr>
          <w:p w14:paraId="51A55E4C" w14:textId="77777777" w:rsidR="001E4036" w:rsidRDefault="001E4036" w:rsidP="00964A3B">
            <w:pPr>
              <w:spacing w:after="0" w:line="240" w:lineRule="auto"/>
              <w:rPr>
                <w:lang w:val="en-GB" w:eastAsia="zh-CN"/>
              </w:rPr>
            </w:pPr>
          </w:p>
        </w:tc>
        <w:tc>
          <w:tcPr>
            <w:tcW w:w="3966" w:type="dxa"/>
          </w:tcPr>
          <w:p w14:paraId="501F658C" w14:textId="77777777" w:rsidR="001E4036" w:rsidRDefault="001E4036" w:rsidP="00964A3B">
            <w:pPr>
              <w:spacing w:after="0" w:line="240" w:lineRule="auto"/>
              <w:rPr>
                <w:lang w:val="en-GB" w:eastAsia="zh-CN"/>
              </w:rPr>
            </w:pPr>
          </w:p>
        </w:tc>
        <w:tc>
          <w:tcPr>
            <w:tcW w:w="3966" w:type="dxa"/>
          </w:tcPr>
          <w:p w14:paraId="5F8780D4" w14:textId="77777777" w:rsidR="001E4036" w:rsidRDefault="001E4036" w:rsidP="00964A3B">
            <w:pPr>
              <w:spacing w:after="0" w:line="240" w:lineRule="auto"/>
              <w:rPr>
                <w:lang w:val="en-GB" w:eastAsia="zh-CN"/>
              </w:rPr>
            </w:pPr>
          </w:p>
        </w:tc>
      </w:tr>
    </w:tbl>
    <w:p w14:paraId="249DCA87" w14:textId="4EE26D58" w:rsidR="001E4036" w:rsidRDefault="001E4036" w:rsidP="001E4036">
      <w:pPr>
        <w:pStyle w:val="5"/>
        <w:rPr>
          <w:lang w:eastAsia="zh-CN"/>
        </w:rPr>
      </w:pPr>
      <w:bookmarkStart w:id="68" w:name="_Toc136522056"/>
      <w:r w:rsidRPr="0072045E">
        <w:rPr>
          <w:rFonts w:hint="eastAsia"/>
          <w:lang w:eastAsia="zh-CN"/>
        </w:rPr>
        <w:t>O</w:t>
      </w:r>
      <w:r w:rsidRPr="0072045E">
        <w:rPr>
          <w:lang w:eastAsia="zh-CN"/>
        </w:rPr>
        <w:t>bservations</w:t>
      </w:r>
      <w:bookmarkEnd w:id="68"/>
    </w:p>
    <w:p w14:paraId="3F4024F9" w14:textId="34DB0421" w:rsidR="00BA0F0B" w:rsidRDefault="00BA0F0B" w:rsidP="00BA0F0B">
      <w:pPr>
        <w:pStyle w:val="7"/>
        <w:numPr>
          <w:ilvl w:val="0"/>
          <w:numId w:val="0"/>
        </w:numPr>
        <w:ind w:left="1296" w:hanging="1296"/>
        <w:rPr>
          <w:rStyle w:val="B1Char"/>
        </w:rPr>
      </w:pPr>
      <w:r w:rsidRPr="005E455C">
        <w:rPr>
          <w:rStyle w:val="B1Char"/>
        </w:rPr>
        <w:t>[</w:t>
      </w:r>
      <w:r>
        <w:rPr>
          <w:rStyle w:val="B1Char"/>
        </w:rPr>
        <w:t>Proposal 2.2-</w:t>
      </w:r>
      <w:r w:rsidR="0097030A">
        <w:rPr>
          <w:rStyle w:val="B1Char"/>
        </w:rPr>
        <w:t>4</w:t>
      </w:r>
      <w:r w:rsidRPr="005E455C">
        <w:rPr>
          <w:rStyle w:val="B1Char"/>
        </w:rPr>
        <w:t xml:space="preserve">]: </w:t>
      </w:r>
    </w:p>
    <w:p w14:paraId="546F52EA" w14:textId="77777777" w:rsidR="001E4036" w:rsidRDefault="001E4036" w:rsidP="001E4036">
      <w:pPr>
        <w:rPr>
          <w:lang w:val="en-GB" w:eastAsia="zh-CN"/>
        </w:rPr>
      </w:pPr>
      <w:r>
        <w:rPr>
          <w:rFonts w:hint="eastAsia"/>
          <w:lang w:val="en-GB" w:eastAsia="zh-CN"/>
        </w:rPr>
        <w:t>W</w:t>
      </w:r>
      <w:r>
        <w:rPr>
          <w:lang w:val="en-GB" w:eastAsia="zh-CN"/>
        </w:rPr>
        <w:t xml:space="preserve">hen WUR ON power setting is </w:t>
      </w:r>
      <w:r w:rsidRPr="00A922E9">
        <w:rPr>
          <w:b/>
          <w:lang w:val="en-GB" w:eastAsia="zh-CN"/>
        </w:rPr>
        <w:t>NO</w:t>
      </w:r>
      <w:r w:rsidRPr="00B51D73">
        <w:rPr>
          <w:b/>
          <w:lang w:val="en-GB" w:eastAsia="zh-CN"/>
        </w:rPr>
        <w:t xml:space="preserve"> more than 1 unit,</w:t>
      </w:r>
      <w:r>
        <w:rPr>
          <w:lang w:val="en-GB" w:eastAsia="zh-CN"/>
        </w:rPr>
        <w:t xml:space="preserve"> </w:t>
      </w:r>
    </w:p>
    <w:p w14:paraId="4DCCCBD9" w14:textId="77777777" w:rsidR="001E4036" w:rsidRDefault="001E4036" w:rsidP="001E4036">
      <w:pPr>
        <w:pStyle w:val="affa"/>
        <w:numPr>
          <w:ilvl w:val="0"/>
          <w:numId w:val="59"/>
        </w:numPr>
        <w:rPr>
          <w:lang w:val="en-GB" w:eastAsia="zh-CN"/>
        </w:rPr>
      </w:pPr>
      <w:r>
        <w:rPr>
          <w:lang w:val="en-GB" w:eastAsia="zh-CN"/>
        </w:rPr>
        <w:t>LP-WUS</w:t>
      </w:r>
      <w:r w:rsidRPr="0072045E">
        <w:rPr>
          <w:lang w:val="en-GB" w:eastAsia="zh-CN"/>
        </w:rPr>
        <w:t xml:space="preserve"> compared with </w:t>
      </w:r>
      <w:r>
        <w:rPr>
          <w:b/>
          <w:lang w:val="en-GB" w:eastAsia="zh-CN"/>
        </w:rPr>
        <w:t xml:space="preserve">CDRX or CDRX+DCI2_6 </w:t>
      </w:r>
      <w:r w:rsidRPr="0072045E">
        <w:rPr>
          <w:lang w:val="en-GB" w:eastAsia="zh-CN"/>
        </w:rPr>
        <w:t xml:space="preserve">provide </w:t>
      </w:r>
    </w:p>
    <w:p w14:paraId="44B532CD" w14:textId="77777777" w:rsidR="001E4036" w:rsidRDefault="001E4036" w:rsidP="001E4036">
      <w:pPr>
        <w:pStyle w:val="affa"/>
        <w:numPr>
          <w:ilvl w:val="1"/>
          <w:numId w:val="60"/>
        </w:numPr>
        <w:rPr>
          <w:lang w:val="en-GB" w:eastAsia="zh-CN"/>
        </w:rPr>
      </w:pPr>
      <w:r w:rsidRPr="0072045E">
        <w:rPr>
          <w:lang w:val="en-GB" w:eastAsia="zh-CN"/>
        </w:rPr>
        <w:t>power saving gain (</w:t>
      </w:r>
      <w:r>
        <w:rPr>
          <w:lang w:val="en-GB" w:eastAsia="zh-CN"/>
        </w:rPr>
        <w:t>28.48%~75.4</w:t>
      </w:r>
      <w:r w:rsidRPr="0072045E">
        <w:rPr>
          <w:lang w:val="en-GB" w:eastAsia="zh-CN"/>
        </w:rPr>
        <w:t xml:space="preserve">%) and </w:t>
      </w:r>
      <w:r>
        <w:rPr>
          <w:lang w:val="en-GB" w:eastAsia="zh-CN"/>
        </w:rPr>
        <w:t>UPT</w:t>
      </w:r>
      <w:r w:rsidRPr="0072045E">
        <w:rPr>
          <w:lang w:val="en-GB" w:eastAsia="zh-CN"/>
        </w:rPr>
        <w:t xml:space="preserve"> </w:t>
      </w:r>
      <w:r>
        <w:rPr>
          <w:lang w:val="en-GB" w:eastAsia="zh-CN"/>
        </w:rPr>
        <w:t xml:space="preserve">gain </w:t>
      </w:r>
      <w:r w:rsidRPr="0072045E">
        <w:rPr>
          <w:lang w:val="en-GB" w:eastAsia="zh-CN"/>
        </w:rPr>
        <w:t>(</w:t>
      </w:r>
      <w:r>
        <w:rPr>
          <w:lang w:val="en-GB" w:eastAsia="zh-CN"/>
        </w:rPr>
        <w:t>-26.1%~41.5</w:t>
      </w:r>
      <w:r w:rsidRPr="0072045E">
        <w:rPr>
          <w:lang w:val="en-GB" w:eastAsia="zh-CN"/>
        </w:rPr>
        <w:t xml:space="preserve">%) </w:t>
      </w:r>
      <w:r>
        <w:rPr>
          <w:lang w:val="en-GB" w:eastAsia="zh-CN"/>
        </w:rPr>
        <w:t>when</w:t>
      </w:r>
      <w:r w:rsidRPr="00351330">
        <w:rPr>
          <w:lang w:val="en-GB" w:eastAsia="zh-CN"/>
        </w:rPr>
        <w:t xml:space="preserve"> </w:t>
      </w:r>
      <w:r>
        <w:rPr>
          <w:lang w:val="en-GB" w:eastAsia="zh-CN"/>
        </w:rPr>
        <w:t xml:space="preserve">MR is allowed to enter in </w:t>
      </w:r>
      <w:r w:rsidRPr="00DC3962">
        <w:rPr>
          <w:b/>
          <w:lang w:val="en-GB" w:eastAsia="zh-CN"/>
        </w:rPr>
        <w:t>deep-sleep</w:t>
      </w:r>
      <w:r>
        <w:rPr>
          <w:lang w:val="en-GB" w:eastAsia="zh-CN"/>
        </w:rPr>
        <w:t xml:space="preserve"> state during LP-WUS monitoring</w:t>
      </w:r>
    </w:p>
    <w:p w14:paraId="766ABCAF" w14:textId="77777777" w:rsidR="001E4036" w:rsidRPr="006524C2" w:rsidRDefault="001E4036" w:rsidP="001E4036">
      <w:pPr>
        <w:pStyle w:val="affa"/>
        <w:numPr>
          <w:ilvl w:val="1"/>
          <w:numId w:val="60"/>
        </w:numPr>
        <w:rPr>
          <w:lang w:val="en-GB" w:eastAsia="zh-CN"/>
        </w:rPr>
      </w:pPr>
      <w:r w:rsidRPr="0088687F">
        <w:rPr>
          <w:lang w:val="en-GB" w:eastAsia="zh-CN"/>
        </w:rPr>
        <w:t xml:space="preserve">power saving gain (22.47%~31.79%) and UPT </w:t>
      </w:r>
      <w:r w:rsidRPr="009C3F1A">
        <w:rPr>
          <w:lang w:val="en-GB" w:eastAsia="zh-CN"/>
        </w:rPr>
        <w:t>gain (36</w:t>
      </w:r>
      <w:r w:rsidRPr="006524C2">
        <w:rPr>
          <w:lang w:val="en-GB" w:eastAsia="zh-CN"/>
        </w:rPr>
        <w:t xml:space="preserve">%~144.7%) when MR is allowed to enter in </w:t>
      </w:r>
      <w:r w:rsidRPr="006524C2">
        <w:rPr>
          <w:b/>
          <w:lang w:val="en-GB" w:eastAsia="zh-CN"/>
        </w:rPr>
        <w:t>light-sleep</w:t>
      </w:r>
      <w:r w:rsidRPr="006524C2">
        <w:rPr>
          <w:lang w:val="en-GB" w:eastAsia="zh-CN"/>
        </w:rPr>
        <w:t xml:space="preserve"> state during LP-WUS monitoring</w:t>
      </w:r>
    </w:p>
    <w:p w14:paraId="77D57A16" w14:textId="77777777" w:rsidR="001E4036" w:rsidRPr="007E027E" w:rsidRDefault="001E4036" w:rsidP="001E4036">
      <w:pPr>
        <w:pStyle w:val="affa"/>
        <w:numPr>
          <w:ilvl w:val="1"/>
          <w:numId w:val="60"/>
        </w:numPr>
        <w:rPr>
          <w:lang w:val="en-GB" w:eastAsia="zh-CN"/>
        </w:rPr>
      </w:pPr>
      <w:r w:rsidRPr="007E027E">
        <w:rPr>
          <w:lang w:val="en-GB" w:eastAsia="zh-CN"/>
        </w:rPr>
        <w:t xml:space="preserve">power saving gain(-21.13%~ 9.93%) and UPT gain (0%~175.8%) when MR is allowed to enter in </w:t>
      </w:r>
      <w:r w:rsidRPr="007E027E">
        <w:rPr>
          <w:b/>
          <w:lang w:val="en-GB" w:eastAsia="zh-CN"/>
        </w:rPr>
        <w:t>micro-sleep</w:t>
      </w:r>
      <w:r w:rsidRPr="007E027E">
        <w:rPr>
          <w:lang w:val="en-GB" w:eastAsia="zh-CN"/>
        </w:rPr>
        <w:t xml:space="preserve"> state during LP-WUS monitoring</w:t>
      </w:r>
    </w:p>
    <w:p w14:paraId="53B98937" w14:textId="77777777" w:rsidR="001E4036" w:rsidRPr="0088687F" w:rsidRDefault="001E4036" w:rsidP="001E4036">
      <w:pPr>
        <w:pStyle w:val="affa"/>
        <w:numPr>
          <w:ilvl w:val="0"/>
          <w:numId w:val="59"/>
        </w:numPr>
        <w:rPr>
          <w:lang w:val="en-GB" w:eastAsia="zh-CN"/>
        </w:rPr>
      </w:pPr>
      <w:r w:rsidRPr="0088687F">
        <w:rPr>
          <w:lang w:val="en-GB" w:eastAsia="zh-CN"/>
        </w:rPr>
        <w:t xml:space="preserve">LP-WUS compared with </w:t>
      </w:r>
      <w:r w:rsidRPr="0088687F">
        <w:rPr>
          <w:b/>
          <w:lang w:val="en-GB" w:eastAsia="zh-CN"/>
        </w:rPr>
        <w:t xml:space="preserve">R17 PDCCH + CDRX+ DCI 2_6 </w:t>
      </w:r>
      <w:r w:rsidRPr="0088687F">
        <w:rPr>
          <w:lang w:val="en-GB" w:eastAsia="zh-CN"/>
        </w:rPr>
        <w:t xml:space="preserve">provide </w:t>
      </w:r>
    </w:p>
    <w:p w14:paraId="0FD1DA20" w14:textId="77777777" w:rsidR="001E4036" w:rsidRPr="006524C2" w:rsidRDefault="001E4036" w:rsidP="001E4036">
      <w:pPr>
        <w:pStyle w:val="affa"/>
        <w:numPr>
          <w:ilvl w:val="1"/>
          <w:numId w:val="60"/>
        </w:numPr>
        <w:rPr>
          <w:lang w:val="en-GB" w:eastAsia="zh-CN"/>
        </w:rPr>
      </w:pPr>
      <w:r w:rsidRPr="006524C2">
        <w:rPr>
          <w:lang w:val="en-GB" w:eastAsia="zh-CN"/>
        </w:rPr>
        <w:t xml:space="preserve">power saving gain (39.09%~61.73%) and UPT gain (1.2%~222.5%) when MR is allowed to enter in </w:t>
      </w:r>
      <w:r w:rsidRPr="006524C2">
        <w:rPr>
          <w:b/>
          <w:lang w:val="en-GB" w:eastAsia="zh-CN"/>
        </w:rPr>
        <w:t>deep-sleep</w:t>
      </w:r>
      <w:r w:rsidRPr="006524C2">
        <w:rPr>
          <w:lang w:val="en-GB" w:eastAsia="zh-CN"/>
        </w:rPr>
        <w:t xml:space="preserve"> state during LP-WUS monitoring</w:t>
      </w:r>
    </w:p>
    <w:p w14:paraId="00A9BA9F" w14:textId="19BE0324" w:rsidR="001E4036" w:rsidRPr="0088687F" w:rsidRDefault="001E4036" w:rsidP="001E4036">
      <w:pPr>
        <w:pStyle w:val="affa"/>
        <w:numPr>
          <w:ilvl w:val="1"/>
          <w:numId w:val="60"/>
        </w:numPr>
        <w:rPr>
          <w:lang w:val="en-GB" w:eastAsia="zh-CN"/>
        </w:rPr>
      </w:pPr>
      <w:r w:rsidRPr="007E027E">
        <w:rPr>
          <w:lang w:val="en-GB" w:eastAsia="zh-CN"/>
        </w:rPr>
        <w:t>power saving gain (</w:t>
      </w:r>
      <w:r w:rsidR="008A316E" w:rsidRPr="007E027E">
        <w:rPr>
          <w:lang w:val="en-GB" w:eastAsia="zh-CN"/>
        </w:rPr>
        <w:t>-38</w:t>
      </w:r>
      <w:r w:rsidR="00616046" w:rsidRPr="007E027E">
        <w:rPr>
          <w:lang w:val="en-GB" w:eastAsia="zh-CN"/>
        </w:rPr>
        <w:t>%~</w:t>
      </w:r>
      <w:r w:rsidR="008A316E" w:rsidRPr="007E027E">
        <w:rPr>
          <w:lang w:val="en-GB" w:eastAsia="zh-CN"/>
        </w:rPr>
        <w:t>-</w:t>
      </w:r>
      <w:r w:rsidRPr="007E027E">
        <w:rPr>
          <w:lang w:val="en-GB" w:eastAsia="zh-CN"/>
        </w:rPr>
        <w:t xml:space="preserve">11.04%) and UPT gain (85.6%~457.8%) when MR is allowed to enter in </w:t>
      </w:r>
      <w:r w:rsidRPr="007E027E">
        <w:rPr>
          <w:b/>
          <w:lang w:val="en-GB" w:eastAsia="zh-CN"/>
        </w:rPr>
        <w:t>light-sleep</w:t>
      </w:r>
      <w:r w:rsidRPr="007E027E">
        <w:rPr>
          <w:lang w:val="en-GB" w:eastAsia="zh-CN"/>
        </w:rPr>
        <w:t xml:space="preserve"> state during LP-WUS monitoring</w:t>
      </w:r>
    </w:p>
    <w:p w14:paraId="0A6913B2" w14:textId="77777777" w:rsidR="001E4036" w:rsidRPr="0088687F" w:rsidRDefault="001E4036" w:rsidP="001E4036">
      <w:pPr>
        <w:pStyle w:val="affa"/>
        <w:numPr>
          <w:ilvl w:val="1"/>
          <w:numId w:val="60"/>
        </w:numPr>
        <w:rPr>
          <w:lang w:val="en-GB" w:eastAsia="zh-CN"/>
        </w:rPr>
      </w:pPr>
      <w:r w:rsidRPr="007E027E">
        <w:rPr>
          <w:lang w:val="en-GB" w:eastAsia="zh-CN"/>
        </w:rPr>
        <w:t xml:space="preserve">power saving gain -147.17% and UPT gain 653.5% when MR is allowed to enter in </w:t>
      </w:r>
      <w:r w:rsidRPr="007E027E">
        <w:rPr>
          <w:b/>
          <w:lang w:val="en-GB" w:eastAsia="zh-CN"/>
        </w:rPr>
        <w:t>micro-sleep</w:t>
      </w:r>
      <w:r w:rsidRPr="007E027E">
        <w:rPr>
          <w:lang w:val="en-GB" w:eastAsia="zh-CN"/>
        </w:rPr>
        <w:t xml:space="preserve"> state during LP-WUS monitoring</w:t>
      </w:r>
    </w:p>
    <w:p w14:paraId="7C255466" w14:textId="2221BE3F" w:rsidR="001E4036" w:rsidRDefault="001E4036" w:rsidP="001E4036">
      <w:pPr>
        <w:pStyle w:val="affa"/>
        <w:numPr>
          <w:ilvl w:val="0"/>
          <w:numId w:val="59"/>
        </w:numPr>
        <w:rPr>
          <w:lang w:val="en-GB" w:eastAsia="zh-CN"/>
        </w:rPr>
      </w:pPr>
      <w:r>
        <w:rPr>
          <w:lang w:val="en-GB" w:eastAsia="zh-CN"/>
        </w:rPr>
        <w:t>LP-WUS</w:t>
      </w:r>
      <w:r w:rsidRPr="0072045E">
        <w:rPr>
          <w:lang w:val="en-GB" w:eastAsia="zh-CN"/>
        </w:rPr>
        <w:t xml:space="preserve"> compared with </w:t>
      </w:r>
      <w:r w:rsidR="00FA6351" w:rsidRPr="00010A30">
        <w:rPr>
          <w:b/>
          <w:lang w:val="en-GB" w:eastAsia="zh-CN"/>
        </w:rPr>
        <w:t>‘</w:t>
      </w:r>
      <w:r>
        <w:rPr>
          <w:b/>
          <w:lang w:val="en-GB" w:eastAsia="zh-CN"/>
        </w:rPr>
        <w:t>always</w:t>
      </w:r>
      <w:r w:rsidR="00FA6351">
        <w:rPr>
          <w:b/>
          <w:lang w:val="en-GB" w:eastAsia="zh-CN"/>
        </w:rPr>
        <w:t xml:space="preserve"> </w:t>
      </w:r>
      <w:r>
        <w:rPr>
          <w:b/>
          <w:lang w:val="en-GB" w:eastAsia="zh-CN"/>
        </w:rPr>
        <w:t>on</w:t>
      </w:r>
      <w:r w:rsidR="00FA6351">
        <w:rPr>
          <w:b/>
          <w:lang w:val="en-GB" w:eastAsia="zh-CN"/>
        </w:rPr>
        <w:t>’</w:t>
      </w:r>
      <w:r>
        <w:rPr>
          <w:b/>
          <w:lang w:val="en-GB" w:eastAsia="zh-CN"/>
        </w:rPr>
        <w:t xml:space="preserve"> </w:t>
      </w:r>
      <w:r w:rsidRPr="0072045E">
        <w:rPr>
          <w:lang w:val="en-GB" w:eastAsia="zh-CN"/>
        </w:rPr>
        <w:t xml:space="preserve">provide </w:t>
      </w:r>
    </w:p>
    <w:p w14:paraId="3F23D65C" w14:textId="77777777" w:rsidR="001E4036" w:rsidRDefault="001E4036" w:rsidP="001E4036">
      <w:pPr>
        <w:pStyle w:val="affa"/>
        <w:numPr>
          <w:ilvl w:val="1"/>
          <w:numId w:val="60"/>
        </w:numPr>
        <w:rPr>
          <w:lang w:val="en-GB" w:eastAsia="zh-CN"/>
        </w:rPr>
      </w:pPr>
      <w:r>
        <w:rPr>
          <w:lang w:val="en-GB" w:eastAsia="zh-CN"/>
        </w:rPr>
        <w:t xml:space="preserve">One company reported </w:t>
      </w:r>
      <w:r w:rsidRPr="0072045E">
        <w:rPr>
          <w:lang w:val="en-GB" w:eastAsia="zh-CN"/>
        </w:rPr>
        <w:t xml:space="preserve">power saving gain </w:t>
      </w:r>
      <w:r>
        <w:rPr>
          <w:lang w:val="en-GB" w:eastAsia="zh-CN"/>
        </w:rPr>
        <w:t>43.48%</w:t>
      </w:r>
      <w:r w:rsidRPr="0072045E">
        <w:rPr>
          <w:lang w:val="en-GB" w:eastAsia="zh-CN"/>
        </w:rPr>
        <w:t xml:space="preserve"> and </w:t>
      </w:r>
      <w:r>
        <w:rPr>
          <w:lang w:val="en-GB" w:eastAsia="zh-CN"/>
        </w:rPr>
        <w:t>the same UPT</w:t>
      </w:r>
      <w:r w:rsidRPr="0072045E">
        <w:rPr>
          <w:lang w:val="en-GB" w:eastAsia="zh-CN"/>
        </w:rPr>
        <w:t xml:space="preserve"> </w:t>
      </w:r>
      <w:r>
        <w:rPr>
          <w:lang w:val="en-GB" w:eastAsia="zh-CN"/>
        </w:rPr>
        <w:t>when</w:t>
      </w:r>
      <w:r w:rsidRPr="00351330">
        <w:rPr>
          <w:lang w:val="en-GB" w:eastAsia="zh-CN"/>
        </w:rPr>
        <w:t xml:space="preserve"> </w:t>
      </w:r>
      <w:r>
        <w:rPr>
          <w:lang w:val="en-GB" w:eastAsia="zh-CN"/>
        </w:rPr>
        <w:t xml:space="preserve">MR is allowed to enter in </w:t>
      </w:r>
      <w:r>
        <w:rPr>
          <w:b/>
          <w:lang w:val="en-GB" w:eastAsia="zh-CN"/>
        </w:rPr>
        <w:t>micro</w:t>
      </w:r>
      <w:r w:rsidRPr="00DC3962">
        <w:rPr>
          <w:b/>
          <w:lang w:val="en-GB" w:eastAsia="zh-CN"/>
        </w:rPr>
        <w:t>-sleep</w:t>
      </w:r>
      <w:r>
        <w:rPr>
          <w:lang w:val="en-GB" w:eastAsia="zh-CN"/>
        </w:rPr>
        <w:t xml:space="preserve"> state during LP-WUS monitoring</w:t>
      </w:r>
    </w:p>
    <w:p w14:paraId="5CE36F0C" w14:textId="77777777" w:rsidR="001E4036" w:rsidRPr="00714CF2" w:rsidRDefault="001E4036" w:rsidP="001E4036">
      <w:pPr>
        <w:rPr>
          <w:lang w:val="en-GB" w:eastAsia="zh-CN"/>
        </w:rPr>
      </w:pPr>
    </w:p>
    <w:p w14:paraId="1C280138" w14:textId="77777777" w:rsidR="001E4036" w:rsidRDefault="001E4036" w:rsidP="001E4036">
      <w:pPr>
        <w:rPr>
          <w:lang w:val="en-GB" w:eastAsia="zh-CN"/>
        </w:rPr>
      </w:pPr>
      <w:r w:rsidRPr="00B51D73">
        <w:rPr>
          <w:highlight w:val="yellow"/>
          <w:lang w:val="en-GB" w:eastAsia="zh-CN"/>
        </w:rPr>
        <w:lastRenderedPageBreak/>
        <w:t xml:space="preserve">When WUR ON power setting is </w:t>
      </w:r>
      <w:r w:rsidRPr="00B51D73">
        <w:rPr>
          <w:b/>
          <w:highlight w:val="yellow"/>
          <w:lang w:val="en-GB" w:eastAsia="zh-CN"/>
        </w:rPr>
        <w:t>equal to 4 units,</w:t>
      </w:r>
      <w:r w:rsidRPr="00B51D73">
        <w:rPr>
          <w:highlight w:val="yellow"/>
          <w:lang w:val="en-GB" w:eastAsia="zh-CN"/>
        </w:rPr>
        <w:t xml:space="preserve"> </w:t>
      </w:r>
    </w:p>
    <w:p w14:paraId="45C37D5C" w14:textId="77777777" w:rsidR="001E4036" w:rsidRDefault="001E4036" w:rsidP="001E4036">
      <w:pPr>
        <w:pStyle w:val="affa"/>
        <w:numPr>
          <w:ilvl w:val="0"/>
          <w:numId w:val="59"/>
        </w:numPr>
        <w:rPr>
          <w:lang w:val="en-GB" w:eastAsia="zh-CN"/>
        </w:rPr>
      </w:pPr>
      <w:r>
        <w:rPr>
          <w:lang w:val="en-GB" w:eastAsia="zh-CN"/>
        </w:rPr>
        <w:t>LP-WUS</w:t>
      </w:r>
      <w:r w:rsidRPr="0072045E">
        <w:rPr>
          <w:lang w:val="en-GB" w:eastAsia="zh-CN"/>
        </w:rPr>
        <w:t xml:space="preserve"> compared with </w:t>
      </w:r>
      <w:r w:rsidRPr="00DC3962">
        <w:rPr>
          <w:b/>
          <w:lang w:val="en-GB" w:eastAsia="zh-CN"/>
        </w:rPr>
        <w:t>CDRX</w:t>
      </w:r>
      <w:r w:rsidRPr="0072045E">
        <w:rPr>
          <w:lang w:val="en-GB" w:eastAsia="zh-CN"/>
        </w:rPr>
        <w:t xml:space="preserve"> provide </w:t>
      </w:r>
    </w:p>
    <w:p w14:paraId="4854CF29" w14:textId="27078FE3" w:rsidR="006524C2" w:rsidRPr="007E027E" w:rsidRDefault="006524C2" w:rsidP="007E027E">
      <w:pPr>
        <w:pStyle w:val="affa"/>
        <w:numPr>
          <w:ilvl w:val="1"/>
          <w:numId w:val="60"/>
        </w:numPr>
        <w:rPr>
          <w:lang w:val="en-GB" w:eastAsia="zh-CN"/>
        </w:rPr>
      </w:pPr>
      <w:r>
        <w:rPr>
          <w:lang w:val="en-GB" w:eastAsia="zh-CN"/>
        </w:rPr>
        <w:t xml:space="preserve">One company reported </w:t>
      </w:r>
      <w:r w:rsidRPr="007E027E">
        <w:rPr>
          <w:lang w:val="en-GB" w:eastAsia="zh-CN"/>
        </w:rPr>
        <w:t>power saving gain</w:t>
      </w:r>
      <w:r>
        <w:rPr>
          <w:lang w:val="en-GB" w:eastAsia="zh-CN"/>
        </w:rPr>
        <w:t xml:space="preserve"> -47%</w:t>
      </w:r>
      <w:r w:rsidRPr="007E027E">
        <w:rPr>
          <w:lang w:val="en-GB" w:eastAsia="zh-CN"/>
        </w:rPr>
        <w:t xml:space="preserve"> and UPT gain </w:t>
      </w:r>
      <w:r>
        <w:rPr>
          <w:lang w:val="en-GB" w:eastAsia="zh-CN"/>
        </w:rPr>
        <w:t>28%</w:t>
      </w:r>
      <w:r w:rsidRPr="007E027E">
        <w:rPr>
          <w:lang w:val="en-GB" w:eastAsia="zh-CN"/>
        </w:rPr>
        <w:t xml:space="preserve"> when MR is allowed to enter in micro-sleep state during LP-WUS monitoring</w:t>
      </w:r>
    </w:p>
    <w:p w14:paraId="7E0B3214" w14:textId="77777777" w:rsidR="00391B83" w:rsidRDefault="00391B83" w:rsidP="00391B83">
      <w:pPr>
        <w:pStyle w:val="affa"/>
        <w:numPr>
          <w:ilvl w:val="0"/>
          <w:numId w:val="60"/>
        </w:numPr>
        <w:rPr>
          <w:lang w:val="en-GB" w:eastAsia="zh-CN"/>
        </w:rPr>
      </w:pPr>
      <w:r>
        <w:rPr>
          <w:lang w:val="en-GB" w:eastAsia="zh-CN"/>
        </w:rPr>
        <w:t>LP-WUS</w:t>
      </w:r>
      <w:r w:rsidRPr="0072045E">
        <w:rPr>
          <w:lang w:val="en-GB" w:eastAsia="zh-CN"/>
        </w:rPr>
        <w:t xml:space="preserve"> compared with </w:t>
      </w:r>
      <w:r w:rsidRPr="00010A30">
        <w:rPr>
          <w:b/>
          <w:lang w:val="en-GB" w:eastAsia="zh-CN"/>
        </w:rPr>
        <w:t>‘</w:t>
      </w:r>
      <w:r>
        <w:rPr>
          <w:b/>
          <w:lang w:val="en-GB" w:eastAsia="zh-CN"/>
        </w:rPr>
        <w:t xml:space="preserve">always on’ </w:t>
      </w:r>
      <w:r w:rsidRPr="0072045E">
        <w:rPr>
          <w:lang w:val="en-GB" w:eastAsia="zh-CN"/>
        </w:rPr>
        <w:t xml:space="preserve">provide </w:t>
      </w:r>
    </w:p>
    <w:p w14:paraId="0E8D28B9" w14:textId="028812D0" w:rsidR="00391B83" w:rsidRDefault="00391B83" w:rsidP="00391B83">
      <w:pPr>
        <w:pStyle w:val="affa"/>
        <w:numPr>
          <w:ilvl w:val="1"/>
          <w:numId w:val="60"/>
        </w:numPr>
        <w:rPr>
          <w:lang w:val="en-GB" w:eastAsia="zh-CN"/>
        </w:rPr>
      </w:pPr>
      <w:r>
        <w:rPr>
          <w:lang w:val="en-GB" w:eastAsia="zh-CN"/>
        </w:rPr>
        <w:t xml:space="preserve">One company reported </w:t>
      </w:r>
      <w:r w:rsidRPr="0072045E">
        <w:rPr>
          <w:lang w:val="en-GB" w:eastAsia="zh-CN"/>
        </w:rPr>
        <w:t xml:space="preserve">power saving gain </w:t>
      </w:r>
      <w:r>
        <w:rPr>
          <w:lang w:val="en-GB" w:eastAsia="zh-CN"/>
        </w:rPr>
        <w:t>18%</w:t>
      </w:r>
      <w:r w:rsidRPr="0072045E">
        <w:rPr>
          <w:lang w:val="en-GB" w:eastAsia="zh-CN"/>
        </w:rPr>
        <w:t xml:space="preserve"> and </w:t>
      </w:r>
      <w:r>
        <w:rPr>
          <w:lang w:val="en-GB" w:eastAsia="zh-CN"/>
        </w:rPr>
        <w:t>the same UPT</w:t>
      </w:r>
      <w:r w:rsidRPr="0072045E">
        <w:rPr>
          <w:lang w:val="en-GB" w:eastAsia="zh-CN"/>
        </w:rPr>
        <w:t xml:space="preserve"> </w:t>
      </w:r>
      <w:r>
        <w:rPr>
          <w:lang w:val="en-GB" w:eastAsia="zh-CN"/>
        </w:rPr>
        <w:t>when</w:t>
      </w:r>
      <w:r w:rsidRPr="00351330">
        <w:rPr>
          <w:lang w:val="en-GB" w:eastAsia="zh-CN"/>
        </w:rPr>
        <w:t xml:space="preserve"> </w:t>
      </w:r>
      <w:r>
        <w:rPr>
          <w:lang w:val="en-GB" w:eastAsia="zh-CN"/>
        </w:rPr>
        <w:t xml:space="preserve">MR is allowed to enter in </w:t>
      </w:r>
      <w:r>
        <w:rPr>
          <w:b/>
          <w:lang w:val="en-GB" w:eastAsia="zh-CN"/>
        </w:rPr>
        <w:t>micro</w:t>
      </w:r>
      <w:r w:rsidRPr="00DC3962">
        <w:rPr>
          <w:b/>
          <w:lang w:val="en-GB" w:eastAsia="zh-CN"/>
        </w:rPr>
        <w:t>-sleep</w:t>
      </w:r>
      <w:r>
        <w:rPr>
          <w:lang w:val="en-GB" w:eastAsia="zh-CN"/>
        </w:rPr>
        <w:t xml:space="preserve"> state during LP-WUS monitoring</w:t>
      </w:r>
    </w:p>
    <w:p w14:paraId="5FC9F414" w14:textId="77777777" w:rsidR="001E4036" w:rsidRPr="00A922E9" w:rsidRDefault="001E4036" w:rsidP="001E4036">
      <w:pPr>
        <w:rPr>
          <w:lang w:val="en-GB" w:eastAsia="zh-CN"/>
        </w:rPr>
      </w:pPr>
    </w:p>
    <w:p w14:paraId="61A588CB" w14:textId="77777777" w:rsidR="001E4036" w:rsidRDefault="001E4036" w:rsidP="001E4036">
      <w:pPr>
        <w:rPr>
          <w:lang w:val="en-GB" w:eastAsia="zh-CN"/>
        </w:rPr>
      </w:pPr>
      <w:r>
        <w:rPr>
          <w:rFonts w:hint="eastAsia"/>
          <w:lang w:val="en-GB" w:eastAsia="zh-CN"/>
        </w:rPr>
        <w:t>W</w:t>
      </w:r>
      <w:r>
        <w:rPr>
          <w:lang w:val="en-GB" w:eastAsia="zh-CN"/>
        </w:rPr>
        <w:t xml:space="preserve">hen WUR ON power setting is </w:t>
      </w:r>
      <w:r w:rsidRPr="00B51D73">
        <w:rPr>
          <w:b/>
          <w:lang w:val="en-GB" w:eastAsia="zh-CN"/>
        </w:rPr>
        <w:t xml:space="preserve">no </w:t>
      </w:r>
      <w:r>
        <w:rPr>
          <w:b/>
          <w:lang w:val="en-GB" w:eastAsia="zh-CN"/>
        </w:rPr>
        <w:t>less</w:t>
      </w:r>
      <w:r w:rsidRPr="00B51D73">
        <w:rPr>
          <w:b/>
          <w:lang w:val="en-GB" w:eastAsia="zh-CN"/>
        </w:rPr>
        <w:t xml:space="preserve"> than 10 unit,</w:t>
      </w:r>
      <w:r>
        <w:rPr>
          <w:lang w:val="en-GB" w:eastAsia="zh-CN"/>
        </w:rPr>
        <w:t xml:space="preserve"> </w:t>
      </w:r>
    </w:p>
    <w:p w14:paraId="267DB24F" w14:textId="77777777" w:rsidR="001E4036" w:rsidRDefault="001E4036" w:rsidP="001E4036">
      <w:pPr>
        <w:pStyle w:val="affa"/>
        <w:numPr>
          <w:ilvl w:val="0"/>
          <w:numId w:val="59"/>
        </w:numPr>
        <w:rPr>
          <w:lang w:val="en-GB" w:eastAsia="zh-CN"/>
        </w:rPr>
      </w:pPr>
      <w:r>
        <w:rPr>
          <w:lang w:val="en-GB" w:eastAsia="zh-CN"/>
        </w:rPr>
        <w:t>LP-WUS</w:t>
      </w:r>
      <w:r w:rsidRPr="0072045E">
        <w:rPr>
          <w:lang w:val="en-GB" w:eastAsia="zh-CN"/>
        </w:rPr>
        <w:t xml:space="preserve"> compared with </w:t>
      </w:r>
      <w:r>
        <w:rPr>
          <w:b/>
          <w:lang w:val="en-GB" w:eastAsia="zh-CN"/>
        </w:rPr>
        <w:t xml:space="preserve">CDRX+DCI2_6 </w:t>
      </w:r>
      <w:r w:rsidRPr="0072045E">
        <w:rPr>
          <w:lang w:val="en-GB" w:eastAsia="zh-CN"/>
        </w:rPr>
        <w:t xml:space="preserve">provide </w:t>
      </w:r>
    </w:p>
    <w:p w14:paraId="3F2E3D04" w14:textId="77777777" w:rsidR="001E4036" w:rsidRDefault="001E4036" w:rsidP="001E4036">
      <w:pPr>
        <w:pStyle w:val="affa"/>
        <w:numPr>
          <w:ilvl w:val="1"/>
          <w:numId w:val="60"/>
        </w:numPr>
        <w:rPr>
          <w:lang w:val="en-GB" w:eastAsia="zh-CN"/>
        </w:rPr>
      </w:pPr>
      <w:r>
        <w:rPr>
          <w:lang w:val="en-GB" w:eastAsia="zh-CN"/>
        </w:rPr>
        <w:t xml:space="preserve">One company reported </w:t>
      </w:r>
      <w:r w:rsidRPr="0072045E">
        <w:rPr>
          <w:lang w:val="en-GB" w:eastAsia="zh-CN"/>
        </w:rPr>
        <w:t xml:space="preserve">power saving gain </w:t>
      </w:r>
      <w:r>
        <w:rPr>
          <w:lang w:val="en-GB" w:eastAsia="zh-CN"/>
        </w:rPr>
        <w:t>14%</w:t>
      </w:r>
      <w:r w:rsidRPr="0072045E">
        <w:rPr>
          <w:lang w:val="en-GB" w:eastAsia="zh-CN"/>
        </w:rPr>
        <w:t xml:space="preserve"> and </w:t>
      </w:r>
      <w:r>
        <w:rPr>
          <w:lang w:val="en-GB" w:eastAsia="zh-CN"/>
        </w:rPr>
        <w:t>UPT</w:t>
      </w:r>
      <w:r w:rsidRPr="0072045E">
        <w:rPr>
          <w:lang w:val="en-GB" w:eastAsia="zh-CN"/>
        </w:rPr>
        <w:t xml:space="preserve"> </w:t>
      </w:r>
      <w:r>
        <w:rPr>
          <w:lang w:val="en-GB" w:eastAsia="zh-CN"/>
        </w:rPr>
        <w:t>gain 18% when</w:t>
      </w:r>
      <w:r w:rsidRPr="00351330">
        <w:rPr>
          <w:lang w:val="en-GB" w:eastAsia="zh-CN"/>
        </w:rPr>
        <w:t xml:space="preserve"> </w:t>
      </w:r>
      <w:r>
        <w:rPr>
          <w:lang w:val="en-GB" w:eastAsia="zh-CN"/>
        </w:rPr>
        <w:t xml:space="preserve">MR is allowed to enter in </w:t>
      </w:r>
      <w:r>
        <w:rPr>
          <w:b/>
          <w:lang w:val="en-GB" w:eastAsia="zh-CN"/>
        </w:rPr>
        <w:t>deep</w:t>
      </w:r>
      <w:r w:rsidRPr="00DC3962">
        <w:rPr>
          <w:b/>
          <w:lang w:val="en-GB" w:eastAsia="zh-CN"/>
        </w:rPr>
        <w:t>-sleep</w:t>
      </w:r>
      <w:r>
        <w:rPr>
          <w:lang w:val="en-GB" w:eastAsia="zh-CN"/>
        </w:rPr>
        <w:t xml:space="preserve"> state during LP-WUS monitoring</w:t>
      </w:r>
    </w:p>
    <w:p w14:paraId="6BE7A4C2" w14:textId="77777777" w:rsidR="001E4036" w:rsidRDefault="001E4036" w:rsidP="001E4036">
      <w:pPr>
        <w:pStyle w:val="affa"/>
        <w:numPr>
          <w:ilvl w:val="1"/>
          <w:numId w:val="60"/>
        </w:numPr>
        <w:rPr>
          <w:lang w:val="en-GB" w:eastAsia="zh-CN"/>
        </w:rPr>
      </w:pPr>
      <w:r>
        <w:rPr>
          <w:lang w:val="en-GB" w:eastAsia="zh-CN"/>
        </w:rPr>
        <w:t xml:space="preserve">One company reported </w:t>
      </w:r>
      <w:r w:rsidRPr="0072045E">
        <w:rPr>
          <w:lang w:val="en-GB" w:eastAsia="zh-CN"/>
        </w:rPr>
        <w:t xml:space="preserve">power saving gain </w:t>
      </w:r>
      <w:r>
        <w:rPr>
          <w:lang w:val="en-GB" w:eastAsia="zh-CN"/>
        </w:rPr>
        <w:t>-23%~11%</w:t>
      </w:r>
      <w:r w:rsidRPr="0072045E">
        <w:rPr>
          <w:lang w:val="en-GB" w:eastAsia="zh-CN"/>
        </w:rPr>
        <w:t xml:space="preserve"> and </w:t>
      </w:r>
      <w:r>
        <w:rPr>
          <w:lang w:val="en-GB" w:eastAsia="zh-CN"/>
        </w:rPr>
        <w:t>UPT</w:t>
      </w:r>
      <w:r w:rsidRPr="0072045E">
        <w:rPr>
          <w:lang w:val="en-GB" w:eastAsia="zh-CN"/>
        </w:rPr>
        <w:t xml:space="preserve"> </w:t>
      </w:r>
      <w:r>
        <w:rPr>
          <w:lang w:val="en-GB" w:eastAsia="zh-CN"/>
        </w:rPr>
        <w:t>gain 104.1% when</w:t>
      </w:r>
      <w:r w:rsidRPr="00351330">
        <w:rPr>
          <w:lang w:val="en-GB" w:eastAsia="zh-CN"/>
        </w:rPr>
        <w:t xml:space="preserve"> </w:t>
      </w:r>
      <w:r>
        <w:rPr>
          <w:lang w:val="en-GB" w:eastAsia="zh-CN"/>
        </w:rPr>
        <w:t xml:space="preserve">MR is allowed to enter in </w:t>
      </w:r>
      <w:r>
        <w:rPr>
          <w:b/>
          <w:lang w:val="en-GB" w:eastAsia="zh-CN"/>
        </w:rPr>
        <w:t>light</w:t>
      </w:r>
      <w:r w:rsidRPr="00DC3962">
        <w:rPr>
          <w:b/>
          <w:lang w:val="en-GB" w:eastAsia="zh-CN"/>
        </w:rPr>
        <w:t>-sleep</w:t>
      </w:r>
      <w:r>
        <w:rPr>
          <w:lang w:val="en-GB" w:eastAsia="zh-CN"/>
        </w:rPr>
        <w:t xml:space="preserve"> state during LP-WUS monitoring</w:t>
      </w:r>
    </w:p>
    <w:p w14:paraId="30A88C4E" w14:textId="77777777" w:rsidR="001E4036" w:rsidRDefault="001E4036" w:rsidP="001E4036">
      <w:pPr>
        <w:pStyle w:val="affa"/>
        <w:numPr>
          <w:ilvl w:val="1"/>
          <w:numId w:val="60"/>
        </w:numPr>
        <w:rPr>
          <w:lang w:val="en-GB" w:eastAsia="zh-CN"/>
        </w:rPr>
      </w:pPr>
      <w:r>
        <w:rPr>
          <w:lang w:val="en-GB" w:eastAsia="zh-CN"/>
        </w:rPr>
        <w:t xml:space="preserve">One company reported </w:t>
      </w:r>
      <w:r w:rsidRPr="0072045E">
        <w:rPr>
          <w:lang w:val="en-GB" w:eastAsia="zh-CN"/>
        </w:rPr>
        <w:t xml:space="preserve">power saving gain </w:t>
      </w:r>
      <w:r>
        <w:rPr>
          <w:lang w:val="en-GB" w:eastAsia="zh-CN"/>
        </w:rPr>
        <w:t>-77%~-43%</w:t>
      </w:r>
      <w:r w:rsidRPr="0072045E">
        <w:rPr>
          <w:lang w:val="en-GB" w:eastAsia="zh-CN"/>
        </w:rPr>
        <w:t xml:space="preserve"> and </w:t>
      </w:r>
      <w:r>
        <w:rPr>
          <w:lang w:val="en-GB" w:eastAsia="zh-CN"/>
        </w:rPr>
        <w:t>UPT</w:t>
      </w:r>
      <w:r w:rsidRPr="0072045E">
        <w:rPr>
          <w:lang w:val="en-GB" w:eastAsia="zh-CN"/>
        </w:rPr>
        <w:t xml:space="preserve"> </w:t>
      </w:r>
      <w:r>
        <w:rPr>
          <w:lang w:val="en-GB" w:eastAsia="zh-CN"/>
        </w:rPr>
        <w:t>gain 175.8% when</w:t>
      </w:r>
      <w:r w:rsidRPr="00351330">
        <w:rPr>
          <w:lang w:val="en-GB" w:eastAsia="zh-CN"/>
        </w:rPr>
        <w:t xml:space="preserve"> </w:t>
      </w:r>
      <w:r>
        <w:rPr>
          <w:lang w:val="en-GB" w:eastAsia="zh-CN"/>
        </w:rPr>
        <w:t xml:space="preserve">MR is allowed to enter in </w:t>
      </w:r>
      <w:r>
        <w:rPr>
          <w:b/>
          <w:lang w:val="en-GB" w:eastAsia="zh-CN"/>
        </w:rPr>
        <w:t>micro</w:t>
      </w:r>
      <w:r w:rsidRPr="00DC3962">
        <w:rPr>
          <w:b/>
          <w:lang w:val="en-GB" w:eastAsia="zh-CN"/>
        </w:rPr>
        <w:t>-sleep</w:t>
      </w:r>
      <w:r>
        <w:rPr>
          <w:lang w:val="en-GB" w:eastAsia="zh-CN"/>
        </w:rPr>
        <w:t xml:space="preserve"> state during LP-WUS monitoring</w:t>
      </w:r>
    </w:p>
    <w:p w14:paraId="4D1B607B" w14:textId="77777777" w:rsidR="001E4036" w:rsidRDefault="001E4036" w:rsidP="001E4036">
      <w:pPr>
        <w:pStyle w:val="affa"/>
        <w:numPr>
          <w:ilvl w:val="0"/>
          <w:numId w:val="59"/>
        </w:numPr>
        <w:rPr>
          <w:lang w:val="en-GB" w:eastAsia="zh-CN"/>
        </w:rPr>
      </w:pPr>
      <w:r>
        <w:rPr>
          <w:lang w:val="en-GB" w:eastAsia="zh-CN"/>
        </w:rPr>
        <w:t>LP-WUS</w:t>
      </w:r>
      <w:r w:rsidRPr="0072045E">
        <w:rPr>
          <w:lang w:val="en-GB" w:eastAsia="zh-CN"/>
        </w:rPr>
        <w:t xml:space="preserve"> compared with </w:t>
      </w:r>
      <w:r>
        <w:rPr>
          <w:b/>
          <w:lang w:val="en-GB" w:eastAsia="zh-CN"/>
        </w:rPr>
        <w:t xml:space="preserve">R17 PDCCH + CDRX+ DCI 2_6 </w:t>
      </w:r>
      <w:r w:rsidRPr="0072045E">
        <w:rPr>
          <w:lang w:val="en-GB" w:eastAsia="zh-CN"/>
        </w:rPr>
        <w:t xml:space="preserve">provide </w:t>
      </w:r>
    </w:p>
    <w:p w14:paraId="2E5127DA" w14:textId="77777777" w:rsidR="001E4036" w:rsidRDefault="001E4036" w:rsidP="001E4036">
      <w:pPr>
        <w:pStyle w:val="affa"/>
        <w:numPr>
          <w:ilvl w:val="1"/>
          <w:numId w:val="60"/>
        </w:numPr>
        <w:rPr>
          <w:lang w:val="en-GB" w:eastAsia="zh-CN"/>
        </w:rPr>
      </w:pPr>
      <w:r w:rsidRPr="0072045E">
        <w:rPr>
          <w:lang w:val="en-GB" w:eastAsia="zh-CN"/>
        </w:rPr>
        <w:t>power saving gain (</w:t>
      </w:r>
      <w:r>
        <w:rPr>
          <w:lang w:val="en-GB" w:eastAsia="zh-CN"/>
        </w:rPr>
        <w:t>-81%~33</w:t>
      </w:r>
      <w:r w:rsidRPr="0072045E">
        <w:rPr>
          <w:lang w:val="en-GB" w:eastAsia="zh-CN"/>
        </w:rPr>
        <w:t xml:space="preserve">%) and </w:t>
      </w:r>
      <w:r>
        <w:rPr>
          <w:lang w:val="en-GB" w:eastAsia="zh-CN"/>
        </w:rPr>
        <w:t>UPT</w:t>
      </w:r>
      <w:r w:rsidRPr="0072045E">
        <w:rPr>
          <w:lang w:val="en-GB" w:eastAsia="zh-CN"/>
        </w:rPr>
        <w:t xml:space="preserve"> </w:t>
      </w:r>
      <w:r>
        <w:rPr>
          <w:lang w:val="en-GB" w:eastAsia="zh-CN"/>
        </w:rPr>
        <w:t xml:space="preserve">gain </w:t>
      </w:r>
      <w:r w:rsidRPr="0072045E">
        <w:rPr>
          <w:lang w:val="en-GB" w:eastAsia="zh-CN"/>
        </w:rPr>
        <w:t>(</w:t>
      </w:r>
      <w:r>
        <w:rPr>
          <w:lang w:val="en-GB" w:eastAsia="zh-CN"/>
        </w:rPr>
        <w:t>1.2%~222.5%</w:t>
      </w:r>
      <w:r w:rsidRPr="0072045E">
        <w:rPr>
          <w:lang w:val="en-GB" w:eastAsia="zh-CN"/>
        </w:rPr>
        <w:t xml:space="preserve">) </w:t>
      </w:r>
      <w:r>
        <w:rPr>
          <w:lang w:val="en-GB" w:eastAsia="zh-CN"/>
        </w:rPr>
        <w:t>when</w:t>
      </w:r>
      <w:r w:rsidRPr="00351330">
        <w:rPr>
          <w:lang w:val="en-GB" w:eastAsia="zh-CN"/>
        </w:rPr>
        <w:t xml:space="preserve"> </w:t>
      </w:r>
      <w:r>
        <w:rPr>
          <w:lang w:val="en-GB" w:eastAsia="zh-CN"/>
        </w:rPr>
        <w:t xml:space="preserve">MR is allowed to enter in </w:t>
      </w:r>
      <w:r w:rsidRPr="00DC3962">
        <w:rPr>
          <w:b/>
          <w:lang w:val="en-GB" w:eastAsia="zh-CN"/>
        </w:rPr>
        <w:t>deep-sleep</w:t>
      </w:r>
      <w:r>
        <w:rPr>
          <w:lang w:val="en-GB" w:eastAsia="zh-CN"/>
        </w:rPr>
        <w:t xml:space="preserve"> state during LP-WUS monitoring</w:t>
      </w:r>
    </w:p>
    <w:p w14:paraId="7A728F83" w14:textId="77777777" w:rsidR="001E4036" w:rsidRPr="00C3159E" w:rsidRDefault="001E4036" w:rsidP="001E4036">
      <w:pPr>
        <w:pStyle w:val="affa"/>
        <w:numPr>
          <w:ilvl w:val="1"/>
          <w:numId w:val="60"/>
        </w:numPr>
        <w:rPr>
          <w:lang w:val="en-GB" w:eastAsia="zh-CN"/>
        </w:rPr>
      </w:pPr>
      <w:r w:rsidRPr="00B51D73">
        <w:rPr>
          <w:lang w:val="en-GB" w:eastAsia="zh-CN"/>
        </w:rPr>
        <w:t xml:space="preserve">power saving gain-157%~-40% and UPT gain 85.6%~457.8% when MR is allowed to enter in </w:t>
      </w:r>
      <w:r w:rsidRPr="00B51D73">
        <w:rPr>
          <w:b/>
          <w:lang w:val="en-GB" w:eastAsia="zh-CN"/>
        </w:rPr>
        <w:t>light-sleep</w:t>
      </w:r>
      <w:r w:rsidRPr="00B51D73">
        <w:rPr>
          <w:lang w:val="en-GB" w:eastAsia="zh-CN"/>
        </w:rPr>
        <w:t xml:space="preserve"> state during LP-WUS monitoring</w:t>
      </w:r>
    </w:p>
    <w:p w14:paraId="17F89312" w14:textId="77777777" w:rsidR="001E4036" w:rsidRPr="00C3159E" w:rsidRDefault="001E4036" w:rsidP="001E4036">
      <w:pPr>
        <w:pStyle w:val="affa"/>
        <w:numPr>
          <w:ilvl w:val="1"/>
          <w:numId w:val="60"/>
        </w:numPr>
        <w:rPr>
          <w:lang w:val="en-GB" w:eastAsia="zh-CN"/>
        </w:rPr>
      </w:pPr>
      <w:r w:rsidRPr="00B51D73">
        <w:rPr>
          <w:lang w:val="en-GB" w:eastAsia="zh-CN"/>
        </w:rPr>
        <w:t xml:space="preserve">power saving gain -271%~-200% and UPT gain 653.5% when MR is allowed to enter in </w:t>
      </w:r>
      <w:r w:rsidRPr="00B51D73">
        <w:rPr>
          <w:b/>
          <w:lang w:val="en-GB" w:eastAsia="zh-CN"/>
        </w:rPr>
        <w:t>micro-sleep</w:t>
      </w:r>
      <w:r w:rsidRPr="00B51D73">
        <w:rPr>
          <w:lang w:val="en-GB" w:eastAsia="zh-CN"/>
        </w:rPr>
        <w:t xml:space="preserve"> state during LP-WUS monitoring</w:t>
      </w:r>
    </w:p>
    <w:p w14:paraId="362EE465" w14:textId="138FC76A" w:rsidR="001E4036" w:rsidRDefault="001E4036" w:rsidP="001E4036">
      <w:pPr>
        <w:pStyle w:val="affa"/>
        <w:numPr>
          <w:ilvl w:val="0"/>
          <w:numId w:val="59"/>
        </w:numPr>
        <w:rPr>
          <w:lang w:val="en-GB" w:eastAsia="zh-CN"/>
        </w:rPr>
      </w:pPr>
      <w:r>
        <w:rPr>
          <w:lang w:val="en-GB" w:eastAsia="zh-CN"/>
        </w:rPr>
        <w:t>LP-WUS</w:t>
      </w:r>
      <w:r w:rsidRPr="0072045E">
        <w:rPr>
          <w:lang w:val="en-GB" w:eastAsia="zh-CN"/>
        </w:rPr>
        <w:t xml:space="preserve"> compared with </w:t>
      </w:r>
      <w:r w:rsidR="00FA6351" w:rsidRPr="00B32779">
        <w:rPr>
          <w:b/>
          <w:lang w:val="en-GB" w:eastAsia="zh-CN"/>
        </w:rPr>
        <w:t>‘</w:t>
      </w:r>
      <w:r w:rsidR="00FA6351">
        <w:rPr>
          <w:b/>
          <w:lang w:val="en-GB" w:eastAsia="zh-CN"/>
        </w:rPr>
        <w:t>always on’</w:t>
      </w:r>
      <w:r>
        <w:rPr>
          <w:b/>
          <w:lang w:val="en-GB" w:eastAsia="zh-CN"/>
        </w:rPr>
        <w:t xml:space="preserve"> </w:t>
      </w:r>
      <w:r w:rsidRPr="0072045E">
        <w:rPr>
          <w:lang w:val="en-GB" w:eastAsia="zh-CN"/>
        </w:rPr>
        <w:t xml:space="preserve">provide </w:t>
      </w:r>
    </w:p>
    <w:p w14:paraId="3FFCBBC7" w14:textId="77777777" w:rsidR="001E4036" w:rsidRDefault="001E4036" w:rsidP="001E4036">
      <w:pPr>
        <w:pStyle w:val="affa"/>
        <w:numPr>
          <w:ilvl w:val="1"/>
          <w:numId w:val="60"/>
        </w:numPr>
        <w:rPr>
          <w:lang w:val="en-GB" w:eastAsia="zh-CN"/>
        </w:rPr>
      </w:pPr>
      <w:r>
        <w:rPr>
          <w:lang w:val="en-GB" w:eastAsia="zh-CN"/>
        </w:rPr>
        <w:t xml:space="preserve">One company reported </w:t>
      </w:r>
      <w:r w:rsidRPr="0072045E">
        <w:rPr>
          <w:lang w:val="en-GB" w:eastAsia="zh-CN"/>
        </w:rPr>
        <w:t xml:space="preserve">power saving gain </w:t>
      </w:r>
      <w:r>
        <w:rPr>
          <w:lang w:val="en-GB" w:eastAsia="zh-CN"/>
        </w:rPr>
        <w:t>17%~33%</w:t>
      </w:r>
      <w:r w:rsidRPr="0072045E">
        <w:rPr>
          <w:lang w:val="en-GB" w:eastAsia="zh-CN"/>
        </w:rPr>
        <w:t xml:space="preserve"> and </w:t>
      </w:r>
      <w:r>
        <w:rPr>
          <w:lang w:val="en-GB" w:eastAsia="zh-CN"/>
        </w:rPr>
        <w:t>the same UPT</w:t>
      </w:r>
      <w:r w:rsidRPr="0072045E">
        <w:rPr>
          <w:lang w:val="en-GB" w:eastAsia="zh-CN"/>
        </w:rPr>
        <w:t xml:space="preserve"> </w:t>
      </w:r>
      <w:r>
        <w:rPr>
          <w:lang w:val="en-GB" w:eastAsia="zh-CN"/>
        </w:rPr>
        <w:t>when</w:t>
      </w:r>
      <w:r w:rsidRPr="00351330">
        <w:rPr>
          <w:lang w:val="en-GB" w:eastAsia="zh-CN"/>
        </w:rPr>
        <w:t xml:space="preserve"> </w:t>
      </w:r>
      <w:r>
        <w:rPr>
          <w:lang w:val="en-GB" w:eastAsia="zh-CN"/>
        </w:rPr>
        <w:t xml:space="preserve">MR is allowed to enter in </w:t>
      </w:r>
      <w:r>
        <w:rPr>
          <w:b/>
          <w:lang w:val="en-GB" w:eastAsia="zh-CN"/>
        </w:rPr>
        <w:t>micro</w:t>
      </w:r>
      <w:r w:rsidRPr="00DC3962">
        <w:rPr>
          <w:b/>
          <w:lang w:val="en-GB" w:eastAsia="zh-CN"/>
        </w:rPr>
        <w:t>-sleep</w:t>
      </w:r>
      <w:r>
        <w:rPr>
          <w:lang w:val="en-GB" w:eastAsia="zh-CN"/>
        </w:rPr>
        <w:t xml:space="preserve"> state during LP-WUS monitoring</w:t>
      </w:r>
    </w:p>
    <w:p w14:paraId="5DBC86E6" w14:textId="77777777" w:rsidR="001E4036" w:rsidRDefault="001E4036" w:rsidP="001E4036">
      <w:pPr>
        <w:rPr>
          <w:lang w:val="en-GB" w:eastAsia="zh-CN"/>
        </w:rPr>
      </w:pPr>
    </w:p>
    <w:p w14:paraId="4117EA87" w14:textId="77777777" w:rsidR="0062306F" w:rsidRDefault="0062306F" w:rsidP="00E51008">
      <w:pPr>
        <w:rPr>
          <w:lang w:val="en-GB" w:eastAsia="zh-CN"/>
        </w:rPr>
      </w:pPr>
    </w:p>
    <w:p w14:paraId="0818B83E" w14:textId="08F08CF8" w:rsidR="0013608C" w:rsidRDefault="0013608C" w:rsidP="0013608C">
      <w:pPr>
        <w:pStyle w:val="20"/>
        <w:rPr>
          <w:lang w:eastAsia="zh-CN"/>
        </w:rPr>
      </w:pPr>
      <w:bookmarkStart w:id="69" w:name="_Toc136522057"/>
      <w:r>
        <w:rPr>
          <w:lang w:eastAsia="zh-CN"/>
        </w:rPr>
        <w:t>Consolidation of coverage evaluation</w:t>
      </w:r>
      <w:bookmarkEnd w:id="69"/>
    </w:p>
    <w:p w14:paraId="46C146A6" w14:textId="77777777" w:rsidR="00FF59A4" w:rsidRPr="009B16F3" w:rsidRDefault="001B4038" w:rsidP="009B16F3">
      <w:pPr>
        <w:pStyle w:val="3"/>
        <w:rPr>
          <w:lang w:eastAsia="zh-CN"/>
        </w:rPr>
      </w:pPr>
      <w:bookmarkStart w:id="70" w:name="_Toc136522058"/>
      <w:r>
        <w:rPr>
          <w:lang w:eastAsia="zh-CN"/>
        </w:rPr>
        <w:t>Collection of the results</w:t>
      </w:r>
      <w:bookmarkEnd w:id="70"/>
    </w:p>
    <w:p w14:paraId="30052260" w14:textId="5FE45862" w:rsidR="00993DD8" w:rsidRDefault="007C0C24" w:rsidP="00993DD8">
      <w:pPr>
        <w:pStyle w:val="7"/>
        <w:numPr>
          <w:ilvl w:val="0"/>
          <w:numId w:val="0"/>
        </w:numPr>
        <w:ind w:left="1296" w:hanging="1296"/>
        <w:rPr>
          <w:rStyle w:val="B1Char"/>
        </w:rPr>
      </w:pPr>
      <w:r w:rsidRPr="005E455C">
        <w:rPr>
          <w:rStyle w:val="B1Char"/>
        </w:rPr>
        <w:t xml:space="preserve"> </w:t>
      </w:r>
      <w:r w:rsidR="00993DD8" w:rsidRPr="005E455C">
        <w:rPr>
          <w:rStyle w:val="B1Char"/>
        </w:rPr>
        <w:t>[</w:t>
      </w:r>
      <w:r w:rsidR="00993DD8">
        <w:rPr>
          <w:rStyle w:val="B1Char"/>
        </w:rPr>
        <w:t>Proposal 3.1-1</w:t>
      </w:r>
      <w:r w:rsidR="00993DD8" w:rsidRPr="005E455C">
        <w:rPr>
          <w:rStyle w:val="B1Char"/>
        </w:rPr>
        <w:t>]</w:t>
      </w:r>
    </w:p>
    <w:p w14:paraId="1D97621D" w14:textId="5838F134" w:rsidR="00C67B1C" w:rsidRDefault="00896C23">
      <w:pPr>
        <w:pStyle w:val="4"/>
        <w:rPr>
          <w:lang w:eastAsia="zh-CN"/>
        </w:rPr>
      </w:pPr>
      <w:bookmarkStart w:id="71" w:name="_Toc136522059"/>
      <w:r w:rsidRPr="00010A30">
        <w:rPr>
          <w:lang w:eastAsia="zh-CN"/>
        </w:rPr>
        <w:t>NR Coverage for comparison</w:t>
      </w:r>
      <w:bookmarkEnd w:id="71"/>
    </w:p>
    <w:p w14:paraId="3DA880B4" w14:textId="3456D844" w:rsidR="00E66729" w:rsidRDefault="00896C23" w:rsidP="00766ADA">
      <w:pPr>
        <w:rPr>
          <w:lang w:eastAsia="zh-CN"/>
        </w:rPr>
      </w:pPr>
      <w:r w:rsidRPr="00B32779">
        <w:rPr>
          <w:rFonts w:hint="eastAsia"/>
          <w:lang w:eastAsia="zh-CN"/>
        </w:rPr>
        <w:t>U</w:t>
      </w:r>
      <w:r w:rsidRPr="00B32779">
        <w:rPr>
          <w:lang w:eastAsia="zh-CN"/>
        </w:rPr>
        <w:t>rban</w:t>
      </w:r>
      <w:r>
        <w:rPr>
          <w:lang w:eastAsia="zh-CN"/>
        </w:rPr>
        <w:t>,</w:t>
      </w:r>
      <w:r w:rsidRPr="00B32779">
        <w:rPr>
          <w:lang w:eastAsia="zh-CN"/>
        </w:rPr>
        <w:t xml:space="preserve"> Normal UE</w:t>
      </w:r>
    </w:p>
    <w:tbl>
      <w:tblPr>
        <w:tblW w:w="0" w:type="auto"/>
        <w:tblLook w:val="04A0" w:firstRow="1" w:lastRow="0" w:firstColumn="1" w:lastColumn="0" w:noHBand="0" w:noVBand="1"/>
      </w:tblPr>
      <w:tblGrid>
        <w:gridCol w:w="1255"/>
        <w:gridCol w:w="1491"/>
        <w:gridCol w:w="1491"/>
        <w:gridCol w:w="1491"/>
        <w:gridCol w:w="1491"/>
        <w:gridCol w:w="1378"/>
        <w:gridCol w:w="1255"/>
        <w:gridCol w:w="1684"/>
        <w:gridCol w:w="1491"/>
      </w:tblGrid>
      <w:tr w:rsidR="00D71FCA" w:rsidRPr="00766ADA" w14:paraId="7A6C38D6" w14:textId="77777777" w:rsidTr="00D71FCA">
        <w:trPr>
          <w:trHeight w:val="276"/>
        </w:trPr>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65E499B0"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Company</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0DE8CFE7"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=AL16, 4Rx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377C9807"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=AL16, 2Rx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1E1067B"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=AL8, 4Rx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0C27087"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=AL8, 2Rx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6E63CEB2"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=AL16, 1RX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05FD72FC"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=AL8, 1RX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6730EBCF"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=PUSCH Msg3</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5AD3623A"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 xml:space="preserve">=PUSCH </w:t>
            </w:r>
          </w:p>
        </w:tc>
      </w:tr>
      <w:tr w:rsidR="00766ADA" w:rsidRPr="00766ADA" w14:paraId="2D49D841" w14:textId="77777777" w:rsidTr="00D71FCA">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CD6DEB"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CATT</w:t>
            </w:r>
          </w:p>
        </w:tc>
        <w:tc>
          <w:tcPr>
            <w:tcW w:w="0" w:type="auto"/>
            <w:tcBorders>
              <w:top w:val="nil"/>
              <w:left w:val="nil"/>
              <w:bottom w:val="single" w:sz="4" w:space="0" w:color="auto"/>
              <w:right w:val="single" w:sz="4" w:space="0" w:color="auto"/>
            </w:tcBorders>
            <w:shd w:val="clear" w:color="auto" w:fill="auto"/>
            <w:noWrap/>
            <w:vAlign w:val="center"/>
            <w:hideMark/>
          </w:tcPr>
          <w:p w14:paraId="77FE93BB"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158.8</w:t>
            </w:r>
          </w:p>
        </w:tc>
        <w:tc>
          <w:tcPr>
            <w:tcW w:w="0" w:type="auto"/>
            <w:tcBorders>
              <w:top w:val="nil"/>
              <w:left w:val="nil"/>
              <w:bottom w:val="single" w:sz="4" w:space="0" w:color="auto"/>
              <w:right w:val="single" w:sz="4" w:space="0" w:color="auto"/>
            </w:tcBorders>
            <w:shd w:val="clear" w:color="auto" w:fill="auto"/>
            <w:noWrap/>
            <w:vAlign w:val="center"/>
            <w:hideMark/>
          </w:tcPr>
          <w:p w14:paraId="7C765215"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237F839"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83A81A5"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78C4FBD"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CDBD35B"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8485820"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147.83</w:t>
            </w:r>
          </w:p>
        </w:tc>
        <w:tc>
          <w:tcPr>
            <w:tcW w:w="0" w:type="auto"/>
            <w:tcBorders>
              <w:top w:val="nil"/>
              <w:left w:val="nil"/>
              <w:bottom w:val="single" w:sz="4" w:space="0" w:color="auto"/>
              <w:right w:val="single" w:sz="4" w:space="0" w:color="auto"/>
            </w:tcBorders>
            <w:shd w:val="clear" w:color="auto" w:fill="auto"/>
            <w:noWrap/>
            <w:vAlign w:val="center"/>
            <w:hideMark/>
          </w:tcPr>
          <w:p w14:paraId="2A698617"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r>
      <w:tr w:rsidR="00766ADA" w:rsidRPr="00766ADA" w14:paraId="164BDF91" w14:textId="77777777" w:rsidTr="00D71FCA">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F9FC6D"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Ericsson</w:t>
            </w:r>
          </w:p>
        </w:tc>
        <w:tc>
          <w:tcPr>
            <w:tcW w:w="0" w:type="auto"/>
            <w:tcBorders>
              <w:top w:val="nil"/>
              <w:left w:val="nil"/>
              <w:bottom w:val="single" w:sz="4" w:space="0" w:color="auto"/>
              <w:right w:val="single" w:sz="4" w:space="0" w:color="auto"/>
            </w:tcBorders>
            <w:shd w:val="clear" w:color="auto" w:fill="auto"/>
            <w:noWrap/>
            <w:vAlign w:val="center"/>
            <w:hideMark/>
          </w:tcPr>
          <w:p w14:paraId="055587AA"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161.76</w:t>
            </w:r>
          </w:p>
        </w:tc>
        <w:tc>
          <w:tcPr>
            <w:tcW w:w="0" w:type="auto"/>
            <w:tcBorders>
              <w:top w:val="nil"/>
              <w:left w:val="nil"/>
              <w:bottom w:val="single" w:sz="4" w:space="0" w:color="auto"/>
              <w:right w:val="single" w:sz="4" w:space="0" w:color="auto"/>
            </w:tcBorders>
            <w:shd w:val="clear" w:color="auto" w:fill="auto"/>
            <w:noWrap/>
            <w:vAlign w:val="center"/>
            <w:hideMark/>
          </w:tcPr>
          <w:p w14:paraId="3D4242B9"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159.06</w:t>
            </w:r>
          </w:p>
        </w:tc>
        <w:tc>
          <w:tcPr>
            <w:tcW w:w="0" w:type="auto"/>
            <w:tcBorders>
              <w:top w:val="nil"/>
              <w:left w:val="nil"/>
              <w:bottom w:val="single" w:sz="4" w:space="0" w:color="auto"/>
              <w:right w:val="single" w:sz="4" w:space="0" w:color="auto"/>
            </w:tcBorders>
            <w:shd w:val="clear" w:color="auto" w:fill="auto"/>
            <w:noWrap/>
            <w:vAlign w:val="center"/>
            <w:hideMark/>
          </w:tcPr>
          <w:p w14:paraId="3206955D"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158.56</w:t>
            </w:r>
          </w:p>
        </w:tc>
        <w:tc>
          <w:tcPr>
            <w:tcW w:w="0" w:type="auto"/>
            <w:tcBorders>
              <w:top w:val="nil"/>
              <w:left w:val="nil"/>
              <w:bottom w:val="single" w:sz="4" w:space="0" w:color="auto"/>
              <w:right w:val="single" w:sz="4" w:space="0" w:color="auto"/>
            </w:tcBorders>
            <w:shd w:val="clear" w:color="auto" w:fill="auto"/>
            <w:noWrap/>
            <w:vAlign w:val="center"/>
            <w:hideMark/>
          </w:tcPr>
          <w:p w14:paraId="419CE8AD"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157.1188235</w:t>
            </w:r>
          </w:p>
        </w:tc>
        <w:tc>
          <w:tcPr>
            <w:tcW w:w="0" w:type="auto"/>
            <w:tcBorders>
              <w:top w:val="nil"/>
              <w:left w:val="nil"/>
              <w:bottom w:val="single" w:sz="4" w:space="0" w:color="auto"/>
              <w:right w:val="single" w:sz="4" w:space="0" w:color="auto"/>
            </w:tcBorders>
            <w:shd w:val="clear" w:color="auto" w:fill="auto"/>
            <w:noWrap/>
            <w:vAlign w:val="center"/>
            <w:hideMark/>
          </w:tcPr>
          <w:p w14:paraId="3B971129"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D7A2358"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1AAAB74"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153.87</w:t>
            </w:r>
          </w:p>
        </w:tc>
        <w:tc>
          <w:tcPr>
            <w:tcW w:w="0" w:type="auto"/>
            <w:tcBorders>
              <w:top w:val="nil"/>
              <w:left w:val="nil"/>
              <w:bottom w:val="single" w:sz="4" w:space="0" w:color="auto"/>
              <w:right w:val="single" w:sz="4" w:space="0" w:color="auto"/>
            </w:tcBorders>
            <w:shd w:val="clear" w:color="auto" w:fill="auto"/>
            <w:noWrap/>
            <w:vAlign w:val="center"/>
            <w:hideMark/>
          </w:tcPr>
          <w:p w14:paraId="4B805BBB"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r>
      <w:tr w:rsidR="00766ADA" w:rsidRPr="00766ADA" w14:paraId="6DBC6089" w14:textId="77777777" w:rsidTr="00D71FCA">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CC6DDA"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Huawei</w:t>
            </w:r>
          </w:p>
        </w:tc>
        <w:tc>
          <w:tcPr>
            <w:tcW w:w="0" w:type="auto"/>
            <w:tcBorders>
              <w:top w:val="nil"/>
              <w:left w:val="nil"/>
              <w:bottom w:val="single" w:sz="4" w:space="0" w:color="auto"/>
              <w:right w:val="single" w:sz="4" w:space="0" w:color="auto"/>
            </w:tcBorders>
            <w:shd w:val="clear" w:color="auto" w:fill="auto"/>
            <w:noWrap/>
            <w:vAlign w:val="center"/>
            <w:hideMark/>
          </w:tcPr>
          <w:p w14:paraId="789F3C87"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FE1FC75"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B9EE041"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90E0FF4"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3B86E4AC"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0FF7CF1"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468F6F4"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149.61</w:t>
            </w:r>
          </w:p>
        </w:tc>
        <w:tc>
          <w:tcPr>
            <w:tcW w:w="0" w:type="auto"/>
            <w:tcBorders>
              <w:top w:val="nil"/>
              <w:left w:val="nil"/>
              <w:bottom w:val="single" w:sz="4" w:space="0" w:color="auto"/>
              <w:right w:val="single" w:sz="4" w:space="0" w:color="auto"/>
            </w:tcBorders>
            <w:shd w:val="clear" w:color="auto" w:fill="auto"/>
            <w:noWrap/>
            <w:vAlign w:val="center"/>
            <w:hideMark/>
          </w:tcPr>
          <w:p w14:paraId="69D6BA77"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r>
      <w:tr w:rsidR="00766ADA" w:rsidRPr="00766ADA" w14:paraId="5C6B5FE4" w14:textId="77777777" w:rsidTr="00D71FCA">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ED06AE4"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lastRenderedPageBreak/>
              <w:t>MTK</w:t>
            </w:r>
          </w:p>
        </w:tc>
        <w:tc>
          <w:tcPr>
            <w:tcW w:w="0" w:type="auto"/>
            <w:tcBorders>
              <w:top w:val="nil"/>
              <w:left w:val="nil"/>
              <w:bottom w:val="single" w:sz="4" w:space="0" w:color="auto"/>
              <w:right w:val="single" w:sz="4" w:space="0" w:color="auto"/>
            </w:tcBorders>
            <w:shd w:val="clear" w:color="auto" w:fill="auto"/>
            <w:noWrap/>
            <w:vAlign w:val="center"/>
            <w:hideMark/>
          </w:tcPr>
          <w:p w14:paraId="4CA1A83C"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0BFE5ED"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CE4B707"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3D4E39D2"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D0D028E"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727F68C"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32A4787"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806EAD3"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r>
      <w:tr w:rsidR="00766ADA" w:rsidRPr="00766ADA" w14:paraId="12E079FC" w14:textId="77777777" w:rsidTr="00D71FCA">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E4A935C"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Nokia</w:t>
            </w:r>
          </w:p>
        </w:tc>
        <w:tc>
          <w:tcPr>
            <w:tcW w:w="0" w:type="auto"/>
            <w:tcBorders>
              <w:top w:val="nil"/>
              <w:left w:val="nil"/>
              <w:bottom w:val="single" w:sz="4" w:space="0" w:color="auto"/>
              <w:right w:val="single" w:sz="4" w:space="0" w:color="auto"/>
            </w:tcBorders>
            <w:shd w:val="clear" w:color="auto" w:fill="auto"/>
            <w:noWrap/>
            <w:vAlign w:val="center"/>
            <w:hideMark/>
          </w:tcPr>
          <w:p w14:paraId="2E03E89F"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166.27</w:t>
            </w:r>
          </w:p>
        </w:tc>
        <w:tc>
          <w:tcPr>
            <w:tcW w:w="0" w:type="auto"/>
            <w:tcBorders>
              <w:top w:val="nil"/>
              <w:left w:val="nil"/>
              <w:bottom w:val="single" w:sz="4" w:space="0" w:color="auto"/>
              <w:right w:val="single" w:sz="4" w:space="0" w:color="auto"/>
            </w:tcBorders>
            <w:shd w:val="clear" w:color="auto" w:fill="auto"/>
            <w:noWrap/>
            <w:vAlign w:val="center"/>
            <w:hideMark/>
          </w:tcPr>
          <w:p w14:paraId="66FFD814"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162.86</w:t>
            </w:r>
          </w:p>
        </w:tc>
        <w:tc>
          <w:tcPr>
            <w:tcW w:w="0" w:type="auto"/>
            <w:tcBorders>
              <w:top w:val="nil"/>
              <w:left w:val="nil"/>
              <w:bottom w:val="single" w:sz="4" w:space="0" w:color="auto"/>
              <w:right w:val="single" w:sz="4" w:space="0" w:color="auto"/>
            </w:tcBorders>
            <w:shd w:val="clear" w:color="auto" w:fill="auto"/>
            <w:noWrap/>
            <w:vAlign w:val="center"/>
            <w:hideMark/>
          </w:tcPr>
          <w:p w14:paraId="00115993"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164.28</w:t>
            </w:r>
          </w:p>
        </w:tc>
        <w:tc>
          <w:tcPr>
            <w:tcW w:w="0" w:type="auto"/>
            <w:tcBorders>
              <w:top w:val="nil"/>
              <w:left w:val="nil"/>
              <w:bottom w:val="single" w:sz="4" w:space="0" w:color="auto"/>
              <w:right w:val="single" w:sz="4" w:space="0" w:color="auto"/>
            </w:tcBorders>
            <w:shd w:val="clear" w:color="auto" w:fill="auto"/>
            <w:noWrap/>
            <w:vAlign w:val="center"/>
            <w:hideMark/>
          </w:tcPr>
          <w:p w14:paraId="34A61BDE"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160.74</w:t>
            </w:r>
          </w:p>
        </w:tc>
        <w:tc>
          <w:tcPr>
            <w:tcW w:w="0" w:type="auto"/>
            <w:tcBorders>
              <w:top w:val="nil"/>
              <w:left w:val="nil"/>
              <w:bottom w:val="single" w:sz="4" w:space="0" w:color="auto"/>
              <w:right w:val="single" w:sz="4" w:space="0" w:color="auto"/>
            </w:tcBorders>
            <w:shd w:val="clear" w:color="auto" w:fill="auto"/>
            <w:noWrap/>
            <w:vAlign w:val="center"/>
            <w:hideMark/>
          </w:tcPr>
          <w:p w14:paraId="6387E7B8"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FD15DAD"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E039BE6"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147.2</w:t>
            </w:r>
          </w:p>
        </w:tc>
        <w:tc>
          <w:tcPr>
            <w:tcW w:w="0" w:type="auto"/>
            <w:tcBorders>
              <w:top w:val="nil"/>
              <w:left w:val="nil"/>
              <w:bottom w:val="single" w:sz="4" w:space="0" w:color="auto"/>
              <w:right w:val="single" w:sz="4" w:space="0" w:color="auto"/>
            </w:tcBorders>
            <w:shd w:val="clear" w:color="auto" w:fill="auto"/>
            <w:noWrap/>
            <w:vAlign w:val="center"/>
            <w:hideMark/>
          </w:tcPr>
          <w:p w14:paraId="7B80AFAD"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137.62</w:t>
            </w:r>
          </w:p>
        </w:tc>
      </w:tr>
      <w:tr w:rsidR="00766ADA" w:rsidRPr="00766ADA" w14:paraId="55BDE062" w14:textId="77777777" w:rsidTr="00D71FCA">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B46F05"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OPPO</w:t>
            </w:r>
          </w:p>
        </w:tc>
        <w:tc>
          <w:tcPr>
            <w:tcW w:w="0" w:type="auto"/>
            <w:tcBorders>
              <w:top w:val="nil"/>
              <w:left w:val="nil"/>
              <w:bottom w:val="single" w:sz="4" w:space="0" w:color="auto"/>
              <w:right w:val="single" w:sz="4" w:space="0" w:color="auto"/>
            </w:tcBorders>
            <w:shd w:val="clear" w:color="auto" w:fill="auto"/>
            <w:noWrap/>
            <w:vAlign w:val="center"/>
            <w:hideMark/>
          </w:tcPr>
          <w:p w14:paraId="4D13EEAE"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163.54</w:t>
            </w:r>
          </w:p>
        </w:tc>
        <w:tc>
          <w:tcPr>
            <w:tcW w:w="0" w:type="auto"/>
            <w:tcBorders>
              <w:top w:val="nil"/>
              <w:left w:val="nil"/>
              <w:bottom w:val="single" w:sz="4" w:space="0" w:color="auto"/>
              <w:right w:val="single" w:sz="4" w:space="0" w:color="auto"/>
            </w:tcBorders>
            <w:shd w:val="clear" w:color="auto" w:fill="auto"/>
            <w:noWrap/>
            <w:vAlign w:val="center"/>
            <w:hideMark/>
          </w:tcPr>
          <w:p w14:paraId="10B85737"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AF68FD5"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FF8905B"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DC6D2D1"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F927B02"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3185E8E6"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9448C0E"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135.88</w:t>
            </w:r>
          </w:p>
        </w:tc>
      </w:tr>
      <w:tr w:rsidR="00766ADA" w:rsidRPr="00766ADA" w14:paraId="4F480322" w14:textId="77777777" w:rsidTr="00D71FCA">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55EDA2"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Samsung</w:t>
            </w:r>
          </w:p>
        </w:tc>
        <w:tc>
          <w:tcPr>
            <w:tcW w:w="0" w:type="auto"/>
            <w:tcBorders>
              <w:top w:val="nil"/>
              <w:left w:val="nil"/>
              <w:bottom w:val="single" w:sz="4" w:space="0" w:color="auto"/>
              <w:right w:val="single" w:sz="4" w:space="0" w:color="auto"/>
            </w:tcBorders>
            <w:shd w:val="clear" w:color="auto" w:fill="auto"/>
            <w:noWrap/>
            <w:vAlign w:val="center"/>
            <w:hideMark/>
          </w:tcPr>
          <w:p w14:paraId="2B8A5E7B"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174.07</w:t>
            </w:r>
          </w:p>
        </w:tc>
        <w:tc>
          <w:tcPr>
            <w:tcW w:w="0" w:type="auto"/>
            <w:tcBorders>
              <w:top w:val="nil"/>
              <w:left w:val="nil"/>
              <w:bottom w:val="single" w:sz="4" w:space="0" w:color="auto"/>
              <w:right w:val="single" w:sz="4" w:space="0" w:color="auto"/>
            </w:tcBorders>
            <w:shd w:val="clear" w:color="auto" w:fill="auto"/>
            <w:noWrap/>
            <w:vAlign w:val="center"/>
            <w:hideMark/>
          </w:tcPr>
          <w:p w14:paraId="76576D9F"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3155DE8"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35C04B8C"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D1F1187"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BF02F74"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8592C96"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0106037"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139.97</w:t>
            </w:r>
          </w:p>
        </w:tc>
      </w:tr>
      <w:tr w:rsidR="00766ADA" w:rsidRPr="00766ADA" w14:paraId="135DC5FA" w14:textId="77777777" w:rsidTr="00D71FCA">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AD116F"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vivo</w:t>
            </w:r>
          </w:p>
        </w:tc>
        <w:tc>
          <w:tcPr>
            <w:tcW w:w="0" w:type="auto"/>
            <w:tcBorders>
              <w:top w:val="nil"/>
              <w:left w:val="nil"/>
              <w:bottom w:val="single" w:sz="4" w:space="0" w:color="auto"/>
              <w:right w:val="single" w:sz="4" w:space="0" w:color="auto"/>
            </w:tcBorders>
            <w:shd w:val="clear" w:color="auto" w:fill="auto"/>
            <w:noWrap/>
            <w:vAlign w:val="center"/>
            <w:hideMark/>
          </w:tcPr>
          <w:p w14:paraId="4282A03F"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158</w:t>
            </w:r>
          </w:p>
        </w:tc>
        <w:tc>
          <w:tcPr>
            <w:tcW w:w="0" w:type="auto"/>
            <w:tcBorders>
              <w:top w:val="nil"/>
              <w:left w:val="nil"/>
              <w:bottom w:val="single" w:sz="4" w:space="0" w:color="auto"/>
              <w:right w:val="single" w:sz="4" w:space="0" w:color="auto"/>
            </w:tcBorders>
            <w:shd w:val="clear" w:color="auto" w:fill="auto"/>
            <w:noWrap/>
            <w:vAlign w:val="center"/>
            <w:hideMark/>
          </w:tcPr>
          <w:p w14:paraId="284A7152"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154.94</w:t>
            </w:r>
          </w:p>
        </w:tc>
        <w:tc>
          <w:tcPr>
            <w:tcW w:w="0" w:type="auto"/>
            <w:tcBorders>
              <w:top w:val="nil"/>
              <w:left w:val="nil"/>
              <w:bottom w:val="single" w:sz="4" w:space="0" w:color="auto"/>
              <w:right w:val="single" w:sz="4" w:space="0" w:color="auto"/>
            </w:tcBorders>
            <w:shd w:val="clear" w:color="auto" w:fill="auto"/>
            <w:noWrap/>
            <w:vAlign w:val="center"/>
            <w:hideMark/>
          </w:tcPr>
          <w:p w14:paraId="4AEA27DC"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408114B"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152.33</w:t>
            </w:r>
          </w:p>
        </w:tc>
        <w:tc>
          <w:tcPr>
            <w:tcW w:w="0" w:type="auto"/>
            <w:tcBorders>
              <w:top w:val="nil"/>
              <w:left w:val="nil"/>
              <w:bottom w:val="single" w:sz="4" w:space="0" w:color="auto"/>
              <w:right w:val="single" w:sz="4" w:space="0" w:color="auto"/>
            </w:tcBorders>
            <w:shd w:val="clear" w:color="auto" w:fill="auto"/>
            <w:noWrap/>
            <w:vAlign w:val="center"/>
            <w:hideMark/>
          </w:tcPr>
          <w:p w14:paraId="148C3314"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1904F05"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8345AF7"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141.85</w:t>
            </w:r>
          </w:p>
        </w:tc>
        <w:tc>
          <w:tcPr>
            <w:tcW w:w="0" w:type="auto"/>
            <w:tcBorders>
              <w:top w:val="nil"/>
              <w:left w:val="nil"/>
              <w:bottom w:val="single" w:sz="4" w:space="0" w:color="auto"/>
              <w:right w:val="single" w:sz="4" w:space="0" w:color="auto"/>
            </w:tcBorders>
            <w:shd w:val="clear" w:color="auto" w:fill="auto"/>
            <w:noWrap/>
            <w:vAlign w:val="center"/>
            <w:hideMark/>
          </w:tcPr>
          <w:p w14:paraId="0B92A201"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138.28</w:t>
            </w:r>
          </w:p>
        </w:tc>
      </w:tr>
      <w:tr w:rsidR="00766ADA" w:rsidRPr="00766ADA" w14:paraId="46F94682" w14:textId="77777777" w:rsidTr="00D71FCA">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80B17C"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Xiaomi</w:t>
            </w:r>
          </w:p>
        </w:tc>
        <w:tc>
          <w:tcPr>
            <w:tcW w:w="0" w:type="auto"/>
            <w:tcBorders>
              <w:top w:val="nil"/>
              <w:left w:val="nil"/>
              <w:bottom w:val="single" w:sz="4" w:space="0" w:color="auto"/>
              <w:right w:val="single" w:sz="4" w:space="0" w:color="auto"/>
            </w:tcBorders>
            <w:shd w:val="clear" w:color="auto" w:fill="auto"/>
            <w:noWrap/>
            <w:vAlign w:val="center"/>
            <w:hideMark/>
          </w:tcPr>
          <w:p w14:paraId="57259539"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7DA87DE"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162.6504009</w:t>
            </w:r>
          </w:p>
        </w:tc>
        <w:tc>
          <w:tcPr>
            <w:tcW w:w="0" w:type="auto"/>
            <w:tcBorders>
              <w:top w:val="nil"/>
              <w:left w:val="nil"/>
              <w:bottom w:val="single" w:sz="4" w:space="0" w:color="auto"/>
              <w:right w:val="single" w:sz="4" w:space="0" w:color="auto"/>
            </w:tcBorders>
            <w:shd w:val="clear" w:color="auto" w:fill="auto"/>
            <w:noWrap/>
            <w:vAlign w:val="center"/>
            <w:hideMark/>
          </w:tcPr>
          <w:p w14:paraId="759B3985"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EFA9668"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159.8404009</w:t>
            </w:r>
          </w:p>
        </w:tc>
        <w:tc>
          <w:tcPr>
            <w:tcW w:w="0" w:type="auto"/>
            <w:tcBorders>
              <w:top w:val="nil"/>
              <w:left w:val="nil"/>
              <w:bottom w:val="single" w:sz="4" w:space="0" w:color="auto"/>
              <w:right w:val="single" w:sz="4" w:space="0" w:color="auto"/>
            </w:tcBorders>
            <w:shd w:val="clear" w:color="auto" w:fill="auto"/>
            <w:noWrap/>
            <w:vAlign w:val="center"/>
            <w:hideMark/>
          </w:tcPr>
          <w:p w14:paraId="4E68ED9F"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A70BE6F"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24681B7"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149.7829104</w:t>
            </w:r>
          </w:p>
        </w:tc>
        <w:tc>
          <w:tcPr>
            <w:tcW w:w="0" w:type="auto"/>
            <w:tcBorders>
              <w:top w:val="nil"/>
              <w:left w:val="nil"/>
              <w:bottom w:val="single" w:sz="4" w:space="0" w:color="auto"/>
              <w:right w:val="single" w:sz="4" w:space="0" w:color="auto"/>
            </w:tcBorders>
            <w:shd w:val="clear" w:color="auto" w:fill="auto"/>
            <w:noWrap/>
            <w:vAlign w:val="center"/>
            <w:hideMark/>
          </w:tcPr>
          <w:p w14:paraId="25EB17B5"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133.7019979</w:t>
            </w:r>
          </w:p>
        </w:tc>
      </w:tr>
      <w:tr w:rsidR="00766ADA" w:rsidRPr="00766ADA" w14:paraId="05242AF0" w14:textId="77777777" w:rsidTr="00D71FCA">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12B534"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InterDigital</w:t>
            </w:r>
          </w:p>
        </w:tc>
        <w:tc>
          <w:tcPr>
            <w:tcW w:w="0" w:type="auto"/>
            <w:tcBorders>
              <w:top w:val="nil"/>
              <w:left w:val="nil"/>
              <w:bottom w:val="single" w:sz="4" w:space="0" w:color="auto"/>
              <w:right w:val="single" w:sz="4" w:space="0" w:color="auto"/>
            </w:tcBorders>
            <w:shd w:val="clear" w:color="auto" w:fill="auto"/>
            <w:noWrap/>
            <w:vAlign w:val="center"/>
            <w:hideMark/>
          </w:tcPr>
          <w:p w14:paraId="3CBE6CC6"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05FBC72"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3CD5D6C"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885C364"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EA58DEC"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135.62</w:t>
            </w:r>
          </w:p>
        </w:tc>
        <w:tc>
          <w:tcPr>
            <w:tcW w:w="0" w:type="auto"/>
            <w:tcBorders>
              <w:top w:val="nil"/>
              <w:left w:val="nil"/>
              <w:bottom w:val="single" w:sz="4" w:space="0" w:color="auto"/>
              <w:right w:val="single" w:sz="4" w:space="0" w:color="auto"/>
            </w:tcBorders>
            <w:shd w:val="clear" w:color="auto" w:fill="auto"/>
            <w:noWrap/>
            <w:vAlign w:val="center"/>
            <w:hideMark/>
          </w:tcPr>
          <w:p w14:paraId="1042723A"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024C63A"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139.98</w:t>
            </w:r>
          </w:p>
        </w:tc>
        <w:tc>
          <w:tcPr>
            <w:tcW w:w="0" w:type="auto"/>
            <w:tcBorders>
              <w:top w:val="nil"/>
              <w:left w:val="nil"/>
              <w:bottom w:val="single" w:sz="4" w:space="0" w:color="auto"/>
              <w:right w:val="single" w:sz="4" w:space="0" w:color="auto"/>
            </w:tcBorders>
            <w:shd w:val="clear" w:color="auto" w:fill="auto"/>
            <w:noWrap/>
            <w:vAlign w:val="center"/>
            <w:hideMark/>
          </w:tcPr>
          <w:p w14:paraId="7DD590E2"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color w:val="000000"/>
                <w:sz w:val="22"/>
                <w:szCs w:val="22"/>
                <w:lang w:eastAsia="zh-CN"/>
              </w:rPr>
            </w:pPr>
            <w:r w:rsidRPr="00766ADA">
              <w:rPr>
                <w:rFonts w:ascii="等线" w:eastAsia="等线" w:hAnsi="等线" w:cs="宋体" w:hint="eastAsia"/>
                <w:color w:val="000000"/>
                <w:sz w:val="22"/>
                <w:szCs w:val="22"/>
                <w:lang w:eastAsia="zh-CN"/>
              </w:rPr>
              <w:t xml:space="preserve">　</w:t>
            </w:r>
          </w:p>
        </w:tc>
      </w:tr>
      <w:tr w:rsidR="00766ADA" w:rsidRPr="00766ADA" w14:paraId="7B101DDE" w14:textId="77777777" w:rsidTr="00D71FCA">
        <w:trPr>
          <w:trHeight w:val="276"/>
        </w:trPr>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578FDDFA"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average</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543A0C7"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164.1687179</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E7BCDC8"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158.6841186</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E92432D"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158.8777778</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C28072A"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156.4911557</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36A7ACCD"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135.62</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599D0671" w14:textId="77777777" w:rsidR="00766ADA" w:rsidRPr="00766ADA" w:rsidRDefault="00766ADA" w:rsidP="00766ADA">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80D124F"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148.9656678</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28846B2B" w14:textId="77777777" w:rsidR="00766ADA" w:rsidRPr="00766ADA" w:rsidRDefault="00766ADA" w:rsidP="00766ADA">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66ADA">
              <w:rPr>
                <w:rFonts w:ascii="等线" w:eastAsia="等线" w:hAnsi="等线" w:cs="宋体" w:hint="eastAsia"/>
                <w:b/>
                <w:bCs/>
                <w:color w:val="000000"/>
                <w:sz w:val="22"/>
                <w:szCs w:val="22"/>
                <w:lang w:eastAsia="zh-CN"/>
              </w:rPr>
              <w:t>137.8980867</w:t>
            </w:r>
          </w:p>
        </w:tc>
      </w:tr>
    </w:tbl>
    <w:p w14:paraId="4F6A2349" w14:textId="77777777" w:rsidR="00766ADA" w:rsidRDefault="00766ADA" w:rsidP="00C67B1C">
      <w:pPr>
        <w:rPr>
          <w:i/>
          <w:highlight w:val="yellow"/>
          <w:lang w:val="en-GB" w:eastAsia="zh-CN"/>
        </w:rPr>
      </w:pPr>
    </w:p>
    <w:p w14:paraId="32C83FEA" w14:textId="5FFAB51F" w:rsidR="00896C23" w:rsidRDefault="00AA0DDA" w:rsidP="00C67B1C">
      <w:pPr>
        <w:rPr>
          <w:lang w:val="en-GB" w:eastAsia="zh-CN"/>
        </w:rPr>
      </w:pPr>
      <w:r w:rsidRPr="00010A30">
        <w:rPr>
          <w:lang w:val="en-GB" w:eastAsia="zh-CN"/>
        </w:rPr>
        <w:t>Urban, Redcap UE</w:t>
      </w:r>
    </w:p>
    <w:tbl>
      <w:tblPr>
        <w:tblW w:w="0" w:type="auto"/>
        <w:tblLook w:val="04A0" w:firstRow="1" w:lastRow="0" w:firstColumn="1" w:lastColumn="0" w:noHBand="0" w:noVBand="1"/>
      </w:tblPr>
      <w:tblGrid>
        <w:gridCol w:w="1260"/>
        <w:gridCol w:w="1352"/>
        <w:gridCol w:w="1352"/>
        <w:gridCol w:w="1229"/>
        <w:gridCol w:w="1229"/>
        <w:gridCol w:w="1491"/>
        <w:gridCol w:w="1491"/>
        <w:gridCol w:w="1684"/>
        <w:gridCol w:w="1491"/>
      </w:tblGrid>
      <w:tr w:rsidR="0074025C" w:rsidRPr="0074025C" w14:paraId="46F5A194" w14:textId="77777777" w:rsidTr="0074025C">
        <w:trPr>
          <w:trHeight w:val="276"/>
        </w:trPr>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00E99C5D"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Company</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1D20593B"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=AL16, 4Rx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D0BDDCF"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=AL16, 2Rx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B494E70"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=AL8, 4Rx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56530710"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=AL8, 2Rx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A42CBA0"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=AL16, 1RX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F8A98A8"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=AL8, 1RX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030F5594"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=PUSCH Msg3</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E52BBA5"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 xml:space="preserve">=PUSCH </w:t>
            </w:r>
          </w:p>
        </w:tc>
      </w:tr>
      <w:tr w:rsidR="0074025C" w:rsidRPr="0074025C" w14:paraId="3BBF660F" w14:textId="77777777" w:rsidTr="0074025C">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448640"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CATT</w:t>
            </w:r>
          </w:p>
        </w:tc>
        <w:tc>
          <w:tcPr>
            <w:tcW w:w="0" w:type="auto"/>
            <w:tcBorders>
              <w:top w:val="nil"/>
              <w:left w:val="nil"/>
              <w:bottom w:val="single" w:sz="4" w:space="0" w:color="auto"/>
              <w:right w:val="single" w:sz="4" w:space="0" w:color="auto"/>
            </w:tcBorders>
            <w:shd w:val="clear" w:color="auto" w:fill="auto"/>
            <w:noWrap/>
            <w:vAlign w:val="center"/>
            <w:hideMark/>
          </w:tcPr>
          <w:p w14:paraId="57DF3D22"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A39332B"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F6CCF16"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3C51705C"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B504C85"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144.6</w:t>
            </w:r>
          </w:p>
        </w:tc>
        <w:tc>
          <w:tcPr>
            <w:tcW w:w="0" w:type="auto"/>
            <w:tcBorders>
              <w:top w:val="nil"/>
              <w:left w:val="nil"/>
              <w:bottom w:val="single" w:sz="4" w:space="0" w:color="auto"/>
              <w:right w:val="single" w:sz="4" w:space="0" w:color="auto"/>
            </w:tcBorders>
            <w:shd w:val="clear" w:color="auto" w:fill="auto"/>
            <w:noWrap/>
            <w:vAlign w:val="center"/>
            <w:hideMark/>
          </w:tcPr>
          <w:p w14:paraId="72944EA6"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142.9</w:t>
            </w:r>
          </w:p>
        </w:tc>
        <w:tc>
          <w:tcPr>
            <w:tcW w:w="0" w:type="auto"/>
            <w:tcBorders>
              <w:top w:val="nil"/>
              <w:left w:val="nil"/>
              <w:bottom w:val="single" w:sz="4" w:space="0" w:color="auto"/>
              <w:right w:val="single" w:sz="4" w:space="0" w:color="auto"/>
            </w:tcBorders>
            <w:shd w:val="clear" w:color="auto" w:fill="auto"/>
            <w:noWrap/>
            <w:vAlign w:val="center"/>
            <w:hideMark/>
          </w:tcPr>
          <w:p w14:paraId="3E9A2952"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147.83</w:t>
            </w:r>
          </w:p>
        </w:tc>
        <w:tc>
          <w:tcPr>
            <w:tcW w:w="0" w:type="auto"/>
            <w:tcBorders>
              <w:top w:val="nil"/>
              <w:left w:val="nil"/>
              <w:bottom w:val="single" w:sz="4" w:space="0" w:color="auto"/>
              <w:right w:val="single" w:sz="4" w:space="0" w:color="auto"/>
            </w:tcBorders>
            <w:shd w:val="clear" w:color="auto" w:fill="auto"/>
            <w:noWrap/>
            <w:vAlign w:val="center"/>
            <w:hideMark/>
          </w:tcPr>
          <w:p w14:paraId="3B3001BC"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r>
      <w:tr w:rsidR="0074025C" w:rsidRPr="0074025C" w14:paraId="5EEF5C88" w14:textId="77777777" w:rsidTr="0074025C">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8BB2258"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Ericsson</w:t>
            </w:r>
          </w:p>
        </w:tc>
        <w:tc>
          <w:tcPr>
            <w:tcW w:w="0" w:type="auto"/>
            <w:tcBorders>
              <w:top w:val="nil"/>
              <w:left w:val="nil"/>
              <w:bottom w:val="single" w:sz="4" w:space="0" w:color="auto"/>
              <w:right w:val="single" w:sz="4" w:space="0" w:color="auto"/>
            </w:tcBorders>
            <w:shd w:val="clear" w:color="auto" w:fill="auto"/>
            <w:noWrap/>
            <w:vAlign w:val="center"/>
            <w:hideMark/>
          </w:tcPr>
          <w:p w14:paraId="7E215C16"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0D6BB31"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8D822BD"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6B981A2"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5AED695"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155.56</w:t>
            </w:r>
          </w:p>
        </w:tc>
        <w:tc>
          <w:tcPr>
            <w:tcW w:w="0" w:type="auto"/>
            <w:tcBorders>
              <w:top w:val="nil"/>
              <w:left w:val="nil"/>
              <w:bottom w:val="single" w:sz="4" w:space="0" w:color="auto"/>
              <w:right w:val="single" w:sz="4" w:space="0" w:color="auto"/>
            </w:tcBorders>
            <w:shd w:val="clear" w:color="auto" w:fill="auto"/>
            <w:noWrap/>
            <w:vAlign w:val="center"/>
            <w:hideMark/>
          </w:tcPr>
          <w:p w14:paraId="6F6AC47A"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152.86</w:t>
            </w:r>
          </w:p>
        </w:tc>
        <w:tc>
          <w:tcPr>
            <w:tcW w:w="0" w:type="auto"/>
            <w:tcBorders>
              <w:top w:val="nil"/>
              <w:left w:val="nil"/>
              <w:bottom w:val="single" w:sz="4" w:space="0" w:color="auto"/>
              <w:right w:val="single" w:sz="4" w:space="0" w:color="auto"/>
            </w:tcBorders>
            <w:shd w:val="clear" w:color="auto" w:fill="auto"/>
            <w:noWrap/>
            <w:vAlign w:val="center"/>
            <w:hideMark/>
          </w:tcPr>
          <w:p w14:paraId="6E007EEB"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153.87</w:t>
            </w:r>
          </w:p>
        </w:tc>
        <w:tc>
          <w:tcPr>
            <w:tcW w:w="0" w:type="auto"/>
            <w:tcBorders>
              <w:top w:val="nil"/>
              <w:left w:val="nil"/>
              <w:bottom w:val="single" w:sz="4" w:space="0" w:color="auto"/>
              <w:right w:val="single" w:sz="4" w:space="0" w:color="auto"/>
            </w:tcBorders>
            <w:shd w:val="clear" w:color="auto" w:fill="auto"/>
            <w:noWrap/>
            <w:vAlign w:val="center"/>
            <w:hideMark/>
          </w:tcPr>
          <w:p w14:paraId="2411EE4A"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r>
      <w:tr w:rsidR="0074025C" w:rsidRPr="0074025C" w14:paraId="02286D9F" w14:textId="77777777" w:rsidTr="0074025C">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BDAA78"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intel</w:t>
            </w:r>
          </w:p>
        </w:tc>
        <w:tc>
          <w:tcPr>
            <w:tcW w:w="0" w:type="auto"/>
            <w:tcBorders>
              <w:top w:val="nil"/>
              <w:left w:val="nil"/>
              <w:bottom w:val="single" w:sz="4" w:space="0" w:color="auto"/>
              <w:right w:val="single" w:sz="4" w:space="0" w:color="auto"/>
            </w:tcBorders>
            <w:shd w:val="clear" w:color="auto" w:fill="auto"/>
            <w:noWrap/>
            <w:vAlign w:val="center"/>
            <w:hideMark/>
          </w:tcPr>
          <w:p w14:paraId="4A4187FF"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F0B29A3"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A49308C"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4D85EFF"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BC14B74"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17893C8"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154.01</w:t>
            </w:r>
          </w:p>
        </w:tc>
        <w:tc>
          <w:tcPr>
            <w:tcW w:w="0" w:type="auto"/>
            <w:tcBorders>
              <w:top w:val="nil"/>
              <w:left w:val="nil"/>
              <w:bottom w:val="single" w:sz="4" w:space="0" w:color="auto"/>
              <w:right w:val="single" w:sz="4" w:space="0" w:color="auto"/>
            </w:tcBorders>
            <w:shd w:val="clear" w:color="auto" w:fill="auto"/>
            <w:noWrap/>
            <w:vAlign w:val="center"/>
            <w:hideMark/>
          </w:tcPr>
          <w:p w14:paraId="29CA360D"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D8854C2"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r>
      <w:tr w:rsidR="0074025C" w:rsidRPr="0074025C" w14:paraId="39821A3B" w14:textId="77777777" w:rsidTr="0074025C">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0229C0"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MTK</w:t>
            </w:r>
          </w:p>
        </w:tc>
        <w:tc>
          <w:tcPr>
            <w:tcW w:w="0" w:type="auto"/>
            <w:tcBorders>
              <w:top w:val="nil"/>
              <w:left w:val="nil"/>
              <w:bottom w:val="single" w:sz="4" w:space="0" w:color="auto"/>
              <w:right w:val="single" w:sz="4" w:space="0" w:color="auto"/>
            </w:tcBorders>
            <w:shd w:val="clear" w:color="auto" w:fill="auto"/>
            <w:noWrap/>
            <w:vAlign w:val="center"/>
            <w:hideMark/>
          </w:tcPr>
          <w:p w14:paraId="4208A569"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0BE84E2"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7FCC6D8"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764FFCC"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8B5F8D8"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818581B"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8F8AAEC"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6C1F287"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r>
      <w:tr w:rsidR="0074025C" w:rsidRPr="0074025C" w14:paraId="26E3E342" w14:textId="77777777" w:rsidTr="0074025C">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352692"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Nokia</w:t>
            </w:r>
          </w:p>
        </w:tc>
        <w:tc>
          <w:tcPr>
            <w:tcW w:w="0" w:type="auto"/>
            <w:tcBorders>
              <w:top w:val="nil"/>
              <w:left w:val="nil"/>
              <w:bottom w:val="single" w:sz="4" w:space="0" w:color="auto"/>
              <w:right w:val="single" w:sz="4" w:space="0" w:color="auto"/>
            </w:tcBorders>
            <w:shd w:val="clear" w:color="auto" w:fill="auto"/>
            <w:noWrap/>
            <w:vAlign w:val="center"/>
            <w:hideMark/>
          </w:tcPr>
          <w:p w14:paraId="45158069"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4EC2006"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159.86</w:t>
            </w:r>
          </w:p>
        </w:tc>
        <w:tc>
          <w:tcPr>
            <w:tcW w:w="0" w:type="auto"/>
            <w:tcBorders>
              <w:top w:val="nil"/>
              <w:left w:val="nil"/>
              <w:bottom w:val="single" w:sz="4" w:space="0" w:color="auto"/>
              <w:right w:val="single" w:sz="4" w:space="0" w:color="auto"/>
            </w:tcBorders>
            <w:shd w:val="clear" w:color="auto" w:fill="auto"/>
            <w:noWrap/>
            <w:vAlign w:val="center"/>
            <w:hideMark/>
          </w:tcPr>
          <w:p w14:paraId="519564E3"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B4C4914"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157.74</w:t>
            </w:r>
          </w:p>
        </w:tc>
        <w:tc>
          <w:tcPr>
            <w:tcW w:w="0" w:type="auto"/>
            <w:tcBorders>
              <w:top w:val="nil"/>
              <w:left w:val="nil"/>
              <w:bottom w:val="single" w:sz="4" w:space="0" w:color="auto"/>
              <w:right w:val="single" w:sz="4" w:space="0" w:color="auto"/>
            </w:tcBorders>
            <w:shd w:val="clear" w:color="auto" w:fill="auto"/>
            <w:noWrap/>
            <w:vAlign w:val="center"/>
            <w:hideMark/>
          </w:tcPr>
          <w:p w14:paraId="689C84B1"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156.61</w:t>
            </w:r>
          </w:p>
        </w:tc>
        <w:tc>
          <w:tcPr>
            <w:tcW w:w="0" w:type="auto"/>
            <w:tcBorders>
              <w:top w:val="nil"/>
              <w:left w:val="nil"/>
              <w:bottom w:val="single" w:sz="4" w:space="0" w:color="auto"/>
              <w:right w:val="single" w:sz="4" w:space="0" w:color="auto"/>
            </w:tcBorders>
            <w:shd w:val="clear" w:color="auto" w:fill="auto"/>
            <w:noWrap/>
            <w:vAlign w:val="center"/>
            <w:hideMark/>
          </w:tcPr>
          <w:p w14:paraId="579B6107"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153.17</w:t>
            </w:r>
          </w:p>
        </w:tc>
        <w:tc>
          <w:tcPr>
            <w:tcW w:w="0" w:type="auto"/>
            <w:tcBorders>
              <w:top w:val="nil"/>
              <w:left w:val="nil"/>
              <w:bottom w:val="single" w:sz="4" w:space="0" w:color="auto"/>
              <w:right w:val="single" w:sz="4" w:space="0" w:color="auto"/>
            </w:tcBorders>
            <w:shd w:val="clear" w:color="auto" w:fill="auto"/>
            <w:noWrap/>
            <w:vAlign w:val="center"/>
            <w:hideMark/>
          </w:tcPr>
          <w:p w14:paraId="7EE62481"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144.2</w:t>
            </w:r>
          </w:p>
        </w:tc>
        <w:tc>
          <w:tcPr>
            <w:tcW w:w="0" w:type="auto"/>
            <w:tcBorders>
              <w:top w:val="nil"/>
              <w:left w:val="nil"/>
              <w:bottom w:val="single" w:sz="4" w:space="0" w:color="auto"/>
              <w:right w:val="single" w:sz="4" w:space="0" w:color="auto"/>
            </w:tcBorders>
            <w:shd w:val="clear" w:color="auto" w:fill="auto"/>
            <w:noWrap/>
            <w:vAlign w:val="center"/>
            <w:hideMark/>
          </w:tcPr>
          <w:p w14:paraId="5E135655"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134.62</w:t>
            </w:r>
          </w:p>
        </w:tc>
      </w:tr>
      <w:tr w:rsidR="0074025C" w:rsidRPr="0074025C" w14:paraId="135325CF" w14:textId="77777777" w:rsidTr="0074025C">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920F6E"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Qualcomm</w:t>
            </w:r>
          </w:p>
        </w:tc>
        <w:tc>
          <w:tcPr>
            <w:tcW w:w="0" w:type="auto"/>
            <w:tcBorders>
              <w:top w:val="nil"/>
              <w:left w:val="nil"/>
              <w:bottom w:val="single" w:sz="4" w:space="0" w:color="auto"/>
              <w:right w:val="single" w:sz="4" w:space="0" w:color="auto"/>
            </w:tcBorders>
            <w:shd w:val="clear" w:color="auto" w:fill="auto"/>
            <w:noWrap/>
            <w:vAlign w:val="center"/>
            <w:hideMark/>
          </w:tcPr>
          <w:p w14:paraId="7166A821"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A4CEA89"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3CE36A7"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91376F0"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AC6BFF6"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152.96</w:t>
            </w:r>
          </w:p>
        </w:tc>
        <w:tc>
          <w:tcPr>
            <w:tcW w:w="0" w:type="auto"/>
            <w:tcBorders>
              <w:top w:val="nil"/>
              <w:left w:val="nil"/>
              <w:bottom w:val="single" w:sz="4" w:space="0" w:color="auto"/>
              <w:right w:val="single" w:sz="4" w:space="0" w:color="auto"/>
            </w:tcBorders>
            <w:shd w:val="clear" w:color="auto" w:fill="auto"/>
            <w:noWrap/>
            <w:vAlign w:val="center"/>
            <w:hideMark/>
          </w:tcPr>
          <w:p w14:paraId="15BF13FD"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E6E9FA9"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4EFEC90"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r>
      <w:tr w:rsidR="0074025C" w:rsidRPr="0074025C" w14:paraId="7F3D428C" w14:textId="77777777" w:rsidTr="0074025C">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DE3356"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vivo</w:t>
            </w:r>
          </w:p>
        </w:tc>
        <w:tc>
          <w:tcPr>
            <w:tcW w:w="0" w:type="auto"/>
            <w:tcBorders>
              <w:top w:val="nil"/>
              <w:left w:val="nil"/>
              <w:bottom w:val="single" w:sz="4" w:space="0" w:color="auto"/>
              <w:right w:val="single" w:sz="4" w:space="0" w:color="auto"/>
            </w:tcBorders>
            <w:shd w:val="clear" w:color="auto" w:fill="auto"/>
            <w:noWrap/>
            <w:vAlign w:val="center"/>
            <w:hideMark/>
          </w:tcPr>
          <w:p w14:paraId="226472D7"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2965AAE"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D217E01"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8EBE06D"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3C0DB44D"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148.72</w:t>
            </w:r>
          </w:p>
        </w:tc>
        <w:tc>
          <w:tcPr>
            <w:tcW w:w="0" w:type="auto"/>
            <w:tcBorders>
              <w:top w:val="nil"/>
              <w:left w:val="nil"/>
              <w:bottom w:val="single" w:sz="4" w:space="0" w:color="auto"/>
              <w:right w:val="single" w:sz="4" w:space="0" w:color="auto"/>
            </w:tcBorders>
            <w:shd w:val="clear" w:color="auto" w:fill="auto"/>
            <w:noWrap/>
            <w:vAlign w:val="center"/>
            <w:hideMark/>
          </w:tcPr>
          <w:p w14:paraId="74CACDBA"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146.02</w:t>
            </w:r>
          </w:p>
        </w:tc>
        <w:tc>
          <w:tcPr>
            <w:tcW w:w="0" w:type="auto"/>
            <w:tcBorders>
              <w:top w:val="nil"/>
              <w:left w:val="nil"/>
              <w:bottom w:val="single" w:sz="4" w:space="0" w:color="auto"/>
              <w:right w:val="single" w:sz="4" w:space="0" w:color="auto"/>
            </w:tcBorders>
            <w:shd w:val="clear" w:color="auto" w:fill="auto"/>
            <w:noWrap/>
            <w:vAlign w:val="center"/>
            <w:hideMark/>
          </w:tcPr>
          <w:p w14:paraId="23435E05"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138.85</w:t>
            </w:r>
          </w:p>
        </w:tc>
        <w:tc>
          <w:tcPr>
            <w:tcW w:w="0" w:type="auto"/>
            <w:tcBorders>
              <w:top w:val="nil"/>
              <w:left w:val="nil"/>
              <w:bottom w:val="single" w:sz="4" w:space="0" w:color="auto"/>
              <w:right w:val="single" w:sz="4" w:space="0" w:color="auto"/>
            </w:tcBorders>
            <w:shd w:val="clear" w:color="auto" w:fill="auto"/>
            <w:noWrap/>
            <w:vAlign w:val="center"/>
            <w:hideMark/>
          </w:tcPr>
          <w:p w14:paraId="6A7AAC9F"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134.96</w:t>
            </w:r>
          </w:p>
        </w:tc>
      </w:tr>
      <w:tr w:rsidR="0074025C" w:rsidRPr="0074025C" w14:paraId="45DDE2C4" w14:textId="77777777" w:rsidTr="0074025C">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2EFF8D"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Xiaomi</w:t>
            </w:r>
          </w:p>
        </w:tc>
        <w:tc>
          <w:tcPr>
            <w:tcW w:w="0" w:type="auto"/>
            <w:tcBorders>
              <w:top w:val="nil"/>
              <w:left w:val="nil"/>
              <w:bottom w:val="single" w:sz="4" w:space="0" w:color="auto"/>
              <w:right w:val="single" w:sz="4" w:space="0" w:color="auto"/>
            </w:tcBorders>
            <w:shd w:val="clear" w:color="auto" w:fill="auto"/>
            <w:noWrap/>
            <w:vAlign w:val="center"/>
            <w:hideMark/>
          </w:tcPr>
          <w:p w14:paraId="620EA674"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7148F13"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AC1AB10"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2CC5284"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386534A"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156.4004009</w:t>
            </w:r>
          </w:p>
        </w:tc>
        <w:tc>
          <w:tcPr>
            <w:tcW w:w="0" w:type="auto"/>
            <w:tcBorders>
              <w:top w:val="nil"/>
              <w:left w:val="nil"/>
              <w:bottom w:val="single" w:sz="4" w:space="0" w:color="auto"/>
              <w:right w:val="single" w:sz="4" w:space="0" w:color="auto"/>
            </w:tcBorders>
            <w:shd w:val="clear" w:color="auto" w:fill="auto"/>
            <w:noWrap/>
            <w:vAlign w:val="center"/>
            <w:hideMark/>
          </w:tcPr>
          <w:p w14:paraId="133626B6"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153.1104009</w:t>
            </w:r>
          </w:p>
        </w:tc>
        <w:tc>
          <w:tcPr>
            <w:tcW w:w="0" w:type="auto"/>
            <w:tcBorders>
              <w:top w:val="nil"/>
              <w:left w:val="nil"/>
              <w:bottom w:val="single" w:sz="4" w:space="0" w:color="auto"/>
              <w:right w:val="single" w:sz="4" w:space="0" w:color="auto"/>
            </w:tcBorders>
            <w:shd w:val="clear" w:color="auto" w:fill="auto"/>
            <w:noWrap/>
            <w:vAlign w:val="center"/>
            <w:hideMark/>
          </w:tcPr>
          <w:p w14:paraId="1F77CC04"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146.7829104</w:t>
            </w:r>
          </w:p>
        </w:tc>
        <w:tc>
          <w:tcPr>
            <w:tcW w:w="0" w:type="auto"/>
            <w:tcBorders>
              <w:top w:val="nil"/>
              <w:left w:val="nil"/>
              <w:bottom w:val="single" w:sz="4" w:space="0" w:color="auto"/>
              <w:right w:val="single" w:sz="4" w:space="0" w:color="auto"/>
            </w:tcBorders>
            <w:shd w:val="clear" w:color="auto" w:fill="auto"/>
            <w:noWrap/>
            <w:vAlign w:val="center"/>
            <w:hideMark/>
          </w:tcPr>
          <w:p w14:paraId="51DA7C42"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74025C">
              <w:rPr>
                <w:rFonts w:ascii="等线" w:eastAsia="等线" w:hAnsi="等线" w:cs="宋体" w:hint="eastAsia"/>
                <w:color w:val="000000"/>
                <w:sz w:val="22"/>
                <w:szCs w:val="22"/>
                <w:lang w:eastAsia="zh-CN"/>
              </w:rPr>
              <w:t>130.7019979</w:t>
            </w:r>
          </w:p>
        </w:tc>
      </w:tr>
      <w:tr w:rsidR="0074025C" w:rsidRPr="0074025C" w14:paraId="5A2E9573" w14:textId="77777777" w:rsidTr="0074025C">
        <w:trPr>
          <w:trHeight w:val="276"/>
        </w:trPr>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6C515D88"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average</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087E0C91"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66B4C85A"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159.86</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0770EF2" w14:textId="77777777" w:rsidR="0074025C" w:rsidRPr="0074025C" w:rsidRDefault="0074025C" w:rsidP="0074025C">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3285231F"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157.74</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38A1217F"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153.4764904</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188ED8AF"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151.3457486</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3B1B795B"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149.2792666</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280B7259" w14:textId="77777777" w:rsidR="0074025C" w:rsidRPr="0074025C" w:rsidRDefault="0074025C" w:rsidP="0074025C">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74025C">
              <w:rPr>
                <w:rFonts w:ascii="等线" w:eastAsia="等线" w:hAnsi="等线" w:cs="宋体" w:hint="eastAsia"/>
                <w:b/>
                <w:bCs/>
                <w:color w:val="000000"/>
                <w:sz w:val="22"/>
                <w:szCs w:val="22"/>
                <w:lang w:eastAsia="zh-CN"/>
              </w:rPr>
              <w:t>133.6485994</w:t>
            </w:r>
          </w:p>
        </w:tc>
      </w:tr>
    </w:tbl>
    <w:p w14:paraId="252BB2DC" w14:textId="77777777" w:rsidR="0074025C" w:rsidRDefault="0074025C" w:rsidP="00C67B1C">
      <w:pPr>
        <w:rPr>
          <w:i/>
          <w:highlight w:val="yellow"/>
          <w:lang w:val="en-GB" w:eastAsia="zh-CN"/>
        </w:rPr>
      </w:pPr>
    </w:p>
    <w:p w14:paraId="6148342F" w14:textId="78A80F45" w:rsidR="00AA0DDA" w:rsidRDefault="00AA0DDA" w:rsidP="00AA0DDA">
      <w:pPr>
        <w:rPr>
          <w:lang w:val="en-GB" w:eastAsia="zh-CN"/>
        </w:rPr>
      </w:pPr>
      <w:r>
        <w:rPr>
          <w:lang w:val="en-GB" w:eastAsia="zh-CN"/>
        </w:rPr>
        <w:t>Rural</w:t>
      </w:r>
      <w:r w:rsidRPr="00B32779">
        <w:rPr>
          <w:lang w:val="en-GB" w:eastAsia="zh-CN"/>
        </w:rPr>
        <w:t xml:space="preserve">, </w:t>
      </w:r>
      <w:r>
        <w:rPr>
          <w:lang w:val="en-GB" w:eastAsia="zh-CN"/>
        </w:rPr>
        <w:t>Normal</w:t>
      </w:r>
      <w:r w:rsidRPr="00B32779">
        <w:rPr>
          <w:lang w:val="en-GB" w:eastAsia="zh-CN"/>
        </w:rPr>
        <w:t xml:space="preserve"> UE</w:t>
      </w:r>
    </w:p>
    <w:p w14:paraId="7ABB75F1" w14:textId="1133C3F9" w:rsidR="00D63257" w:rsidRDefault="00D63257" w:rsidP="00AA0DDA">
      <w:pPr>
        <w:rPr>
          <w:rFonts w:ascii="等线" w:eastAsia="等线" w:hAnsi="等线" w:cs="宋体"/>
          <w:b/>
          <w:bCs/>
          <w:color w:val="000000"/>
          <w:sz w:val="22"/>
          <w:szCs w:val="22"/>
          <w:lang w:eastAsia="zh-CN"/>
        </w:rPr>
      </w:pPr>
    </w:p>
    <w:tbl>
      <w:tblPr>
        <w:tblW w:w="0" w:type="auto"/>
        <w:tblLook w:val="04A0" w:firstRow="1" w:lastRow="0" w:firstColumn="1" w:lastColumn="0" w:noHBand="0" w:noVBand="1"/>
      </w:tblPr>
      <w:tblGrid>
        <w:gridCol w:w="1255"/>
        <w:gridCol w:w="1352"/>
        <w:gridCol w:w="1352"/>
        <w:gridCol w:w="1229"/>
        <w:gridCol w:w="1229"/>
        <w:gridCol w:w="1378"/>
        <w:gridCol w:w="1255"/>
        <w:gridCol w:w="1684"/>
        <w:gridCol w:w="1491"/>
      </w:tblGrid>
      <w:tr w:rsidR="00643E66" w:rsidRPr="00643E66" w14:paraId="2D393C01" w14:textId="77777777" w:rsidTr="00643E66">
        <w:trPr>
          <w:trHeight w:val="276"/>
        </w:trPr>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0FA7287C"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Company</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1AC8E402"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=AL16, 4Rx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27DFD4BB"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=AL16, 2Rx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50F0BFA8"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=AL8, 4Rx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3EF572F0"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=AL8, 2Rx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69473208"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=AL16, 1RX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6B575CBB"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=AL8, 1RX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118D6D7E"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=PUSCH Msg3</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9AE427A"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 xml:space="preserve">=PUSCH </w:t>
            </w:r>
          </w:p>
        </w:tc>
      </w:tr>
      <w:tr w:rsidR="00643E66" w:rsidRPr="00643E66" w14:paraId="41053D81" w14:textId="77777777" w:rsidTr="00643E66">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BFCB9B"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Nokia</w:t>
            </w:r>
          </w:p>
        </w:tc>
        <w:tc>
          <w:tcPr>
            <w:tcW w:w="0" w:type="auto"/>
            <w:tcBorders>
              <w:top w:val="nil"/>
              <w:left w:val="nil"/>
              <w:bottom w:val="single" w:sz="4" w:space="0" w:color="auto"/>
              <w:right w:val="single" w:sz="4" w:space="0" w:color="auto"/>
            </w:tcBorders>
            <w:shd w:val="clear" w:color="auto" w:fill="auto"/>
            <w:noWrap/>
            <w:vAlign w:val="center"/>
            <w:hideMark/>
          </w:tcPr>
          <w:p w14:paraId="63F2B998"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1C6F693"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154.73</w:t>
            </w:r>
          </w:p>
        </w:tc>
        <w:tc>
          <w:tcPr>
            <w:tcW w:w="0" w:type="auto"/>
            <w:tcBorders>
              <w:top w:val="nil"/>
              <w:left w:val="nil"/>
              <w:bottom w:val="single" w:sz="4" w:space="0" w:color="auto"/>
              <w:right w:val="single" w:sz="4" w:space="0" w:color="auto"/>
            </w:tcBorders>
            <w:shd w:val="clear" w:color="auto" w:fill="auto"/>
            <w:noWrap/>
            <w:vAlign w:val="center"/>
            <w:hideMark/>
          </w:tcPr>
          <w:p w14:paraId="78EE56FE"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A8C3632"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152.75</w:t>
            </w:r>
          </w:p>
        </w:tc>
        <w:tc>
          <w:tcPr>
            <w:tcW w:w="0" w:type="auto"/>
            <w:tcBorders>
              <w:top w:val="nil"/>
              <w:left w:val="nil"/>
              <w:bottom w:val="single" w:sz="4" w:space="0" w:color="auto"/>
              <w:right w:val="single" w:sz="4" w:space="0" w:color="auto"/>
            </w:tcBorders>
            <w:shd w:val="clear" w:color="auto" w:fill="auto"/>
            <w:noWrap/>
            <w:vAlign w:val="center"/>
            <w:hideMark/>
          </w:tcPr>
          <w:p w14:paraId="200819F9"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1D917F5"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3078FC2E"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140.2</w:t>
            </w:r>
          </w:p>
        </w:tc>
        <w:tc>
          <w:tcPr>
            <w:tcW w:w="0" w:type="auto"/>
            <w:tcBorders>
              <w:top w:val="nil"/>
              <w:left w:val="nil"/>
              <w:bottom w:val="single" w:sz="4" w:space="0" w:color="auto"/>
              <w:right w:val="single" w:sz="4" w:space="0" w:color="auto"/>
            </w:tcBorders>
            <w:shd w:val="clear" w:color="auto" w:fill="auto"/>
            <w:noWrap/>
            <w:vAlign w:val="center"/>
            <w:hideMark/>
          </w:tcPr>
          <w:p w14:paraId="2C6F3306"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138.97</w:t>
            </w:r>
          </w:p>
        </w:tc>
      </w:tr>
      <w:tr w:rsidR="00643E66" w:rsidRPr="00643E66" w14:paraId="7E74195C" w14:textId="77777777" w:rsidTr="00643E66">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1154CEB"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vivo</w:t>
            </w:r>
          </w:p>
        </w:tc>
        <w:tc>
          <w:tcPr>
            <w:tcW w:w="0" w:type="auto"/>
            <w:tcBorders>
              <w:top w:val="nil"/>
              <w:left w:val="nil"/>
              <w:bottom w:val="single" w:sz="4" w:space="0" w:color="auto"/>
              <w:right w:val="single" w:sz="4" w:space="0" w:color="auto"/>
            </w:tcBorders>
            <w:shd w:val="clear" w:color="auto" w:fill="auto"/>
            <w:noWrap/>
            <w:vAlign w:val="center"/>
            <w:hideMark/>
          </w:tcPr>
          <w:p w14:paraId="293478B0"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D06BCF2"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154.99</w:t>
            </w:r>
          </w:p>
        </w:tc>
        <w:tc>
          <w:tcPr>
            <w:tcW w:w="0" w:type="auto"/>
            <w:tcBorders>
              <w:top w:val="nil"/>
              <w:left w:val="nil"/>
              <w:bottom w:val="single" w:sz="4" w:space="0" w:color="auto"/>
              <w:right w:val="single" w:sz="4" w:space="0" w:color="auto"/>
            </w:tcBorders>
            <w:shd w:val="clear" w:color="auto" w:fill="auto"/>
            <w:noWrap/>
            <w:vAlign w:val="center"/>
            <w:hideMark/>
          </w:tcPr>
          <w:p w14:paraId="668B806B"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0CA6BA1"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152.32</w:t>
            </w:r>
          </w:p>
        </w:tc>
        <w:tc>
          <w:tcPr>
            <w:tcW w:w="0" w:type="auto"/>
            <w:tcBorders>
              <w:top w:val="nil"/>
              <w:left w:val="nil"/>
              <w:bottom w:val="single" w:sz="4" w:space="0" w:color="auto"/>
              <w:right w:val="single" w:sz="4" w:space="0" w:color="auto"/>
            </w:tcBorders>
            <w:shd w:val="clear" w:color="auto" w:fill="auto"/>
            <w:noWrap/>
            <w:vAlign w:val="center"/>
            <w:hideMark/>
          </w:tcPr>
          <w:p w14:paraId="408FC266"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621A4C2"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33BAA149"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143.6</w:t>
            </w:r>
          </w:p>
        </w:tc>
        <w:tc>
          <w:tcPr>
            <w:tcW w:w="0" w:type="auto"/>
            <w:tcBorders>
              <w:top w:val="nil"/>
              <w:left w:val="nil"/>
              <w:bottom w:val="single" w:sz="4" w:space="0" w:color="auto"/>
              <w:right w:val="single" w:sz="4" w:space="0" w:color="auto"/>
            </w:tcBorders>
            <w:shd w:val="clear" w:color="auto" w:fill="auto"/>
            <w:noWrap/>
            <w:vAlign w:val="center"/>
            <w:hideMark/>
          </w:tcPr>
          <w:p w14:paraId="19CA3C32"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143.97</w:t>
            </w:r>
          </w:p>
        </w:tc>
      </w:tr>
      <w:tr w:rsidR="00643E66" w:rsidRPr="00643E66" w14:paraId="0E7A1489" w14:textId="77777777" w:rsidTr="00643E66">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FDDE66"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Xiaomi</w:t>
            </w:r>
          </w:p>
        </w:tc>
        <w:tc>
          <w:tcPr>
            <w:tcW w:w="0" w:type="auto"/>
            <w:tcBorders>
              <w:top w:val="nil"/>
              <w:left w:val="nil"/>
              <w:bottom w:val="single" w:sz="4" w:space="0" w:color="auto"/>
              <w:right w:val="single" w:sz="4" w:space="0" w:color="auto"/>
            </w:tcBorders>
            <w:shd w:val="clear" w:color="auto" w:fill="auto"/>
            <w:noWrap/>
            <w:vAlign w:val="center"/>
            <w:hideMark/>
          </w:tcPr>
          <w:p w14:paraId="1449D230"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F113AD3"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157.36</w:t>
            </w:r>
          </w:p>
        </w:tc>
        <w:tc>
          <w:tcPr>
            <w:tcW w:w="0" w:type="auto"/>
            <w:tcBorders>
              <w:top w:val="nil"/>
              <w:left w:val="nil"/>
              <w:bottom w:val="single" w:sz="4" w:space="0" w:color="auto"/>
              <w:right w:val="single" w:sz="4" w:space="0" w:color="auto"/>
            </w:tcBorders>
            <w:shd w:val="clear" w:color="auto" w:fill="auto"/>
            <w:noWrap/>
            <w:vAlign w:val="center"/>
            <w:hideMark/>
          </w:tcPr>
          <w:p w14:paraId="030AA41F"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A46E94A"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154.24</w:t>
            </w:r>
          </w:p>
        </w:tc>
        <w:tc>
          <w:tcPr>
            <w:tcW w:w="0" w:type="auto"/>
            <w:tcBorders>
              <w:top w:val="nil"/>
              <w:left w:val="nil"/>
              <w:bottom w:val="single" w:sz="4" w:space="0" w:color="auto"/>
              <w:right w:val="single" w:sz="4" w:space="0" w:color="auto"/>
            </w:tcBorders>
            <w:shd w:val="clear" w:color="auto" w:fill="auto"/>
            <w:noWrap/>
            <w:vAlign w:val="center"/>
            <w:hideMark/>
          </w:tcPr>
          <w:p w14:paraId="1D70A649"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5A8064E"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A069244"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140.7613979</w:t>
            </w:r>
          </w:p>
        </w:tc>
        <w:tc>
          <w:tcPr>
            <w:tcW w:w="0" w:type="auto"/>
            <w:tcBorders>
              <w:top w:val="nil"/>
              <w:left w:val="nil"/>
              <w:bottom w:val="single" w:sz="4" w:space="0" w:color="auto"/>
              <w:right w:val="single" w:sz="4" w:space="0" w:color="auto"/>
            </w:tcBorders>
            <w:shd w:val="clear" w:color="auto" w:fill="auto"/>
            <w:noWrap/>
            <w:vAlign w:val="center"/>
            <w:hideMark/>
          </w:tcPr>
          <w:p w14:paraId="0925E976"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134.781098</w:t>
            </w:r>
          </w:p>
        </w:tc>
      </w:tr>
      <w:tr w:rsidR="00643E66" w:rsidRPr="00643E66" w14:paraId="2E32DB82" w14:textId="77777777" w:rsidTr="00643E66">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C7275E0"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InterDigital</w:t>
            </w:r>
          </w:p>
        </w:tc>
        <w:tc>
          <w:tcPr>
            <w:tcW w:w="0" w:type="auto"/>
            <w:tcBorders>
              <w:top w:val="nil"/>
              <w:left w:val="nil"/>
              <w:bottom w:val="single" w:sz="4" w:space="0" w:color="auto"/>
              <w:right w:val="single" w:sz="4" w:space="0" w:color="auto"/>
            </w:tcBorders>
            <w:shd w:val="clear" w:color="auto" w:fill="auto"/>
            <w:noWrap/>
            <w:vAlign w:val="center"/>
            <w:hideMark/>
          </w:tcPr>
          <w:p w14:paraId="4E2115B9"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64B4414"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07FA65A"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C1DCAE5"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DFDAB4D"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139.39</w:t>
            </w:r>
          </w:p>
        </w:tc>
        <w:tc>
          <w:tcPr>
            <w:tcW w:w="0" w:type="auto"/>
            <w:tcBorders>
              <w:top w:val="nil"/>
              <w:left w:val="nil"/>
              <w:bottom w:val="single" w:sz="4" w:space="0" w:color="auto"/>
              <w:right w:val="single" w:sz="4" w:space="0" w:color="auto"/>
            </w:tcBorders>
            <w:shd w:val="clear" w:color="auto" w:fill="auto"/>
            <w:noWrap/>
            <w:vAlign w:val="center"/>
            <w:hideMark/>
          </w:tcPr>
          <w:p w14:paraId="17A18968"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B212BDB"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138.89</w:t>
            </w:r>
          </w:p>
        </w:tc>
        <w:tc>
          <w:tcPr>
            <w:tcW w:w="0" w:type="auto"/>
            <w:tcBorders>
              <w:top w:val="nil"/>
              <w:left w:val="nil"/>
              <w:bottom w:val="single" w:sz="4" w:space="0" w:color="auto"/>
              <w:right w:val="single" w:sz="4" w:space="0" w:color="auto"/>
            </w:tcBorders>
            <w:shd w:val="clear" w:color="auto" w:fill="auto"/>
            <w:noWrap/>
            <w:vAlign w:val="center"/>
            <w:hideMark/>
          </w:tcPr>
          <w:p w14:paraId="329C3891"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r>
      <w:tr w:rsidR="00643E66" w:rsidRPr="00643E66" w14:paraId="30A680AE" w14:textId="77777777" w:rsidTr="00643E66">
        <w:trPr>
          <w:trHeight w:val="276"/>
        </w:trPr>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01BD2FB"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average</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679CF55"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3A13DC4D"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155.675</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26F74985"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7CC3B18"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152.939</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104085E"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139.39</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2C1F9B5"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26955C76"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140.8446774</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B08EE30"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140.7133294</w:t>
            </w:r>
          </w:p>
        </w:tc>
      </w:tr>
    </w:tbl>
    <w:p w14:paraId="09F1E7D3" w14:textId="77777777" w:rsidR="00643E66" w:rsidRDefault="00643E66" w:rsidP="00AA0DDA">
      <w:pPr>
        <w:rPr>
          <w:rFonts w:ascii="等线" w:eastAsia="等线" w:hAnsi="等线" w:cs="宋体"/>
          <w:b/>
          <w:bCs/>
          <w:color w:val="000000"/>
          <w:sz w:val="22"/>
          <w:szCs w:val="22"/>
          <w:lang w:eastAsia="zh-CN"/>
        </w:rPr>
      </w:pPr>
    </w:p>
    <w:p w14:paraId="77715F80" w14:textId="77777777" w:rsidR="00C22EE6" w:rsidRDefault="00C22EE6" w:rsidP="00AA0DDA">
      <w:pPr>
        <w:rPr>
          <w:rFonts w:ascii="等线" w:eastAsia="等线" w:hAnsi="等线" w:cs="宋体"/>
          <w:b/>
          <w:bCs/>
          <w:color w:val="000000"/>
          <w:sz w:val="22"/>
          <w:szCs w:val="22"/>
          <w:lang w:eastAsia="zh-CN"/>
        </w:rPr>
      </w:pPr>
    </w:p>
    <w:p w14:paraId="1857718B" w14:textId="093E469D" w:rsidR="00AA0DDA" w:rsidRDefault="00AA0DDA" w:rsidP="00643E66">
      <w:pPr>
        <w:rPr>
          <w:lang w:val="en-GB" w:eastAsia="zh-CN"/>
        </w:rPr>
      </w:pPr>
      <w:r>
        <w:rPr>
          <w:lang w:val="en-GB" w:eastAsia="zh-CN"/>
        </w:rPr>
        <w:t>Rural</w:t>
      </w:r>
      <w:r w:rsidRPr="00B32779">
        <w:rPr>
          <w:lang w:val="en-GB" w:eastAsia="zh-CN"/>
        </w:rPr>
        <w:t xml:space="preserve">, </w:t>
      </w:r>
      <w:r>
        <w:rPr>
          <w:lang w:val="en-GB" w:eastAsia="zh-CN"/>
        </w:rPr>
        <w:t>Redcap</w:t>
      </w:r>
      <w:r w:rsidRPr="00B32779">
        <w:rPr>
          <w:lang w:val="en-GB" w:eastAsia="zh-CN"/>
        </w:rPr>
        <w:t xml:space="preserve"> UE</w:t>
      </w:r>
    </w:p>
    <w:tbl>
      <w:tblPr>
        <w:tblW w:w="0" w:type="auto"/>
        <w:tblLook w:val="04A0" w:firstRow="1" w:lastRow="0" w:firstColumn="1" w:lastColumn="0" w:noHBand="0" w:noVBand="1"/>
      </w:tblPr>
      <w:tblGrid>
        <w:gridCol w:w="1260"/>
        <w:gridCol w:w="1352"/>
        <w:gridCol w:w="1352"/>
        <w:gridCol w:w="1229"/>
        <w:gridCol w:w="1229"/>
        <w:gridCol w:w="1491"/>
        <w:gridCol w:w="1491"/>
        <w:gridCol w:w="1684"/>
        <w:gridCol w:w="1491"/>
      </w:tblGrid>
      <w:tr w:rsidR="00643E66" w:rsidRPr="00643E66" w14:paraId="1E0150D7" w14:textId="77777777" w:rsidTr="00643E66">
        <w:trPr>
          <w:trHeight w:val="276"/>
        </w:trPr>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6DFC6192"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Company</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06380D03"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=AL16, 4Rx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2F57E004"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=AL16, 2Rx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5939CE92"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=AL8, 4Rx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19B69E11"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=AL8, 2Rx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0DDAC2A7"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=AL16, 1RX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1C6A374B"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=AL8, 1RX</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31D7FBAF"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=PUSCH Msg3</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5DF2E55"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 xml:space="preserve">=PUSCH </w:t>
            </w:r>
          </w:p>
        </w:tc>
      </w:tr>
      <w:tr w:rsidR="00643E66" w:rsidRPr="00643E66" w14:paraId="5E67413F" w14:textId="77777777" w:rsidTr="00643E66">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871967"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MTK</w:t>
            </w:r>
          </w:p>
        </w:tc>
        <w:tc>
          <w:tcPr>
            <w:tcW w:w="0" w:type="auto"/>
            <w:tcBorders>
              <w:top w:val="nil"/>
              <w:left w:val="nil"/>
              <w:bottom w:val="single" w:sz="4" w:space="0" w:color="auto"/>
              <w:right w:val="single" w:sz="4" w:space="0" w:color="auto"/>
            </w:tcBorders>
            <w:shd w:val="clear" w:color="auto" w:fill="auto"/>
            <w:noWrap/>
            <w:vAlign w:val="center"/>
            <w:hideMark/>
          </w:tcPr>
          <w:p w14:paraId="60E66154"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130B65A"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4D03E36"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3EF7B35"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5565A2D"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CCE337C"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D99EC4B"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50AE7B1"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r>
      <w:tr w:rsidR="00643E66" w:rsidRPr="00643E66" w14:paraId="4786B3FE" w14:textId="77777777" w:rsidTr="00643E66">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3F06D2"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Nokia</w:t>
            </w:r>
          </w:p>
        </w:tc>
        <w:tc>
          <w:tcPr>
            <w:tcW w:w="0" w:type="auto"/>
            <w:tcBorders>
              <w:top w:val="nil"/>
              <w:left w:val="nil"/>
              <w:bottom w:val="single" w:sz="4" w:space="0" w:color="auto"/>
              <w:right w:val="single" w:sz="4" w:space="0" w:color="auto"/>
            </w:tcBorders>
            <w:shd w:val="clear" w:color="auto" w:fill="auto"/>
            <w:noWrap/>
            <w:vAlign w:val="center"/>
            <w:hideMark/>
          </w:tcPr>
          <w:p w14:paraId="1EF58693"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C38788A"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151.73</w:t>
            </w:r>
          </w:p>
        </w:tc>
        <w:tc>
          <w:tcPr>
            <w:tcW w:w="0" w:type="auto"/>
            <w:tcBorders>
              <w:top w:val="nil"/>
              <w:left w:val="nil"/>
              <w:bottom w:val="single" w:sz="4" w:space="0" w:color="auto"/>
              <w:right w:val="single" w:sz="4" w:space="0" w:color="auto"/>
            </w:tcBorders>
            <w:shd w:val="clear" w:color="auto" w:fill="auto"/>
            <w:noWrap/>
            <w:vAlign w:val="center"/>
            <w:hideMark/>
          </w:tcPr>
          <w:p w14:paraId="2D751662"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FE875AE"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149.75</w:t>
            </w:r>
          </w:p>
        </w:tc>
        <w:tc>
          <w:tcPr>
            <w:tcW w:w="0" w:type="auto"/>
            <w:tcBorders>
              <w:top w:val="nil"/>
              <w:left w:val="nil"/>
              <w:bottom w:val="single" w:sz="4" w:space="0" w:color="auto"/>
              <w:right w:val="single" w:sz="4" w:space="0" w:color="auto"/>
            </w:tcBorders>
            <w:shd w:val="clear" w:color="auto" w:fill="auto"/>
            <w:noWrap/>
            <w:vAlign w:val="center"/>
            <w:hideMark/>
          </w:tcPr>
          <w:p w14:paraId="13F78A60"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149.45</w:t>
            </w:r>
          </w:p>
        </w:tc>
        <w:tc>
          <w:tcPr>
            <w:tcW w:w="0" w:type="auto"/>
            <w:tcBorders>
              <w:top w:val="nil"/>
              <w:left w:val="nil"/>
              <w:bottom w:val="single" w:sz="4" w:space="0" w:color="auto"/>
              <w:right w:val="single" w:sz="4" w:space="0" w:color="auto"/>
            </w:tcBorders>
            <w:shd w:val="clear" w:color="auto" w:fill="auto"/>
            <w:noWrap/>
            <w:vAlign w:val="center"/>
            <w:hideMark/>
          </w:tcPr>
          <w:p w14:paraId="1A844996"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145.48</w:t>
            </w:r>
          </w:p>
        </w:tc>
        <w:tc>
          <w:tcPr>
            <w:tcW w:w="0" w:type="auto"/>
            <w:tcBorders>
              <w:top w:val="nil"/>
              <w:left w:val="nil"/>
              <w:bottom w:val="single" w:sz="4" w:space="0" w:color="auto"/>
              <w:right w:val="single" w:sz="4" w:space="0" w:color="auto"/>
            </w:tcBorders>
            <w:shd w:val="clear" w:color="auto" w:fill="auto"/>
            <w:noWrap/>
            <w:vAlign w:val="center"/>
            <w:hideMark/>
          </w:tcPr>
          <w:p w14:paraId="6007C89F"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136.09</w:t>
            </w:r>
          </w:p>
        </w:tc>
        <w:tc>
          <w:tcPr>
            <w:tcW w:w="0" w:type="auto"/>
            <w:tcBorders>
              <w:top w:val="nil"/>
              <w:left w:val="nil"/>
              <w:bottom w:val="single" w:sz="4" w:space="0" w:color="auto"/>
              <w:right w:val="single" w:sz="4" w:space="0" w:color="auto"/>
            </w:tcBorders>
            <w:shd w:val="clear" w:color="auto" w:fill="auto"/>
            <w:noWrap/>
            <w:vAlign w:val="center"/>
            <w:hideMark/>
          </w:tcPr>
          <w:p w14:paraId="25A86064"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135.97</w:t>
            </w:r>
          </w:p>
        </w:tc>
      </w:tr>
      <w:tr w:rsidR="00643E66" w:rsidRPr="00643E66" w14:paraId="0785BE4D" w14:textId="77777777" w:rsidTr="00643E66">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B4050C"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Qualcomm</w:t>
            </w:r>
          </w:p>
        </w:tc>
        <w:tc>
          <w:tcPr>
            <w:tcW w:w="0" w:type="auto"/>
            <w:tcBorders>
              <w:top w:val="nil"/>
              <w:left w:val="nil"/>
              <w:bottom w:val="single" w:sz="4" w:space="0" w:color="auto"/>
              <w:right w:val="single" w:sz="4" w:space="0" w:color="auto"/>
            </w:tcBorders>
            <w:shd w:val="clear" w:color="auto" w:fill="auto"/>
            <w:noWrap/>
            <w:vAlign w:val="center"/>
            <w:hideMark/>
          </w:tcPr>
          <w:p w14:paraId="363254CF"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3EC4C8F"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B41EF1A"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B7E9A88"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2FAFDF8"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153.72</w:t>
            </w:r>
          </w:p>
        </w:tc>
        <w:tc>
          <w:tcPr>
            <w:tcW w:w="0" w:type="auto"/>
            <w:tcBorders>
              <w:top w:val="nil"/>
              <w:left w:val="nil"/>
              <w:bottom w:val="single" w:sz="4" w:space="0" w:color="auto"/>
              <w:right w:val="single" w:sz="4" w:space="0" w:color="auto"/>
            </w:tcBorders>
            <w:shd w:val="clear" w:color="auto" w:fill="auto"/>
            <w:noWrap/>
            <w:vAlign w:val="center"/>
            <w:hideMark/>
          </w:tcPr>
          <w:p w14:paraId="41EDCD2A"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5AE49554"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E41A5E3"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r>
      <w:tr w:rsidR="00643E66" w:rsidRPr="00643E66" w14:paraId="07292F98" w14:textId="77777777" w:rsidTr="00643E66">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E2325E"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vivo</w:t>
            </w:r>
          </w:p>
        </w:tc>
        <w:tc>
          <w:tcPr>
            <w:tcW w:w="0" w:type="auto"/>
            <w:tcBorders>
              <w:top w:val="nil"/>
              <w:left w:val="nil"/>
              <w:bottom w:val="single" w:sz="4" w:space="0" w:color="auto"/>
              <w:right w:val="single" w:sz="4" w:space="0" w:color="auto"/>
            </w:tcBorders>
            <w:shd w:val="clear" w:color="auto" w:fill="auto"/>
            <w:noWrap/>
            <w:vAlign w:val="center"/>
            <w:hideMark/>
          </w:tcPr>
          <w:p w14:paraId="70B301EF"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E5E1A19"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B1BF6B1"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AD3B454"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6B9ADB1"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149.31</w:t>
            </w:r>
          </w:p>
        </w:tc>
        <w:tc>
          <w:tcPr>
            <w:tcW w:w="0" w:type="auto"/>
            <w:tcBorders>
              <w:top w:val="nil"/>
              <w:left w:val="nil"/>
              <w:bottom w:val="single" w:sz="4" w:space="0" w:color="auto"/>
              <w:right w:val="single" w:sz="4" w:space="0" w:color="auto"/>
            </w:tcBorders>
            <w:shd w:val="clear" w:color="auto" w:fill="auto"/>
            <w:noWrap/>
            <w:vAlign w:val="center"/>
            <w:hideMark/>
          </w:tcPr>
          <w:p w14:paraId="5C493B76"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146.61</w:t>
            </w:r>
          </w:p>
        </w:tc>
        <w:tc>
          <w:tcPr>
            <w:tcW w:w="0" w:type="auto"/>
            <w:tcBorders>
              <w:top w:val="nil"/>
              <w:left w:val="nil"/>
              <w:bottom w:val="single" w:sz="4" w:space="0" w:color="auto"/>
              <w:right w:val="single" w:sz="4" w:space="0" w:color="auto"/>
            </w:tcBorders>
            <w:shd w:val="clear" w:color="auto" w:fill="auto"/>
            <w:noWrap/>
            <w:vAlign w:val="center"/>
            <w:hideMark/>
          </w:tcPr>
          <w:p w14:paraId="007B07BF"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140.6</w:t>
            </w:r>
          </w:p>
        </w:tc>
        <w:tc>
          <w:tcPr>
            <w:tcW w:w="0" w:type="auto"/>
            <w:tcBorders>
              <w:top w:val="nil"/>
              <w:left w:val="nil"/>
              <w:bottom w:val="single" w:sz="4" w:space="0" w:color="auto"/>
              <w:right w:val="single" w:sz="4" w:space="0" w:color="auto"/>
            </w:tcBorders>
            <w:shd w:val="clear" w:color="auto" w:fill="auto"/>
            <w:noWrap/>
            <w:vAlign w:val="center"/>
            <w:hideMark/>
          </w:tcPr>
          <w:p w14:paraId="0AE4D0C1"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140.97</w:t>
            </w:r>
          </w:p>
        </w:tc>
      </w:tr>
      <w:tr w:rsidR="00643E66" w:rsidRPr="00643E66" w14:paraId="3D31F614" w14:textId="77777777" w:rsidTr="00643E66">
        <w:trPr>
          <w:trHeight w:val="27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139107"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Xiaomi</w:t>
            </w:r>
          </w:p>
        </w:tc>
        <w:tc>
          <w:tcPr>
            <w:tcW w:w="0" w:type="auto"/>
            <w:tcBorders>
              <w:top w:val="nil"/>
              <w:left w:val="nil"/>
              <w:bottom w:val="single" w:sz="4" w:space="0" w:color="auto"/>
              <w:right w:val="single" w:sz="4" w:space="0" w:color="auto"/>
            </w:tcBorders>
            <w:shd w:val="clear" w:color="auto" w:fill="auto"/>
            <w:noWrap/>
            <w:vAlign w:val="center"/>
            <w:hideMark/>
          </w:tcPr>
          <w:p w14:paraId="53AFA194"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3D69FCE"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BBD7109"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DA63FE3"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DEDA43C"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150.5900882</w:t>
            </w:r>
          </w:p>
        </w:tc>
        <w:tc>
          <w:tcPr>
            <w:tcW w:w="0" w:type="auto"/>
            <w:tcBorders>
              <w:top w:val="nil"/>
              <w:left w:val="nil"/>
              <w:bottom w:val="single" w:sz="4" w:space="0" w:color="auto"/>
              <w:right w:val="single" w:sz="4" w:space="0" w:color="auto"/>
            </w:tcBorders>
            <w:shd w:val="clear" w:color="auto" w:fill="auto"/>
            <w:noWrap/>
            <w:vAlign w:val="center"/>
            <w:hideMark/>
          </w:tcPr>
          <w:p w14:paraId="70C2512F"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146.8000882</w:t>
            </w:r>
          </w:p>
        </w:tc>
        <w:tc>
          <w:tcPr>
            <w:tcW w:w="0" w:type="auto"/>
            <w:tcBorders>
              <w:top w:val="nil"/>
              <w:left w:val="nil"/>
              <w:bottom w:val="single" w:sz="4" w:space="0" w:color="auto"/>
              <w:right w:val="single" w:sz="4" w:space="0" w:color="auto"/>
            </w:tcBorders>
            <w:shd w:val="clear" w:color="auto" w:fill="auto"/>
            <w:noWrap/>
            <w:vAlign w:val="center"/>
            <w:hideMark/>
          </w:tcPr>
          <w:p w14:paraId="69B16B89"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137.7613979</w:t>
            </w:r>
          </w:p>
        </w:tc>
        <w:tc>
          <w:tcPr>
            <w:tcW w:w="0" w:type="auto"/>
            <w:tcBorders>
              <w:top w:val="nil"/>
              <w:left w:val="nil"/>
              <w:bottom w:val="single" w:sz="4" w:space="0" w:color="auto"/>
              <w:right w:val="single" w:sz="4" w:space="0" w:color="auto"/>
            </w:tcBorders>
            <w:shd w:val="clear" w:color="auto" w:fill="auto"/>
            <w:noWrap/>
            <w:vAlign w:val="center"/>
            <w:hideMark/>
          </w:tcPr>
          <w:p w14:paraId="56776386"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color w:val="000000"/>
                <w:sz w:val="22"/>
                <w:szCs w:val="22"/>
                <w:lang w:eastAsia="zh-CN"/>
              </w:rPr>
            </w:pPr>
            <w:r w:rsidRPr="00643E66">
              <w:rPr>
                <w:rFonts w:ascii="等线" w:eastAsia="等线" w:hAnsi="等线" w:cs="宋体" w:hint="eastAsia"/>
                <w:color w:val="000000"/>
                <w:sz w:val="22"/>
                <w:szCs w:val="22"/>
                <w:lang w:eastAsia="zh-CN"/>
              </w:rPr>
              <w:t>131.781098</w:t>
            </w:r>
          </w:p>
        </w:tc>
      </w:tr>
      <w:tr w:rsidR="00643E66" w:rsidRPr="00643E66" w14:paraId="0ADC243B" w14:textId="77777777" w:rsidTr="00643E66">
        <w:trPr>
          <w:trHeight w:val="276"/>
        </w:trPr>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0BA3468"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average</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2795D23"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4F6DC02"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151.73</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4D631FD4" w14:textId="77777777" w:rsidR="00643E66" w:rsidRPr="00643E66" w:rsidRDefault="00643E66" w:rsidP="00643E66">
            <w:pPr>
              <w:overflowPunct/>
              <w:autoSpaceDE/>
              <w:autoSpaceDN/>
              <w:adjustRightInd/>
              <w:spacing w:after="0" w:line="240" w:lineRule="auto"/>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6EC8DF74"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149.75</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2B31645F"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150.3766887</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20E45479"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146.5540265</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72897621"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139.2974194</w:t>
            </w:r>
          </w:p>
        </w:tc>
        <w:tc>
          <w:tcPr>
            <w:tcW w:w="0" w:type="auto"/>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1E85B777" w14:textId="77777777" w:rsidR="00643E66" w:rsidRPr="00643E66" w:rsidRDefault="00643E66" w:rsidP="00643E66">
            <w:pPr>
              <w:overflowPunct/>
              <w:autoSpaceDE/>
              <w:autoSpaceDN/>
              <w:adjustRightInd/>
              <w:spacing w:after="0" w:line="240" w:lineRule="auto"/>
              <w:jc w:val="right"/>
              <w:textAlignment w:val="auto"/>
              <w:rPr>
                <w:rFonts w:ascii="等线" w:eastAsia="等线" w:hAnsi="等线" w:cs="宋体"/>
                <w:b/>
                <w:bCs/>
                <w:color w:val="000000"/>
                <w:sz w:val="22"/>
                <w:szCs w:val="22"/>
                <w:lang w:eastAsia="zh-CN"/>
              </w:rPr>
            </w:pPr>
            <w:r w:rsidRPr="00643E66">
              <w:rPr>
                <w:rFonts w:ascii="等线" w:eastAsia="等线" w:hAnsi="等线" w:cs="宋体" w:hint="eastAsia"/>
                <w:b/>
                <w:bCs/>
                <w:color w:val="000000"/>
                <w:sz w:val="22"/>
                <w:szCs w:val="22"/>
                <w:lang w:eastAsia="zh-CN"/>
              </w:rPr>
              <w:t>137.7133294</w:t>
            </w:r>
          </w:p>
        </w:tc>
      </w:tr>
    </w:tbl>
    <w:p w14:paraId="5AC7297E" w14:textId="77777777" w:rsidR="00643E66" w:rsidRDefault="00643E66" w:rsidP="00C67B1C">
      <w:pPr>
        <w:rPr>
          <w:i/>
          <w:highlight w:val="yellow"/>
          <w:lang w:val="en-GB" w:eastAsia="zh-CN"/>
        </w:rPr>
      </w:pPr>
    </w:p>
    <w:p w14:paraId="4460F668" w14:textId="39BA0D4D" w:rsidR="00993DD8" w:rsidRDefault="00993DD8" w:rsidP="00993DD8">
      <w:pPr>
        <w:pStyle w:val="7"/>
        <w:numPr>
          <w:ilvl w:val="0"/>
          <w:numId w:val="0"/>
        </w:numPr>
        <w:ind w:left="1296" w:hanging="1296"/>
        <w:rPr>
          <w:rStyle w:val="B1Char"/>
        </w:rPr>
      </w:pPr>
      <w:r w:rsidRPr="005E455C">
        <w:rPr>
          <w:rStyle w:val="B1Char"/>
        </w:rPr>
        <w:t>[</w:t>
      </w:r>
      <w:r>
        <w:rPr>
          <w:rStyle w:val="B1Char"/>
        </w:rPr>
        <w:t>Proposal 3.1-2</w:t>
      </w:r>
      <w:r w:rsidRPr="005E455C">
        <w:rPr>
          <w:rStyle w:val="B1Char"/>
        </w:rPr>
        <w:t>]:</w:t>
      </w:r>
    </w:p>
    <w:p w14:paraId="539BBFA3" w14:textId="1B13B5F5" w:rsidR="00C67B1C" w:rsidRDefault="00896C23" w:rsidP="00C67B1C">
      <w:pPr>
        <w:pStyle w:val="4"/>
        <w:rPr>
          <w:lang w:eastAsia="zh-CN"/>
        </w:rPr>
      </w:pPr>
      <w:bookmarkStart w:id="72" w:name="_Toc136522060"/>
      <w:r>
        <w:rPr>
          <w:lang w:eastAsia="zh-CN"/>
        </w:rPr>
        <w:t>OOK</w:t>
      </w:r>
      <w:r w:rsidR="005602C6">
        <w:rPr>
          <w:rFonts w:hint="eastAsia"/>
          <w:lang w:eastAsia="zh-CN"/>
        </w:rPr>
        <w:t>,</w:t>
      </w:r>
      <w:r w:rsidR="005602C6">
        <w:rPr>
          <w:lang w:eastAsia="zh-CN"/>
        </w:rPr>
        <w:t xml:space="preserve"> </w:t>
      </w:r>
      <w:r w:rsidR="005602C6">
        <w:rPr>
          <w:rFonts w:hint="eastAsia"/>
          <w:lang w:eastAsia="zh-CN"/>
        </w:rPr>
        <w:t>U</w:t>
      </w:r>
      <w:r w:rsidR="005602C6">
        <w:rPr>
          <w:lang w:eastAsia="zh-CN"/>
        </w:rPr>
        <w:t>rban, MR is normal UE</w:t>
      </w:r>
      <w:r w:rsidR="00163D31">
        <w:rPr>
          <w:lang w:eastAsia="zh-CN"/>
        </w:rPr>
        <w:t>, PDCCH</w:t>
      </w:r>
      <w:bookmarkEnd w:id="72"/>
    </w:p>
    <w:p w14:paraId="03FB26D8" w14:textId="21525B8E" w:rsidR="005636E3" w:rsidRDefault="00CF073A" w:rsidP="005636E3">
      <w:pPr>
        <w:rPr>
          <w:lang w:val="en-GB" w:eastAsia="zh-CN"/>
        </w:rPr>
      </w:pPr>
      <w:r>
        <w:rPr>
          <w:rFonts w:hint="eastAsia"/>
          <w:color w:val="FF0000"/>
          <w:lang w:val="en-GB" w:eastAsia="zh-CN"/>
        </w:rPr>
        <w:t>G</w:t>
      </w:r>
      <w:r>
        <w:rPr>
          <w:color w:val="FF0000"/>
          <w:lang w:val="en-GB" w:eastAsia="zh-CN"/>
        </w:rPr>
        <w:t xml:space="preserve">ap </w:t>
      </w:r>
      <w:r w:rsidR="00EB7789">
        <w:rPr>
          <w:color w:val="FF0000"/>
          <w:lang w:val="en-GB" w:eastAsia="zh-CN"/>
        </w:rPr>
        <w:t xml:space="preserve">with PDCCH </w:t>
      </w:r>
      <w:r w:rsidR="00EB7789">
        <w:rPr>
          <w:rFonts w:hint="eastAsia"/>
          <w:color w:val="FF0000"/>
          <w:lang w:val="en-GB" w:eastAsia="zh-CN"/>
        </w:rPr>
        <w:t>AL</w:t>
      </w:r>
      <w:r w:rsidR="00EB7789">
        <w:rPr>
          <w:color w:val="FF0000"/>
          <w:lang w:val="en-GB" w:eastAsia="zh-CN"/>
        </w:rPr>
        <w:t>16</w:t>
      </w:r>
      <w:r w:rsidR="00EB7789">
        <w:rPr>
          <w:rFonts w:hint="eastAsia"/>
          <w:color w:val="FF0000"/>
          <w:lang w:val="en-GB" w:eastAsia="zh-CN"/>
        </w:rPr>
        <w:t>, 4RX</w:t>
      </w:r>
      <w:r w:rsidR="00AA0DDA">
        <w:rPr>
          <w:color w:val="FF0000"/>
          <w:lang w:val="en-GB" w:eastAsia="zh-CN"/>
        </w:rPr>
        <w:t>,</w:t>
      </w:r>
      <w:r w:rsidR="005636E3" w:rsidRPr="005636E3">
        <w:rPr>
          <w:rFonts w:hint="eastAsia"/>
          <w:lang w:val="en-GB" w:eastAsia="zh-CN"/>
        </w:rPr>
        <w:t xml:space="preserve"> </w:t>
      </w:r>
      <w:r w:rsidR="005636E3">
        <w:rPr>
          <w:rFonts w:hint="eastAsia"/>
          <w:lang w:val="en-GB" w:eastAsia="zh-CN"/>
        </w:rPr>
        <w:t>U</w:t>
      </w:r>
      <w:r w:rsidR="005636E3">
        <w:rPr>
          <w:lang w:val="en-GB" w:eastAsia="zh-CN"/>
        </w:rPr>
        <w:t>rban, MR is normal UE</w:t>
      </w:r>
    </w:p>
    <w:p w14:paraId="4C2C698F" w14:textId="5681D107" w:rsidR="00017D76" w:rsidRDefault="00017D76" w:rsidP="006952FE">
      <w:pPr>
        <w:rPr>
          <w:color w:val="FF0000"/>
          <w:lang w:val="en-GB" w:eastAsia="zh-CN"/>
        </w:rPr>
      </w:pPr>
    </w:p>
    <w:p w14:paraId="1A317ECC" w14:textId="12F9A55B" w:rsidR="00C17CF4" w:rsidRDefault="00C17CF4" w:rsidP="006952FE">
      <w:pPr>
        <w:rPr>
          <w:color w:val="FF0000"/>
          <w:lang w:val="en-GB" w:eastAsia="zh-CN"/>
        </w:rPr>
      </w:pPr>
    </w:p>
    <w:p w14:paraId="07488EF8" w14:textId="4D3CD0F2" w:rsidR="00453C8A" w:rsidRDefault="00C302C2" w:rsidP="006952FE">
      <w:pPr>
        <w:rPr>
          <w:color w:val="FF0000"/>
          <w:lang w:val="en-GB" w:eastAsia="zh-CN"/>
        </w:rPr>
      </w:pPr>
      <w:r>
        <w:rPr>
          <w:noProof/>
        </w:rPr>
        <w:lastRenderedPageBreak/>
        <w:drawing>
          <wp:inline distT="0" distB="0" distL="0" distR="0" wp14:anchorId="278E365F" wp14:editId="0E3E34E6">
            <wp:extent cx="8474075" cy="5652135"/>
            <wp:effectExtent l="0" t="0" r="3175"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8474075" cy="5652135"/>
                    </a:xfrm>
                    <a:prstGeom prst="rect">
                      <a:avLst/>
                    </a:prstGeom>
                  </pic:spPr>
                </pic:pic>
              </a:graphicData>
            </a:graphic>
          </wp:inline>
        </w:drawing>
      </w:r>
    </w:p>
    <w:p w14:paraId="02A34364" w14:textId="4C5D1006" w:rsidR="004760D9" w:rsidRDefault="004760D9" w:rsidP="006952FE">
      <w:pPr>
        <w:rPr>
          <w:color w:val="FF0000"/>
          <w:lang w:val="en-GB" w:eastAsia="zh-CN"/>
        </w:rPr>
      </w:pPr>
    </w:p>
    <w:p w14:paraId="293C859A" w14:textId="77777777" w:rsidR="004760D9" w:rsidRDefault="004760D9" w:rsidP="006952FE">
      <w:pPr>
        <w:rPr>
          <w:color w:val="FF0000"/>
          <w:lang w:val="en-GB" w:eastAsia="zh-CN"/>
        </w:rPr>
      </w:pPr>
    </w:p>
    <w:p w14:paraId="6BD76357" w14:textId="3C754CE1" w:rsidR="009F55F5" w:rsidRDefault="009F55F5" w:rsidP="009F55F5">
      <w:pPr>
        <w:rPr>
          <w:lang w:val="en-GB" w:eastAsia="zh-CN"/>
        </w:rPr>
      </w:pPr>
      <w:r>
        <w:rPr>
          <w:rFonts w:hint="eastAsia"/>
          <w:color w:val="FF0000"/>
          <w:lang w:val="en-GB" w:eastAsia="zh-CN"/>
        </w:rPr>
        <w:lastRenderedPageBreak/>
        <w:t>G</w:t>
      </w:r>
      <w:r>
        <w:rPr>
          <w:color w:val="FF0000"/>
          <w:lang w:val="en-GB" w:eastAsia="zh-CN"/>
        </w:rPr>
        <w:t xml:space="preserve">ap with PDCCH </w:t>
      </w:r>
      <w:r>
        <w:rPr>
          <w:rFonts w:hint="eastAsia"/>
          <w:color w:val="FF0000"/>
          <w:lang w:val="en-GB" w:eastAsia="zh-CN"/>
        </w:rPr>
        <w:t>AL</w:t>
      </w:r>
      <w:r>
        <w:rPr>
          <w:color w:val="FF0000"/>
          <w:lang w:val="en-GB" w:eastAsia="zh-CN"/>
        </w:rPr>
        <w:t>8</w:t>
      </w:r>
      <w:r>
        <w:rPr>
          <w:rFonts w:hint="eastAsia"/>
          <w:color w:val="FF0000"/>
          <w:lang w:val="en-GB" w:eastAsia="zh-CN"/>
        </w:rPr>
        <w:t xml:space="preserve">, </w:t>
      </w:r>
      <w:r>
        <w:rPr>
          <w:color w:val="FF0000"/>
          <w:lang w:val="en-GB" w:eastAsia="zh-CN"/>
        </w:rPr>
        <w:t>2</w:t>
      </w:r>
      <w:r>
        <w:rPr>
          <w:rFonts w:hint="eastAsia"/>
          <w:color w:val="FF0000"/>
          <w:lang w:val="en-GB" w:eastAsia="zh-CN"/>
        </w:rPr>
        <w:t>RX</w:t>
      </w:r>
      <w:r w:rsidR="00AA0DDA">
        <w:rPr>
          <w:color w:val="FF0000"/>
          <w:lang w:val="en-GB" w:eastAsia="zh-CN"/>
        </w:rPr>
        <w:t>,</w:t>
      </w:r>
      <w:r w:rsidR="00AA0DDA" w:rsidRPr="005636E3">
        <w:rPr>
          <w:rFonts w:hint="eastAsia"/>
          <w:lang w:val="en-GB" w:eastAsia="zh-CN"/>
        </w:rPr>
        <w:t xml:space="preserve"> </w:t>
      </w:r>
      <w:r w:rsidR="00AA0DDA">
        <w:rPr>
          <w:rFonts w:hint="eastAsia"/>
          <w:lang w:val="en-GB" w:eastAsia="zh-CN"/>
        </w:rPr>
        <w:t>U</w:t>
      </w:r>
      <w:r w:rsidR="00AA0DDA">
        <w:rPr>
          <w:lang w:val="en-GB" w:eastAsia="zh-CN"/>
        </w:rPr>
        <w:t>rban, MR is normal UE</w:t>
      </w:r>
    </w:p>
    <w:p w14:paraId="2BCE8A01" w14:textId="02D4DD50" w:rsidR="00453C8A" w:rsidRPr="00214B3D" w:rsidRDefault="00C302C2" w:rsidP="009F55F5">
      <w:pPr>
        <w:rPr>
          <w:color w:val="FF0000"/>
          <w:lang w:val="en-GB" w:eastAsia="zh-CN"/>
        </w:rPr>
      </w:pPr>
      <w:r>
        <w:rPr>
          <w:noProof/>
        </w:rPr>
        <w:drawing>
          <wp:inline distT="0" distB="0" distL="0" distR="0" wp14:anchorId="3B8C9C1A" wp14:editId="1C4D74CD">
            <wp:extent cx="7238095" cy="5723809"/>
            <wp:effectExtent l="0" t="0" r="127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238095" cy="5723809"/>
                    </a:xfrm>
                    <a:prstGeom prst="rect">
                      <a:avLst/>
                    </a:prstGeom>
                  </pic:spPr>
                </pic:pic>
              </a:graphicData>
            </a:graphic>
          </wp:inline>
        </w:drawing>
      </w:r>
    </w:p>
    <w:p w14:paraId="71C9835C" w14:textId="77777777" w:rsidR="009F55F5" w:rsidRPr="00010A30" w:rsidRDefault="009F55F5" w:rsidP="006952FE">
      <w:pPr>
        <w:rPr>
          <w:color w:val="FF0000"/>
          <w:lang w:val="en-GB" w:eastAsia="zh-CN"/>
        </w:rPr>
      </w:pPr>
    </w:p>
    <w:p w14:paraId="0D7C5FE7" w14:textId="14542500" w:rsidR="009F55F5" w:rsidRDefault="009F55F5" w:rsidP="003503E1">
      <w:pPr>
        <w:rPr>
          <w:b/>
          <w:i/>
          <w:lang w:val="en-GB" w:eastAsia="zh-CN"/>
        </w:rPr>
      </w:pPr>
    </w:p>
    <w:p w14:paraId="7B1C363B" w14:textId="27F2B9F4" w:rsidR="00B15391" w:rsidRDefault="00B15391" w:rsidP="003503E1">
      <w:pPr>
        <w:rPr>
          <w:b/>
          <w:i/>
          <w:lang w:val="en-GB" w:eastAsia="zh-CN"/>
        </w:rPr>
      </w:pPr>
    </w:p>
    <w:p w14:paraId="171B2EE6" w14:textId="3F56A9BD" w:rsidR="00993DD8" w:rsidRDefault="00163D31" w:rsidP="00993DD8">
      <w:pPr>
        <w:pStyle w:val="7"/>
        <w:numPr>
          <w:ilvl w:val="0"/>
          <w:numId w:val="0"/>
        </w:numPr>
        <w:ind w:left="1296" w:hanging="1296"/>
        <w:rPr>
          <w:rStyle w:val="B1Char"/>
        </w:rPr>
      </w:pPr>
      <w:r>
        <w:rPr>
          <w:rStyle w:val="B1Char"/>
        </w:rPr>
        <w:t>[Ob]</w:t>
      </w:r>
      <w:r w:rsidR="00993DD8" w:rsidRPr="005E455C">
        <w:rPr>
          <w:rStyle w:val="B1Char"/>
        </w:rPr>
        <w:t>[</w:t>
      </w:r>
      <w:r w:rsidR="00993DD8">
        <w:rPr>
          <w:rStyle w:val="B1Char"/>
        </w:rPr>
        <w:t>Proposal 3.1-3</w:t>
      </w:r>
      <w:r w:rsidR="00993DD8" w:rsidRPr="005E455C">
        <w:rPr>
          <w:rStyle w:val="B1Char"/>
        </w:rPr>
        <w:t xml:space="preserve">]: </w:t>
      </w:r>
    </w:p>
    <w:p w14:paraId="2E26C651" w14:textId="44D6ADA9" w:rsidR="00931D87" w:rsidRDefault="00896C23" w:rsidP="00931D87">
      <w:pPr>
        <w:pStyle w:val="4"/>
        <w:rPr>
          <w:lang w:eastAsia="zh-CN"/>
        </w:rPr>
      </w:pPr>
      <w:bookmarkStart w:id="73" w:name="_Toc136522061"/>
      <w:r>
        <w:rPr>
          <w:lang w:eastAsia="zh-CN"/>
        </w:rPr>
        <w:t xml:space="preserve">OOK, </w:t>
      </w:r>
      <w:r w:rsidR="00931D87" w:rsidRPr="00B32779">
        <w:rPr>
          <w:rFonts w:hint="eastAsia"/>
          <w:lang w:eastAsia="zh-CN"/>
        </w:rPr>
        <w:t>U</w:t>
      </w:r>
      <w:r w:rsidR="00931D87" w:rsidRPr="00B32779">
        <w:rPr>
          <w:lang w:eastAsia="zh-CN"/>
        </w:rPr>
        <w:t>rban</w:t>
      </w:r>
      <w:r w:rsidR="00931D87">
        <w:rPr>
          <w:lang w:eastAsia="zh-CN"/>
        </w:rPr>
        <w:t>,</w:t>
      </w:r>
      <w:r w:rsidR="00931D87" w:rsidRPr="00B32779">
        <w:rPr>
          <w:lang w:eastAsia="zh-CN"/>
        </w:rPr>
        <w:t xml:space="preserve"> </w:t>
      </w:r>
      <w:r w:rsidR="005602C6">
        <w:rPr>
          <w:lang w:eastAsia="zh-CN"/>
        </w:rPr>
        <w:t xml:space="preserve">MR is </w:t>
      </w:r>
      <w:r w:rsidR="005602C6">
        <w:rPr>
          <w:rFonts w:hint="eastAsia"/>
          <w:lang w:eastAsia="zh-CN"/>
        </w:rPr>
        <w:t>Redcap</w:t>
      </w:r>
      <w:r w:rsidR="005602C6">
        <w:rPr>
          <w:lang w:eastAsia="zh-CN"/>
        </w:rPr>
        <w:t xml:space="preserve"> UE</w:t>
      </w:r>
      <w:r w:rsidR="00163D31">
        <w:rPr>
          <w:rFonts w:hint="eastAsia"/>
          <w:lang w:eastAsia="zh-CN"/>
        </w:rPr>
        <w:t>, PDCCH</w:t>
      </w:r>
      <w:bookmarkEnd w:id="73"/>
    </w:p>
    <w:p w14:paraId="7E8C15B6" w14:textId="657E0C40" w:rsidR="005602C6" w:rsidRDefault="00140C7F" w:rsidP="00140C7F">
      <w:pPr>
        <w:rPr>
          <w:b/>
          <w:color w:val="FF0000"/>
          <w:lang w:val="en-GB" w:eastAsia="zh-CN"/>
        </w:rPr>
      </w:pPr>
      <w:r w:rsidRPr="00010A30">
        <w:rPr>
          <w:b/>
          <w:color w:val="FF0000"/>
          <w:lang w:val="en-GB" w:eastAsia="zh-CN"/>
        </w:rPr>
        <w:t xml:space="preserve">Gap with PDCCH AL16, </w:t>
      </w:r>
      <w:r w:rsidR="00EF722F">
        <w:rPr>
          <w:b/>
          <w:color w:val="FF0000"/>
          <w:lang w:val="en-GB" w:eastAsia="zh-CN"/>
        </w:rPr>
        <w:t>1</w:t>
      </w:r>
      <w:r w:rsidRPr="00010A30">
        <w:rPr>
          <w:b/>
          <w:color w:val="FF0000"/>
          <w:lang w:val="en-GB" w:eastAsia="zh-CN"/>
        </w:rPr>
        <w:t>RX</w:t>
      </w:r>
    </w:p>
    <w:p w14:paraId="2FA8D329" w14:textId="77777777" w:rsidR="00875849" w:rsidRPr="00010A30" w:rsidRDefault="00875849" w:rsidP="00140C7F">
      <w:pPr>
        <w:rPr>
          <w:b/>
          <w:color w:val="FF0000"/>
          <w:lang w:val="en-GB" w:eastAsia="zh-CN"/>
        </w:rPr>
      </w:pPr>
    </w:p>
    <w:p w14:paraId="3B607EB6" w14:textId="5F842051" w:rsidR="002325ED" w:rsidRDefault="00702280" w:rsidP="00140C7F">
      <w:pPr>
        <w:rPr>
          <w:b/>
          <w:color w:val="FF0000"/>
          <w:lang w:val="en-GB" w:eastAsia="zh-CN"/>
        </w:rPr>
      </w:pPr>
      <w:r>
        <w:rPr>
          <w:noProof/>
        </w:rPr>
        <w:lastRenderedPageBreak/>
        <w:drawing>
          <wp:inline distT="0" distB="0" distL="0" distR="0" wp14:anchorId="2525A9D7" wp14:editId="30F171C7">
            <wp:extent cx="8457143" cy="5733333"/>
            <wp:effectExtent l="0" t="0" r="127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8457143" cy="5733333"/>
                    </a:xfrm>
                    <a:prstGeom prst="rect">
                      <a:avLst/>
                    </a:prstGeom>
                  </pic:spPr>
                </pic:pic>
              </a:graphicData>
            </a:graphic>
          </wp:inline>
        </w:drawing>
      </w:r>
    </w:p>
    <w:p w14:paraId="4D623A36" w14:textId="77777777" w:rsidR="00820E50" w:rsidRDefault="00820E50" w:rsidP="002325ED">
      <w:pPr>
        <w:rPr>
          <w:b/>
          <w:color w:val="FF0000"/>
          <w:sz w:val="36"/>
          <w:lang w:val="en-GB" w:eastAsia="zh-CN"/>
        </w:rPr>
      </w:pPr>
    </w:p>
    <w:p w14:paraId="7FE669F0" w14:textId="6FC400DE" w:rsidR="002325ED" w:rsidRDefault="002325ED" w:rsidP="002325ED">
      <w:pPr>
        <w:rPr>
          <w:b/>
          <w:color w:val="FF0000"/>
          <w:sz w:val="36"/>
          <w:lang w:val="en-GB" w:eastAsia="zh-CN"/>
        </w:rPr>
      </w:pPr>
      <w:r>
        <w:rPr>
          <w:rFonts w:hint="eastAsia"/>
          <w:b/>
          <w:color w:val="FF0000"/>
          <w:sz w:val="36"/>
          <w:lang w:val="en-GB" w:eastAsia="zh-CN"/>
        </w:rPr>
        <w:lastRenderedPageBreak/>
        <w:t>O</w:t>
      </w:r>
      <w:r>
        <w:rPr>
          <w:b/>
          <w:color w:val="FF0000"/>
          <w:sz w:val="36"/>
          <w:lang w:val="en-GB" w:eastAsia="zh-CN"/>
        </w:rPr>
        <w:t>bservation:</w:t>
      </w:r>
    </w:p>
    <w:p w14:paraId="457B0D54" w14:textId="7EBFE01A" w:rsidR="002325ED" w:rsidRDefault="002325ED" w:rsidP="002325ED">
      <w:pPr>
        <w:rPr>
          <w:b/>
          <w:color w:val="000000" w:themeColor="text1"/>
          <w:sz w:val="36"/>
          <w:lang w:val="en-GB" w:eastAsia="zh-CN"/>
        </w:rPr>
      </w:pPr>
      <w:r w:rsidRPr="00B32779">
        <w:rPr>
          <w:b/>
          <w:color w:val="000000" w:themeColor="text1"/>
          <w:sz w:val="36"/>
          <w:lang w:val="en-GB" w:eastAsia="zh-CN"/>
        </w:rPr>
        <w:t xml:space="preserve">Based on the results, </w:t>
      </w:r>
      <w:r w:rsidRPr="00010A30">
        <w:rPr>
          <w:b/>
          <w:color w:val="FF0000"/>
          <w:sz w:val="36"/>
          <w:lang w:val="en-GB" w:eastAsia="zh-CN"/>
        </w:rPr>
        <w:t xml:space="preserve">OOK </w:t>
      </w:r>
      <w:r w:rsidRPr="00B32779">
        <w:rPr>
          <w:b/>
          <w:color w:val="000000" w:themeColor="text1"/>
          <w:sz w:val="36"/>
          <w:lang w:val="en-GB" w:eastAsia="zh-CN"/>
        </w:rPr>
        <w:t xml:space="preserve">based LP-WUS is feasible to achieve comparable coverage as </w:t>
      </w:r>
      <w:r w:rsidRPr="00B32779">
        <w:rPr>
          <w:b/>
          <w:color w:val="FF0000"/>
          <w:sz w:val="36"/>
          <w:lang w:val="en-GB" w:eastAsia="zh-CN"/>
        </w:rPr>
        <w:t>PDCCH AL</w:t>
      </w:r>
      <w:r>
        <w:rPr>
          <w:b/>
          <w:color w:val="FF0000"/>
          <w:sz w:val="36"/>
          <w:lang w:val="en-GB" w:eastAsia="zh-CN"/>
        </w:rPr>
        <w:t>16</w:t>
      </w:r>
      <w:r w:rsidRPr="00B32779">
        <w:rPr>
          <w:b/>
          <w:color w:val="FF0000"/>
          <w:sz w:val="36"/>
          <w:lang w:val="en-GB" w:eastAsia="zh-CN"/>
        </w:rPr>
        <w:t>, 1RX</w:t>
      </w:r>
      <w:r w:rsidRPr="00B32779">
        <w:rPr>
          <w:b/>
          <w:color w:val="000000" w:themeColor="text1"/>
          <w:sz w:val="36"/>
          <w:lang w:val="en-GB" w:eastAsia="zh-CN"/>
        </w:rPr>
        <w:t xml:space="preserve"> when the resource occupation for each LP-WUS transmission is at least </w:t>
      </w:r>
    </w:p>
    <w:p w14:paraId="1CBB3426" w14:textId="2151A895" w:rsidR="002325ED" w:rsidRPr="00B32779" w:rsidRDefault="002325ED" w:rsidP="002325ED">
      <w:pPr>
        <w:pStyle w:val="affa"/>
        <w:numPr>
          <w:ilvl w:val="0"/>
          <w:numId w:val="103"/>
        </w:numPr>
        <w:rPr>
          <w:b/>
          <w:color w:val="000000" w:themeColor="text1"/>
          <w:sz w:val="36"/>
          <w:lang w:val="en-GB" w:eastAsia="zh-CN"/>
        </w:rPr>
      </w:pPr>
      <w:r w:rsidRPr="00B32779">
        <w:rPr>
          <w:b/>
          <w:color w:val="FF0000"/>
          <w:sz w:val="36"/>
          <w:lang w:val="en-GB" w:eastAsia="zh-CN"/>
        </w:rPr>
        <w:t>[60</w:t>
      </w:r>
      <w:r>
        <w:rPr>
          <w:b/>
          <w:color w:val="FF0000"/>
          <w:sz w:val="36"/>
          <w:lang w:val="en-GB" w:eastAsia="zh-CN"/>
        </w:rPr>
        <w:t>-120</w:t>
      </w:r>
      <w:r w:rsidRPr="00B32779">
        <w:rPr>
          <w:b/>
          <w:color w:val="FF0000"/>
          <w:sz w:val="36"/>
          <w:lang w:val="en-GB" w:eastAsia="zh-CN"/>
        </w:rPr>
        <w:t xml:space="preserve">] </w:t>
      </w:r>
      <w:r w:rsidRPr="00B32779">
        <w:rPr>
          <w:b/>
          <w:color w:val="000000" w:themeColor="text1"/>
          <w:sz w:val="36"/>
          <w:lang w:val="en-GB" w:eastAsia="zh-CN"/>
        </w:rPr>
        <w:t xml:space="preserve">MHz*Symbol/bit (i.e., </w:t>
      </w:r>
      <w:r w:rsidRPr="00B32779">
        <w:rPr>
          <w:b/>
          <w:color w:val="FF0000"/>
          <w:sz w:val="36"/>
          <w:lang w:val="en-GB" w:eastAsia="zh-CN"/>
        </w:rPr>
        <w:t>[14</w:t>
      </w:r>
      <w:r>
        <w:rPr>
          <w:b/>
          <w:color w:val="FF0000"/>
          <w:sz w:val="36"/>
          <w:lang w:val="en-GB" w:eastAsia="zh-CN"/>
        </w:rPr>
        <w:t>-28</w:t>
      </w:r>
      <w:r w:rsidRPr="00B32779">
        <w:rPr>
          <w:b/>
          <w:color w:val="FF0000"/>
          <w:sz w:val="36"/>
          <w:lang w:val="en-GB" w:eastAsia="zh-CN"/>
        </w:rPr>
        <w:t>]</w:t>
      </w:r>
      <w:r w:rsidRPr="00B32779">
        <w:rPr>
          <w:b/>
          <w:color w:val="000000" w:themeColor="text1"/>
          <w:sz w:val="36"/>
          <w:lang w:val="en-GB" w:eastAsia="zh-CN"/>
        </w:rPr>
        <w:t xml:space="preserve"> symbols per 1-bit for </w:t>
      </w:r>
      <w:r w:rsidRPr="00B32779">
        <w:rPr>
          <w:b/>
          <w:color w:val="FF0000"/>
          <w:sz w:val="36"/>
          <w:lang w:val="en-GB" w:eastAsia="zh-CN"/>
        </w:rPr>
        <w:t>4.32MHz</w:t>
      </w:r>
      <w:r w:rsidRPr="00B32779">
        <w:rPr>
          <w:b/>
          <w:color w:val="000000" w:themeColor="text1"/>
          <w:sz w:val="36"/>
          <w:lang w:val="en-GB" w:eastAsia="zh-CN"/>
        </w:rPr>
        <w:t xml:space="preserve"> </w:t>
      </w:r>
      <w:r>
        <w:rPr>
          <w:b/>
          <w:color w:val="000000" w:themeColor="text1"/>
          <w:sz w:val="36"/>
          <w:lang w:val="en-GB" w:eastAsia="zh-CN"/>
        </w:rPr>
        <w:t xml:space="preserve">LP-WUS </w:t>
      </w:r>
      <w:r w:rsidRPr="00B32779">
        <w:rPr>
          <w:b/>
          <w:color w:val="000000" w:themeColor="text1"/>
          <w:sz w:val="36"/>
          <w:lang w:val="en-GB" w:eastAsia="zh-CN"/>
        </w:rPr>
        <w:t>BW)</w:t>
      </w:r>
      <w:r>
        <w:rPr>
          <w:b/>
          <w:color w:val="000000" w:themeColor="text1"/>
          <w:sz w:val="36"/>
          <w:lang w:val="en-GB" w:eastAsia="zh-CN"/>
        </w:rPr>
        <w:t xml:space="preserve">, reported by </w:t>
      </w:r>
      <w:r w:rsidR="007E23A1" w:rsidRPr="007E23A1">
        <w:rPr>
          <w:rFonts w:hint="eastAsia"/>
          <w:b/>
          <w:color w:val="000000" w:themeColor="text1"/>
          <w:sz w:val="36"/>
          <w:lang w:val="en-GB" w:eastAsia="zh-CN"/>
        </w:rPr>
        <w:t>three</w:t>
      </w:r>
      <w:r w:rsidR="007E23A1">
        <w:rPr>
          <w:b/>
          <w:color w:val="000000" w:themeColor="text1"/>
          <w:sz w:val="36"/>
          <w:lang w:val="en-GB" w:eastAsia="zh-CN"/>
        </w:rPr>
        <w:t xml:space="preserve"> </w:t>
      </w:r>
      <w:r>
        <w:rPr>
          <w:b/>
          <w:color w:val="000000" w:themeColor="text1"/>
          <w:sz w:val="36"/>
          <w:lang w:val="en-GB" w:eastAsia="zh-CN"/>
        </w:rPr>
        <w:t>companies</w:t>
      </w:r>
    </w:p>
    <w:p w14:paraId="54CC471B" w14:textId="77777777" w:rsidR="002325ED" w:rsidRPr="00B32779" w:rsidRDefault="002325ED" w:rsidP="002325ED">
      <w:pPr>
        <w:pStyle w:val="affa"/>
        <w:numPr>
          <w:ilvl w:val="0"/>
          <w:numId w:val="103"/>
        </w:numPr>
        <w:rPr>
          <w:b/>
          <w:color w:val="000000" w:themeColor="text1"/>
          <w:sz w:val="36"/>
          <w:lang w:val="en-GB" w:eastAsia="zh-CN"/>
        </w:rPr>
      </w:pPr>
      <w:r w:rsidRPr="00B32779">
        <w:rPr>
          <w:b/>
          <w:color w:val="FF0000"/>
          <w:sz w:val="36"/>
          <w:lang w:val="en-GB" w:eastAsia="zh-CN"/>
        </w:rPr>
        <w:t>[</w:t>
      </w:r>
      <w:r>
        <w:rPr>
          <w:b/>
          <w:color w:val="FF0000"/>
          <w:sz w:val="36"/>
          <w:lang w:val="en-GB" w:eastAsia="zh-CN"/>
        </w:rPr>
        <w:t>6</w:t>
      </w:r>
      <w:r w:rsidRPr="00B32779">
        <w:rPr>
          <w:b/>
          <w:color w:val="FF0000"/>
          <w:sz w:val="36"/>
          <w:lang w:val="en-GB" w:eastAsia="zh-CN"/>
        </w:rPr>
        <w:t xml:space="preserve">00] </w:t>
      </w:r>
      <w:r w:rsidRPr="00B32779">
        <w:rPr>
          <w:b/>
          <w:color w:val="000000" w:themeColor="text1"/>
          <w:sz w:val="36"/>
          <w:lang w:val="en-GB" w:eastAsia="zh-CN"/>
        </w:rPr>
        <w:t xml:space="preserve">MHz*Symbol/bit (i.e., </w:t>
      </w:r>
      <w:r w:rsidRPr="00B32779">
        <w:rPr>
          <w:b/>
          <w:color w:val="FF0000"/>
          <w:sz w:val="36"/>
          <w:lang w:val="en-GB" w:eastAsia="zh-CN"/>
        </w:rPr>
        <w:t>[140]</w:t>
      </w:r>
      <w:r w:rsidRPr="00B32779">
        <w:rPr>
          <w:b/>
          <w:color w:val="000000" w:themeColor="text1"/>
          <w:sz w:val="36"/>
          <w:lang w:val="en-GB" w:eastAsia="zh-CN"/>
        </w:rPr>
        <w:t xml:space="preserve"> symbols per 1-bit for </w:t>
      </w:r>
      <w:r w:rsidRPr="00B32779">
        <w:rPr>
          <w:b/>
          <w:color w:val="FF0000"/>
          <w:sz w:val="36"/>
          <w:lang w:val="en-GB" w:eastAsia="zh-CN"/>
        </w:rPr>
        <w:t>4.32MHz</w:t>
      </w:r>
      <w:r w:rsidRPr="00B32779">
        <w:rPr>
          <w:b/>
          <w:color w:val="000000" w:themeColor="text1"/>
          <w:sz w:val="36"/>
          <w:lang w:val="en-GB" w:eastAsia="zh-CN"/>
        </w:rPr>
        <w:t xml:space="preserve"> </w:t>
      </w:r>
      <w:r>
        <w:rPr>
          <w:b/>
          <w:color w:val="000000" w:themeColor="text1"/>
          <w:sz w:val="36"/>
          <w:lang w:val="en-GB" w:eastAsia="zh-CN"/>
        </w:rPr>
        <w:t xml:space="preserve">LP-WUS </w:t>
      </w:r>
      <w:r w:rsidRPr="00B32779">
        <w:rPr>
          <w:b/>
          <w:color w:val="000000" w:themeColor="text1"/>
          <w:sz w:val="36"/>
          <w:lang w:val="en-GB" w:eastAsia="zh-CN"/>
        </w:rPr>
        <w:t>BW)</w:t>
      </w:r>
      <w:r>
        <w:rPr>
          <w:b/>
          <w:color w:val="000000" w:themeColor="text1"/>
          <w:sz w:val="36"/>
          <w:lang w:val="en-GB" w:eastAsia="zh-CN"/>
        </w:rPr>
        <w:t>, reported by one company</w:t>
      </w:r>
    </w:p>
    <w:p w14:paraId="4764C500" w14:textId="77777777" w:rsidR="002325ED" w:rsidRDefault="002325ED" w:rsidP="00140C7F">
      <w:pPr>
        <w:rPr>
          <w:b/>
          <w:color w:val="FF0000"/>
          <w:lang w:val="en-GB" w:eastAsia="zh-CN"/>
        </w:rPr>
      </w:pPr>
    </w:p>
    <w:p w14:paraId="46AEC4D8" w14:textId="3C33263C" w:rsidR="00140C7F" w:rsidRDefault="00140C7F" w:rsidP="00140C7F">
      <w:pPr>
        <w:rPr>
          <w:b/>
          <w:color w:val="FF0000"/>
          <w:lang w:val="en-GB" w:eastAsia="zh-CN"/>
        </w:rPr>
      </w:pPr>
      <w:r w:rsidRPr="00010A30">
        <w:rPr>
          <w:b/>
          <w:color w:val="FF0000"/>
          <w:lang w:val="en-GB" w:eastAsia="zh-CN"/>
        </w:rPr>
        <w:t xml:space="preserve">Gap with PDCCH AL8, </w:t>
      </w:r>
      <w:r w:rsidR="005602C6">
        <w:rPr>
          <w:b/>
          <w:color w:val="FF0000"/>
          <w:lang w:val="en-GB" w:eastAsia="zh-CN"/>
        </w:rPr>
        <w:t>1</w:t>
      </w:r>
      <w:r w:rsidRPr="00010A30">
        <w:rPr>
          <w:b/>
          <w:color w:val="FF0000"/>
          <w:lang w:val="en-GB" w:eastAsia="zh-CN"/>
        </w:rPr>
        <w:t>RX</w:t>
      </w:r>
    </w:p>
    <w:p w14:paraId="114EAA0F" w14:textId="13F0818D" w:rsidR="00361CD6" w:rsidRDefault="00007E91" w:rsidP="00140C7F">
      <w:pPr>
        <w:rPr>
          <w:b/>
          <w:color w:val="FF0000"/>
          <w:lang w:val="en-GB" w:eastAsia="zh-CN"/>
        </w:rPr>
      </w:pPr>
      <w:r>
        <w:rPr>
          <w:noProof/>
        </w:rPr>
        <w:lastRenderedPageBreak/>
        <w:drawing>
          <wp:inline distT="0" distB="0" distL="0" distR="0" wp14:anchorId="4C51EFDB" wp14:editId="7E6B8E21">
            <wp:extent cx="7940040" cy="6332220"/>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7940040" cy="6332220"/>
                    </a:xfrm>
                    <a:prstGeom prst="rect">
                      <a:avLst/>
                    </a:prstGeom>
                  </pic:spPr>
                </pic:pic>
              </a:graphicData>
            </a:graphic>
          </wp:inline>
        </w:drawing>
      </w:r>
    </w:p>
    <w:p w14:paraId="156C8634" w14:textId="3377E0BB" w:rsidR="00EF722F" w:rsidRPr="00010A30" w:rsidRDefault="00EF722F" w:rsidP="00140C7F">
      <w:pPr>
        <w:rPr>
          <w:b/>
          <w:color w:val="FF0000"/>
          <w:lang w:val="en-GB" w:eastAsia="zh-CN"/>
        </w:rPr>
      </w:pPr>
    </w:p>
    <w:p w14:paraId="0A4210D9" w14:textId="479EE875" w:rsidR="00C012A1" w:rsidRDefault="00C012A1" w:rsidP="00140C7F">
      <w:pPr>
        <w:rPr>
          <w:b/>
          <w:color w:val="FF0000"/>
          <w:sz w:val="36"/>
          <w:lang w:val="en-GB" w:eastAsia="zh-CN"/>
        </w:rPr>
      </w:pPr>
      <w:r>
        <w:rPr>
          <w:rFonts w:hint="eastAsia"/>
          <w:b/>
          <w:color w:val="FF0000"/>
          <w:sz w:val="36"/>
          <w:lang w:val="en-GB" w:eastAsia="zh-CN"/>
        </w:rPr>
        <w:t>O</w:t>
      </w:r>
      <w:r>
        <w:rPr>
          <w:b/>
          <w:color w:val="FF0000"/>
          <w:sz w:val="36"/>
          <w:lang w:val="en-GB" w:eastAsia="zh-CN"/>
        </w:rPr>
        <w:t>bservation:</w:t>
      </w:r>
    </w:p>
    <w:p w14:paraId="43E90CE6" w14:textId="77777777" w:rsidR="002325ED" w:rsidRDefault="00C012A1" w:rsidP="00140C7F">
      <w:pPr>
        <w:rPr>
          <w:b/>
          <w:color w:val="000000" w:themeColor="text1"/>
          <w:sz w:val="36"/>
          <w:lang w:val="en-GB" w:eastAsia="zh-CN"/>
        </w:rPr>
      </w:pPr>
      <w:r w:rsidRPr="00010A30">
        <w:rPr>
          <w:b/>
          <w:color w:val="000000" w:themeColor="text1"/>
          <w:sz w:val="36"/>
          <w:lang w:val="en-GB" w:eastAsia="zh-CN"/>
        </w:rPr>
        <w:t xml:space="preserve">Based on the results, </w:t>
      </w:r>
      <w:r w:rsidRPr="00010A30">
        <w:rPr>
          <w:b/>
          <w:color w:val="FF0000"/>
          <w:sz w:val="36"/>
          <w:lang w:val="en-GB" w:eastAsia="zh-CN"/>
        </w:rPr>
        <w:t xml:space="preserve">OOK </w:t>
      </w:r>
      <w:r w:rsidRPr="00010A30">
        <w:rPr>
          <w:b/>
          <w:color w:val="000000" w:themeColor="text1"/>
          <w:sz w:val="36"/>
          <w:lang w:val="en-GB" w:eastAsia="zh-CN"/>
        </w:rPr>
        <w:t xml:space="preserve">based LP-WUS is feasible to achieve comparable coverage as </w:t>
      </w:r>
      <w:r w:rsidRPr="00010A30">
        <w:rPr>
          <w:b/>
          <w:color w:val="FF0000"/>
          <w:sz w:val="36"/>
          <w:lang w:val="en-GB" w:eastAsia="zh-CN"/>
        </w:rPr>
        <w:t>PDCCH AL8, 1RX</w:t>
      </w:r>
      <w:r w:rsidRPr="00010A30">
        <w:rPr>
          <w:b/>
          <w:color w:val="000000" w:themeColor="text1"/>
          <w:sz w:val="36"/>
          <w:lang w:val="en-GB" w:eastAsia="zh-CN"/>
        </w:rPr>
        <w:t xml:space="preserve"> when the resource occupation </w:t>
      </w:r>
      <w:r w:rsidR="003A6A5B" w:rsidRPr="00010A30">
        <w:rPr>
          <w:b/>
          <w:color w:val="000000" w:themeColor="text1"/>
          <w:sz w:val="36"/>
          <w:lang w:val="en-GB" w:eastAsia="zh-CN"/>
        </w:rPr>
        <w:t>for each LP-WUS transmission is at least</w:t>
      </w:r>
      <w:r w:rsidRPr="00010A30">
        <w:rPr>
          <w:b/>
          <w:color w:val="000000" w:themeColor="text1"/>
          <w:sz w:val="36"/>
          <w:lang w:val="en-GB" w:eastAsia="zh-CN"/>
        </w:rPr>
        <w:t xml:space="preserve"> </w:t>
      </w:r>
    </w:p>
    <w:p w14:paraId="44BA07C4" w14:textId="08C631A2" w:rsidR="00C012A1" w:rsidRPr="00010A30" w:rsidRDefault="00C012A1" w:rsidP="00010A30">
      <w:pPr>
        <w:pStyle w:val="affa"/>
        <w:numPr>
          <w:ilvl w:val="0"/>
          <w:numId w:val="103"/>
        </w:numPr>
        <w:rPr>
          <w:b/>
          <w:color w:val="000000" w:themeColor="text1"/>
          <w:sz w:val="36"/>
          <w:lang w:val="en-GB" w:eastAsia="zh-CN"/>
        </w:rPr>
      </w:pPr>
      <w:r w:rsidRPr="00FD727B">
        <w:rPr>
          <w:b/>
          <w:color w:val="FF0000"/>
          <w:sz w:val="36"/>
          <w:lang w:val="en-GB" w:eastAsia="zh-CN"/>
        </w:rPr>
        <w:t>[</w:t>
      </w:r>
      <w:r w:rsidRPr="00010A30">
        <w:rPr>
          <w:b/>
          <w:color w:val="FF0000"/>
          <w:sz w:val="36"/>
          <w:lang w:val="en-GB" w:eastAsia="zh-CN"/>
        </w:rPr>
        <w:t>60</w:t>
      </w:r>
      <w:r w:rsidRPr="00FD727B">
        <w:rPr>
          <w:b/>
          <w:color w:val="FF0000"/>
          <w:sz w:val="36"/>
          <w:lang w:val="en-GB" w:eastAsia="zh-CN"/>
        </w:rPr>
        <w:t>]</w:t>
      </w:r>
      <w:r w:rsidRPr="00010A30">
        <w:rPr>
          <w:b/>
          <w:color w:val="FF0000"/>
          <w:sz w:val="36"/>
          <w:lang w:val="en-GB" w:eastAsia="zh-CN"/>
        </w:rPr>
        <w:t xml:space="preserve"> </w:t>
      </w:r>
      <w:r w:rsidRPr="00010A30">
        <w:rPr>
          <w:b/>
          <w:color w:val="000000" w:themeColor="text1"/>
          <w:sz w:val="36"/>
          <w:lang w:val="en-GB" w:eastAsia="zh-CN"/>
        </w:rPr>
        <w:t xml:space="preserve">MHz*Symbol/bit (i.e., </w:t>
      </w:r>
      <w:r w:rsidRPr="00FD727B">
        <w:rPr>
          <w:b/>
          <w:color w:val="FF0000"/>
          <w:sz w:val="36"/>
          <w:lang w:val="en-GB" w:eastAsia="zh-CN"/>
        </w:rPr>
        <w:t>[14]</w:t>
      </w:r>
      <w:r w:rsidRPr="00010A30">
        <w:rPr>
          <w:b/>
          <w:color w:val="000000" w:themeColor="text1"/>
          <w:sz w:val="36"/>
          <w:lang w:val="en-GB" w:eastAsia="zh-CN"/>
        </w:rPr>
        <w:t xml:space="preserve"> symbols per 1-bit for </w:t>
      </w:r>
      <w:r w:rsidRPr="00FD727B">
        <w:rPr>
          <w:b/>
          <w:color w:val="FF0000"/>
          <w:sz w:val="36"/>
          <w:lang w:val="en-GB" w:eastAsia="zh-CN"/>
        </w:rPr>
        <w:t>4.32MHz</w:t>
      </w:r>
      <w:r w:rsidRPr="00010A30">
        <w:rPr>
          <w:b/>
          <w:color w:val="000000" w:themeColor="text1"/>
          <w:sz w:val="36"/>
          <w:lang w:val="en-GB" w:eastAsia="zh-CN"/>
        </w:rPr>
        <w:t xml:space="preserve"> </w:t>
      </w:r>
      <w:r w:rsidR="002325ED">
        <w:rPr>
          <w:b/>
          <w:color w:val="000000" w:themeColor="text1"/>
          <w:sz w:val="36"/>
          <w:lang w:val="en-GB" w:eastAsia="zh-CN"/>
        </w:rPr>
        <w:t xml:space="preserve">LP-WUS </w:t>
      </w:r>
      <w:r w:rsidRPr="00010A30">
        <w:rPr>
          <w:b/>
          <w:color w:val="000000" w:themeColor="text1"/>
          <w:sz w:val="36"/>
          <w:lang w:val="en-GB" w:eastAsia="zh-CN"/>
        </w:rPr>
        <w:t>BW)</w:t>
      </w:r>
      <w:r w:rsidR="002325ED">
        <w:rPr>
          <w:b/>
          <w:color w:val="000000" w:themeColor="text1"/>
          <w:sz w:val="36"/>
          <w:lang w:val="en-GB" w:eastAsia="zh-CN"/>
        </w:rPr>
        <w:t>, reported by two companies</w:t>
      </w:r>
    </w:p>
    <w:p w14:paraId="2C2E0B71" w14:textId="5D4F66D1" w:rsidR="002325ED" w:rsidRPr="00010A30" w:rsidRDefault="002325ED" w:rsidP="00010A30">
      <w:pPr>
        <w:pStyle w:val="affa"/>
        <w:numPr>
          <w:ilvl w:val="0"/>
          <w:numId w:val="103"/>
        </w:numPr>
        <w:rPr>
          <w:b/>
          <w:color w:val="000000" w:themeColor="text1"/>
          <w:sz w:val="36"/>
          <w:lang w:val="en-GB" w:eastAsia="zh-CN"/>
        </w:rPr>
      </w:pPr>
      <w:r w:rsidRPr="00010A30">
        <w:rPr>
          <w:b/>
          <w:color w:val="FF0000"/>
          <w:sz w:val="36"/>
          <w:lang w:val="en-GB" w:eastAsia="zh-CN"/>
        </w:rPr>
        <w:t>[</w:t>
      </w:r>
      <w:r>
        <w:rPr>
          <w:b/>
          <w:color w:val="FF0000"/>
          <w:sz w:val="36"/>
          <w:lang w:val="en-GB" w:eastAsia="zh-CN"/>
        </w:rPr>
        <w:t>6</w:t>
      </w:r>
      <w:r w:rsidRPr="00010A30">
        <w:rPr>
          <w:b/>
          <w:color w:val="FF0000"/>
          <w:sz w:val="36"/>
          <w:lang w:val="en-GB" w:eastAsia="zh-CN"/>
        </w:rPr>
        <w:t xml:space="preserve">00] </w:t>
      </w:r>
      <w:r w:rsidRPr="00010A30">
        <w:rPr>
          <w:b/>
          <w:color w:val="000000" w:themeColor="text1"/>
          <w:sz w:val="36"/>
          <w:lang w:val="en-GB" w:eastAsia="zh-CN"/>
        </w:rPr>
        <w:t xml:space="preserve">MHz*Symbol/bit (i.e., </w:t>
      </w:r>
      <w:r w:rsidRPr="00010A30">
        <w:rPr>
          <w:b/>
          <w:color w:val="FF0000"/>
          <w:sz w:val="36"/>
          <w:lang w:val="en-GB" w:eastAsia="zh-CN"/>
        </w:rPr>
        <w:t>[140]</w:t>
      </w:r>
      <w:r w:rsidRPr="00010A30">
        <w:rPr>
          <w:b/>
          <w:color w:val="000000" w:themeColor="text1"/>
          <w:sz w:val="36"/>
          <w:lang w:val="en-GB" w:eastAsia="zh-CN"/>
        </w:rPr>
        <w:t xml:space="preserve"> symbols per 1-bit for </w:t>
      </w:r>
      <w:r w:rsidRPr="00010A30">
        <w:rPr>
          <w:b/>
          <w:color w:val="FF0000"/>
          <w:sz w:val="36"/>
          <w:lang w:val="en-GB" w:eastAsia="zh-CN"/>
        </w:rPr>
        <w:t>4.32MHz</w:t>
      </w:r>
      <w:r w:rsidRPr="00010A30">
        <w:rPr>
          <w:b/>
          <w:color w:val="000000" w:themeColor="text1"/>
          <w:sz w:val="36"/>
          <w:lang w:val="en-GB" w:eastAsia="zh-CN"/>
        </w:rPr>
        <w:t xml:space="preserve"> </w:t>
      </w:r>
      <w:r>
        <w:rPr>
          <w:b/>
          <w:color w:val="000000" w:themeColor="text1"/>
          <w:sz w:val="36"/>
          <w:lang w:val="en-GB" w:eastAsia="zh-CN"/>
        </w:rPr>
        <w:t xml:space="preserve">LP-WUS </w:t>
      </w:r>
      <w:r w:rsidRPr="00010A30">
        <w:rPr>
          <w:b/>
          <w:color w:val="000000" w:themeColor="text1"/>
          <w:sz w:val="36"/>
          <w:lang w:val="en-GB" w:eastAsia="zh-CN"/>
        </w:rPr>
        <w:t>BW)</w:t>
      </w:r>
      <w:r>
        <w:rPr>
          <w:b/>
          <w:color w:val="000000" w:themeColor="text1"/>
          <w:sz w:val="36"/>
          <w:lang w:val="en-GB" w:eastAsia="zh-CN"/>
        </w:rPr>
        <w:t>, reported by one company</w:t>
      </w:r>
    </w:p>
    <w:p w14:paraId="556DCA42" w14:textId="77777777" w:rsidR="002325ED" w:rsidRPr="00010A30" w:rsidRDefault="002325ED" w:rsidP="00140C7F">
      <w:pPr>
        <w:rPr>
          <w:b/>
          <w:color w:val="000000" w:themeColor="text1"/>
          <w:sz w:val="36"/>
          <w:lang w:val="en-GB" w:eastAsia="zh-CN"/>
        </w:rPr>
      </w:pPr>
    </w:p>
    <w:p w14:paraId="4A24DCDA" w14:textId="607DCA58" w:rsidR="00163D31" w:rsidRDefault="00163D31" w:rsidP="00163D31">
      <w:pPr>
        <w:pStyle w:val="7"/>
        <w:numPr>
          <w:ilvl w:val="0"/>
          <w:numId w:val="0"/>
        </w:numPr>
        <w:ind w:left="1296" w:hanging="1296"/>
        <w:rPr>
          <w:rStyle w:val="B1Char"/>
        </w:rPr>
      </w:pPr>
      <w:r>
        <w:rPr>
          <w:rStyle w:val="B1Char"/>
        </w:rPr>
        <w:t>[Ob]</w:t>
      </w:r>
      <w:r w:rsidRPr="005E455C">
        <w:rPr>
          <w:rStyle w:val="B1Char"/>
        </w:rPr>
        <w:t>[</w:t>
      </w:r>
      <w:r>
        <w:rPr>
          <w:rStyle w:val="B1Char"/>
        </w:rPr>
        <w:t>Proposal 3.1-4</w:t>
      </w:r>
      <w:r w:rsidRPr="005E455C">
        <w:rPr>
          <w:rStyle w:val="B1Char"/>
        </w:rPr>
        <w:t xml:space="preserve">]: </w:t>
      </w:r>
    </w:p>
    <w:p w14:paraId="4267B04D" w14:textId="6D849872" w:rsidR="00163D31" w:rsidRDefault="00163D31" w:rsidP="00163D31">
      <w:pPr>
        <w:pStyle w:val="4"/>
        <w:rPr>
          <w:lang w:eastAsia="zh-CN"/>
        </w:rPr>
      </w:pPr>
      <w:bookmarkStart w:id="74" w:name="_Toc136522062"/>
      <w:r>
        <w:rPr>
          <w:lang w:eastAsia="zh-CN"/>
        </w:rPr>
        <w:t xml:space="preserve">OOK, </w:t>
      </w:r>
      <w:r w:rsidRPr="00B32779">
        <w:rPr>
          <w:rFonts w:hint="eastAsia"/>
          <w:lang w:eastAsia="zh-CN"/>
        </w:rPr>
        <w:t>U</w:t>
      </w:r>
      <w:r w:rsidRPr="00B32779">
        <w:rPr>
          <w:lang w:eastAsia="zh-CN"/>
        </w:rPr>
        <w:t>rban</w:t>
      </w:r>
      <w:r>
        <w:rPr>
          <w:lang w:eastAsia="zh-CN"/>
        </w:rPr>
        <w:t>,</w:t>
      </w:r>
      <w:r>
        <w:rPr>
          <w:rFonts w:hint="eastAsia"/>
          <w:lang w:eastAsia="zh-CN"/>
        </w:rPr>
        <w:t xml:space="preserve"> </w:t>
      </w:r>
      <w:r>
        <w:rPr>
          <w:lang w:eastAsia="zh-CN"/>
        </w:rPr>
        <w:t>Msg.3</w:t>
      </w:r>
      <w:bookmarkEnd w:id="74"/>
    </w:p>
    <w:p w14:paraId="5A494256" w14:textId="18F5264D" w:rsidR="00140C7F" w:rsidRDefault="00140C7F" w:rsidP="00140C7F">
      <w:pPr>
        <w:rPr>
          <w:b/>
          <w:color w:val="FF0000"/>
          <w:lang w:val="en-GB" w:eastAsia="zh-CN"/>
        </w:rPr>
      </w:pPr>
      <w:r w:rsidRPr="00010A30">
        <w:rPr>
          <w:b/>
          <w:color w:val="FF0000"/>
          <w:lang w:val="en-GB" w:eastAsia="zh-CN"/>
        </w:rPr>
        <w:t>Gap with PDCCHMsg.3</w:t>
      </w:r>
    </w:p>
    <w:p w14:paraId="0FCB0C93" w14:textId="70FEFD14" w:rsidR="00361CD6" w:rsidRPr="00EF722F" w:rsidRDefault="000705F2" w:rsidP="00140C7F">
      <w:pPr>
        <w:rPr>
          <w:b/>
          <w:color w:val="FF0000"/>
          <w:lang w:val="en-GB" w:eastAsia="zh-CN"/>
        </w:rPr>
      </w:pPr>
      <w:r>
        <w:rPr>
          <w:noProof/>
        </w:rPr>
        <w:lastRenderedPageBreak/>
        <w:drawing>
          <wp:inline distT="0" distB="0" distL="0" distR="0" wp14:anchorId="1773F926" wp14:editId="2B3B6864">
            <wp:extent cx="8474075" cy="5367655"/>
            <wp:effectExtent l="0" t="0" r="3175"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8474075" cy="5367655"/>
                    </a:xfrm>
                    <a:prstGeom prst="rect">
                      <a:avLst/>
                    </a:prstGeom>
                  </pic:spPr>
                </pic:pic>
              </a:graphicData>
            </a:graphic>
          </wp:inline>
        </w:drawing>
      </w:r>
    </w:p>
    <w:p w14:paraId="7E652997" w14:textId="5C3CD4E4" w:rsidR="00140C7F" w:rsidRDefault="00140C7F" w:rsidP="00140C7F">
      <w:pPr>
        <w:rPr>
          <w:b/>
          <w:color w:val="FF0000"/>
          <w:lang w:val="en-GB" w:eastAsia="zh-CN"/>
        </w:rPr>
      </w:pPr>
      <w:r w:rsidRPr="00B32779">
        <w:rPr>
          <w:b/>
          <w:color w:val="FF0000"/>
          <w:lang w:val="en-GB" w:eastAsia="zh-CN"/>
        </w:rPr>
        <w:t xml:space="preserve"> </w:t>
      </w:r>
    </w:p>
    <w:p w14:paraId="7E1D45AC" w14:textId="77777777" w:rsidR="003A6A5B" w:rsidRDefault="003A6A5B" w:rsidP="003A6A5B">
      <w:pPr>
        <w:rPr>
          <w:b/>
          <w:color w:val="FF0000"/>
          <w:sz w:val="36"/>
          <w:lang w:val="en-GB" w:eastAsia="zh-CN"/>
        </w:rPr>
      </w:pPr>
      <w:r>
        <w:rPr>
          <w:rFonts w:hint="eastAsia"/>
          <w:b/>
          <w:color w:val="FF0000"/>
          <w:sz w:val="36"/>
          <w:lang w:val="en-GB" w:eastAsia="zh-CN"/>
        </w:rPr>
        <w:t>O</w:t>
      </w:r>
      <w:r>
        <w:rPr>
          <w:b/>
          <w:color w:val="FF0000"/>
          <w:sz w:val="36"/>
          <w:lang w:val="en-GB" w:eastAsia="zh-CN"/>
        </w:rPr>
        <w:t>bservation:</w:t>
      </w:r>
    </w:p>
    <w:p w14:paraId="7765822C" w14:textId="08D0DD5B" w:rsidR="003A6A5B" w:rsidRDefault="003A6A5B" w:rsidP="003A6A5B">
      <w:pPr>
        <w:rPr>
          <w:b/>
          <w:color w:val="000000" w:themeColor="text1"/>
          <w:sz w:val="36"/>
          <w:lang w:val="en-GB" w:eastAsia="zh-CN"/>
        </w:rPr>
      </w:pPr>
      <w:r w:rsidRPr="00B32779">
        <w:rPr>
          <w:b/>
          <w:color w:val="000000" w:themeColor="text1"/>
          <w:sz w:val="36"/>
          <w:lang w:val="en-GB" w:eastAsia="zh-CN"/>
        </w:rPr>
        <w:lastRenderedPageBreak/>
        <w:t xml:space="preserve">Based on the results, </w:t>
      </w:r>
      <w:r w:rsidRPr="00010A30">
        <w:rPr>
          <w:b/>
          <w:color w:val="FF0000"/>
          <w:sz w:val="36"/>
          <w:lang w:val="en-GB" w:eastAsia="zh-CN"/>
        </w:rPr>
        <w:t xml:space="preserve">OOK </w:t>
      </w:r>
      <w:r w:rsidRPr="00B32779">
        <w:rPr>
          <w:b/>
          <w:color w:val="000000" w:themeColor="text1"/>
          <w:sz w:val="36"/>
          <w:lang w:val="en-GB" w:eastAsia="zh-CN"/>
        </w:rPr>
        <w:t xml:space="preserve">based LP-WUS is feasible to achieve comparable coverage as </w:t>
      </w:r>
      <w:r>
        <w:rPr>
          <w:b/>
          <w:color w:val="FF0000"/>
          <w:sz w:val="36"/>
          <w:lang w:val="en-GB" w:eastAsia="zh-CN"/>
        </w:rPr>
        <w:t>PUSCH for Msg.3</w:t>
      </w:r>
      <w:r w:rsidRPr="00B32779">
        <w:rPr>
          <w:b/>
          <w:color w:val="000000" w:themeColor="text1"/>
          <w:sz w:val="36"/>
          <w:lang w:val="en-GB" w:eastAsia="zh-CN"/>
        </w:rPr>
        <w:t xml:space="preserve"> when the resource occupation for each LP-WUS transmission is at least </w:t>
      </w:r>
    </w:p>
    <w:p w14:paraId="4406D9B6" w14:textId="37120E59" w:rsidR="003A6A5B" w:rsidRDefault="003A6A5B" w:rsidP="003A6A5B">
      <w:pPr>
        <w:pStyle w:val="affa"/>
        <w:numPr>
          <w:ilvl w:val="0"/>
          <w:numId w:val="102"/>
        </w:numPr>
        <w:rPr>
          <w:b/>
          <w:color w:val="000000" w:themeColor="text1"/>
          <w:sz w:val="36"/>
          <w:lang w:val="en-GB" w:eastAsia="zh-CN"/>
        </w:rPr>
      </w:pPr>
      <w:r w:rsidRPr="00010A30">
        <w:rPr>
          <w:b/>
          <w:color w:val="FF0000"/>
          <w:sz w:val="36"/>
          <w:lang w:val="en-GB" w:eastAsia="zh-CN"/>
        </w:rPr>
        <w:t>[10</w:t>
      </w:r>
      <w:r>
        <w:rPr>
          <w:b/>
          <w:color w:val="FF0000"/>
          <w:sz w:val="36"/>
          <w:lang w:val="en-GB" w:eastAsia="zh-CN"/>
        </w:rPr>
        <w:t xml:space="preserve"> </w:t>
      </w:r>
      <w:r w:rsidRPr="00010A30">
        <w:rPr>
          <w:b/>
          <w:color w:val="FF0000"/>
          <w:sz w:val="36"/>
          <w:lang w:val="en-GB" w:eastAsia="zh-CN"/>
        </w:rPr>
        <w:t xml:space="preserve">~ 60] </w:t>
      </w:r>
      <w:r w:rsidRPr="00010A30">
        <w:rPr>
          <w:b/>
          <w:color w:val="000000" w:themeColor="text1"/>
          <w:sz w:val="36"/>
          <w:lang w:val="en-GB" w:eastAsia="zh-CN"/>
        </w:rPr>
        <w:t xml:space="preserve">MHz*Symbol/bit (i.e., </w:t>
      </w:r>
      <w:r>
        <w:rPr>
          <w:b/>
          <w:color w:val="000000" w:themeColor="text1"/>
          <w:sz w:val="36"/>
          <w:lang w:val="en-GB" w:eastAsia="zh-CN"/>
        </w:rPr>
        <w:t xml:space="preserve">approximate </w:t>
      </w:r>
      <w:r w:rsidRPr="00010A30">
        <w:rPr>
          <w:b/>
          <w:color w:val="FF0000"/>
          <w:sz w:val="36"/>
          <w:lang w:val="en-GB" w:eastAsia="zh-CN"/>
        </w:rPr>
        <w:t>[</w:t>
      </w:r>
      <w:r>
        <w:rPr>
          <w:b/>
          <w:color w:val="FF0000"/>
          <w:sz w:val="36"/>
          <w:lang w:val="en-GB" w:eastAsia="zh-CN"/>
        </w:rPr>
        <w:t>2</w:t>
      </w:r>
      <w:r w:rsidRPr="00010A30">
        <w:rPr>
          <w:b/>
          <w:color w:val="FF0000"/>
          <w:sz w:val="36"/>
          <w:lang w:val="en-GB" w:eastAsia="zh-CN"/>
        </w:rPr>
        <w:t>-</w:t>
      </w:r>
      <w:r>
        <w:rPr>
          <w:b/>
          <w:color w:val="FF0000"/>
          <w:sz w:val="36"/>
          <w:lang w:val="en-GB" w:eastAsia="zh-CN"/>
        </w:rPr>
        <w:t>14</w:t>
      </w:r>
      <w:r w:rsidRPr="00010A30">
        <w:rPr>
          <w:b/>
          <w:color w:val="FF0000"/>
          <w:sz w:val="36"/>
          <w:lang w:val="en-GB" w:eastAsia="zh-CN"/>
        </w:rPr>
        <w:t>]</w:t>
      </w:r>
      <w:r w:rsidRPr="00010A30">
        <w:rPr>
          <w:b/>
          <w:color w:val="000000" w:themeColor="text1"/>
          <w:sz w:val="36"/>
          <w:lang w:val="en-GB" w:eastAsia="zh-CN"/>
        </w:rPr>
        <w:t xml:space="preserve"> symbols per 1-bit for </w:t>
      </w:r>
      <w:r w:rsidRPr="00010A30">
        <w:rPr>
          <w:b/>
          <w:color w:val="FF0000"/>
          <w:sz w:val="36"/>
          <w:lang w:val="en-GB" w:eastAsia="zh-CN"/>
        </w:rPr>
        <w:t>4.32MHz</w:t>
      </w:r>
      <w:r w:rsidRPr="00010A30">
        <w:rPr>
          <w:b/>
          <w:color w:val="000000" w:themeColor="text1"/>
          <w:sz w:val="36"/>
          <w:lang w:val="en-GB" w:eastAsia="zh-CN"/>
        </w:rPr>
        <w:t xml:space="preserve"> </w:t>
      </w:r>
      <w:r w:rsidR="002325ED">
        <w:rPr>
          <w:b/>
          <w:color w:val="000000" w:themeColor="text1"/>
          <w:sz w:val="36"/>
          <w:lang w:val="en-GB" w:eastAsia="zh-CN"/>
        </w:rPr>
        <w:t xml:space="preserve">LP-WUS </w:t>
      </w:r>
      <w:r w:rsidRPr="00010A30">
        <w:rPr>
          <w:b/>
          <w:color w:val="000000" w:themeColor="text1"/>
          <w:sz w:val="36"/>
          <w:lang w:val="en-GB" w:eastAsia="zh-CN"/>
        </w:rPr>
        <w:t>BW)</w:t>
      </w:r>
      <w:r>
        <w:rPr>
          <w:b/>
          <w:color w:val="000000" w:themeColor="text1"/>
          <w:sz w:val="36"/>
          <w:lang w:val="en-GB" w:eastAsia="zh-CN"/>
        </w:rPr>
        <w:t>, reported by two companies</w:t>
      </w:r>
    </w:p>
    <w:p w14:paraId="0782ED32" w14:textId="366AB798" w:rsidR="003A6A5B" w:rsidRPr="00B32779" w:rsidRDefault="003A6A5B" w:rsidP="003A6A5B">
      <w:pPr>
        <w:pStyle w:val="affa"/>
        <w:numPr>
          <w:ilvl w:val="0"/>
          <w:numId w:val="102"/>
        </w:numPr>
        <w:rPr>
          <w:b/>
          <w:color w:val="000000" w:themeColor="text1"/>
          <w:sz w:val="36"/>
          <w:lang w:val="en-GB" w:eastAsia="zh-CN"/>
        </w:rPr>
      </w:pPr>
      <w:r w:rsidRPr="00B32779">
        <w:rPr>
          <w:b/>
          <w:color w:val="FF0000"/>
          <w:sz w:val="36"/>
          <w:lang w:val="en-GB" w:eastAsia="zh-CN"/>
        </w:rPr>
        <w:t>[60</w:t>
      </w:r>
      <w:r>
        <w:rPr>
          <w:b/>
          <w:color w:val="FF0000"/>
          <w:sz w:val="36"/>
          <w:lang w:val="en-GB" w:eastAsia="zh-CN"/>
        </w:rPr>
        <w:t>0</w:t>
      </w:r>
      <w:r w:rsidRPr="00B32779">
        <w:rPr>
          <w:b/>
          <w:color w:val="FF0000"/>
          <w:sz w:val="36"/>
          <w:lang w:val="en-GB" w:eastAsia="zh-CN"/>
        </w:rPr>
        <w:t xml:space="preserve">] </w:t>
      </w:r>
      <w:r w:rsidRPr="00B32779">
        <w:rPr>
          <w:b/>
          <w:color w:val="000000" w:themeColor="text1"/>
          <w:sz w:val="36"/>
          <w:lang w:val="en-GB" w:eastAsia="zh-CN"/>
        </w:rPr>
        <w:t xml:space="preserve">MHz*Symbol/bit (i.e., </w:t>
      </w:r>
      <w:r w:rsidRPr="00B32779">
        <w:rPr>
          <w:b/>
          <w:color w:val="FF0000"/>
          <w:sz w:val="36"/>
          <w:lang w:val="en-GB" w:eastAsia="zh-CN"/>
        </w:rPr>
        <w:t>[14</w:t>
      </w:r>
      <w:r>
        <w:rPr>
          <w:b/>
          <w:color w:val="FF0000"/>
          <w:sz w:val="36"/>
          <w:lang w:val="en-GB" w:eastAsia="zh-CN"/>
        </w:rPr>
        <w:t>0</w:t>
      </w:r>
      <w:r w:rsidRPr="00B32779">
        <w:rPr>
          <w:b/>
          <w:color w:val="FF0000"/>
          <w:sz w:val="36"/>
          <w:lang w:val="en-GB" w:eastAsia="zh-CN"/>
        </w:rPr>
        <w:t>]</w:t>
      </w:r>
      <w:r w:rsidRPr="00B32779">
        <w:rPr>
          <w:b/>
          <w:color w:val="000000" w:themeColor="text1"/>
          <w:sz w:val="36"/>
          <w:lang w:val="en-GB" w:eastAsia="zh-CN"/>
        </w:rPr>
        <w:t xml:space="preserve"> symbols per 1-bit for </w:t>
      </w:r>
      <w:r w:rsidRPr="00B32779">
        <w:rPr>
          <w:b/>
          <w:color w:val="FF0000"/>
          <w:sz w:val="36"/>
          <w:lang w:val="en-GB" w:eastAsia="zh-CN"/>
        </w:rPr>
        <w:t>4.32MHz</w:t>
      </w:r>
      <w:r w:rsidRPr="00B32779">
        <w:rPr>
          <w:b/>
          <w:color w:val="000000" w:themeColor="text1"/>
          <w:sz w:val="36"/>
          <w:lang w:val="en-GB" w:eastAsia="zh-CN"/>
        </w:rPr>
        <w:t xml:space="preserve"> </w:t>
      </w:r>
      <w:r w:rsidR="002325ED">
        <w:rPr>
          <w:b/>
          <w:color w:val="000000" w:themeColor="text1"/>
          <w:sz w:val="36"/>
          <w:lang w:val="en-GB" w:eastAsia="zh-CN"/>
        </w:rPr>
        <w:t xml:space="preserve">LP-WUS </w:t>
      </w:r>
      <w:r w:rsidRPr="00B32779">
        <w:rPr>
          <w:b/>
          <w:color w:val="000000" w:themeColor="text1"/>
          <w:sz w:val="36"/>
          <w:lang w:val="en-GB" w:eastAsia="zh-CN"/>
        </w:rPr>
        <w:t>BW)</w:t>
      </w:r>
      <w:r>
        <w:rPr>
          <w:b/>
          <w:color w:val="000000" w:themeColor="text1"/>
          <w:sz w:val="36"/>
          <w:lang w:val="en-GB" w:eastAsia="zh-CN"/>
        </w:rPr>
        <w:t>, reported by one company.</w:t>
      </w:r>
    </w:p>
    <w:p w14:paraId="5F693342" w14:textId="77777777" w:rsidR="003A6A5B" w:rsidRPr="00B32779" w:rsidRDefault="003A6A5B" w:rsidP="003A6A5B">
      <w:pPr>
        <w:rPr>
          <w:b/>
          <w:color w:val="000000" w:themeColor="text1"/>
          <w:sz w:val="36"/>
          <w:lang w:val="en-GB" w:eastAsia="zh-CN"/>
        </w:rPr>
      </w:pPr>
    </w:p>
    <w:p w14:paraId="7E261DD9" w14:textId="28C2A382" w:rsidR="00163D31" w:rsidRDefault="00163D31" w:rsidP="00163D31">
      <w:pPr>
        <w:rPr>
          <w:color w:val="FF0000"/>
          <w:lang w:val="en-GB" w:eastAsia="zh-CN"/>
        </w:rPr>
      </w:pPr>
    </w:p>
    <w:p w14:paraId="6DAA4540" w14:textId="1EFC3743" w:rsidR="00993DD8" w:rsidRDefault="00993DD8" w:rsidP="00993DD8">
      <w:pPr>
        <w:pStyle w:val="7"/>
        <w:numPr>
          <w:ilvl w:val="0"/>
          <w:numId w:val="0"/>
        </w:numPr>
        <w:ind w:left="1296" w:hanging="1296"/>
        <w:rPr>
          <w:rStyle w:val="B1Char"/>
        </w:rPr>
      </w:pPr>
      <w:r w:rsidRPr="005E455C">
        <w:rPr>
          <w:rStyle w:val="B1Char"/>
        </w:rPr>
        <w:t>[</w:t>
      </w:r>
      <w:r>
        <w:rPr>
          <w:rStyle w:val="B1Char"/>
        </w:rPr>
        <w:t>Proposal 3.1-</w:t>
      </w:r>
      <w:r w:rsidR="009F4061">
        <w:rPr>
          <w:rStyle w:val="B1Char"/>
        </w:rPr>
        <w:t>5</w:t>
      </w:r>
      <w:r w:rsidRPr="005E455C">
        <w:rPr>
          <w:rStyle w:val="B1Char"/>
        </w:rPr>
        <w:t xml:space="preserve">]: </w:t>
      </w:r>
    </w:p>
    <w:p w14:paraId="1ADF60F4" w14:textId="18D3A684" w:rsidR="007D3D45" w:rsidRDefault="00EF722F" w:rsidP="007D3D45">
      <w:pPr>
        <w:pStyle w:val="4"/>
        <w:rPr>
          <w:lang w:eastAsia="zh-CN"/>
        </w:rPr>
      </w:pPr>
      <w:bookmarkStart w:id="75" w:name="_Toc136522063"/>
      <w:r>
        <w:rPr>
          <w:lang w:eastAsia="zh-CN"/>
        </w:rPr>
        <w:t>FSK</w:t>
      </w:r>
      <w:r w:rsidR="007D3D45">
        <w:rPr>
          <w:lang w:eastAsia="zh-CN"/>
        </w:rPr>
        <w:t>,</w:t>
      </w:r>
      <w:r w:rsidR="007D3D45" w:rsidRPr="00B32779">
        <w:rPr>
          <w:lang w:eastAsia="zh-CN"/>
        </w:rPr>
        <w:t xml:space="preserve"> </w:t>
      </w:r>
      <w:r>
        <w:rPr>
          <w:rFonts w:hint="eastAsia"/>
          <w:lang w:eastAsia="zh-CN"/>
        </w:rPr>
        <w:t>U</w:t>
      </w:r>
      <w:r>
        <w:rPr>
          <w:lang w:eastAsia="zh-CN"/>
        </w:rPr>
        <w:t xml:space="preserve">rban, </w:t>
      </w:r>
      <w:r w:rsidR="007D3D45">
        <w:rPr>
          <w:lang w:eastAsia="zh-CN"/>
        </w:rPr>
        <w:t xml:space="preserve">Normal </w:t>
      </w:r>
      <w:r w:rsidR="007D3D45" w:rsidRPr="00B32779">
        <w:rPr>
          <w:lang w:eastAsia="zh-CN"/>
        </w:rPr>
        <w:t>UE</w:t>
      </w:r>
      <w:r w:rsidR="00163D31">
        <w:rPr>
          <w:lang w:eastAsia="zh-CN"/>
        </w:rPr>
        <w:t>, PDCCH</w:t>
      </w:r>
      <w:bookmarkEnd w:id="75"/>
    </w:p>
    <w:p w14:paraId="710DA1EA" w14:textId="24C0048C" w:rsidR="00140C7F" w:rsidRDefault="00140C7F" w:rsidP="00140C7F">
      <w:pPr>
        <w:rPr>
          <w:b/>
          <w:color w:val="FF0000"/>
          <w:lang w:val="en-GB" w:eastAsia="zh-CN"/>
        </w:rPr>
      </w:pPr>
      <w:r w:rsidRPr="00010A30">
        <w:rPr>
          <w:b/>
          <w:color w:val="FF0000"/>
          <w:lang w:val="en-GB" w:eastAsia="zh-CN"/>
        </w:rPr>
        <w:t>Gap with PDCCH AL16, 4RX</w:t>
      </w:r>
    </w:p>
    <w:p w14:paraId="757B40E7" w14:textId="0B059714" w:rsidR="00361CD6" w:rsidRDefault="00361CD6" w:rsidP="00140C7F">
      <w:pPr>
        <w:rPr>
          <w:b/>
          <w:color w:val="FF0000"/>
          <w:lang w:val="en-GB" w:eastAsia="zh-CN"/>
        </w:rPr>
      </w:pPr>
    </w:p>
    <w:p w14:paraId="6909027D" w14:textId="7A595660" w:rsidR="0067540B" w:rsidRPr="00010A30" w:rsidRDefault="00B50902" w:rsidP="00140C7F">
      <w:pPr>
        <w:rPr>
          <w:b/>
          <w:color w:val="FF0000"/>
          <w:lang w:val="en-GB" w:eastAsia="zh-CN"/>
        </w:rPr>
      </w:pPr>
      <w:r>
        <w:rPr>
          <w:noProof/>
        </w:rPr>
        <w:lastRenderedPageBreak/>
        <w:drawing>
          <wp:inline distT="0" distB="0" distL="0" distR="0" wp14:anchorId="5053A9B2" wp14:editId="67C33BDD">
            <wp:extent cx="8474075" cy="5628640"/>
            <wp:effectExtent l="0" t="0" r="317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474075" cy="5628640"/>
                    </a:xfrm>
                    <a:prstGeom prst="rect">
                      <a:avLst/>
                    </a:prstGeom>
                  </pic:spPr>
                </pic:pic>
              </a:graphicData>
            </a:graphic>
          </wp:inline>
        </w:drawing>
      </w:r>
    </w:p>
    <w:p w14:paraId="391EC110" w14:textId="4F96E5C2" w:rsidR="007F6BF2" w:rsidRDefault="007F6BF2" w:rsidP="00140C7F">
      <w:pPr>
        <w:rPr>
          <w:b/>
          <w:color w:val="FF0000"/>
          <w:lang w:val="en-GB" w:eastAsia="zh-CN"/>
        </w:rPr>
      </w:pPr>
    </w:p>
    <w:p w14:paraId="3309732A" w14:textId="7081A15F" w:rsidR="00140C7F" w:rsidRDefault="00140C7F" w:rsidP="00140C7F">
      <w:pPr>
        <w:rPr>
          <w:b/>
          <w:color w:val="FF0000"/>
          <w:lang w:val="en-GB" w:eastAsia="zh-CN"/>
        </w:rPr>
      </w:pPr>
      <w:r w:rsidRPr="00010A30">
        <w:rPr>
          <w:b/>
          <w:color w:val="FF0000"/>
          <w:lang w:val="en-GB" w:eastAsia="zh-CN"/>
        </w:rPr>
        <w:t>Gap with PDCCH AL8, 2RX</w:t>
      </w:r>
    </w:p>
    <w:p w14:paraId="3818A1D0" w14:textId="3C046998" w:rsidR="00361CD6" w:rsidRDefault="00FD404D" w:rsidP="00140C7F">
      <w:pPr>
        <w:rPr>
          <w:b/>
          <w:color w:val="FF0000"/>
          <w:lang w:val="en-GB" w:eastAsia="zh-CN"/>
        </w:rPr>
      </w:pPr>
      <w:r>
        <w:rPr>
          <w:b/>
          <w:noProof/>
          <w:color w:val="FF0000"/>
          <w:lang w:val="en-GB" w:eastAsia="zh-CN"/>
        </w:rPr>
        <w:lastRenderedPageBreak/>
        <w:drawing>
          <wp:inline distT="0" distB="0" distL="0" distR="0" wp14:anchorId="31BD21B7" wp14:editId="3FC339BB">
            <wp:extent cx="7678800" cy="5745600"/>
            <wp:effectExtent l="0" t="0" r="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678800" cy="5745600"/>
                    </a:xfrm>
                    <a:prstGeom prst="rect">
                      <a:avLst/>
                    </a:prstGeom>
                    <a:noFill/>
                  </pic:spPr>
                </pic:pic>
              </a:graphicData>
            </a:graphic>
          </wp:inline>
        </w:drawing>
      </w:r>
    </w:p>
    <w:p w14:paraId="0E5A27A1" w14:textId="6AB05F47" w:rsidR="0067540B" w:rsidRPr="00010A30" w:rsidRDefault="0067540B" w:rsidP="00140C7F">
      <w:pPr>
        <w:rPr>
          <w:b/>
          <w:color w:val="FF0000"/>
          <w:lang w:val="en-GB" w:eastAsia="zh-CN"/>
        </w:rPr>
      </w:pPr>
    </w:p>
    <w:p w14:paraId="4AFEEE44" w14:textId="79B326D0" w:rsidR="00993DD8" w:rsidRPr="00FD727B" w:rsidRDefault="00993DD8" w:rsidP="00010A30">
      <w:pPr>
        <w:pStyle w:val="7"/>
        <w:numPr>
          <w:ilvl w:val="0"/>
          <w:numId w:val="0"/>
        </w:numPr>
        <w:ind w:left="1296" w:hanging="1296"/>
      </w:pPr>
      <w:r w:rsidRPr="005E455C">
        <w:rPr>
          <w:rStyle w:val="B1Char"/>
        </w:rPr>
        <w:lastRenderedPageBreak/>
        <w:t>[</w:t>
      </w:r>
      <w:r>
        <w:rPr>
          <w:rStyle w:val="B1Char"/>
        </w:rPr>
        <w:t>Proposal 3.1-</w:t>
      </w:r>
      <w:r w:rsidR="007F6BF2">
        <w:rPr>
          <w:rStyle w:val="B1Char"/>
        </w:rPr>
        <w:t>6</w:t>
      </w:r>
      <w:r w:rsidRPr="005E455C">
        <w:rPr>
          <w:rStyle w:val="B1Char"/>
        </w:rPr>
        <w:t xml:space="preserve">]: </w:t>
      </w:r>
    </w:p>
    <w:p w14:paraId="06972685" w14:textId="4271671E" w:rsidR="007D3D45" w:rsidRDefault="00EF722F" w:rsidP="007D3D45">
      <w:pPr>
        <w:pStyle w:val="4"/>
        <w:rPr>
          <w:lang w:eastAsia="zh-CN"/>
        </w:rPr>
      </w:pPr>
      <w:bookmarkStart w:id="76" w:name="_Toc136522064"/>
      <w:r>
        <w:rPr>
          <w:lang w:eastAsia="zh-CN"/>
        </w:rPr>
        <w:t>FSK</w:t>
      </w:r>
      <w:r w:rsidR="007D3D45">
        <w:rPr>
          <w:lang w:eastAsia="zh-CN"/>
        </w:rPr>
        <w:t>,</w:t>
      </w:r>
      <w:r w:rsidR="007D3D45" w:rsidRPr="00B32779">
        <w:rPr>
          <w:lang w:eastAsia="zh-CN"/>
        </w:rPr>
        <w:t xml:space="preserve"> </w:t>
      </w:r>
      <w:r>
        <w:rPr>
          <w:lang w:eastAsia="zh-CN"/>
        </w:rPr>
        <w:t>Urban, R</w:t>
      </w:r>
      <w:r w:rsidR="007D3D45">
        <w:rPr>
          <w:lang w:eastAsia="zh-CN"/>
        </w:rPr>
        <w:t>edcap</w:t>
      </w:r>
      <w:r w:rsidR="007D3D45" w:rsidRPr="00B32779">
        <w:rPr>
          <w:lang w:eastAsia="zh-CN"/>
        </w:rPr>
        <w:t xml:space="preserve"> UE</w:t>
      </w:r>
      <w:r w:rsidR="007F6BF2">
        <w:rPr>
          <w:lang w:eastAsia="zh-CN"/>
        </w:rPr>
        <w:t>, PDCCH</w:t>
      </w:r>
      <w:bookmarkEnd w:id="76"/>
    </w:p>
    <w:p w14:paraId="4CF5D0F5" w14:textId="4EF8090F" w:rsidR="00140C7F" w:rsidRDefault="00140C7F" w:rsidP="00140C7F">
      <w:pPr>
        <w:rPr>
          <w:b/>
          <w:color w:val="FF0000"/>
          <w:lang w:val="en-GB" w:eastAsia="zh-CN"/>
        </w:rPr>
      </w:pPr>
      <w:r w:rsidRPr="00010A30">
        <w:rPr>
          <w:b/>
          <w:color w:val="FF0000"/>
          <w:lang w:val="en-GB" w:eastAsia="zh-CN"/>
        </w:rPr>
        <w:t xml:space="preserve">Gap with PDCCH AL16, </w:t>
      </w:r>
      <w:r w:rsidR="00EF722F">
        <w:rPr>
          <w:b/>
          <w:color w:val="FF0000"/>
          <w:lang w:val="en-GB" w:eastAsia="zh-CN"/>
        </w:rPr>
        <w:t>1</w:t>
      </w:r>
      <w:r w:rsidRPr="00010A30">
        <w:rPr>
          <w:b/>
          <w:color w:val="FF0000"/>
          <w:lang w:val="en-GB" w:eastAsia="zh-CN"/>
        </w:rPr>
        <w:t>RX</w:t>
      </w:r>
    </w:p>
    <w:p w14:paraId="1C8073F2" w14:textId="21BFF38B" w:rsidR="00361CD6" w:rsidRDefault="00361CD6" w:rsidP="00140C7F">
      <w:pPr>
        <w:rPr>
          <w:b/>
          <w:color w:val="FF0000"/>
          <w:lang w:val="en-GB" w:eastAsia="zh-CN"/>
        </w:rPr>
      </w:pPr>
      <w:r>
        <w:rPr>
          <w:b/>
          <w:noProof/>
          <w:color w:val="FF0000"/>
          <w:lang w:val="en-GB" w:eastAsia="zh-CN"/>
        </w:rPr>
        <w:lastRenderedPageBreak/>
        <w:drawing>
          <wp:inline distT="0" distB="0" distL="0" distR="0" wp14:anchorId="212F1F7A" wp14:editId="5BEEEF31">
            <wp:extent cx="7138800" cy="5666400"/>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138800" cy="5666400"/>
                    </a:xfrm>
                    <a:prstGeom prst="rect">
                      <a:avLst/>
                    </a:prstGeom>
                    <a:noFill/>
                  </pic:spPr>
                </pic:pic>
              </a:graphicData>
            </a:graphic>
          </wp:inline>
        </w:drawing>
      </w:r>
    </w:p>
    <w:p w14:paraId="29AADF96" w14:textId="785B0084" w:rsidR="0067540B" w:rsidRPr="00010A30" w:rsidRDefault="0067540B" w:rsidP="00140C7F">
      <w:pPr>
        <w:rPr>
          <w:b/>
          <w:color w:val="FF0000"/>
          <w:lang w:val="en-GB" w:eastAsia="zh-CN"/>
        </w:rPr>
      </w:pPr>
    </w:p>
    <w:p w14:paraId="0D5E1CCD" w14:textId="562FC05D" w:rsidR="00140C7F" w:rsidRDefault="00140C7F" w:rsidP="00140C7F">
      <w:pPr>
        <w:rPr>
          <w:b/>
          <w:color w:val="FF0000"/>
          <w:lang w:val="en-GB" w:eastAsia="zh-CN"/>
        </w:rPr>
      </w:pPr>
      <w:r w:rsidRPr="00010A30">
        <w:rPr>
          <w:b/>
          <w:color w:val="FF0000"/>
          <w:lang w:val="en-GB" w:eastAsia="zh-CN"/>
        </w:rPr>
        <w:t xml:space="preserve">Gap with PDCCH AL8, </w:t>
      </w:r>
      <w:r w:rsidR="00EF722F">
        <w:rPr>
          <w:b/>
          <w:color w:val="FF0000"/>
          <w:lang w:val="en-GB" w:eastAsia="zh-CN"/>
        </w:rPr>
        <w:t>1</w:t>
      </w:r>
      <w:r w:rsidRPr="00010A30">
        <w:rPr>
          <w:b/>
          <w:color w:val="FF0000"/>
          <w:lang w:val="en-GB" w:eastAsia="zh-CN"/>
        </w:rPr>
        <w:t>RX</w:t>
      </w:r>
    </w:p>
    <w:p w14:paraId="00F385BB" w14:textId="46C2FEED" w:rsidR="00361CD6" w:rsidRDefault="00361CD6" w:rsidP="00140C7F">
      <w:pPr>
        <w:rPr>
          <w:b/>
          <w:color w:val="FF0000"/>
          <w:lang w:val="en-GB" w:eastAsia="zh-CN"/>
        </w:rPr>
      </w:pPr>
      <w:r>
        <w:rPr>
          <w:b/>
          <w:noProof/>
          <w:color w:val="FF0000"/>
          <w:lang w:val="en-GB" w:eastAsia="zh-CN"/>
        </w:rPr>
        <w:lastRenderedPageBreak/>
        <w:drawing>
          <wp:inline distT="0" distB="0" distL="0" distR="0" wp14:anchorId="1552B312" wp14:editId="41BA922E">
            <wp:extent cx="7653600" cy="5673600"/>
            <wp:effectExtent l="0" t="0" r="508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653600" cy="5673600"/>
                    </a:xfrm>
                    <a:prstGeom prst="rect">
                      <a:avLst/>
                    </a:prstGeom>
                    <a:noFill/>
                  </pic:spPr>
                </pic:pic>
              </a:graphicData>
            </a:graphic>
          </wp:inline>
        </w:drawing>
      </w:r>
    </w:p>
    <w:p w14:paraId="49F0C783" w14:textId="2D86BE83" w:rsidR="00EC00C8" w:rsidRPr="00010A30" w:rsidRDefault="00EC00C8" w:rsidP="00140C7F">
      <w:pPr>
        <w:rPr>
          <w:b/>
          <w:color w:val="FF0000"/>
          <w:lang w:val="en-GB" w:eastAsia="zh-CN"/>
        </w:rPr>
      </w:pPr>
    </w:p>
    <w:p w14:paraId="4168493E" w14:textId="0B7188E9" w:rsidR="007F6BF2" w:rsidRDefault="007F6BF2" w:rsidP="00140C7F">
      <w:pPr>
        <w:rPr>
          <w:b/>
          <w:color w:val="FF0000"/>
          <w:lang w:val="en-GB" w:eastAsia="zh-CN"/>
        </w:rPr>
      </w:pPr>
    </w:p>
    <w:p w14:paraId="1D9E030D" w14:textId="2FF8EC70" w:rsidR="007F6BF2" w:rsidRDefault="007F6BF2" w:rsidP="00140C7F">
      <w:pPr>
        <w:rPr>
          <w:b/>
          <w:color w:val="FF0000"/>
          <w:lang w:val="en-GB" w:eastAsia="zh-CN"/>
        </w:rPr>
      </w:pPr>
    </w:p>
    <w:p w14:paraId="7B9341FA" w14:textId="1BF2AE38" w:rsidR="007F6BF2" w:rsidRPr="00010A30" w:rsidRDefault="007F6BF2" w:rsidP="00010A30">
      <w:pPr>
        <w:pStyle w:val="7"/>
        <w:numPr>
          <w:ilvl w:val="0"/>
          <w:numId w:val="0"/>
        </w:numPr>
        <w:ind w:left="1296" w:hanging="1296"/>
      </w:pPr>
      <w:r w:rsidRPr="005E455C">
        <w:rPr>
          <w:rStyle w:val="B1Char"/>
        </w:rPr>
        <w:t>[</w:t>
      </w:r>
      <w:r>
        <w:rPr>
          <w:rStyle w:val="B1Char"/>
        </w:rPr>
        <w:t>Proposal 3.1-7</w:t>
      </w:r>
      <w:r w:rsidRPr="005E455C">
        <w:rPr>
          <w:rStyle w:val="B1Char"/>
        </w:rPr>
        <w:t xml:space="preserve">]: </w:t>
      </w:r>
    </w:p>
    <w:p w14:paraId="575FB9E4" w14:textId="7A2F0750" w:rsidR="007F6BF2" w:rsidRDefault="007F6BF2" w:rsidP="007F6BF2">
      <w:pPr>
        <w:pStyle w:val="4"/>
        <w:rPr>
          <w:lang w:eastAsia="zh-CN"/>
        </w:rPr>
      </w:pPr>
      <w:bookmarkStart w:id="77" w:name="_Toc136522065"/>
      <w:r>
        <w:rPr>
          <w:lang w:eastAsia="zh-CN"/>
        </w:rPr>
        <w:t>FSK,</w:t>
      </w:r>
      <w:r w:rsidRPr="00B32779">
        <w:rPr>
          <w:lang w:eastAsia="zh-CN"/>
        </w:rPr>
        <w:t xml:space="preserve"> </w:t>
      </w:r>
      <w:r>
        <w:rPr>
          <w:lang w:eastAsia="zh-CN"/>
        </w:rPr>
        <w:t xml:space="preserve">Urban, </w:t>
      </w:r>
      <w:r>
        <w:rPr>
          <w:rFonts w:hint="eastAsia"/>
          <w:lang w:eastAsia="zh-CN"/>
        </w:rPr>
        <w:t>Ms</w:t>
      </w:r>
      <w:r>
        <w:rPr>
          <w:lang w:eastAsia="zh-CN"/>
        </w:rPr>
        <w:t>g.3</w:t>
      </w:r>
      <w:bookmarkEnd w:id="77"/>
    </w:p>
    <w:p w14:paraId="10ECB00E" w14:textId="25476C3A" w:rsidR="007F6BF2" w:rsidRDefault="007F6BF2" w:rsidP="007F6BF2">
      <w:pPr>
        <w:rPr>
          <w:b/>
          <w:color w:val="FF0000"/>
          <w:lang w:val="en-GB" w:eastAsia="zh-CN"/>
        </w:rPr>
      </w:pPr>
      <w:r w:rsidRPr="00B32779">
        <w:rPr>
          <w:b/>
          <w:color w:val="FF0000"/>
          <w:lang w:val="en-GB" w:eastAsia="zh-CN"/>
        </w:rPr>
        <w:t>Gap with</w:t>
      </w:r>
      <w:r>
        <w:rPr>
          <w:b/>
          <w:color w:val="FF0000"/>
          <w:lang w:val="en-GB" w:eastAsia="zh-CN"/>
        </w:rPr>
        <w:t xml:space="preserve"> Msg</w:t>
      </w:r>
      <w:r w:rsidRPr="00B32779">
        <w:rPr>
          <w:b/>
          <w:color w:val="FF0000"/>
          <w:lang w:val="en-GB" w:eastAsia="zh-CN"/>
        </w:rPr>
        <w:t>.3</w:t>
      </w:r>
    </w:p>
    <w:p w14:paraId="400FAF3B" w14:textId="013FD30B" w:rsidR="00361CD6" w:rsidRPr="00EF722F" w:rsidRDefault="00361CD6" w:rsidP="007F6BF2">
      <w:pPr>
        <w:rPr>
          <w:b/>
          <w:color w:val="FF0000"/>
          <w:lang w:val="en-GB" w:eastAsia="zh-CN"/>
        </w:rPr>
      </w:pPr>
    </w:p>
    <w:p w14:paraId="5D89F79A" w14:textId="1903FE85" w:rsidR="007F6BF2" w:rsidRPr="00EF722F" w:rsidRDefault="00716E11" w:rsidP="00140C7F">
      <w:pPr>
        <w:rPr>
          <w:b/>
          <w:color w:val="FF0000"/>
          <w:lang w:val="en-GB" w:eastAsia="zh-CN"/>
        </w:rPr>
      </w:pPr>
      <w:r>
        <w:rPr>
          <w:noProof/>
        </w:rPr>
        <w:lastRenderedPageBreak/>
        <w:drawing>
          <wp:inline distT="0" distB="0" distL="0" distR="0" wp14:anchorId="4947FA13" wp14:editId="1A787E77">
            <wp:extent cx="8474075" cy="5354955"/>
            <wp:effectExtent l="0" t="0" r="317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8474075" cy="5354955"/>
                    </a:xfrm>
                    <a:prstGeom prst="rect">
                      <a:avLst/>
                    </a:prstGeom>
                  </pic:spPr>
                </pic:pic>
              </a:graphicData>
            </a:graphic>
          </wp:inline>
        </w:drawing>
      </w:r>
    </w:p>
    <w:p w14:paraId="40E8ED3D" w14:textId="41D615BD" w:rsidR="00140C7F" w:rsidRDefault="00140C7F" w:rsidP="00140C7F">
      <w:pPr>
        <w:rPr>
          <w:lang w:val="en-GB" w:eastAsia="zh-CN"/>
        </w:rPr>
      </w:pPr>
    </w:p>
    <w:p w14:paraId="7DAAAAE3" w14:textId="47148C12" w:rsidR="00993DD8" w:rsidRDefault="00993DD8" w:rsidP="00993DD8">
      <w:pPr>
        <w:pStyle w:val="7"/>
        <w:numPr>
          <w:ilvl w:val="0"/>
          <w:numId w:val="0"/>
        </w:numPr>
        <w:ind w:left="1296" w:hanging="1296"/>
        <w:rPr>
          <w:rStyle w:val="B1Char"/>
        </w:rPr>
      </w:pPr>
      <w:r w:rsidRPr="005E455C">
        <w:rPr>
          <w:rStyle w:val="B1Char"/>
        </w:rPr>
        <w:lastRenderedPageBreak/>
        <w:t>[</w:t>
      </w:r>
      <w:r>
        <w:rPr>
          <w:rStyle w:val="B1Char"/>
        </w:rPr>
        <w:t>Proposal 3.1-</w:t>
      </w:r>
      <w:r w:rsidR="00036B24">
        <w:rPr>
          <w:rStyle w:val="B1Char"/>
        </w:rPr>
        <w:t>8</w:t>
      </w:r>
      <w:r w:rsidRPr="005E455C">
        <w:rPr>
          <w:rStyle w:val="B1Char"/>
        </w:rPr>
        <w:t xml:space="preserve">]: </w:t>
      </w:r>
    </w:p>
    <w:p w14:paraId="70FE8174" w14:textId="3AB375BB" w:rsidR="00EF722F" w:rsidRDefault="00EF722F" w:rsidP="00EF722F">
      <w:pPr>
        <w:pStyle w:val="4"/>
        <w:rPr>
          <w:lang w:eastAsia="zh-CN"/>
        </w:rPr>
      </w:pPr>
      <w:bookmarkStart w:id="78" w:name="_Toc136522066"/>
      <w:r>
        <w:rPr>
          <w:lang w:eastAsia="zh-CN"/>
        </w:rPr>
        <w:t>OFDM,</w:t>
      </w:r>
      <w:r w:rsidRPr="00B32779">
        <w:rPr>
          <w:lang w:eastAsia="zh-CN"/>
        </w:rPr>
        <w:t xml:space="preserve"> </w:t>
      </w:r>
      <w:r>
        <w:rPr>
          <w:rFonts w:hint="eastAsia"/>
          <w:lang w:eastAsia="zh-CN"/>
        </w:rPr>
        <w:t>U</w:t>
      </w:r>
      <w:r>
        <w:rPr>
          <w:lang w:eastAsia="zh-CN"/>
        </w:rPr>
        <w:t xml:space="preserve">rban, Normal </w:t>
      </w:r>
      <w:r w:rsidRPr="00B32779">
        <w:rPr>
          <w:lang w:eastAsia="zh-CN"/>
        </w:rPr>
        <w:t>UE</w:t>
      </w:r>
      <w:bookmarkEnd w:id="78"/>
    </w:p>
    <w:p w14:paraId="544CBE4D" w14:textId="75C41512" w:rsidR="00EF722F" w:rsidRDefault="00EF722F" w:rsidP="00EF722F">
      <w:pPr>
        <w:rPr>
          <w:b/>
          <w:color w:val="FF0000"/>
          <w:lang w:val="en-GB" w:eastAsia="zh-CN"/>
        </w:rPr>
      </w:pPr>
      <w:r w:rsidRPr="00B32779">
        <w:rPr>
          <w:rFonts w:hint="eastAsia"/>
          <w:b/>
          <w:color w:val="FF0000"/>
          <w:lang w:val="en-GB" w:eastAsia="zh-CN"/>
        </w:rPr>
        <w:t>G</w:t>
      </w:r>
      <w:r w:rsidRPr="00B32779">
        <w:rPr>
          <w:b/>
          <w:color w:val="FF0000"/>
          <w:lang w:val="en-GB" w:eastAsia="zh-CN"/>
        </w:rPr>
        <w:t xml:space="preserve">ap with PDCCH </w:t>
      </w:r>
      <w:r w:rsidRPr="00B32779">
        <w:rPr>
          <w:rFonts w:hint="eastAsia"/>
          <w:b/>
          <w:color w:val="FF0000"/>
          <w:lang w:val="en-GB" w:eastAsia="zh-CN"/>
        </w:rPr>
        <w:t>AL</w:t>
      </w:r>
      <w:r w:rsidRPr="00B32779">
        <w:rPr>
          <w:b/>
          <w:color w:val="FF0000"/>
          <w:lang w:val="en-GB" w:eastAsia="zh-CN"/>
        </w:rPr>
        <w:t>16</w:t>
      </w:r>
      <w:r w:rsidRPr="00B32779">
        <w:rPr>
          <w:rFonts w:hint="eastAsia"/>
          <w:b/>
          <w:color w:val="FF0000"/>
          <w:lang w:val="en-GB" w:eastAsia="zh-CN"/>
        </w:rPr>
        <w:t>, 4RX</w:t>
      </w:r>
    </w:p>
    <w:p w14:paraId="7E69402E" w14:textId="64868557" w:rsidR="00EC00C8" w:rsidRPr="00B32779" w:rsidRDefault="004D05E3" w:rsidP="00EF722F">
      <w:pPr>
        <w:rPr>
          <w:b/>
          <w:color w:val="FF0000"/>
          <w:lang w:val="en-GB" w:eastAsia="zh-CN"/>
        </w:rPr>
      </w:pPr>
      <w:r>
        <w:rPr>
          <w:b/>
          <w:noProof/>
          <w:color w:val="FF0000"/>
          <w:lang w:val="en-GB" w:eastAsia="zh-CN"/>
        </w:rPr>
        <w:drawing>
          <wp:inline distT="0" distB="0" distL="0" distR="0" wp14:anchorId="7A4E7F68" wp14:editId="47680429">
            <wp:extent cx="8100000" cy="50292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100000" cy="5029200"/>
                    </a:xfrm>
                    <a:prstGeom prst="rect">
                      <a:avLst/>
                    </a:prstGeom>
                    <a:noFill/>
                  </pic:spPr>
                </pic:pic>
              </a:graphicData>
            </a:graphic>
          </wp:inline>
        </w:drawing>
      </w:r>
    </w:p>
    <w:p w14:paraId="3FDE4FA9" w14:textId="77777777" w:rsidR="00094FA6" w:rsidRDefault="00094FA6" w:rsidP="00EF722F">
      <w:pPr>
        <w:rPr>
          <w:b/>
          <w:color w:val="FF0000"/>
          <w:lang w:val="en-GB" w:eastAsia="zh-CN"/>
        </w:rPr>
      </w:pPr>
    </w:p>
    <w:p w14:paraId="1F2D85B0" w14:textId="4D974928" w:rsidR="00EF722F" w:rsidRDefault="00EF722F" w:rsidP="00EF722F">
      <w:pPr>
        <w:rPr>
          <w:b/>
          <w:color w:val="FF0000"/>
          <w:lang w:val="en-GB" w:eastAsia="zh-CN"/>
        </w:rPr>
      </w:pPr>
      <w:r w:rsidRPr="00B32779">
        <w:rPr>
          <w:rFonts w:hint="eastAsia"/>
          <w:b/>
          <w:color w:val="FF0000"/>
          <w:lang w:val="en-GB" w:eastAsia="zh-CN"/>
        </w:rPr>
        <w:lastRenderedPageBreak/>
        <w:t>G</w:t>
      </w:r>
      <w:r w:rsidRPr="00B32779">
        <w:rPr>
          <w:b/>
          <w:color w:val="FF0000"/>
          <w:lang w:val="en-GB" w:eastAsia="zh-CN"/>
        </w:rPr>
        <w:t xml:space="preserve">ap with PDCCH </w:t>
      </w:r>
      <w:r w:rsidRPr="00B32779">
        <w:rPr>
          <w:rFonts w:hint="eastAsia"/>
          <w:b/>
          <w:color w:val="FF0000"/>
          <w:lang w:val="en-GB" w:eastAsia="zh-CN"/>
        </w:rPr>
        <w:t>AL</w:t>
      </w:r>
      <w:r w:rsidRPr="00B32779">
        <w:rPr>
          <w:b/>
          <w:color w:val="FF0000"/>
          <w:lang w:val="en-GB" w:eastAsia="zh-CN"/>
        </w:rPr>
        <w:t>8</w:t>
      </w:r>
      <w:r w:rsidRPr="00B32779">
        <w:rPr>
          <w:rFonts w:hint="eastAsia"/>
          <w:b/>
          <w:color w:val="FF0000"/>
          <w:lang w:val="en-GB" w:eastAsia="zh-CN"/>
        </w:rPr>
        <w:t xml:space="preserve">, </w:t>
      </w:r>
      <w:r w:rsidRPr="00B32779">
        <w:rPr>
          <w:b/>
          <w:color w:val="FF0000"/>
          <w:lang w:val="en-GB" w:eastAsia="zh-CN"/>
        </w:rPr>
        <w:t>2</w:t>
      </w:r>
      <w:r w:rsidRPr="00B32779">
        <w:rPr>
          <w:rFonts w:hint="eastAsia"/>
          <w:b/>
          <w:color w:val="FF0000"/>
          <w:lang w:val="en-GB" w:eastAsia="zh-CN"/>
        </w:rPr>
        <w:t>RX</w:t>
      </w:r>
    </w:p>
    <w:p w14:paraId="588CDC6A" w14:textId="088FFA55" w:rsidR="00EC00C8" w:rsidRPr="00B32779" w:rsidRDefault="00094FA6" w:rsidP="00EF722F">
      <w:pPr>
        <w:rPr>
          <w:b/>
          <w:color w:val="FF0000"/>
          <w:lang w:val="en-GB" w:eastAsia="zh-CN"/>
        </w:rPr>
      </w:pPr>
      <w:r>
        <w:rPr>
          <w:noProof/>
        </w:rPr>
        <w:drawing>
          <wp:inline distT="0" distB="0" distL="0" distR="0" wp14:anchorId="39618E2C" wp14:editId="6E97FE3B">
            <wp:extent cx="7238095" cy="5723809"/>
            <wp:effectExtent l="0" t="0" r="127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7238095" cy="5723809"/>
                    </a:xfrm>
                    <a:prstGeom prst="rect">
                      <a:avLst/>
                    </a:prstGeom>
                  </pic:spPr>
                </pic:pic>
              </a:graphicData>
            </a:graphic>
          </wp:inline>
        </w:drawing>
      </w:r>
    </w:p>
    <w:p w14:paraId="678E41C3" w14:textId="77777777" w:rsidR="00C45E1E" w:rsidRPr="00B32779" w:rsidRDefault="00C45E1E" w:rsidP="00010A30">
      <w:pPr>
        <w:pStyle w:val="affa"/>
        <w:ind w:left="420"/>
        <w:rPr>
          <w:b/>
          <w:color w:val="000000" w:themeColor="text1"/>
          <w:sz w:val="36"/>
          <w:lang w:val="en-GB" w:eastAsia="zh-CN"/>
        </w:rPr>
      </w:pPr>
    </w:p>
    <w:p w14:paraId="0766667A" w14:textId="5B903A6A" w:rsidR="00993DD8" w:rsidRDefault="00A842A6" w:rsidP="00993DD8">
      <w:pPr>
        <w:pStyle w:val="7"/>
        <w:numPr>
          <w:ilvl w:val="0"/>
          <w:numId w:val="0"/>
        </w:numPr>
        <w:ind w:left="1296" w:hanging="1296"/>
        <w:rPr>
          <w:rStyle w:val="B1Char"/>
        </w:rPr>
      </w:pPr>
      <w:r>
        <w:rPr>
          <w:rStyle w:val="B1Char"/>
        </w:rPr>
        <w:t>[Ob]</w:t>
      </w:r>
      <w:r w:rsidR="00993DD8" w:rsidRPr="005E455C">
        <w:rPr>
          <w:rStyle w:val="B1Char"/>
        </w:rPr>
        <w:t>[</w:t>
      </w:r>
      <w:r w:rsidR="00993DD8">
        <w:rPr>
          <w:rStyle w:val="B1Char"/>
        </w:rPr>
        <w:t>Proposal 3.1-</w:t>
      </w:r>
      <w:r w:rsidR="0091791F">
        <w:rPr>
          <w:rStyle w:val="B1Char"/>
        </w:rPr>
        <w:t>9</w:t>
      </w:r>
      <w:r w:rsidR="00993DD8" w:rsidRPr="005E455C">
        <w:rPr>
          <w:rStyle w:val="B1Char"/>
        </w:rPr>
        <w:t xml:space="preserve">]: </w:t>
      </w:r>
    </w:p>
    <w:p w14:paraId="2E0F5818" w14:textId="292401AF" w:rsidR="00EF722F" w:rsidRDefault="00EF722F" w:rsidP="00EF722F">
      <w:pPr>
        <w:pStyle w:val="4"/>
        <w:rPr>
          <w:lang w:eastAsia="zh-CN"/>
        </w:rPr>
      </w:pPr>
      <w:bookmarkStart w:id="79" w:name="_Toc136522067"/>
      <w:r>
        <w:rPr>
          <w:rFonts w:hint="eastAsia"/>
          <w:lang w:eastAsia="zh-CN"/>
        </w:rPr>
        <w:t>OFDM</w:t>
      </w:r>
      <w:r>
        <w:rPr>
          <w:lang w:eastAsia="zh-CN"/>
        </w:rPr>
        <w:t>,</w:t>
      </w:r>
      <w:r w:rsidRPr="00B32779">
        <w:rPr>
          <w:lang w:eastAsia="zh-CN"/>
        </w:rPr>
        <w:t xml:space="preserve"> </w:t>
      </w:r>
      <w:r>
        <w:rPr>
          <w:lang w:eastAsia="zh-CN"/>
        </w:rPr>
        <w:t>Urban, Redcap</w:t>
      </w:r>
      <w:r w:rsidRPr="00B32779">
        <w:rPr>
          <w:lang w:eastAsia="zh-CN"/>
        </w:rPr>
        <w:t xml:space="preserve"> UE</w:t>
      </w:r>
      <w:bookmarkEnd w:id="79"/>
    </w:p>
    <w:p w14:paraId="0414E3C4" w14:textId="6AD46129" w:rsidR="00EF722F" w:rsidRDefault="00EF722F" w:rsidP="00EF722F">
      <w:pPr>
        <w:rPr>
          <w:b/>
          <w:color w:val="FF0000"/>
          <w:lang w:val="en-GB" w:eastAsia="zh-CN"/>
        </w:rPr>
      </w:pPr>
      <w:r w:rsidRPr="00B32779">
        <w:rPr>
          <w:rFonts w:hint="eastAsia"/>
          <w:b/>
          <w:color w:val="FF0000"/>
          <w:lang w:val="en-GB" w:eastAsia="zh-CN"/>
        </w:rPr>
        <w:t>G</w:t>
      </w:r>
      <w:r w:rsidRPr="00B32779">
        <w:rPr>
          <w:b/>
          <w:color w:val="FF0000"/>
          <w:lang w:val="en-GB" w:eastAsia="zh-CN"/>
        </w:rPr>
        <w:t xml:space="preserve">ap with PDCCH </w:t>
      </w:r>
      <w:r w:rsidRPr="00B32779">
        <w:rPr>
          <w:rFonts w:hint="eastAsia"/>
          <w:b/>
          <w:color w:val="FF0000"/>
          <w:lang w:val="en-GB" w:eastAsia="zh-CN"/>
        </w:rPr>
        <w:t>AL</w:t>
      </w:r>
      <w:r w:rsidRPr="00B32779">
        <w:rPr>
          <w:b/>
          <w:color w:val="FF0000"/>
          <w:lang w:val="en-GB" w:eastAsia="zh-CN"/>
        </w:rPr>
        <w:t>16</w:t>
      </w:r>
      <w:r w:rsidRPr="00B32779">
        <w:rPr>
          <w:rFonts w:hint="eastAsia"/>
          <w:b/>
          <w:color w:val="FF0000"/>
          <w:lang w:val="en-GB" w:eastAsia="zh-CN"/>
        </w:rPr>
        <w:t xml:space="preserve">, </w:t>
      </w:r>
      <w:r>
        <w:rPr>
          <w:b/>
          <w:color w:val="FF0000"/>
          <w:lang w:val="en-GB" w:eastAsia="zh-CN"/>
        </w:rPr>
        <w:t>1</w:t>
      </w:r>
      <w:r w:rsidRPr="00B32779">
        <w:rPr>
          <w:rFonts w:hint="eastAsia"/>
          <w:b/>
          <w:color w:val="FF0000"/>
          <w:lang w:val="en-GB" w:eastAsia="zh-CN"/>
        </w:rPr>
        <w:t>RX</w:t>
      </w:r>
    </w:p>
    <w:p w14:paraId="70A0415A" w14:textId="481A5FAF" w:rsidR="00EC00C8" w:rsidRDefault="007F534E" w:rsidP="00EF722F">
      <w:pPr>
        <w:rPr>
          <w:b/>
          <w:color w:val="FF0000"/>
          <w:lang w:val="en-GB" w:eastAsia="zh-CN"/>
        </w:rPr>
      </w:pPr>
      <w:r>
        <w:rPr>
          <w:b/>
          <w:noProof/>
          <w:color w:val="FF0000"/>
          <w:lang w:val="en-GB" w:eastAsia="zh-CN"/>
        </w:rPr>
        <w:lastRenderedPageBreak/>
        <w:drawing>
          <wp:inline distT="0" distB="0" distL="0" distR="0" wp14:anchorId="3514C2EA" wp14:editId="36D59A29">
            <wp:extent cx="7750800" cy="5673600"/>
            <wp:effectExtent l="0" t="0" r="3175" b="381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750800" cy="5673600"/>
                    </a:xfrm>
                    <a:prstGeom prst="rect">
                      <a:avLst/>
                    </a:prstGeom>
                    <a:noFill/>
                  </pic:spPr>
                </pic:pic>
              </a:graphicData>
            </a:graphic>
          </wp:inline>
        </w:drawing>
      </w:r>
    </w:p>
    <w:p w14:paraId="45C87D78" w14:textId="77777777" w:rsidR="00C45E1E" w:rsidRDefault="00C45E1E" w:rsidP="00C45E1E">
      <w:pPr>
        <w:rPr>
          <w:b/>
          <w:color w:val="FF0000"/>
          <w:sz w:val="36"/>
          <w:lang w:val="en-GB" w:eastAsia="zh-CN"/>
        </w:rPr>
      </w:pPr>
      <w:r>
        <w:rPr>
          <w:rFonts w:hint="eastAsia"/>
          <w:b/>
          <w:color w:val="FF0000"/>
          <w:sz w:val="36"/>
          <w:lang w:val="en-GB" w:eastAsia="zh-CN"/>
        </w:rPr>
        <w:t>O</w:t>
      </w:r>
      <w:r>
        <w:rPr>
          <w:b/>
          <w:color w:val="FF0000"/>
          <w:sz w:val="36"/>
          <w:lang w:val="en-GB" w:eastAsia="zh-CN"/>
        </w:rPr>
        <w:t>bservation:</w:t>
      </w:r>
    </w:p>
    <w:p w14:paraId="37824BEC" w14:textId="45335DA5" w:rsidR="00C45E1E" w:rsidRDefault="00C45E1E" w:rsidP="00C45E1E">
      <w:pPr>
        <w:rPr>
          <w:b/>
          <w:color w:val="000000" w:themeColor="text1"/>
          <w:sz w:val="36"/>
          <w:lang w:val="en-GB" w:eastAsia="zh-CN"/>
        </w:rPr>
      </w:pPr>
      <w:r w:rsidRPr="00B32779">
        <w:rPr>
          <w:b/>
          <w:color w:val="000000" w:themeColor="text1"/>
          <w:sz w:val="36"/>
          <w:lang w:val="en-GB" w:eastAsia="zh-CN"/>
        </w:rPr>
        <w:lastRenderedPageBreak/>
        <w:t xml:space="preserve">Based on the results, </w:t>
      </w:r>
      <w:r w:rsidR="00C94840" w:rsidRPr="00010A30">
        <w:rPr>
          <w:b/>
          <w:color w:val="FF0000"/>
          <w:sz w:val="36"/>
          <w:lang w:val="en-GB" w:eastAsia="zh-CN"/>
        </w:rPr>
        <w:t xml:space="preserve">OFDM </w:t>
      </w:r>
      <w:r w:rsidRPr="00B32779">
        <w:rPr>
          <w:b/>
          <w:color w:val="000000" w:themeColor="text1"/>
          <w:sz w:val="36"/>
          <w:lang w:val="en-GB" w:eastAsia="zh-CN"/>
        </w:rPr>
        <w:t xml:space="preserve">based LP-WUS is feasible to achieve comparable coverage as </w:t>
      </w:r>
      <w:r w:rsidRPr="00B32779">
        <w:rPr>
          <w:b/>
          <w:color w:val="FF0000"/>
          <w:sz w:val="36"/>
          <w:lang w:val="en-GB" w:eastAsia="zh-CN"/>
        </w:rPr>
        <w:t>PDCCH AL</w:t>
      </w:r>
      <w:r>
        <w:rPr>
          <w:b/>
          <w:color w:val="FF0000"/>
          <w:sz w:val="36"/>
          <w:lang w:val="en-GB" w:eastAsia="zh-CN"/>
        </w:rPr>
        <w:t>16</w:t>
      </w:r>
      <w:r w:rsidRPr="00B32779">
        <w:rPr>
          <w:b/>
          <w:color w:val="FF0000"/>
          <w:sz w:val="36"/>
          <w:lang w:val="en-GB" w:eastAsia="zh-CN"/>
        </w:rPr>
        <w:t>, 1RX</w:t>
      </w:r>
      <w:r w:rsidRPr="00B32779">
        <w:rPr>
          <w:b/>
          <w:color w:val="000000" w:themeColor="text1"/>
          <w:sz w:val="36"/>
          <w:lang w:val="en-GB" w:eastAsia="zh-CN"/>
        </w:rPr>
        <w:t xml:space="preserve"> when the resource occupation for each LP-WUS transmission is at least </w:t>
      </w:r>
    </w:p>
    <w:p w14:paraId="1CA762B8" w14:textId="77777777" w:rsidR="00C45E1E" w:rsidRDefault="00C45E1E" w:rsidP="00C45E1E">
      <w:pPr>
        <w:pStyle w:val="affa"/>
        <w:numPr>
          <w:ilvl w:val="0"/>
          <w:numId w:val="103"/>
        </w:numPr>
        <w:rPr>
          <w:b/>
          <w:color w:val="000000" w:themeColor="text1"/>
          <w:sz w:val="36"/>
          <w:lang w:val="en-GB" w:eastAsia="zh-CN"/>
        </w:rPr>
      </w:pPr>
      <w:r w:rsidRPr="00B32779">
        <w:rPr>
          <w:b/>
          <w:color w:val="FF0000"/>
          <w:sz w:val="36"/>
          <w:lang w:val="en-GB" w:eastAsia="zh-CN"/>
        </w:rPr>
        <w:t>[</w:t>
      </w:r>
      <w:r>
        <w:rPr>
          <w:b/>
          <w:color w:val="FF0000"/>
          <w:sz w:val="36"/>
          <w:lang w:val="en-GB" w:eastAsia="zh-CN"/>
        </w:rPr>
        <w:t>17</w:t>
      </w:r>
      <w:r w:rsidRPr="00B32779">
        <w:rPr>
          <w:b/>
          <w:color w:val="FF0000"/>
          <w:sz w:val="36"/>
          <w:lang w:val="en-GB" w:eastAsia="zh-CN"/>
        </w:rPr>
        <w:t xml:space="preserve">] </w:t>
      </w:r>
      <w:r w:rsidRPr="00B32779">
        <w:rPr>
          <w:b/>
          <w:color w:val="000000" w:themeColor="text1"/>
          <w:sz w:val="36"/>
          <w:lang w:val="en-GB" w:eastAsia="zh-CN"/>
        </w:rPr>
        <w:t xml:space="preserve">MHz*Symbol/bit (i.e., </w:t>
      </w:r>
      <w:r w:rsidRPr="00B32779">
        <w:rPr>
          <w:b/>
          <w:color w:val="FF0000"/>
          <w:sz w:val="36"/>
          <w:lang w:val="en-GB" w:eastAsia="zh-CN"/>
        </w:rPr>
        <w:t>[</w:t>
      </w:r>
      <w:r>
        <w:rPr>
          <w:b/>
          <w:color w:val="FF0000"/>
          <w:sz w:val="36"/>
          <w:lang w:val="en-GB" w:eastAsia="zh-CN"/>
        </w:rPr>
        <w:t>4</w:t>
      </w:r>
      <w:r w:rsidRPr="00B32779">
        <w:rPr>
          <w:b/>
          <w:color w:val="FF0000"/>
          <w:sz w:val="36"/>
          <w:lang w:val="en-GB" w:eastAsia="zh-CN"/>
        </w:rPr>
        <w:t>]</w:t>
      </w:r>
      <w:r w:rsidRPr="00B32779">
        <w:rPr>
          <w:b/>
          <w:color w:val="000000" w:themeColor="text1"/>
          <w:sz w:val="36"/>
          <w:lang w:val="en-GB" w:eastAsia="zh-CN"/>
        </w:rPr>
        <w:t xml:space="preserve"> symbols per 1-bit for </w:t>
      </w:r>
      <w:r w:rsidRPr="00B32779">
        <w:rPr>
          <w:b/>
          <w:color w:val="FF0000"/>
          <w:sz w:val="36"/>
          <w:lang w:val="en-GB" w:eastAsia="zh-CN"/>
        </w:rPr>
        <w:t>4.32MHz</w:t>
      </w:r>
      <w:r w:rsidRPr="00B32779">
        <w:rPr>
          <w:b/>
          <w:color w:val="000000" w:themeColor="text1"/>
          <w:sz w:val="36"/>
          <w:lang w:val="en-GB" w:eastAsia="zh-CN"/>
        </w:rPr>
        <w:t xml:space="preserve"> </w:t>
      </w:r>
      <w:r>
        <w:rPr>
          <w:b/>
          <w:color w:val="000000" w:themeColor="text1"/>
          <w:sz w:val="36"/>
          <w:lang w:val="en-GB" w:eastAsia="zh-CN"/>
        </w:rPr>
        <w:t xml:space="preserve">LP-WUS </w:t>
      </w:r>
      <w:r w:rsidRPr="00B32779">
        <w:rPr>
          <w:b/>
          <w:color w:val="000000" w:themeColor="text1"/>
          <w:sz w:val="36"/>
          <w:lang w:val="en-GB" w:eastAsia="zh-CN"/>
        </w:rPr>
        <w:t>BW)</w:t>
      </w:r>
      <w:r>
        <w:rPr>
          <w:b/>
          <w:color w:val="000000" w:themeColor="text1"/>
          <w:sz w:val="36"/>
          <w:lang w:val="en-GB" w:eastAsia="zh-CN"/>
        </w:rPr>
        <w:t>, reported by one companies</w:t>
      </w:r>
    </w:p>
    <w:p w14:paraId="7485A2EE" w14:textId="77777777" w:rsidR="00C45E1E" w:rsidRPr="00B32779" w:rsidRDefault="00C45E1E" w:rsidP="00EF722F">
      <w:pPr>
        <w:rPr>
          <w:b/>
          <w:color w:val="FF0000"/>
          <w:lang w:val="en-GB" w:eastAsia="zh-CN"/>
        </w:rPr>
      </w:pPr>
    </w:p>
    <w:p w14:paraId="30729704" w14:textId="4EF8036B" w:rsidR="00EF722F" w:rsidRDefault="00EF722F" w:rsidP="00EF722F">
      <w:pPr>
        <w:rPr>
          <w:b/>
          <w:color w:val="FF0000"/>
          <w:lang w:val="en-GB" w:eastAsia="zh-CN"/>
        </w:rPr>
      </w:pPr>
      <w:r w:rsidRPr="00B32779">
        <w:rPr>
          <w:rFonts w:hint="eastAsia"/>
          <w:b/>
          <w:color w:val="FF0000"/>
          <w:lang w:val="en-GB" w:eastAsia="zh-CN"/>
        </w:rPr>
        <w:t>G</w:t>
      </w:r>
      <w:r w:rsidRPr="00B32779">
        <w:rPr>
          <w:b/>
          <w:color w:val="FF0000"/>
          <w:lang w:val="en-GB" w:eastAsia="zh-CN"/>
        </w:rPr>
        <w:t xml:space="preserve">ap with PDCCH </w:t>
      </w:r>
      <w:r w:rsidRPr="00B32779">
        <w:rPr>
          <w:rFonts w:hint="eastAsia"/>
          <w:b/>
          <w:color w:val="FF0000"/>
          <w:lang w:val="en-GB" w:eastAsia="zh-CN"/>
        </w:rPr>
        <w:t>AL</w:t>
      </w:r>
      <w:r w:rsidRPr="00B32779">
        <w:rPr>
          <w:b/>
          <w:color w:val="FF0000"/>
          <w:lang w:val="en-GB" w:eastAsia="zh-CN"/>
        </w:rPr>
        <w:t>8</w:t>
      </w:r>
      <w:r w:rsidRPr="00B32779">
        <w:rPr>
          <w:rFonts w:hint="eastAsia"/>
          <w:b/>
          <w:color w:val="FF0000"/>
          <w:lang w:val="en-GB" w:eastAsia="zh-CN"/>
        </w:rPr>
        <w:t xml:space="preserve">, </w:t>
      </w:r>
      <w:r>
        <w:rPr>
          <w:b/>
          <w:color w:val="FF0000"/>
          <w:lang w:val="en-GB" w:eastAsia="zh-CN"/>
        </w:rPr>
        <w:t>1</w:t>
      </w:r>
      <w:r w:rsidRPr="00B32779">
        <w:rPr>
          <w:rFonts w:hint="eastAsia"/>
          <w:b/>
          <w:color w:val="FF0000"/>
          <w:lang w:val="en-GB" w:eastAsia="zh-CN"/>
        </w:rPr>
        <w:t>RX</w:t>
      </w:r>
    </w:p>
    <w:p w14:paraId="1BA8051A" w14:textId="7309B7B9" w:rsidR="00EC00C8" w:rsidRPr="00B32779" w:rsidRDefault="004D05E3" w:rsidP="00EF722F">
      <w:pPr>
        <w:rPr>
          <w:b/>
          <w:color w:val="FF0000"/>
          <w:lang w:val="en-GB" w:eastAsia="zh-CN"/>
        </w:rPr>
      </w:pPr>
      <w:r>
        <w:rPr>
          <w:b/>
          <w:noProof/>
          <w:color w:val="FF0000"/>
          <w:lang w:val="en-GB" w:eastAsia="zh-CN"/>
        </w:rPr>
        <w:lastRenderedPageBreak/>
        <w:drawing>
          <wp:inline distT="0" distB="0" distL="0" distR="0" wp14:anchorId="31A3E64D" wp14:editId="4EB0905D">
            <wp:extent cx="9565640" cy="709041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565640" cy="7090410"/>
                    </a:xfrm>
                    <a:prstGeom prst="rect">
                      <a:avLst/>
                    </a:prstGeom>
                    <a:noFill/>
                  </pic:spPr>
                </pic:pic>
              </a:graphicData>
            </a:graphic>
          </wp:inline>
        </w:drawing>
      </w:r>
    </w:p>
    <w:p w14:paraId="656BE44D" w14:textId="77777777" w:rsidR="00C45E1E" w:rsidRDefault="00C45E1E" w:rsidP="00C45E1E">
      <w:pPr>
        <w:rPr>
          <w:b/>
          <w:color w:val="FF0000"/>
          <w:sz w:val="36"/>
          <w:lang w:val="en-GB" w:eastAsia="zh-CN"/>
        </w:rPr>
      </w:pPr>
      <w:r>
        <w:rPr>
          <w:rFonts w:hint="eastAsia"/>
          <w:b/>
          <w:color w:val="FF0000"/>
          <w:sz w:val="36"/>
          <w:lang w:val="en-GB" w:eastAsia="zh-CN"/>
        </w:rPr>
        <w:lastRenderedPageBreak/>
        <w:t>O</w:t>
      </w:r>
      <w:r>
        <w:rPr>
          <w:b/>
          <w:color w:val="FF0000"/>
          <w:sz w:val="36"/>
          <w:lang w:val="en-GB" w:eastAsia="zh-CN"/>
        </w:rPr>
        <w:t>bservation:</w:t>
      </w:r>
    </w:p>
    <w:p w14:paraId="77225781" w14:textId="3060CDAA" w:rsidR="00C45E1E" w:rsidRDefault="00C45E1E" w:rsidP="00C45E1E">
      <w:pPr>
        <w:rPr>
          <w:b/>
          <w:color w:val="000000" w:themeColor="text1"/>
          <w:sz w:val="36"/>
          <w:lang w:val="en-GB" w:eastAsia="zh-CN"/>
        </w:rPr>
      </w:pPr>
      <w:r w:rsidRPr="00B32779">
        <w:rPr>
          <w:b/>
          <w:color w:val="000000" w:themeColor="text1"/>
          <w:sz w:val="36"/>
          <w:lang w:val="en-GB" w:eastAsia="zh-CN"/>
        </w:rPr>
        <w:t xml:space="preserve">Based on the results, </w:t>
      </w:r>
      <w:r w:rsidR="00C94840" w:rsidRPr="00010A30">
        <w:rPr>
          <w:b/>
          <w:color w:val="FF0000"/>
          <w:sz w:val="36"/>
          <w:lang w:val="en-GB" w:eastAsia="zh-CN"/>
        </w:rPr>
        <w:t xml:space="preserve">OFDM </w:t>
      </w:r>
      <w:r w:rsidRPr="00B32779">
        <w:rPr>
          <w:b/>
          <w:color w:val="000000" w:themeColor="text1"/>
          <w:sz w:val="36"/>
          <w:lang w:val="en-GB" w:eastAsia="zh-CN"/>
        </w:rPr>
        <w:t xml:space="preserve">based LP-WUS is feasible to achieve comparable coverage as </w:t>
      </w:r>
      <w:r w:rsidRPr="00B32779">
        <w:rPr>
          <w:b/>
          <w:color w:val="FF0000"/>
          <w:sz w:val="36"/>
          <w:lang w:val="en-GB" w:eastAsia="zh-CN"/>
        </w:rPr>
        <w:t>PDCCH AL</w:t>
      </w:r>
      <w:r>
        <w:rPr>
          <w:b/>
          <w:color w:val="FF0000"/>
          <w:sz w:val="36"/>
          <w:lang w:val="en-GB" w:eastAsia="zh-CN"/>
        </w:rPr>
        <w:t>8</w:t>
      </w:r>
      <w:r>
        <w:rPr>
          <w:rFonts w:hint="eastAsia"/>
          <w:b/>
          <w:color w:val="FF0000"/>
          <w:sz w:val="36"/>
          <w:lang w:val="en-GB" w:eastAsia="zh-CN"/>
        </w:rPr>
        <w:t>,</w:t>
      </w:r>
      <w:r w:rsidRPr="00B32779">
        <w:rPr>
          <w:b/>
          <w:color w:val="FF0000"/>
          <w:sz w:val="36"/>
          <w:lang w:val="en-GB" w:eastAsia="zh-CN"/>
        </w:rPr>
        <w:t xml:space="preserve"> 1RX</w:t>
      </w:r>
      <w:r w:rsidRPr="00B32779">
        <w:rPr>
          <w:b/>
          <w:color w:val="000000" w:themeColor="text1"/>
          <w:sz w:val="36"/>
          <w:lang w:val="en-GB" w:eastAsia="zh-CN"/>
        </w:rPr>
        <w:t xml:space="preserve"> when the resource occupation for each LP-WUS transmission is at least </w:t>
      </w:r>
    </w:p>
    <w:p w14:paraId="7B83E187" w14:textId="4467CADE" w:rsidR="00C45E1E" w:rsidRDefault="00C45E1E" w:rsidP="00C45E1E">
      <w:pPr>
        <w:pStyle w:val="affa"/>
        <w:numPr>
          <w:ilvl w:val="0"/>
          <w:numId w:val="103"/>
        </w:numPr>
        <w:rPr>
          <w:b/>
          <w:color w:val="000000" w:themeColor="text1"/>
          <w:sz w:val="36"/>
          <w:lang w:val="en-GB" w:eastAsia="zh-CN"/>
        </w:rPr>
      </w:pPr>
      <w:r w:rsidRPr="00B32779">
        <w:rPr>
          <w:b/>
          <w:color w:val="FF0000"/>
          <w:sz w:val="36"/>
          <w:lang w:val="en-GB" w:eastAsia="zh-CN"/>
        </w:rPr>
        <w:t>[</w:t>
      </w:r>
      <w:r>
        <w:rPr>
          <w:b/>
          <w:color w:val="FF0000"/>
          <w:sz w:val="36"/>
          <w:lang w:val="en-GB" w:eastAsia="zh-CN"/>
        </w:rPr>
        <w:t>17</w:t>
      </w:r>
      <w:r w:rsidRPr="00B32779">
        <w:rPr>
          <w:b/>
          <w:color w:val="FF0000"/>
          <w:sz w:val="36"/>
          <w:lang w:val="en-GB" w:eastAsia="zh-CN"/>
        </w:rPr>
        <w:t xml:space="preserve">] </w:t>
      </w:r>
      <w:r w:rsidRPr="00B32779">
        <w:rPr>
          <w:b/>
          <w:color w:val="000000" w:themeColor="text1"/>
          <w:sz w:val="36"/>
          <w:lang w:val="en-GB" w:eastAsia="zh-CN"/>
        </w:rPr>
        <w:t xml:space="preserve">MHz*Symbol/bit (i.e., </w:t>
      </w:r>
      <w:r w:rsidRPr="00B32779">
        <w:rPr>
          <w:b/>
          <w:color w:val="FF0000"/>
          <w:sz w:val="36"/>
          <w:lang w:val="en-GB" w:eastAsia="zh-CN"/>
        </w:rPr>
        <w:t>[</w:t>
      </w:r>
      <w:r>
        <w:rPr>
          <w:b/>
          <w:color w:val="FF0000"/>
          <w:sz w:val="36"/>
          <w:lang w:val="en-GB" w:eastAsia="zh-CN"/>
        </w:rPr>
        <w:t>4</w:t>
      </w:r>
      <w:r w:rsidRPr="00B32779">
        <w:rPr>
          <w:b/>
          <w:color w:val="FF0000"/>
          <w:sz w:val="36"/>
          <w:lang w:val="en-GB" w:eastAsia="zh-CN"/>
        </w:rPr>
        <w:t>]</w:t>
      </w:r>
      <w:r w:rsidRPr="00B32779">
        <w:rPr>
          <w:b/>
          <w:color w:val="000000" w:themeColor="text1"/>
          <w:sz w:val="36"/>
          <w:lang w:val="en-GB" w:eastAsia="zh-CN"/>
        </w:rPr>
        <w:t xml:space="preserve"> symbols per 1-bit for </w:t>
      </w:r>
      <w:r w:rsidRPr="00B32779">
        <w:rPr>
          <w:b/>
          <w:color w:val="FF0000"/>
          <w:sz w:val="36"/>
          <w:lang w:val="en-GB" w:eastAsia="zh-CN"/>
        </w:rPr>
        <w:t>4.32MHz</w:t>
      </w:r>
      <w:r w:rsidRPr="00B32779">
        <w:rPr>
          <w:b/>
          <w:color w:val="000000" w:themeColor="text1"/>
          <w:sz w:val="36"/>
          <w:lang w:val="en-GB" w:eastAsia="zh-CN"/>
        </w:rPr>
        <w:t xml:space="preserve"> </w:t>
      </w:r>
      <w:r>
        <w:rPr>
          <w:b/>
          <w:color w:val="000000" w:themeColor="text1"/>
          <w:sz w:val="36"/>
          <w:lang w:val="en-GB" w:eastAsia="zh-CN"/>
        </w:rPr>
        <w:t xml:space="preserve">LP-WUS </w:t>
      </w:r>
      <w:r w:rsidRPr="00B32779">
        <w:rPr>
          <w:b/>
          <w:color w:val="000000" w:themeColor="text1"/>
          <w:sz w:val="36"/>
          <w:lang w:val="en-GB" w:eastAsia="zh-CN"/>
        </w:rPr>
        <w:t>BW)</w:t>
      </w:r>
      <w:r>
        <w:rPr>
          <w:b/>
          <w:color w:val="000000" w:themeColor="text1"/>
          <w:sz w:val="36"/>
          <w:lang w:val="en-GB" w:eastAsia="zh-CN"/>
        </w:rPr>
        <w:t>, reported by one company</w:t>
      </w:r>
    </w:p>
    <w:p w14:paraId="3FDB918F" w14:textId="5E53C7BB" w:rsidR="00C45E1E" w:rsidRDefault="00C45E1E" w:rsidP="00EF722F">
      <w:pPr>
        <w:rPr>
          <w:b/>
          <w:color w:val="FF0000"/>
          <w:lang w:val="en-GB" w:eastAsia="zh-CN"/>
        </w:rPr>
      </w:pPr>
    </w:p>
    <w:p w14:paraId="4F2242D3" w14:textId="526BE5B9" w:rsidR="0091791F" w:rsidRPr="00010A30" w:rsidRDefault="00A842A6" w:rsidP="00010A30">
      <w:pPr>
        <w:pStyle w:val="7"/>
        <w:numPr>
          <w:ilvl w:val="0"/>
          <w:numId w:val="0"/>
        </w:numPr>
        <w:ind w:left="1296" w:hanging="1296"/>
      </w:pPr>
      <w:r>
        <w:rPr>
          <w:rStyle w:val="B1Char"/>
        </w:rPr>
        <w:t>[Ob]</w:t>
      </w:r>
      <w:r w:rsidR="0091791F" w:rsidRPr="005E455C">
        <w:rPr>
          <w:rStyle w:val="B1Char"/>
        </w:rPr>
        <w:t>[</w:t>
      </w:r>
      <w:r w:rsidR="0091791F">
        <w:rPr>
          <w:rStyle w:val="B1Char"/>
        </w:rPr>
        <w:t>Proposal 3.1-10</w:t>
      </w:r>
      <w:r w:rsidR="0091791F" w:rsidRPr="005E455C">
        <w:rPr>
          <w:rStyle w:val="B1Char"/>
        </w:rPr>
        <w:t xml:space="preserve">]: </w:t>
      </w:r>
    </w:p>
    <w:p w14:paraId="7BCD7386" w14:textId="3B557E57" w:rsidR="007F534E" w:rsidRDefault="007F534E" w:rsidP="007F534E">
      <w:pPr>
        <w:pStyle w:val="4"/>
        <w:rPr>
          <w:lang w:eastAsia="zh-CN"/>
        </w:rPr>
      </w:pPr>
      <w:bookmarkStart w:id="80" w:name="_Toc136522068"/>
      <w:r>
        <w:rPr>
          <w:rFonts w:hint="eastAsia"/>
          <w:lang w:eastAsia="zh-CN"/>
        </w:rPr>
        <w:t>OFDM</w:t>
      </w:r>
      <w:r>
        <w:rPr>
          <w:lang w:eastAsia="zh-CN"/>
        </w:rPr>
        <w:t>,</w:t>
      </w:r>
      <w:r w:rsidRPr="00B32779">
        <w:rPr>
          <w:lang w:eastAsia="zh-CN"/>
        </w:rPr>
        <w:t xml:space="preserve"> </w:t>
      </w:r>
      <w:r>
        <w:rPr>
          <w:lang w:eastAsia="zh-CN"/>
        </w:rPr>
        <w:t>Urban, Msg.3</w:t>
      </w:r>
      <w:bookmarkEnd w:id="80"/>
    </w:p>
    <w:p w14:paraId="3FF83B8F" w14:textId="77777777" w:rsidR="007F534E" w:rsidRDefault="007F534E" w:rsidP="007F534E">
      <w:pPr>
        <w:rPr>
          <w:b/>
          <w:color w:val="FF0000"/>
          <w:lang w:val="en-GB" w:eastAsia="zh-CN"/>
        </w:rPr>
      </w:pPr>
      <w:r w:rsidRPr="00B32779">
        <w:rPr>
          <w:rFonts w:hint="eastAsia"/>
          <w:b/>
          <w:color w:val="FF0000"/>
          <w:lang w:val="en-GB" w:eastAsia="zh-CN"/>
        </w:rPr>
        <w:t>G</w:t>
      </w:r>
      <w:r w:rsidRPr="00B32779">
        <w:rPr>
          <w:b/>
          <w:color w:val="FF0000"/>
          <w:lang w:val="en-GB" w:eastAsia="zh-CN"/>
        </w:rPr>
        <w:t>ap with PDCCHMsg.3</w:t>
      </w:r>
    </w:p>
    <w:p w14:paraId="3111C4CD" w14:textId="16833E3D" w:rsidR="007F534E" w:rsidRPr="00B32779" w:rsidRDefault="00D94EEF" w:rsidP="007F534E">
      <w:pPr>
        <w:rPr>
          <w:b/>
          <w:color w:val="FF0000"/>
          <w:lang w:val="en-GB" w:eastAsia="zh-CN"/>
        </w:rPr>
      </w:pPr>
      <w:r>
        <w:rPr>
          <w:noProof/>
        </w:rPr>
        <w:lastRenderedPageBreak/>
        <w:drawing>
          <wp:inline distT="0" distB="0" distL="0" distR="0" wp14:anchorId="3FE0BF90" wp14:editId="15A29E5C">
            <wp:extent cx="8474075" cy="5349240"/>
            <wp:effectExtent l="0" t="0" r="3175" b="381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474075" cy="5349240"/>
                    </a:xfrm>
                    <a:prstGeom prst="rect">
                      <a:avLst/>
                    </a:prstGeom>
                  </pic:spPr>
                </pic:pic>
              </a:graphicData>
            </a:graphic>
          </wp:inline>
        </w:drawing>
      </w:r>
    </w:p>
    <w:p w14:paraId="11B7BCE0" w14:textId="77777777" w:rsidR="007F534E" w:rsidRDefault="007F534E" w:rsidP="007F534E">
      <w:pPr>
        <w:rPr>
          <w:b/>
          <w:color w:val="FF0000"/>
          <w:sz w:val="36"/>
          <w:lang w:val="en-GB" w:eastAsia="zh-CN"/>
        </w:rPr>
      </w:pPr>
      <w:r>
        <w:rPr>
          <w:rFonts w:hint="eastAsia"/>
          <w:b/>
          <w:color w:val="FF0000"/>
          <w:sz w:val="36"/>
          <w:lang w:val="en-GB" w:eastAsia="zh-CN"/>
        </w:rPr>
        <w:t>O</w:t>
      </w:r>
      <w:r>
        <w:rPr>
          <w:b/>
          <w:color w:val="FF0000"/>
          <w:sz w:val="36"/>
          <w:lang w:val="en-GB" w:eastAsia="zh-CN"/>
        </w:rPr>
        <w:t>bservation:</w:t>
      </w:r>
    </w:p>
    <w:p w14:paraId="50D58D07" w14:textId="77777777" w:rsidR="007F534E" w:rsidRDefault="007F534E" w:rsidP="007F534E">
      <w:pPr>
        <w:rPr>
          <w:b/>
          <w:color w:val="000000" w:themeColor="text1"/>
          <w:sz w:val="36"/>
          <w:lang w:val="en-GB" w:eastAsia="zh-CN"/>
        </w:rPr>
      </w:pPr>
      <w:r w:rsidRPr="00B32779">
        <w:rPr>
          <w:b/>
          <w:color w:val="000000" w:themeColor="text1"/>
          <w:sz w:val="36"/>
          <w:lang w:val="en-GB" w:eastAsia="zh-CN"/>
        </w:rPr>
        <w:lastRenderedPageBreak/>
        <w:t xml:space="preserve">Based on the results, </w:t>
      </w:r>
      <w:r w:rsidRPr="00B32779">
        <w:rPr>
          <w:b/>
          <w:color w:val="FF0000"/>
          <w:sz w:val="36"/>
          <w:lang w:val="en-GB" w:eastAsia="zh-CN"/>
        </w:rPr>
        <w:t xml:space="preserve">OFDM </w:t>
      </w:r>
      <w:r w:rsidRPr="00B32779">
        <w:rPr>
          <w:b/>
          <w:color w:val="000000" w:themeColor="text1"/>
          <w:sz w:val="36"/>
          <w:lang w:val="en-GB" w:eastAsia="zh-CN"/>
        </w:rPr>
        <w:t xml:space="preserve">based LP-WUS is feasible to achieve comparable coverage as </w:t>
      </w:r>
      <w:r>
        <w:rPr>
          <w:b/>
          <w:color w:val="FF0000"/>
          <w:sz w:val="36"/>
          <w:lang w:val="en-GB" w:eastAsia="zh-CN"/>
        </w:rPr>
        <w:t>PUSCH for Msg.3</w:t>
      </w:r>
      <w:r w:rsidRPr="00B32779">
        <w:rPr>
          <w:b/>
          <w:color w:val="000000" w:themeColor="text1"/>
          <w:sz w:val="36"/>
          <w:lang w:val="en-GB" w:eastAsia="zh-CN"/>
        </w:rPr>
        <w:t xml:space="preserve"> when the resource occupation for each LP-WUS transmission is at least </w:t>
      </w:r>
    </w:p>
    <w:p w14:paraId="2B903377" w14:textId="0C6A753B" w:rsidR="007F534E" w:rsidRDefault="007F534E" w:rsidP="007F534E">
      <w:pPr>
        <w:pStyle w:val="affa"/>
        <w:numPr>
          <w:ilvl w:val="0"/>
          <w:numId w:val="103"/>
        </w:numPr>
        <w:rPr>
          <w:b/>
          <w:color w:val="000000" w:themeColor="text1"/>
          <w:sz w:val="36"/>
          <w:lang w:val="en-GB" w:eastAsia="zh-CN"/>
        </w:rPr>
      </w:pPr>
      <w:r w:rsidRPr="00B32779">
        <w:rPr>
          <w:b/>
          <w:color w:val="FF0000"/>
          <w:sz w:val="36"/>
          <w:lang w:val="en-GB" w:eastAsia="zh-CN"/>
        </w:rPr>
        <w:t>[</w:t>
      </w:r>
      <w:r>
        <w:rPr>
          <w:b/>
          <w:color w:val="FF0000"/>
          <w:sz w:val="36"/>
          <w:lang w:val="en-GB" w:eastAsia="zh-CN"/>
        </w:rPr>
        <w:t>17</w:t>
      </w:r>
      <w:r w:rsidRPr="00B32779">
        <w:rPr>
          <w:b/>
          <w:color w:val="FF0000"/>
          <w:sz w:val="36"/>
          <w:lang w:val="en-GB" w:eastAsia="zh-CN"/>
        </w:rPr>
        <w:t xml:space="preserve">] </w:t>
      </w:r>
      <w:r w:rsidRPr="00B32779">
        <w:rPr>
          <w:b/>
          <w:color w:val="000000" w:themeColor="text1"/>
          <w:sz w:val="36"/>
          <w:lang w:val="en-GB" w:eastAsia="zh-CN"/>
        </w:rPr>
        <w:t xml:space="preserve">MHz*Symbol/bit (i.e., </w:t>
      </w:r>
      <w:r w:rsidRPr="00B32779">
        <w:rPr>
          <w:b/>
          <w:color w:val="FF0000"/>
          <w:sz w:val="36"/>
          <w:lang w:val="en-GB" w:eastAsia="zh-CN"/>
        </w:rPr>
        <w:t>[</w:t>
      </w:r>
      <w:r>
        <w:rPr>
          <w:b/>
          <w:color w:val="FF0000"/>
          <w:sz w:val="36"/>
          <w:lang w:val="en-GB" w:eastAsia="zh-CN"/>
        </w:rPr>
        <w:t>4</w:t>
      </w:r>
      <w:r w:rsidRPr="00B32779">
        <w:rPr>
          <w:b/>
          <w:color w:val="FF0000"/>
          <w:sz w:val="36"/>
          <w:lang w:val="en-GB" w:eastAsia="zh-CN"/>
        </w:rPr>
        <w:t>]</w:t>
      </w:r>
      <w:r w:rsidRPr="00B32779">
        <w:rPr>
          <w:b/>
          <w:color w:val="000000" w:themeColor="text1"/>
          <w:sz w:val="36"/>
          <w:lang w:val="en-GB" w:eastAsia="zh-CN"/>
        </w:rPr>
        <w:t xml:space="preserve"> symbols per 1-bit for </w:t>
      </w:r>
      <w:r w:rsidRPr="00B32779">
        <w:rPr>
          <w:b/>
          <w:color w:val="FF0000"/>
          <w:sz w:val="36"/>
          <w:lang w:val="en-GB" w:eastAsia="zh-CN"/>
        </w:rPr>
        <w:t>4.32MHz</w:t>
      </w:r>
      <w:r w:rsidRPr="00B32779">
        <w:rPr>
          <w:b/>
          <w:color w:val="000000" w:themeColor="text1"/>
          <w:sz w:val="36"/>
          <w:lang w:val="en-GB" w:eastAsia="zh-CN"/>
        </w:rPr>
        <w:t xml:space="preserve"> </w:t>
      </w:r>
      <w:r>
        <w:rPr>
          <w:b/>
          <w:color w:val="000000" w:themeColor="text1"/>
          <w:sz w:val="36"/>
          <w:lang w:val="en-GB" w:eastAsia="zh-CN"/>
        </w:rPr>
        <w:t xml:space="preserve">LP-WUS </w:t>
      </w:r>
      <w:r w:rsidRPr="00B32779">
        <w:rPr>
          <w:b/>
          <w:color w:val="000000" w:themeColor="text1"/>
          <w:sz w:val="36"/>
          <w:lang w:val="en-GB" w:eastAsia="zh-CN"/>
        </w:rPr>
        <w:t>BW)</w:t>
      </w:r>
      <w:r>
        <w:rPr>
          <w:b/>
          <w:color w:val="000000" w:themeColor="text1"/>
          <w:sz w:val="36"/>
          <w:lang w:val="en-GB" w:eastAsia="zh-CN"/>
        </w:rPr>
        <w:t>, reported by one compan</w:t>
      </w:r>
      <w:r w:rsidR="001D22E0">
        <w:rPr>
          <w:b/>
          <w:color w:val="000000" w:themeColor="text1"/>
          <w:sz w:val="36"/>
          <w:lang w:val="en-GB" w:eastAsia="zh-CN"/>
        </w:rPr>
        <w:t>y</w:t>
      </w:r>
    </w:p>
    <w:p w14:paraId="5613219D" w14:textId="4177F5F3" w:rsidR="007F534E" w:rsidRPr="00B32779" w:rsidRDefault="007F534E" w:rsidP="007F534E">
      <w:pPr>
        <w:pStyle w:val="affa"/>
        <w:numPr>
          <w:ilvl w:val="0"/>
          <w:numId w:val="103"/>
        </w:numPr>
        <w:rPr>
          <w:b/>
          <w:color w:val="000000" w:themeColor="text1"/>
          <w:sz w:val="36"/>
          <w:lang w:val="en-GB" w:eastAsia="zh-CN"/>
        </w:rPr>
      </w:pPr>
      <w:r w:rsidRPr="00B32779">
        <w:rPr>
          <w:b/>
          <w:color w:val="FF0000"/>
          <w:sz w:val="36"/>
          <w:lang w:val="en-GB" w:eastAsia="zh-CN"/>
        </w:rPr>
        <w:t>[</w:t>
      </w:r>
      <w:r>
        <w:rPr>
          <w:b/>
          <w:color w:val="FF0000"/>
          <w:sz w:val="36"/>
          <w:lang w:val="en-GB" w:eastAsia="zh-CN"/>
        </w:rPr>
        <w:t>0.7</w:t>
      </w:r>
      <w:r w:rsidRPr="00B32779">
        <w:rPr>
          <w:b/>
          <w:color w:val="FF0000"/>
          <w:sz w:val="36"/>
          <w:lang w:val="en-GB" w:eastAsia="zh-CN"/>
        </w:rPr>
        <w:t xml:space="preserve">] </w:t>
      </w:r>
      <w:r w:rsidRPr="00B32779">
        <w:rPr>
          <w:b/>
          <w:color w:val="000000" w:themeColor="text1"/>
          <w:sz w:val="36"/>
          <w:lang w:val="en-GB" w:eastAsia="zh-CN"/>
        </w:rPr>
        <w:t xml:space="preserve">MHz*Symbol/bit (i.e., </w:t>
      </w:r>
      <w:r w:rsidRPr="00B32779">
        <w:rPr>
          <w:b/>
          <w:color w:val="FF0000"/>
          <w:sz w:val="36"/>
          <w:lang w:val="en-GB" w:eastAsia="zh-CN"/>
        </w:rPr>
        <w:t>[</w:t>
      </w:r>
      <w:r>
        <w:rPr>
          <w:b/>
          <w:color w:val="FF0000"/>
          <w:sz w:val="36"/>
          <w:lang w:val="en-GB" w:eastAsia="zh-CN"/>
        </w:rPr>
        <w:t>1</w:t>
      </w:r>
      <w:r w:rsidRPr="00B32779">
        <w:rPr>
          <w:b/>
          <w:color w:val="FF0000"/>
          <w:sz w:val="36"/>
          <w:lang w:val="en-GB" w:eastAsia="zh-CN"/>
        </w:rPr>
        <w:t>]</w:t>
      </w:r>
      <w:r w:rsidRPr="00B32779">
        <w:rPr>
          <w:b/>
          <w:color w:val="000000" w:themeColor="text1"/>
          <w:sz w:val="36"/>
          <w:lang w:val="en-GB" w:eastAsia="zh-CN"/>
        </w:rPr>
        <w:t xml:space="preserve"> symbols per 1-bit for </w:t>
      </w:r>
      <w:r>
        <w:rPr>
          <w:b/>
          <w:color w:val="FF0000"/>
          <w:sz w:val="36"/>
          <w:lang w:val="en-GB" w:eastAsia="zh-CN"/>
        </w:rPr>
        <w:t>2.16</w:t>
      </w:r>
      <w:r w:rsidRPr="00B32779">
        <w:rPr>
          <w:b/>
          <w:color w:val="FF0000"/>
          <w:sz w:val="36"/>
          <w:lang w:val="en-GB" w:eastAsia="zh-CN"/>
        </w:rPr>
        <w:t>MHz</w:t>
      </w:r>
      <w:r w:rsidRPr="00B32779">
        <w:rPr>
          <w:b/>
          <w:color w:val="000000" w:themeColor="text1"/>
          <w:sz w:val="36"/>
          <w:lang w:val="en-GB" w:eastAsia="zh-CN"/>
        </w:rPr>
        <w:t xml:space="preserve"> </w:t>
      </w:r>
      <w:r>
        <w:rPr>
          <w:b/>
          <w:color w:val="000000" w:themeColor="text1"/>
          <w:sz w:val="36"/>
          <w:lang w:val="en-GB" w:eastAsia="zh-CN"/>
        </w:rPr>
        <w:t xml:space="preserve">LP-WUS </w:t>
      </w:r>
      <w:r w:rsidRPr="00B32779">
        <w:rPr>
          <w:b/>
          <w:color w:val="000000" w:themeColor="text1"/>
          <w:sz w:val="36"/>
          <w:lang w:val="en-GB" w:eastAsia="zh-CN"/>
        </w:rPr>
        <w:t>BW)</w:t>
      </w:r>
      <w:r>
        <w:rPr>
          <w:b/>
          <w:color w:val="000000" w:themeColor="text1"/>
          <w:sz w:val="36"/>
          <w:lang w:val="en-GB" w:eastAsia="zh-CN"/>
        </w:rPr>
        <w:t>, reported by one compan</w:t>
      </w:r>
      <w:r w:rsidR="001D22E0">
        <w:rPr>
          <w:rFonts w:asciiTheme="minorEastAsia" w:eastAsiaTheme="minorEastAsia" w:hAnsiTheme="minorEastAsia" w:hint="eastAsia"/>
          <w:b/>
          <w:color w:val="000000" w:themeColor="text1"/>
          <w:sz w:val="36"/>
          <w:lang w:val="en-GB" w:eastAsia="zh-CN"/>
        </w:rPr>
        <w:t>y</w:t>
      </w:r>
    </w:p>
    <w:p w14:paraId="2D544784" w14:textId="6B3FD298" w:rsidR="007F534E" w:rsidRDefault="007F534E" w:rsidP="00EF722F">
      <w:pPr>
        <w:rPr>
          <w:b/>
          <w:color w:val="FF0000"/>
          <w:lang w:val="en-GB" w:eastAsia="zh-CN"/>
        </w:rPr>
      </w:pPr>
    </w:p>
    <w:p w14:paraId="0A7F05A9" w14:textId="4608E25C" w:rsidR="007F534E" w:rsidRDefault="007F534E" w:rsidP="00EF722F">
      <w:pPr>
        <w:rPr>
          <w:b/>
          <w:color w:val="FF0000"/>
          <w:lang w:val="en-GB" w:eastAsia="zh-CN"/>
        </w:rPr>
      </w:pPr>
    </w:p>
    <w:p w14:paraId="5DE0C594" w14:textId="77777777" w:rsidR="007F534E" w:rsidRDefault="007F534E" w:rsidP="00EF722F">
      <w:pPr>
        <w:rPr>
          <w:b/>
          <w:color w:val="FF0000"/>
          <w:lang w:val="en-GB" w:eastAsia="zh-CN"/>
        </w:rPr>
      </w:pPr>
    </w:p>
    <w:p w14:paraId="07C751BE" w14:textId="4D97A849" w:rsidR="003503E1" w:rsidRDefault="003503E1" w:rsidP="003503E1">
      <w:pPr>
        <w:rPr>
          <w:b/>
          <w:i/>
          <w:lang w:val="en-GB" w:eastAsia="zh-CN"/>
        </w:rPr>
      </w:pPr>
      <w:r w:rsidRPr="003503E1">
        <w:rPr>
          <w:rFonts w:hint="eastAsia"/>
          <w:b/>
          <w:i/>
          <w:lang w:val="en-GB" w:eastAsia="zh-CN"/>
        </w:rPr>
        <w:t>M</w:t>
      </w:r>
      <w:r w:rsidRPr="003503E1">
        <w:rPr>
          <w:b/>
          <w:i/>
          <w:lang w:val="en-GB" w:eastAsia="zh-CN"/>
        </w:rPr>
        <w:t>oderator: Companies please provide your comments to the evaluation results.</w:t>
      </w:r>
    </w:p>
    <w:p w14:paraId="6A7ACA91" w14:textId="51343541" w:rsidR="00717E29" w:rsidRPr="005E455C" w:rsidRDefault="00717E29" w:rsidP="005E455C">
      <w:pPr>
        <w:pStyle w:val="7"/>
        <w:numPr>
          <w:ilvl w:val="0"/>
          <w:numId w:val="0"/>
        </w:numPr>
        <w:ind w:left="1296" w:hanging="1296"/>
        <w:rPr>
          <w:rStyle w:val="B1Char"/>
        </w:rPr>
      </w:pPr>
      <w:r w:rsidRPr="005E455C">
        <w:rPr>
          <w:rStyle w:val="B1Char"/>
        </w:rPr>
        <w:t>[</w:t>
      </w:r>
      <w:r w:rsidRPr="005E455C">
        <w:rPr>
          <w:rStyle w:val="B1Char"/>
          <w:rFonts w:hint="eastAsia"/>
        </w:rPr>
        <w:t>Q</w:t>
      </w:r>
      <w:r w:rsidRPr="005E455C">
        <w:rPr>
          <w:rStyle w:val="B1Char"/>
        </w:rPr>
        <w:t>]: Comments</w:t>
      </w:r>
    </w:p>
    <w:p w14:paraId="7F1C8906" w14:textId="77777777" w:rsidR="001D3730" w:rsidRDefault="001D3730" w:rsidP="001D3730">
      <w:pPr>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W w:w="13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013"/>
      </w:tblGrid>
      <w:tr w:rsidR="001D3730" w:rsidRPr="0043236E" w14:paraId="22659589" w14:textId="77777777" w:rsidTr="00010A30">
        <w:tc>
          <w:tcPr>
            <w:tcW w:w="1555" w:type="dxa"/>
            <w:vAlign w:val="center"/>
          </w:tcPr>
          <w:p w14:paraId="04C1A970" w14:textId="77777777" w:rsidR="001D3730" w:rsidRDefault="001D3730" w:rsidP="001D3730">
            <w:pPr>
              <w:spacing w:after="0" w:line="240" w:lineRule="auto"/>
              <w:rPr>
                <w:lang w:val="en-GB" w:eastAsia="zh-CN"/>
              </w:rPr>
            </w:pPr>
          </w:p>
        </w:tc>
        <w:tc>
          <w:tcPr>
            <w:tcW w:w="12013" w:type="dxa"/>
            <w:vAlign w:val="center"/>
          </w:tcPr>
          <w:p w14:paraId="148DE3B7" w14:textId="77777777" w:rsidR="001D3730" w:rsidRPr="0043236E" w:rsidRDefault="001D3730" w:rsidP="001D3730">
            <w:pPr>
              <w:spacing w:after="0" w:line="240" w:lineRule="auto"/>
              <w:rPr>
                <w:b/>
                <w:lang w:val="en-GB" w:eastAsia="zh-CN"/>
              </w:rPr>
            </w:pPr>
            <w:r>
              <w:rPr>
                <w:b/>
                <w:lang w:val="en-GB" w:eastAsia="zh-CN"/>
              </w:rPr>
              <w:t>Comment</w:t>
            </w:r>
          </w:p>
        </w:tc>
      </w:tr>
      <w:tr w:rsidR="001D3730" w14:paraId="095DA289" w14:textId="77777777" w:rsidTr="00010A30">
        <w:tc>
          <w:tcPr>
            <w:tcW w:w="1555" w:type="dxa"/>
            <w:vAlign w:val="center"/>
          </w:tcPr>
          <w:p w14:paraId="2E266922" w14:textId="77777777" w:rsidR="001D3730" w:rsidRPr="0043236E" w:rsidRDefault="001D3730" w:rsidP="001D3730">
            <w:pPr>
              <w:spacing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vAlign w:val="center"/>
          </w:tcPr>
          <w:p w14:paraId="129C1851" w14:textId="77777777" w:rsidR="001D3730" w:rsidRDefault="001D3730" w:rsidP="001D3730">
            <w:pPr>
              <w:spacing w:after="0" w:line="240" w:lineRule="auto"/>
              <w:rPr>
                <w:lang w:val="en-GB" w:eastAsia="zh-CN"/>
              </w:rPr>
            </w:pPr>
          </w:p>
        </w:tc>
      </w:tr>
      <w:tr w:rsidR="001D3730" w14:paraId="1924933D" w14:textId="77777777" w:rsidTr="00010A30">
        <w:tc>
          <w:tcPr>
            <w:tcW w:w="1555" w:type="dxa"/>
            <w:vAlign w:val="center"/>
          </w:tcPr>
          <w:p w14:paraId="683123B4" w14:textId="77777777" w:rsidR="001D3730" w:rsidRPr="0043236E" w:rsidRDefault="001D3730" w:rsidP="001D3730">
            <w:pPr>
              <w:spacing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vAlign w:val="center"/>
          </w:tcPr>
          <w:p w14:paraId="4033AA99" w14:textId="77777777" w:rsidR="001D3730" w:rsidRDefault="001D3730" w:rsidP="001D3730">
            <w:pPr>
              <w:spacing w:after="0" w:line="240" w:lineRule="auto"/>
              <w:rPr>
                <w:lang w:val="en-GB" w:eastAsia="zh-CN"/>
              </w:rPr>
            </w:pPr>
          </w:p>
        </w:tc>
      </w:tr>
      <w:tr w:rsidR="001D3730" w14:paraId="63515545" w14:textId="77777777" w:rsidTr="00010A30">
        <w:tc>
          <w:tcPr>
            <w:tcW w:w="1555" w:type="dxa"/>
            <w:vAlign w:val="center"/>
          </w:tcPr>
          <w:p w14:paraId="2B3154F7" w14:textId="77777777" w:rsidR="001D3730" w:rsidRPr="0043236E" w:rsidRDefault="001D3730" w:rsidP="001D3730">
            <w:pPr>
              <w:spacing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vAlign w:val="center"/>
          </w:tcPr>
          <w:p w14:paraId="1E955E5A" w14:textId="77777777" w:rsidR="001D3730" w:rsidRDefault="001D3730" w:rsidP="001D3730">
            <w:pPr>
              <w:spacing w:after="0" w:line="240" w:lineRule="auto"/>
              <w:rPr>
                <w:lang w:val="en-GB" w:eastAsia="zh-CN"/>
              </w:rPr>
            </w:pPr>
          </w:p>
        </w:tc>
      </w:tr>
    </w:tbl>
    <w:p w14:paraId="42412935" w14:textId="77777777" w:rsidR="001D3730" w:rsidRDefault="001D3730" w:rsidP="001D3730">
      <w:pPr>
        <w:rPr>
          <w:lang w:val="en-GB" w:eastAsia="zh-CN"/>
        </w:rPr>
      </w:pPr>
    </w:p>
    <w:p w14:paraId="58D6BABB" w14:textId="77777777" w:rsidR="001D3730" w:rsidRPr="001D3730" w:rsidRDefault="001D3730" w:rsidP="001D3730">
      <w:pPr>
        <w:rPr>
          <w:lang w:val="en-GB" w:eastAsia="zh-CN"/>
        </w:rPr>
      </w:pPr>
      <w:r>
        <w:rPr>
          <w:rFonts w:hint="eastAsia"/>
          <w:lang w:val="en-GB" w:eastAsia="zh-CN"/>
        </w:rPr>
        <w:t>C</w:t>
      </w:r>
      <w:r>
        <w:rPr>
          <w:lang w:val="en-GB" w:eastAsia="zh-CN"/>
        </w:rPr>
        <w:t>omments to each companies’ results</w:t>
      </w:r>
    </w:p>
    <w:tbl>
      <w:tblPr>
        <w:tblW w:w="13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0"/>
        <w:gridCol w:w="4034"/>
        <w:gridCol w:w="2422"/>
        <w:gridCol w:w="2496"/>
        <w:gridCol w:w="3322"/>
      </w:tblGrid>
      <w:tr w:rsidR="00FC18EA" w14:paraId="328EE18E" w14:textId="4714551E" w:rsidTr="00871997">
        <w:trPr>
          <w:trHeight w:val="215"/>
        </w:trPr>
        <w:tc>
          <w:tcPr>
            <w:tcW w:w="1050" w:type="dxa"/>
            <w:vAlign w:val="center"/>
          </w:tcPr>
          <w:p w14:paraId="03B9FB9D" w14:textId="77777777" w:rsidR="00FC18EA" w:rsidRDefault="00FC18EA" w:rsidP="001D3730">
            <w:pPr>
              <w:spacing w:after="0" w:line="240" w:lineRule="auto"/>
              <w:rPr>
                <w:lang w:val="en-GB" w:eastAsia="zh-CN"/>
              </w:rPr>
            </w:pPr>
          </w:p>
        </w:tc>
        <w:tc>
          <w:tcPr>
            <w:tcW w:w="4034" w:type="dxa"/>
            <w:vAlign w:val="center"/>
          </w:tcPr>
          <w:p w14:paraId="10F66ED6" w14:textId="1945815E" w:rsidR="00FC18EA" w:rsidRPr="0043236E" w:rsidRDefault="00FC18EA" w:rsidP="001D3730">
            <w:pPr>
              <w:spacing w:after="0" w:line="240" w:lineRule="auto"/>
              <w:rPr>
                <w:b/>
                <w:lang w:val="en-GB" w:eastAsia="zh-CN"/>
              </w:rPr>
            </w:pPr>
            <w:r w:rsidRPr="0043236E">
              <w:rPr>
                <w:rFonts w:hint="eastAsia"/>
                <w:b/>
                <w:lang w:val="en-GB" w:eastAsia="zh-CN"/>
              </w:rPr>
              <w:t>Result</w:t>
            </w:r>
            <w:r w:rsidRPr="0043236E">
              <w:rPr>
                <w:b/>
                <w:lang w:val="en-GB" w:eastAsia="zh-CN"/>
              </w:rPr>
              <w:t xml:space="preserve"> </w:t>
            </w:r>
            <w:r>
              <w:rPr>
                <w:rFonts w:hint="eastAsia"/>
                <w:b/>
                <w:lang w:val="en-GB" w:eastAsia="zh-CN"/>
              </w:rPr>
              <w:t>Huawei</w:t>
            </w:r>
          </w:p>
        </w:tc>
        <w:tc>
          <w:tcPr>
            <w:tcW w:w="2422" w:type="dxa"/>
            <w:vAlign w:val="center"/>
          </w:tcPr>
          <w:p w14:paraId="5906AF14" w14:textId="062D4BBF" w:rsidR="00FC18EA" w:rsidRPr="0043236E" w:rsidRDefault="00FC18EA" w:rsidP="001D3730">
            <w:pPr>
              <w:spacing w:after="0" w:line="240" w:lineRule="auto"/>
              <w:rPr>
                <w:b/>
                <w:lang w:val="en-GB" w:eastAsia="zh-CN"/>
              </w:rPr>
            </w:pPr>
            <w:r w:rsidRPr="0043236E">
              <w:rPr>
                <w:rFonts w:hint="eastAsia"/>
                <w:b/>
                <w:lang w:val="en-GB" w:eastAsia="zh-CN"/>
              </w:rPr>
              <w:t>Result</w:t>
            </w:r>
            <w:r w:rsidRPr="0043236E">
              <w:rPr>
                <w:b/>
                <w:lang w:val="en-GB" w:eastAsia="zh-CN"/>
              </w:rPr>
              <w:t xml:space="preserve"> </w:t>
            </w:r>
            <w:r>
              <w:rPr>
                <w:rFonts w:hint="eastAsia"/>
                <w:b/>
                <w:lang w:val="en-GB" w:eastAsia="zh-CN"/>
              </w:rPr>
              <w:t>Ericsson</w:t>
            </w:r>
          </w:p>
        </w:tc>
        <w:tc>
          <w:tcPr>
            <w:tcW w:w="2496" w:type="dxa"/>
            <w:vAlign w:val="center"/>
          </w:tcPr>
          <w:p w14:paraId="707779F7" w14:textId="1DA1A453" w:rsidR="00FC18EA" w:rsidRPr="0043236E" w:rsidRDefault="00FC18EA" w:rsidP="001D3730">
            <w:pPr>
              <w:spacing w:after="0" w:line="240" w:lineRule="auto"/>
              <w:rPr>
                <w:b/>
                <w:lang w:val="en-GB" w:eastAsia="zh-CN"/>
              </w:rPr>
            </w:pPr>
            <w:r w:rsidRPr="0043236E">
              <w:rPr>
                <w:rFonts w:hint="eastAsia"/>
                <w:b/>
                <w:lang w:val="en-GB" w:eastAsia="zh-CN"/>
              </w:rPr>
              <w:t>Result</w:t>
            </w:r>
            <w:r w:rsidRPr="0043236E">
              <w:rPr>
                <w:b/>
                <w:lang w:val="en-GB" w:eastAsia="zh-CN"/>
              </w:rPr>
              <w:t xml:space="preserve"> </w:t>
            </w:r>
            <w:r>
              <w:rPr>
                <w:rFonts w:hint="eastAsia"/>
                <w:b/>
                <w:lang w:val="en-GB" w:eastAsia="zh-CN"/>
              </w:rPr>
              <w:t>OPPO</w:t>
            </w:r>
          </w:p>
        </w:tc>
        <w:tc>
          <w:tcPr>
            <w:tcW w:w="3322" w:type="dxa"/>
          </w:tcPr>
          <w:p w14:paraId="7212316B" w14:textId="1EEF3989" w:rsidR="00FC18EA" w:rsidRPr="0043236E" w:rsidRDefault="00FC18EA" w:rsidP="001D3730">
            <w:pPr>
              <w:spacing w:after="0" w:line="240" w:lineRule="auto"/>
              <w:rPr>
                <w:b/>
                <w:lang w:val="en-GB" w:eastAsia="zh-CN"/>
              </w:rPr>
            </w:pPr>
            <w:r w:rsidRPr="0043236E">
              <w:rPr>
                <w:rFonts w:hint="eastAsia"/>
                <w:b/>
                <w:lang w:val="en-GB" w:eastAsia="zh-CN"/>
              </w:rPr>
              <w:t>Result</w:t>
            </w:r>
            <w:r w:rsidRPr="0043236E">
              <w:rPr>
                <w:b/>
                <w:lang w:val="en-GB" w:eastAsia="zh-CN"/>
              </w:rPr>
              <w:t xml:space="preserve"> </w:t>
            </w:r>
            <w:r>
              <w:rPr>
                <w:rFonts w:hint="eastAsia"/>
                <w:b/>
                <w:lang w:val="en-GB" w:eastAsia="zh-CN"/>
              </w:rPr>
              <w:t>Company</w:t>
            </w:r>
            <w:r>
              <w:rPr>
                <w:b/>
                <w:lang w:val="en-GB" w:eastAsia="zh-CN"/>
              </w:rPr>
              <w:t xml:space="preserve"> </w:t>
            </w:r>
            <w:r>
              <w:rPr>
                <w:rFonts w:hint="eastAsia"/>
                <w:b/>
                <w:lang w:val="en-GB" w:eastAsia="zh-CN"/>
              </w:rPr>
              <w:t>A</w:t>
            </w:r>
          </w:p>
        </w:tc>
      </w:tr>
      <w:tr w:rsidR="00FC18EA" w14:paraId="762AEFDA" w14:textId="3EFEC7B0" w:rsidTr="00871997">
        <w:trPr>
          <w:trHeight w:val="863"/>
        </w:trPr>
        <w:tc>
          <w:tcPr>
            <w:tcW w:w="1050" w:type="dxa"/>
            <w:vAlign w:val="center"/>
          </w:tcPr>
          <w:p w14:paraId="7FD2876A" w14:textId="77777777" w:rsidR="00FC18EA" w:rsidRPr="0043236E" w:rsidRDefault="00FC18EA" w:rsidP="00A50A39">
            <w:pPr>
              <w:spacing w:after="0" w:line="240" w:lineRule="auto"/>
              <w:rPr>
                <w:b/>
                <w:lang w:val="en-GB" w:eastAsia="zh-CN"/>
              </w:rPr>
            </w:pPr>
            <w:r w:rsidRPr="0043236E">
              <w:rPr>
                <w:rFonts w:hint="eastAsia"/>
                <w:b/>
                <w:lang w:val="en-GB" w:eastAsia="zh-CN"/>
              </w:rPr>
              <w:t>C</w:t>
            </w:r>
            <w:r w:rsidRPr="0043236E">
              <w:rPr>
                <w:b/>
                <w:lang w:val="en-GB" w:eastAsia="zh-CN"/>
              </w:rPr>
              <w:t>ompany X</w:t>
            </w:r>
          </w:p>
        </w:tc>
        <w:tc>
          <w:tcPr>
            <w:tcW w:w="4034" w:type="dxa"/>
            <w:vAlign w:val="center"/>
          </w:tcPr>
          <w:p w14:paraId="4AA1F5E1" w14:textId="77777777" w:rsidR="00FC18EA" w:rsidRDefault="00FC18EA" w:rsidP="00A50A39">
            <w:pPr>
              <w:spacing w:after="0" w:line="240" w:lineRule="auto"/>
              <w:rPr>
                <w:lang w:val="en-GB" w:eastAsia="zh-CN"/>
              </w:rPr>
            </w:pPr>
            <w:r>
              <w:rPr>
                <w:rFonts w:hint="eastAsia"/>
                <w:lang w:val="en-GB" w:eastAsia="zh-CN"/>
              </w:rPr>
              <w:t>Q</w:t>
            </w:r>
            <w:r>
              <w:rPr>
                <w:lang w:val="en-GB" w:eastAsia="zh-CN"/>
              </w:rPr>
              <w:t>uestion1: XXXXX</w:t>
            </w:r>
          </w:p>
          <w:p w14:paraId="426282B1" w14:textId="77777777" w:rsidR="00FC18EA" w:rsidRDefault="00FC18EA" w:rsidP="00A50A39">
            <w:pPr>
              <w:spacing w:after="0" w:line="240" w:lineRule="auto"/>
              <w:rPr>
                <w:lang w:val="en-GB" w:eastAsia="zh-CN"/>
              </w:rPr>
            </w:pPr>
            <w:r>
              <w:rPr>
                <w:rFonts w:hint="eastAsia"/>
                <w:lang w:val="en-GB" w:eastAsia="zh-CN"/>
              </w:rPr>
              <w:t>A</w:t>
            </w:r>
            <w:r>
              <w:rPr>
                <w:lang w:val="en-GB" w:eastAsia="zh-CN"/>
              </w:rPr>
              <w:t>nswer1: XXXXX…</w:t>
            </w:r>
          </w:p>
          <w:p w14:paraId="583CA4DA" w14:textId="77777777" w:rsidR="00FC18EA" w:rsidRDefault="00FC18EA" w:rsidP="00A50A39">
            <w:pPr>
              <w:spacing w:after="0" w:line="240" w:lineRule="auto"/>
              <w:rPr>
                <w:lang w:val="en-GB" w:eastAsia="zh-CN"/>
              </w:rPr>
            </w:pPr>
            <w:r>
              <w:rPr>
                <w:rFonts w:hint="eastAsia"/>
                <w:lang w:val="en-GB" w:eastAsia="zh-CN"/>
              </w:rPr>
              <w:t>Q</w:t>
            </w:r>
            <w:r>
              <w:rPr>
                <w:lang w:val="en-GB" w:eastAsia="zh-CN"/>
              </w:rPr>
              <w:t>uestion2: …</w:t>
            </w:r>
          </w:p>
          <w:p w14:paraId="298D3642" w14:textId="77777777" w:rsidR="00FC18EA" w:rsidRDefault="00FC18EA" w:rsidP="00A50A39">
            <w:pPr>
              <w:spacing w:after="0" w:line="240" w:lineRule="auto"/>
              <w:rPr>
                <w:lang w:val="en-GB" w:eastAsia="zh-CN"/>
              </w:rPr>
            </w:pPr>
            <w:r>
              <w:rPr>
                <w:rFonts w:hint="eastAsia"/>
                <w:lang w:val="en-GB" w:eastAsia="zh-CN"/>
              </w:rPr>
              <w:t>A</w:t>
            </w:r>
            <w:r>
              <w:rPr>
                <w:lang w:val="en-GB" w:eastAsia="zh-CN"/>
              </w:rPr>
              <w:t>nswer2: …</w:t>
            </w:r>
          </w:p>
        </w:tc>
        <w:tc>
          <w:tcPr>
            <w:tcW w:w="2422" w:type="dxa"/>
            <w:vAlign w:val="center"/>
          </w:tcPr>
          <w:p w14:paraId="29674D82" w14:textId="77777777" w:rsidR="00FC18EA" w:rsidRDefault="00FC18EA" w:rsidP="00A50A39">
            <w:pPr>
              <w:spacing w:after="0" w:line="240" w:lineRule="auto"/>
              <w:rPr>
                <w:lang w:val="en-GB" w:eastAsia="zh-CN"/>
              </w:rPr>
            </w:pPr>
          </w:p>
        </w:tc>
        <w:tc>
          <w:tcPr>
            <w:tcW w:w="2496" w:type="dxa"/>
            <w:vAlign w:val="center"/>
          </w:tcPr>
          <w:p w14:paraId="7B152B4C" w14:textId="77777777" w:rsidR="00FC18EA" w:rsidRDefault="00FC18EA" w:rsidP="00A50A39">
            <w:pPr>
              <w:spacing w:after="0" w:line="240" w:lineRule="auto"/>
              <w:rPr>
                <w:lang w:val="en-GB" w:eastAsia="zh-CN"/>
              </w:rPr>
            </w:pPr>
          </w:p>
        </w:tc>
        <w:tc>
          <w:tcPr>
            <w:tcW w:w="3322" w:type="dxa"/>
          </w:tcPr>
          <w:p w14:paraId="4F3F817B" w14:textId="77777777" w:rsidR="00FC18EA" w:rsidRDefault="00FC18EA" w:rsidP="00A50A39">
            <w:pPr>
              <w:spacing w:after="0" w:line="240" w:lineRule="auto"/>
              <w:rPr>
                <w:lang w:val="en-GB" w:eastAsia="zh-CN"/>
              </w:rPr>
            </w:pPr>
          </w:p>
        </w:tc>
      </w:tr>
      <w:tr w:rsidR="00FC18EA" w14:paraId="55F93AD3" w14:textId="52571DA8" w:rsidTr="00871997">
        <w:trPr>
          <w:trHeight w:val="5738"/>
        </w:trPr>
        <w:tc>
          <w:tcPr>
            <w:tcW w:w="1050" w:type="dxa"/>
            <w:vAlign w:val="center"/>
          </w:tcPr>
          <w:p w14:paraId="2E6FE2EC" w14:textId="2390CB6A" w:rsidR="00FC18EA" w:rsidRPr="0043236E" w:rsidRDefault="00FC18EA" w:rsidP="00AB1D86">
            <w:pPr>
              <w:spacing w:after="0" w:line="240" w:lineRule="auto"/>
              <w:rPr>
                <w:b/>
                <w:lang w:val="en-GB" w:eastAsia="zh-CN"/>
              </w:rPr>
            </w:pPr>
            <w:r>
              <w:rPr>
                <w:rFonts w:hint="eastAsia"/>
                <w:b/>
                <w:lang w:val="en-GB" w:eastAsia="zh-CN"/>
              </w:rPr>
              <w:lastRenderedPageBreak/>
              <w:t>vivo</w:t>
            </w:r>
          </w:p>
        </w:tc>
        <w:tc>
          <w:tcPr>
            <w:tcW w:w="4034" w:type="dxa"/>
          </w:tcPr>
          <w:p w14:paraId="4C1F5430" w14:textId="18C0FDF8" w:rsidR="00FC18EA" w:rsidRDefault="00FC18EA" w:rsidP="00AB1D86">
            <w:pPr>
              <w:spacing w:after="0" w:line="240" w:lineRule="auto"/>
              <w:rPr>
                <w:lang w:val="en-GB" w:eastAsia="zh-CN"/>
              </w:rPr>
            </w:pPr>
            <w:r>
              <w:rPr>
                <w:rFonts w:hint="eastAsia"/>
                <w:lang w:val="en-GB" w:eastAsia="zh-CN"/>
              </w:rPr>
              <w:t>Q</w:t>
            </w:r>
            <w:r>
              <w:rPr>
                <w:lang w:val="en-GB" w:eastAsia="zh-CN"/>
              </w:rPr>
              <w:t>uestion 1: For comparison between FS</w:t>
            </w:r>
            <w:r>
              <w:rPr>
                <w:rFonts w:hint="eastAsia"/>
                <w:lang w:val="en-GB" w:eastAsia="zh-CN"/>
              </w:rPr>
              <w:t>K-</w:t>
            </w:r>
            <w:r>
              <w:rPr>
                <w:lang w:val="en-GB" w:eastAsia="zh-CN"/>
              </w:rPr>
              <w:t xml:space="preserve">1 </w:t>
            </w:r>
            <w:r>
              <w:rPr>
                <w:rFonts w:hint="eastAsia"/>
                <w:lang w:val="en-GB" w:eastAsia="zh-CN"/>
              </w:rPr>
              <w:t>a</w:t>
            </w:r>
            <w:r>
              <w:rPr>
                <w:lang w:val="en-GB" w:eastAsia="zh-CN"/>
              </w:rPr>
              <w:t>nd FSK-2, according to R1-2302341 in 9.11.1, FSK-2 outperforms FSK-1, due to power boosting in FSK-2. We agree that FSK-2 have advantages in power boosting, but FSK-1 also have advantages in frequency diversity. the performance difference may not so obvious, we understood the two BLER curves would cross each other would be observed between FSK-1 and FSK-2.</w:t>
            </w:r>
          </w:p>
          <w:p w14:paraId="68ED9AF7" w14:textId="77777777" w:rsidR="00FC18EA" w:rsidRDefault="00FC18EA" w:rsidP="00AB1D86">
            <w:pPr>
              <w:spacing w:after="0" w:line="240" w:lineRule="auto"/>
              <w:rPr>
                <w:lang w:val="en-GB" w:eastAsia="zh-CN"/>
              </w:rPr>
            </w:pPr>
          </w:p>
          <w:p w14:paraId="7E5ED449" w14:textId="77777777" w:rsidR="00FC18EA" w:rsidRDefault="00FC18EA" w:rsidP="00AB1D86">
            <w:pPr>
              <w:spacing w:after="0" w:line="240" w:lineRule="auto"/>
              <w:rPr>
                <w:lang w:val="en-GB" w:eastAsia="zh-CN"/>
              </w:rPr>
            </w:pPr>
          </w:p>
          <w:p w14:paraId="1702FD91" w14:textId="77777777" w:rsidR="00FC18EA" w:rsidRDefault="00FC18EA" w:rsidP="00AB1D86">
            <w:pPr>
              <w:spacing w:after="0" w:line="240" w:lineRule="auto"/>
              <w:rPr>
                <w:lang w:val="en-GB" w:eastAsia="zh-CN"/>
              </w:rPr>
            </w:pPr>
            <w:r w:rsidRPr="00F5241E">
              <w:rPr>
                <w:noProof/>
              </w:rPr>
              <w:drawing>
                <wp:inline distT="0" distB="0" distL="0" distR="0" wp14:anchorId="1D51F619" wp14:editId="729EED43">
                  <wp:extent cx="2424546" cy="1952358"/>
                  <wp:effectExtent l="0" t="0" r="0" b="0"/>
                  <wp:docPr id="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35218" cy="1960952"/>
                          </a:xfrm>
                          <a:prstGeom prst="rect">
                            <a:avLst/>
                          </a:prstGeom>
                          <a:noFill/>
                        </pic:spPr>
                      </pic:pic>
                    </a:graphicData>
                  </a:graphic>
                </wp:inline>
              </w:drawing>
            </w:r>
          </w:p>
          <w:p w14:paraId="15614583" w14:textId="3517D4B8" w:rsidR="00FC18EA" w:rsidRDefault="00FC18EA" w:rsidP="00AB1D86">
            <w:pPr>
              <w:spacing w:after="0" w:line="240" w:lineRule="auto"/>
              <w:rPr>
                <w:lang w:val="en-GB" w:eastAsia="zh-CN"/>
              </w:rPr>
            </w:pPr>
            <w:r>
              <w:rPr>
                <w:rFonts w:hint="eastAsia"/>
                <w:lang w:val="en-GB" w:eastAsia="zh-CN"/>
              </w:rPr>
              <w:t>Q</w:t>
            </w:r>
            <w:r>
              <w:rPr>
                <w:lang w:val="en-GB" w:eastAsia="zh-CN"/>
              </w:rPr>
              <w:t xml:space="preserve">uestion 2: for the performance of </w:t>
            </w:r>
            <w:r>
              <w:rPr>
                <w:noProof/>
                <w:lang w:eastAsia="zh-CN"/>
              </w:rPr>
              <w:t xml:space="preserve">Sequence </w:t>
            </w:r>
            <w:r>
              <w:rPr>
                <w:rFonts w:hint="eastAsia"/>
                <w:noProof/>
                <w:lang w:eastAsia="zh-CN"/>
              </w:rPr>
              <w:t>dete</w:t>
            </w:r>
            <w:r>
              <w:rPr>
                <w:noProof/>
                <w:lang w:eastAsia="zh-CN"/>
              </w:rPr>
              <w:t>ction of LP-WUS, the performance loss due to 10ppm frequency error is only about 1dB. Since the 10ppm*2.6GHz is 26kHz which is close to subcarrier spacing. we observe more performance loss due to frequency error. So could you please tell more about how the receiver overcome the 10PPM frequency error in you receiver?</w:t>
            </w:r>
          </w:p>
        </w:tc>
        <w:tc>
          <w:tcPr>
            <w:tcW w:w="2422" w:type="dxa"/>
            <w:vAlign w:val="center"/>
          </w:tcPr>
          <w:p w14:paraId="4FB47AE5" w14:textId="16C57CC4" w:rsidR="00FC18EA" w:rsidRDefault="00FC18EA" w:rsidP="00AB1D86">
            <w:pPr>
              <w:spacing w:after="0" w:line="240" w:lineRule="auto"/>
              <w:rPr>
                <w:lang w:val="en-GB" w:eastAsia="zh-CN"/>
              </w:rPr>
            </w:pPr>
            <w:r>
              <w:rPr>
                <w:rFonts w:hint="eastAsia"/>
                <w:lang w:val="en-GB" w:eastAsia="zh-CN"/>
              </w:rPr>
              <w:t>Q</w:t>
            </w:r>
            <w:r>
              <w:rPr>
                <w:lang w:val="en-GB" w:eastAsia="zh-CN"/>
              </w:rPr>
              <w:t xml:space="preserve">uestion 1: </w:t>
            </w:r>
            <w:r w:rsidRPr="002D4CF9">
              <w:rPr>
                <w:noProof/>
                <w:lang w:eastAsia="zh-CN"/>
              </w:rPr>
              <w:t>For WUS2 (1bit in 4sym)</w:t>
            </w:r>
            <w:r>
              <w:rPr>
                <w:noProof/>
                <w:lang w:eastAsia="zh-CN"/>
              </w:rPr>
              <w:t>, we would like to know frequency error assumed, e.g., 10ppm? We observe more performance loss if more than 5ppm frequency error is assumed. So could you please tell more about how the receiver overcome the 10PPM frequency error in you receiver?</w:t>
            </w:r>
          </w:p>
        </w:tc>
        <w:tc>
          <w:tcPr>
            <w:tcW w:w="2496" w:type="dxa"/>
            <w:vAlign w:val="center"/>
          </w:tcPr>
          <w:p w14:paraId="1E94986B" w14:textId="77777777" w:rsidR="00FC18EA" w:rsidRDefault="00FC18EA" w:rsidP="00AB1D86">
            <w:pPr>
              <w:spacing w:after="0" w:line="240" w:lineRule="auto"/>
              <w:rPr>
                <w:lang w:val="en-GB" w:eastAsia="zh-CN"/>
              </w:rPr>
            </w:pPr>
            <w:r>
              <w:rPr>
                <w:rFonts w:hint="eastAsia"/>
                <w:lang w:val="en-GB" w:eastAsia="zh-CN"/>
              </w:rPr>
              <w:t>Q</w:t>
            </w:r>
            <w:r>
              <w:rPr>
                <w:lang w:val="en-GB" w:eastAsia="zh-CN"/>
              </w:rPr>
              <w:t>uestion 1:</w:t>
            </w:r>
            <w:r w:rsidRPr="00BF490F">
              <w:rPr>
                <w:lang w:val="en-GB" w:eastAsia="zh-CN"/>
              </w:rPr>
              <w:t>For the MIL of LP-WUS, we find the performance is even a little bit worse than PUSCH. In our understanding, the performance loss may results from 1bit ADC bitwidth. Besides, could you pls provide more information on simulation assumptions, e.g., filter assumption at receiver, sampling rate?</w:t>
            </w:r>
          </w:p>
          <w:p w14:paraId="5727CE12" w14:textId="77777777" w:rsidR="00461C30" w:rsidRDefault="00461C30" w:rsidP="00AB1D86">
            <w:pPr>
              <w:spacing w:after="0" w:line="240" w:lineRule="auto"/>
              <w:rPr>
                <w:lang w:val="en-GB" w:eastAsia="zh-CN"/>
              </w:rPr>
            </w:pPr>
          </w:p>
          <w:p w14:paraId="45F08618" w14:textId="1F255724" w:rsidR="00461C30" w:rsidRDefault="00461C30" w:rsidP="00AB1D86">
            <w:pPr>
              <w:spacing w:after="0" w:line="240" w:lineRule="auto"/>
              <w:rPr>
                <w:lang w:val="en-GB" w:eastAsia="zh-CN"/>
              </w:rPr>
            </w:pPr>
          </w:p>
          <w:p w14:paraId="04A2EAF1" w14:textId="35200EE0" w:rsidR="00461C30" w:rsidRDefault="00907B12" w:rsidP="00AB1D86">
            <w:pPr>
              <w:spacing w:after="0" w:line="240" w:lineRule="auto"/>
              <w:rPr>
                <w:lang w:val="en-GB" w:eastAsia="zh-CN"/>
              </w:rPr>
            </w:pPr>
            <w:r w:rsidRPr="00907B12">
              <w:rPr>
                <w:rFonts w:hint="eastAsia"/>
                <w:b/>
                <w:lang w:val="en-GB" w:eastAsia="zh-CN"/>
              </w:rPr>
              <w:t>O</w:t>
            </w:r>
            <w:r w:rsidRPr="00907B12">
              <w:rPr>
                <w:b/>
                <w:lang w:val="en-GB" w:eastAsia="zh-CN"/>
              </w:rPr>
              <w:t>PPO:</w:t>
            </w:r>
            <w:r>
              <w:rPr>
                <w:b/>
                <w:lang w:val="en-GB" w:eastAsia="zh-CN"/>
              </w:rPr>
              <w:t xml:space="preserve"> </w:t>
            </w:r>
            <w:r>
              <w:rPr>
                <w:rFonts w:hint="eastAsia"/>
                <w:lang w:val="en-GB" w:eastAsia="zh-CN"/>
              </w:rPr>
              <w:t>@</w:t>
            </w:r>
            <w:r>
              <w:rPr>
                <w:lang w:val="en-GB" w:eastAsia="zh-CN"/>
              </w:rPr>
              <w:t xml:space="preserve"> </w:t>
            </w:r>
            <w:r>
              <w:rPr>
                <w:rFonts w:hint="eastAsia"/>
                <w:lang w:val="en-GB" w:eastAsia="zh-CN"/>
              </w:rPr>
              <w:t>vivo</w:t>
            </w:r>
          </w:p>
          <w:p w14:paraId="57F4BDEF" w14:textId="1AB1E0CD" w:rsidR="00D20854" w:rsidRPr="00E40618" w:rsidRDefault="00D20854" w:rsidP="00AB1D86">
            <w:pPr>
              <w:spacing w:after="0" w:line="240" w:lineRule="auto"/>
              <w:rPr>
                <w:lang w:val="en-GB" w:eastAsia="zh-CN"/>
              </w:rPr>
            </w:pPr>
            <w:r>
              <w:rPr>
                <w:rFonts w:hint="eastAsia"/>
                <w:lang w:val="en-GB" w:eastAsia="zh-CN"/>
              </w:rPr>
              <w:t>H</w:t>
            </w:r>
            <w:r>
              <w:rPr>
                <w:lang w:val="en-GB" w:eastAsia="zh-CN"/>
              </w:rPr>
              <w:t xml:space="preserve">ere are some </w:t>
            </w:r>
            <w:r w:rsidR="00E40618">
              <w:rPr>
                <w:lang w:val="en-GB" w:eastAsia="zh-CN"/>
              </w:rPr>
              <w:t xml:space="preserve">additional </w:t>
            </w:r>
            <w:r w:rsidRPr="00BF490F">
              <w:rPr>
                <w:lang w:val="en-GB" w:eastAsia="zh-CN"/>
              </w:rPr>
              <w:t>simulation assumptions,</w:t>
            </w:r>
            <w:r>
              <w:rPr>
                <w:lang w:val="en-GB" w:eastAsia="zh-CN"/>
              </w:rPr>
              <w:t xml:space="preserve"> </w:t>
            </w:r>
            <w:r w:rsidR="005900CB" w:rsidRPr="00BF490F">
              <w:rPr>
                <w:lang w:val="en-GB" w:eastAsia="zh-CN"/>
              </w:rPr>
              <w:t>the performance loss</w:t>
            </w:r>
            <w:r w:rsidR="005900CB">
              <w:rPr>
                <w:lang w:val="en-GB" w:eastAsia="zh-CN"/>
              </w:rPr>
              <w:t xml:space="preserve"> may results from the different simulation assumptions. </w:t>
            </w:r>
            <w:r w:rsidR="005900CB">
              <w:rPr>
                <w:rFonts w:hint="eastAsia"/>
                <w:lang w:val="en-GB" w:eastAsia="zh-CN"/>
              </w:rPr>
              <w:t>I</w:t>
            </w:r>
            <w:r w:rsidR="005900CB">
              <w:rPr>
                <w:lang w:val="en-GB" w:eastAsia="zh-CN"/>
              </w:rPr>
              <w:t>t is p</w:t>
            </w:r>
            <w:r w:rsidR="005900CB" w:rsidRPr="00841D7D">
              <w:rPr>
                <w:lang w:val="en-GB" w:eastAsia="zh-CN"/>
              </w:rPr>
              <w:t>reliminary simulation result</w:t>
            </w:r>
            <w:r w:rsidR="005900CB">
              <w:rPr>
                <w:lang w:val="en-GB" w:eastAsia="zh-CN"/>
              </w:rPr>
              <w:t xml:space="preserve">, and we think LP-WUS can at least have </w:t>
            </w:r>
            <w:r w:rsidR="005900CB" w:rsidRPr="00841D7D">
              <w:rPr>
                <w:lang w:val="en-GB" w:eastAsia="zh-CN"/>
              </w:rPr>
              <w:t xml:space="preserve"> a similar coverage as</w:t>
            </w:r>
            <w:r w:rsidR="005900CB">
              <w:rPr>
                <w:lang w:val="en-GB" w:eastAsia="zh-CN"/>
              </w:rPr>
              <w:t xml:space="preserve"> PUSCH.</w:t>
            </w:r>
          </w:p>
          <w:tbl>
            <w:tblPr>
              <w:tblW w:w="0" w:type="auto"/>
              <w:tblLook w:val="04A0" w:firstRow="1" w:lastRow="0" w:firstColumn="1" w:lastColumn="0" w:noHBand="0" w:noVBand="1"/>
            </w:tblPr>
            <w:tblGrid>
              <w:gridCol w:w="983"/>
              <w:gridCol w:w="1297"/>
            </w:tblGrid>
            <w:tr w:rsidR="00D20854" w14:paraId="775EA9A9" w14:textId="77777777" w:rsidTr="00010A30">
              <w:trPr>
                <w:trHeight w:val="215"/>
              </w:trPr>
              <w:tc>
                <w:tcPr>
                  <w:tcW w:w="758" w:type="dxa"/>
                </w:tcPr>
                <w:p w14:paraId="189D2BFE" w14:textId="14E89582" w:rsidR="00D20854" w:rsidRDefault="00D20854" w:rsidP="00AB1D86">
                  <w:pPr>
                    <w:spacing w:after="0" w:line="240" w:lineRule="auto"/>
                    <w:rPr>
                      <w:lang w:val="en-GB" w:eastAsia="zh-CN"/>
                    </w:rPr>
                  </w:pPr>
                  <w:r w:rsidRPr="00217E9B">
                    <w:t xml:space="preserve">ADC </w:t>
                  </w:r>
                </w:p>
              </w:tc>
              <w:tc>
                <w:tcPr>
                  <w:tcW w:w="1522" w:type="dxa"/>
                </w:tcPr>
                <w:p w14:paraId="60AD673E" w14:textId="76E1E44A" w:rsidR="00D20854" w:rsidRDefault="00D20854" w:rsidP="00AB1D86">
                  <w:pPr>
                    <w:spacing w:after="0" w:line="240" w:lineRule="auto"/>
                    <w:rPr>
                      <w:lang w:val="en-GB" w:eastAsia="zh-CN"/>
                    </w:rPr>
                  </w:pPr>
                  <w:r>
                    <w:rPr>
                      <w:rFonts w:hint="eastAsia"/>
                      <w:lang w:val="en-GB" w:eastAsia="zh-CN"/>
                    </w:rPr>
                    <w:t>1</w:t>
                  </w:r>
                  <w:r>
                    <w:rPr>
                      <w:lang w:val="en-GB" w:eastAsia="zh-CN"/>
                    </w:rPr>
                    <w:t>-bit</w:t>
                  </w:r>
                </w:p>
              </w:tc>
            </w:tr>
            <w:tr w:rsidR="00D20854" w14:paraId="16528776" w14:textId="77777777" w:rsidTr="00010A30">
              <w:trPr>
                <w:trHeight w:val="431"/>
              </w:trPr>
              <w:tc>
                <w:tcPr>
                  <w:tcW w:w="758" w:type="dxa"/>
                </w:tcPr>
                <w:p w14:paraId="059FA711" w14:textId="70DC84C4" w:rsidR="00D20854" w:rsidRDefault="00EF675C" w:rsidP="00AB1D86">
                  <w:pPr>
                    <w:spacing w:after="0" w:line="240" w:lineRule="auto"/>
                    <w:rPr>
                      <w:lang w:val="en-GB" w:eastAsia="zh-CN"/>
                    </w:rPr>
                  </w:pPr>
                  <w:r w:rsidRPr="00BF490F">
                    <w:rPr>
                      <w:lang w:val="en-GB" w:eastAsia="zh-CN"/>
                    </w:rPr>
                    <w:t>Sampling rate</w:t>
                  </w:r>
                </w:p>
              </w:tc>
              <w:tc>
                <w:tcPr>
                  <w:tcW w:w="1522" w:type="dxa"/>
                </w:tcPr>
                <w:p w14:paraId="58D8F597" w14:textId="488095E3" w:rsidR="00D20854" w:rsidRDefault="000515FA" w:rsidP="00AB1D86">
                  <w:pPr>
                    <w:spacing w:after="0" w:line="240" w:lineRule="auto"/>
                    <w:rPr>
                      <w:lang w:val="en-GB" w:eastAsia="zh-CN"/>
                    </w:rPr>
                  </w:pPr>
                  <w:r>
                    <w:t>3.84MHz</w:t>
                  </w:r>
                </w:p>
              </w:tc>
            </w:tr>
            <w:tr w:rsidR="00D20854" w14:paraId="07EFE611" w14:textId="77777777" w:rsidTr="00010A30">
              <w:trPr>
                <w:trHeight w:val="661"/>
              </w:trPr>
              <w:tc>
                <w:tcPr>
                  <w:tcW w:w="758" w:type="dxa"/>
                </w:tcPr>
                <w:p w14:paraId="77237907" w14:textId="3BFDCA52" w:rsidR="00D20854" w:rsidRDefault="00EF675C" w:rsidP="00AB1D86">
                  <w:pPr>
                    <w:spacing w:after="0" w:line="240" w:lineRule="auto"/>
                    <w:rPr>
                      <w:lang w:val="en-GB" w:eastAsia="zh-CN"/>
                    </w:rPr>
                  </w:pPr>
                  <w:r w:rsidRPr="00BF490F">
                    <w:rPr>
                      <w:lang w:val="en-GB" w:eastAsia="zh-CN"/>
                    </w:rPr>
                    <w:t>Filter</w:t>
                  </w:r>
                </w:p>
              </w:tc>
              <w:tc>
                <w:tcPr>
                  <w:tcW w:w="1522" w:type="dxa"/>
                </w:tcPr>
                <w:p w14:paraId="26E70678" w14:textId="2B5DCC8B" w:rsidR="00D20854" w:rsidRDefault="00C97556" w:rsidP="00AB1D86">
                  <w:pPr>
                    <w:spacing w:after="0" w:line="240" w:lineRule="auto"/>
                    <w:rPr>
                      <w:lang w:val="en-GB" w:eastAsia="zh-CN"/>
                    </w:rPr>
                  </w:pPr>
                  <w:r>
                    <w:t>3</w:t>
                  </w:r>
                  <w:r w:rsidRPr="009064B8">
                    <w:rPr>
                      <w:vertAlign w:val="superscript"/>
                    </w:rPr>
                    <w:t>th</w:t>
                  </w:r>
                  <w:r>
                    <w:t xml:space="preserve"> Order Butterworth</w:t>
                  </w:r>
                  <w:r w:rsidR="009064B8">
                    <w:t xml:space="preserve"> LP </w:t>
                  </w:r>
                  <w:r w:rsidR="009064B8">
                    <w:rPr>
                      <w:rFonts w:hint="eastAsia"/>
                      <w:lang w:eastAsia="zh-CN"/>
                    </w:rPr>
                    <w:t>filter</w:t>
                  </w:r>
                  <w:r w:rsidR="009064B8">
                    <w:rPr>
                      <w:lang w:eastAsia="zh-CN"/>
                    </w:rPr>
                    <w:t xml:space="preserve"> </w:t>
                  </w:r>
                  <w:r>
                    <w:t>with 4.32MHz bandwidth</w:t>
                  </w:r>
                </w:p>
              </w:tc>
            </w:tr>
          </w:tbl>
          <w:p w14:paraId="7AE622B5" w14:textId="77777777" w:rsidR="00D20854" w:rsidRDefault="00D20854" w:rsidP="00AB1D86">
            <w:pPr>
              <w:spacing w:after="0" w:line="240" w:lineRule="auto"/>
              <w:rPr>
                <w:lang w:val="en-GB" w:eastAsia="zh-CN"/>
              </w:rPr>
            </w:pPr>
          </w:p>
          <w:p w14:paraId="11AEC0A4" w14:textId="77777777" w:rsidR="000C07B5" w:rsidRDefault="000C07B5" w:rsidP="00AB1D86">
            <w:pPr>
              <w:spacing w:after="0" w:line="240" w:lineRule="auto"/>
              <w:rPr>
                <w:lang w:val="en-GB" w:eastAsia="zh-CN"/>
              </w:rPr>
            </w:pPr>
          </w:p>
          <w:p w14:paraId="59DB87E5" w14:textId="6751145E" w:rsidR="00907B12" w:rsidRPr="00461C30" w:rsidRDefault="00907B12" w:rsidP="00AB1D86">
            <w:pPr>
              <w:spacing w:after="0" w:line="240" w:lineRule="auto"/>
              <w:rPr>
                <w:lang w:val="en-GB" w:eastAsia="zh-CN"/>
              </w:rPr>
            </w:pPr>
          </w:p>
        </w:tc>
        <w:tc>
          <w:tcPr>
            <w:tcW w:w="3322" w:type="dxa"/>
          </w:tcPr>
          <w:p w14:paraId="731984EE" w14:textId="77777777" w:rsidR="00FC18EA" w:rsidRDefault="00FC18EA" w:rsidP="00AB1D86">
            <w:pPr>
              <w:spacing w:after="0" w:line="240" w:lineRule="auto"/>
              <w:rPr>
                <w:lang w:val="en-GB" w:eastAsia="zh-CN"/>
              </w:rPr>
            </w:pPr>
          </w:p>
        </w:tc>
      </w:tr>
      <w:tr w:rsidR="00FC18EA" w14:paraId="53C1947F" w14:textId="350D8291" w:rsidTr="00871997">
        <w:trPr>
          <w:trHeight w:val="215"/>
        </w:trPr>
        <w:tc>
          <w:tcPr>
            <w:tcW w:w="1050" w:type="dxa"/>
            <w:vAlign w:val="center"/>
          </w:tcPr>
          <w:p w14:paraId="55529A4D" w14:textId="77777777" w:rsidR="00FC18EA" w:rsidRPr="0043236E" w:rsidRDefault="00FC18EA" w:rsidP="00AB1D86">
            <w:pPr>
              <w:spacing w:after="0" w:line="240" w:lineRule="auto"/>
              <w:rPr>
                <w:b/>
                <w:lang w:val="en-GB" w:eastAsia="zh-CN"/>
              </w:rPr>
            </w:pPr>
            <w:r w:rsidRPr="0043236E">
              <w:rPr>
                <w:rFonts w:hint="eastAsia"/>
                <w:b/>
                <w:lang w:val="en-GB" w:eastAsia="zh-CN"/>
              </w:rPr>
              <w:t>C</w:t>
            </w:r>
            <w:r w:rsidRPr="0043236E">
              <w:rPr>
                <w:b/>
                <w:lang w:val="en-GB" w:eastAsia="zh-CN"/>
              </w:rPr>
              <w:t>ompany Y</w:t>
            </w:r>
          </w:p>
        </w:tc>
        <w:tc>
          <w:tcPr>
            <w:tcW w:w="4034" w:type="dxa"/>
            <w:vAlign w:val="center"/>
          </w:tcPr>
          <w:p w14:paraId="5CF65A28" w14:textId="77777777" w:rsidR="00FC18EA" w:rsidRDefault="00FC18EA" w:rsidP="00AB1D86">
            <w:pPr>
              <w:spacing w:after="0" w:line="240" w:lineRule="auto"/>
              <w:rPr>
                <w:lang w:val="en-GB" w:eastAsia="zh-CN"/>
              </w:rPr>
            </w:pPr>
          </w:p>
        </w:tc>
        <w:tc>
          <w:tcPr>
            <w:tcW w:w="2422" w:type="dxa"/>
            <w:vAlign w:val="center"/>
          </w:tcPr>
          <w:p w14:paraId="71ED96BB" w14:textId="77777777" w:rsidR="00FC18EA" w:rsidRDefault="00FC18EA" w:rsidP="00AB1D86">
            <w:pPr>
              <w:spacing w:after="0" w:line="240" w:lineRule="auto"/>
              <w:rPr>
                <w:lang w:val="en-GB" w:eastAsia="zh-CN"/>
              </w:rPr>
            </w:pPr>
          </w:p>
        </w:tc>
        <w:tc>
          <w:tcPr>
            <w:tcW w:w="2496" w:type="dxa"/>
            <w:vAlign w:val="center"/>
          </w:tcPr>
          <w:p w14:paraId="42BC7AD8" w14:textId="77777777" w:rsidR="00FC18EA" w:rsidRDefault="00FC18EA" w:rsidP="00AB1D86">
            <w:pPr>
              <w:spacing w:after="0" w:line="240" w:lineRule="auto"/>
              <w:rPr>
                <w:lang w:val="en-GB" w:eastAsia="zh-CN"/>
              </w:rPr>
            </w:pPr>
          </w:p>
        </w:tc>
        <w:tc>
          <w:tcPr>
            <w:tcW w:w="3322" w:type="dxa"/>
          </w:tcPr>
          <w:p w14:paraId="6256C1ED" w14:textId="77777777" w:rsidR="00FC18EA" w:rsidRDefault="00FC18EA" w:rsidP="00AB1D86">
            <w:pPr>
              <w:spacing w:after="0" w:line="240" w:lineRule="auto"/>
              <w:rPr>
                <w:lang w:val="en-GB" w:eastAsia="zh-CN"/>
              </w:rPr>
            </w:pPr>
          </w:p>
        </w:tc>
      </w:tr>
      <w:tr w:rsidR="00FC18EA" w14:paraId="10208F6C" w14:textId="355A855A" w:rsidTr="00871997">
        <w:trPr>
          <w:trHeight w:val="215"/>
        </w:trPr>
        <w:tc>
          <w:tcPr>
            <w:tcW w:w="1050" w:type="dxa"/>
            <w:vAlign w:val="center"/>
          </w:tcPr>
          <w:p w14:paraId="446AB8C8" w14:textId="77777777" w:rsidR="00FC18EA" w:rsidRPr="0043236E" w:rsidRDefault="00FC18EA" w:rsidP="00AB1D86">
            <w:pPr>
              <w:spacing w:after="0" w:line="240" w:lineRule="auto"/>
              <w:rPr>
                <w:b/>
                <w:lang w:val="en-GB" w:eastAsia="zh-CN"/>
              </w:rPr>
            </w:pPr>
            <w:r w:rsidRPr="0043236E">
              <w:rPr>
                <w:rFonts w:hint="eastAsia"/>
                <w:b/>
                <w:lang w:val="en-GB" w:eastAsia="zh-CN"/>
              </w:rPr>
              <w:t>C</w:t>
            </w:r>
            <w:r w:rsidRPr="0043236E">
              <w:rPr>
                <w:b/>
                <w:lang w:val="en-GB" w:eastAsia="zh-CN"/>
              </w:rPr>
              <w:t>ompany Z</w:t>
            </w:r>
          </w:p>
        </w:tc>
        <w:tc>
          <w:tcPr>
            <w:tcW w:w="4034" w:type="dxa"/>
            <w:vAlign w:val="center"/>
          </w:tcPr>
          <w:p w14:paraId="4D3FB908" w14:textId="77777777" w:rsidR="00FC18EA" w:rsidRDefault="00FC18EA" w:rsidP="00AB1D86">
            <w:pPr>
              <w:spacing w:after="0" w:line="240" w:lineRule="auto"/>
              <w:rPr>
                <w:lang w:val="en-GB" w:eastAsia="zh-CN"/>
              </w:rPr>
            </w:pPr>
          </w:p>
        </w:tc>
        <w:tc>
          <w:tcPr>
            <w:tcW w:w="2422" w:type="dxa"/>
            <w:vAlign w:val="center"/>
          </w:tcPr>
          <w:p w14:paraId="20AA42B9" w14:textId="77777777" w:rsidR="00FC18EA" w:rsidRDefault="00FC18EA" w:rsidP="00AB1D86">
            <w:pPr>
              <w:spacing w:after="0" w:line="240" w:lineRule="auto"/>
              <w:rPr>
                <w:lang w:val="en-GB" w:eastAsia="zh-CN"/>
              </w:rPr>
            </w:pPr>
          </w:p>
        </w:tc>
        <w:tc>
          <w:tcPr>
            <w:tcW w:w="2496" w:type="dxa"/>
            <w:vAlign w:val="center"/>
          </w:tcPr>
          <w:p w14:paraId="3ECE6C61" w14:textId="77777777" w:rsidR="00FC18EA" w:rsidRDefault="00FC18EA" w:rsidP="00AB1D86">
            <w:pPr>
              <w:spacing w:after="0" w:line="240" w:lineRule="auto"/>
              <w:rPr>
                <w:lang w:val="en-GB" w:eastAsia="zh-CN"/>
              </w:rPr>
            </w:pPr>
          </w:p>
        </w:tc>
        <w:tc>
          <w:tcPr>
            <w:tcW w:w="3322" w:type="dxa"/>
          </w:tcPr>
          <w:p w14:paraId="6CBAA8E1" w14:textId="77777777" w:rsidR="00FC18EA" w:rsidRDefault="00FC18EA" w:rsidP="00AB1D86">
            <w:pPr>
              <w:spacing w:after="0" w:line="240" w:lineRule="auto"/>
              <w:rPr>
                <w:lang w:val="en-GB" w:eastAsia="zh-CN"/>
              </w:rPr>
            </w:pPr>
          </w:p>
        </w:tc>
      </w:tr>
      <w:tr w:rsidR="00FC18EA" w14:paraId="587D4B39" w14:textId="4FEDC21D" w:rsidTr="00871997">
        <w:trPr>
          <w:trHeight w:val="215"/>
        </w:trPr>
        <w:tc>
          <w:tcPr>
            <w:tcW w:w="1050" w:type="dxa"/>
            <w:vAlign w:val="center"/>
          </w:tcPr>
          <w:p w14:paraId="4C2ACEF7" w14:textId="77777777" w:rsidR="00FC18EA" w:rsidRDefault="00FC18EA" w:rsidP="00AB1D86">
            <w:pPr>
              <w:spacing w:after="0" w:line="240" w:lineRule="auto"/>
              <w:rPr>
                <w:lang w:val="en-GB" w:eastAsia="zh-CN"/>
              </w:rPr>
            </w:pPr>
          </w:p>
        </w:tc>
        <w:tc>
          <w:tcPr>
            <w:tcW w:w="4034" w:type="dxa"/>
            <w:vAlign w:val="center"/>
          </w:tcPr>
          <w:p w14:paraId="2152C46E" w14:textId="77777777" w:rsidR="00FC18EA" w:rsidRDefault="00FC18EA" w:rsidP="00AB1D86">
            <w:pPr>
              <w:spacing w:after="0" w:line="240" w:lineRule="auto"/>
              <w:rPr>
                <w:lang w:val="en-GB" w:eastAsia="zh-CN"/>
              </w:rPr>
            </w:pPr>
          </w:p>
        </w:tc>
        <w:tc>
          <w:tcPr>
            <w:tcW w:w="2422" w:type="dxa"/>
            <w:vAlign w:val="center"/>
          </w:tcPr>
          <w:p w14:paraId="7F467C9C" w14:textId="77777777" w:rsidR="00FC18EA" w:rsidRDefault="00FC18EA" w:rsidP="00AB1D86">
            <w:pPr>
              <w:spacing w:after="0" w:line="240" w:lineRule="auto"/>
              <w:rPr>
                <w:lang w:val="en-GB" w:eastAsia="zh-CN"/>
              </w:rPr>
            </w:pPr>
          </w:p>
        </w:tc>
        <w:tc>
          <w:tcPr>
            <w:tcW w:w="2496" w:type="dxa"/>
            <w:vAlign w:val="center"/>
          </w:tcPr>
          <w:p w14:paraId="4E2765E8" w14:textId="77777777" w:rsidR="00FC18EA" w:rsidRDefault="00FC18EA" w:rsidP="00AB1D86">
            <w:pPr>
              <w:spacing w:after="0" w:line="240" w:lineRule="auto"/>
              <w:rPr>
                <w:lang w:val="en-GB" w:eastAsia="zh-CN"/>
              </w:rPr>
            </w:pPr>
          </w:p>
        </w:tc>
        <w:tc>
          <w:tcPr>
            <w:tcW w:w="3322" w:type="dxa"/>
          </w:tcPr>
          <w:p w14:paraId="6F3CAE78" w14:textId="77777777" w:rsidR="00FC18EA" w:rsidRDefault="00FC18EA" w:rsidP="00AB1D86">
            <w:pPr>
              <w:spacing w:after="0" w:line="240" w:lineRule="auto"/>
              <w:rPr>
                <w:lang w:val="en-GB" w:eastAsia="zh-CN"/>
              </w:rPr>
            </w:pPr>
          </w:p>
        </w:tc>
      </w:tr>
      <w:tr w:rsidR="00FC18EA" w14:paraId="40C561A5" w14:textId="05FE2CEE" w:rsidTr="00871997">
        <w:trPr>
          <w:trHeight w:val="215"/>
        </w:trPr>
        <w:tc>
          <w:tcPr>
            <w:tcW w:w="1050" w:type="dxa"/>
            <w:vAlign w:val="center"/>
          </w:tcPr>
          <w:p w14:paraId="59BBB0A8" w14:textId="77777777" w:rsidR="00FC18EA" w:rsidRDefault="00FC18EA" w:rsidP="00AB1D86">
            <w:pPr>
              <w:spacing w:after="0" w:line="240" w:lineRule="auto"/>
              <w:rPr>
                <w:lang w:val="en-GB" w:eastAsia="zh-CN"/>
              </w:rPr>
            </w:pPr>
          </w:p>
        </w:tc>
        <w:tc>
          <w:tcPr>
            <w:tcW w:w="4034" w:type="dxa"/>
            <w:vAlign w:val="center"/>
          </w:tcPr>
          <w:p w14:paraId="10750CE7" w14:textId="77777777" w:rsidR="00FC18EA" w:rsidRDefault="00FC18EA" w:rsidP="00AB1D86">
            <w:pPr>
              <w:spacing w:after="0" w:line="240" w:lineRule="auto"/>
              <w:rPr>
                <w:lang w:val="en-GB" w:eastAsia="zh-CN"/>
              </w:rPr>
            </w:pPr>
          </w:p>
        </w:tc>
        <w:tc>
          <w:tcPr>
            <w:tcW w:w="2422" w:type="dxa"/>
            <w:vAlign w:val="center"/>
          </w:tcPr>
          <w:p w14:paraId="757CB4A9" w14:textId="77777777" w:rsidR="00FC18EA" w:rsidRDefault="00FC18EA" w:rsidP="00AB1D86">
            <w:pPr>
              <w:spacing w:after="0" w:line="240" w:lineRule="auto"/>
              <w:rPr>
                <w:lang w:val="en-GB" w:eastAsia="zh-CN"/>
              </w:rPr>
            </w:pPr>
          </w:p>
        </w:tc>
        <w:tc>
          <w:tcPr>
            <w:tcW w:w="2496" w:type="dxa"/>
            <w:vAlign w:val="center"/>
          </w:tcPr>
          <w:p w14:paraId="4C2BA0D1" w14:textId="77777777" w:rsidR="00FC18EA" w:rsidRDefault="00FC18EA" w:rsidP="00AB1D86">
            <w:pPr>
              <w:spacing w:after="0" w:line="240" w:lineRule="auto"/>
              <w:rPr>
                <w:lang w:val="en-GB" w:eastAsia="zh-CN"/>
              </w:rPr>
            </w:pPr>
          </w:p>
        </w:tc>
        <w:tc>
          <w:tcPr>
            <w:tcW w:w="3322" w:type="dxa"/>
          </w:tcPr>
          <w:p w14:paraId="030E5957" w14:textId="77777777" w:rsidR="00FC18EA" w:rsidRDefault="00FC18EA" w:rsidP="00AB1D86">
            <w:pPr>
              <w:spacing w:after="0" w:line="240" w:lineRule="auto"/>
              <w:rPr>
                <w:lang w:val="en-GB" w:eastAsia="zh-CN"/>
              </w:rPr>
            </w:pPr>
          </w:p>
        </w:tc>
      </w:tr>
    </w:tbl>
    <w:p w14:paraId="04373BB0" w14:textId="5423B1F0" w:rsidR="00871997" w:rsidRDefault="00871997" w:rsidP="00871997">
      <w:pPr>
        <w:pStyle w:val="4"/>
        <w:rPr>
          <w:lang w:eastAsia="zh-CN"/>
        </w:rPr>
      </w:pPr>
      <w:bookmarkStart w:id="81" w:name="_Toc136522069"/>
      <w:r>
        <w:rPr>
          <w:lang w:eastAsia="zh-CN"/>
        </w:rPr>
        <w:lastRenderedPageBreak/>
        <w:t>Others</w:t>
      </w:r>
      <w:bookmarkEnd w:id="81"/>
    </w:p>
    <w:p w14:paraId="786E32EE" w14:textId="53DC2095" w:rsidR="00871997" w:rsidRPr="00871997" w:rsidRDefault="00871997" w:rsidP="00871997">
      <w:pPr>
        <w:rPr>
          <w:lang w:val="en-GB" w:eastAsia="zh-CN"/>
        </w:rPr>
      </w:pPr>
      <w:r>
        <w:rPr>
          <w:lang w:val="en-GB" w:eastAsia="zh-CN"/>
        </w:rPr>
        <w:t>…</w:t>
      </w:r>
    </w:p>
    <w:p w14:paraId="217D5EAD" w14:textId="77777777" w:rsidR="001B4038" w:rsidRPr="003503E1" w:rsidRDefault="001B4038" w:rsidP="003503E1">
      <w:pPr>
        <w:rPr>
          <w:lang w:val="en-GB" w:eastAsia="zh-CN"/>
        </w:rPr>
      </w:pPr>
    </w:p>
    <w:p w14:paraId="348A4FAE" w14:textId="77777777" w:rsidR="00AB2CBF" w:rsidRDefault="00AB2CBF" w:rsidP="00AB2CBF">
      <w:pPr>
        <w:pStyle w:val="20"/>
        <w:rPr>
          <w:lang w:eastAsia="zh-CN"/>
        </w:rPr>
      </w:pPr>
      <w:bookmarkStart w:id="82" w:name="_Toc136522070"/>
      <w:r>
        <w:rPr>
          <w:rFonts w:hint="eastAsia"/>
          <w:lang w:eastAsia="zh-CN"/>
        </w:rPr>
        <w:t>Resource</w:t>
      </w:r>
      <w:r>
        <w:rPr>
          <w:lang w:eastAsia="zh-CN"/>
        </w:rPr>
        <w:t xml:space="preserve"> overhead</w:t>
      </w:r>
      <w:bookmarkEnd w:id="82"/>
    </w:p>
    <w:p w14:paraId="391F9530" w14:textId="77777777" w:rsidR="00AB2CBF" w:rsidRDefault="00AB2CBF" w:rsidP="00AB2CBF">
      <w:pPr>
        <w:pStyle w:val="3"/>
        <w:ind w:leftChars="180" w:left="1080"/>
        <w:rPr>
          <w:lang w:eastAsia="zh-CN"/>
        </w:rPr>
      </w:pPr>
      <w:bookmarkStart w:id="83" w:name="_Toc136522071"/>
      <w:r>
        <w:rPr>
          <w:lang w:eastAsia="zh-CN"/>
        </w:rPr>
        <w:t>Collection of the results</w:t>
      </w:r>
      <w:bookmarkEnd w:id="83"/>
    </w:p>
    <w:p w14:paraId="0BAB1726" w14:textId="77777777" w:rsidR="00AB2CBF" w:rsidRDefault="00AB2CBF" w:rsidP="00AB2CBF">
      <w:pPr>
        <w:ind w:leftChars="180" w:left="360"/>
        <w:rPr>
          <w:lang w:eastAsia="zh-CN"/>
        </w:rPr>
      </w:pPr>
      <w:r>
        <w:rPr>
          <w:rFonts w:hint="eastAsia"/>
          <w:lang w:eastAsia="zh-CN"/>
        </w:rPr>
        <w:t>Please</w:t>
      </w:r>
      <w:r>
        <w:rPr>
          <w:lang w:eastAsia="zh-CN"/>
        </w:rPr>
        <w:t xml:space="preserve"> see </w:t>
      </w:r>
      <w:r>
        <w:rPr>
          <w:lang w:eastAsia="zh-CN"/>
        </w:rPr>
        <w:fldChar w:fldCharType="begin"/>
      </w:r>
      <w:r>
        <w:rPr>
          <w:lang w:eastAsia="zh-CN"/>
        </w:rPr>
        <w:instrText xml:space="preserve"> REF _Ref135156244 \h </w:instrText>
      </w:r>
      <w:r>
        <w:rPr>
          <w:lang w:eastAsia="zh-CN"/>
        </w:rPr>
      </w:r>
      <w:r>
        <w:rPr>
          <w:lang w:eastAsia="zh-CN"/>
        </w:rPr>
        <w:fldChar w:fldCharType="separate"/>
      </w:r>
      <w:r>
        <w:rPr>
          <w:rFonts w:hint="eastAsia"/>
          <w:lang w:eastAsia="zh-CN"/>
        </w:rPr>
        <w:t>A</w:t>
      </w:r>
      <w:r>
        <w:rPr>
          <w:lang w:eastAsia="zh-CN"/>
        </w:rPr>
        <w:t>nnex: System Overhead</w:t>
      </w:r>
      <w:r>
        <w:rPr>
          <w:lang w:eastAsia="zh-CN"/>
        </w:rPr>
        <w:fldChar w:fldCharType="end"/>
      </w:r>
      <w:r>
        <w:rPr>
          <w:lang w:eastAsia="zh-CN"/>
        </w:rPr>
        <w:t xml:space="preserve"> for companies’ proposals.</w:t>
      </w:r>
    </w:p>
    <w:p w14:paraId="51531674" w14:textId="77777777" w:rsidR="00AB2CBF" w:rsidRDefault="00AB2CBF" w:rsidP="00AB2CBF">
      <w:pPr>
        <w:ind w:leftChars="180" w:left="360"/>
        <w:rPr>
          <w:lang w:eastAsia="zh-CN"/>
        </w:rPr>
      </w:pPr>
    </w:p>
    <w:p w14:paraId="7B9137CE" w14:textId="77777777" w:rsidR="00AB2CBF" w:rsidRPr="003503E1" w:rsidRDefault="00AB2CBF" w:rsidP="00AB2CBF">
      <w:pPr>
        <w:ind w:leftChars="180" w:left="360"/>
        <w:rPr>
          <w:b/>
          <w:i/>
          <w:lang w:val="en-GB" w:eastAsia="zh-CN"/>
        </w:rPr>
      </w:pPr>
      <w:r w:rsidRPr="003503E1">
        <w:rPr>
          <w:rFonts w:hint="eastAsia"/>
          <w:b/>
          <w:i/>
          <w:lang w:val="en-GB" w:eastAsia="zh-CN"/>
        </w:rPr>
        <w:t>M</w:t>
      </w:r>
      <w:r w:rsidRPr="003503E1">
        <w:rPr>
          <w:b/>
          <w:i/>
          <w:lang w:val="en-GB" w:eastAsia="zh-CN"/>
        </w:rPr>
        <w:t>oderator: Companies please provide your comments to the evaluation results.</w:t>
      </w:r>
    </w:p>
    <w:p w14:paraId="0D16C79C" w14:textId="77777777" w:rsidR="00AB2CBF" w:rsidRPr="005E455C" w:rsidRDefault="00AB2CBF" w:rsidP="00AB2CBF">
      <w:pPr>
        <w:pStyle w:val="7"/>
        <w:numPr>
          <w:ilvl w:val="0"/>
          <w:numId w:val="0"/>
        </w:numPr>
        <w:ind w:leftChars="180" w:left="1656" w:hanging="1296"/>
        <w:rPr>
          <w:rStyle w:val="B1Char"/>
        </w:rPr>
      </w:pPr>
      <w:r w:rsidRPr="005E455C">
        <w:rPr>
          <w:rStyle w:val="B1Char"/>
        </w:rPr>
        <w:t>[</w:t>
      </w:r>
      <w:r w:rsidRPr="005E455C">
        <w:rPr>
          <w:rStyle w:val="B1Char"/>
          <w:rFonts w:hint="eastAsia"/>
        </w:rPr>
        <w:t>Q</w:t>
      </w:r>
      <w:r w:rsidRPr="005E455C">
        <w:rPr>
          <w:rStyle w:val="B1Char"/>
        </w:rPr>
        <w:t>]: Comments</w:t>
      </w:r>
    </w:p>
    <w:p w14:paraId="3DF46332" w14:textId="77777777" w:rsidR="00AB2CBF" w:rsidRDefault="00AB2CBF" w:rsidP="00AB2CBF">
      <w:pPr>
        <w:ind w:leftChars="180" w:left="360"/>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1110"/>
        <w:tblW w:w="13568" w:type="dxa"/>
        <w:tblLook w:val="04A0" w:firstRow="1" w:lastRow="0" w:firstColumn="1" w:lastColumn="0" w:noHBand="0" w:noVBand="1"/>
      </w:tblPr>
      <w:tblGrid>
        <w:gridCol w:w="1555"/>
        <w:gridCol w:w="12013"/>
      </w:tblGrid>
      <w:tr w:rsidR="00AB2CBF" w:rsidRPr="0043236E" w14:paraId="5CB3B24A" w14:textId="77777777" w:rsidTr="00010A30">
        <w:tc>
          <w:tcPr>
            <w:tcW w:w="1555" w:type="dxa"/>
          </w:tcPr>
          <w:p w14:paraId="638E3F7E" w14:textId="77777777" w:rsidR="00AB2CBF" w:rsidRDefault="00AB2CBF" w:rsidP="00AB2CBF">
            <w:pPr>
              <w:spacing w:after="0" w:line="240" w:lineRule="auto"/>
              <w:ind w:leftChars="180" w:left="360"/>
              <w:rPr>
                <w:lang w:val="en-GB" w:eastAsia="zh-CN"/>
              </w:rPr>
            </w:pPr>
          </w:p>
        </w:tc>
        <w:tc>
          <w:tcPr>
            <w:tcW w:w="12013" w:type="dxa"/>
          </w:tcPr>
          <w:p w14:paraId="6326A5CE" w14:textId="77777777" w:rsidR="00AB2CBF" w:rsidRPr="0043236E" w:rsidRDefault="00AB2CBF" w:rsidP="00010A30">
            <w:pPr>
              <w:spacing w:after="0" w:line="240" w:lineRule="auto"/>
              <w:rPr>
                <w:b/>
                <w:lang w:val="en-GB" w:eastAsia="zh-CN"/>
              </w:rPr>
            </w:pPr>
            <w:r>
              <w:rPr>
                <w:b/>
                <w:lang w:val="en-GB" w:eastAsia="zh-CN"/>
              </w:rPr>
              <w:t>Comment</w:t>
            </w:r>
          </w:p>
        </w:tc>
      </w:tr>
      <w:tr w:rsidR="00AB2CBF" w14:paraId="731DBB4B" w14:textId="77777777" w:rsidTr="00010A30">
        <w:tc>
          <w:tcPr>
            <w:tcW w:w="1555" w:type="dxa"/>
          </w:tcPr>
          <w:p w14:paraId="74CBB4A5" w14:textId="77777777" w:rsidR="00AB2CBF" w:rsidRPr="0043236E" w:rsidRDefault="00AB2CBF" w:rsidP="00010A30">
            <w:pPr>
              <w:spacing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tcPr>
          <w:p w14:paraId="45DE1022" w14:textId="77777777" w:rsidR="00AB2CBF" w:rsidRDefault="00AB2CBF" w:rsidP="00010A30">
            <w:pPr>
              <w:spacing w:after="0" w:line="240" w:lineRule="auto"/>
              <w:rPr>
                <w:lang w:val="en-GB" w:eastAsia="zh-CN"/>
              </w:rPr>
            </w:pPr>
          </w:p>
        </w:tc>
      </w:tr>
      <w:tr w:rsidR="00AB2CBF" w14:paraId="00743BA6" w14:textId="77777777" w:rsidTr="00010A30">
        <w:tc>
          <w:tcPr>
            <w:tcW w:w="1555" w:type="dxa"/>
          </w:tcPr>
          <w:p w14:paraId="56A72F5F" w14:textId="77777777" w:rsidR="00AB2CBF" w:rsidRPr="0043236E" w:rsidRDefault="00AB2CBF" w:rsidP="00010A30">
            <w:pPr>
              <w:spacing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tcPr>
          <w:p w14:paraId="66D1248E" w14:textId="77777777" w:rsidR="00AB2CBF" w:rsidRDefault="00AB2CBF" w:rsidP="00010A30">
            <w:pPr>
              <w:spacing w:after="0" w:line="240" w:lineRule="auto"/>
              <w:rPr>
                <w:lang w:val="en-GB" w:eastAsia="zh-CN"/>
              </w:rPr>
            </w:pPr>
          </w:p>
        </w:tc>
      </w:tr>
      <w:tr w:rsidR="00AB2CBF" w14:paraId="58C47B0E" w14:textId="77777777" w:rsidTr="00010A30">
        <w:tc>
          <w:tcPr>
            <w:tcW w:w="1555" w:type="dxa"/>
          </w:tcPr>
          <w:p w14:paraId="0620FD8A" w14:textId="77777777" w:rsidR="00AB2CBF" w:rsidRPr="0043236E" w:rsidRDefault="00AB2CBF" w:rsidP="00010A30">
            <w:pPr>
              <w:spacing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tcPr>
          <w:p w14:paraId="3AAB4D62" w14:textId="77777777" w:rsidR="00AB2CBF" w:rsidRDefault="00AB2CBF" w:rsidP="00010A30">
            <w:pPr>
              <w:spacing w:after="0" w:line="240" w:lineRule="auto"/>
              <w:rPr>
                <w:lang w:val="en-GB" w:eastAsia="zh-CN"/>
              </w:rPr>
            </w:pPr>
          </w:p>
        </w:tc>
      </w:tr>
    </w:tbl>
    <w:p w14:paraId="04B1A97F" w14:textId="77777777" w:rsidR="00AB2CBF" w:rsidRDefault="00AB2CBF" w:rsidP="00AB2CBF">
      <w:pPr>
        <w:ind w:leftChars="180" w:left="360"/>
        <w:rPr>
          <w:lang w:val="en-GB" w:eastAsia="zh-CN"/>
        </w:rPr>
      </w:pPr>
    </w:p>
    <w:p w14:paraId="2EC025B5" w14:textId="77777777" w:rsidR="00AB2CBF" w:rsidRPr="001D3730" w:rsidRDefault="00AB2CBF" w:rsidP="00AB2CBF">
      <w:pPr>
        <w:ind w:leftChars="180" w:left="360"/>
        <w:rPr>
          <w:lang w:val="en-GB" w:eastAsia="zh-CN"/>
        </w:rPr>
      </w:pPr>
      <w:r>
        <w:rPr>
          <w:rFonts w:hint="eastAsia"/>
          <w:lang w:val="en-GB" w:eastAsia="zh-CN"/>
        </w:rPr>
        <w:t>C</w:t>
      </w:r>
      <w:r>
        <w:rPr>
          <w:lang w:val="en-GB" w:eastAsia="zh-CN"/>
        </w:rPr>
        <w:t>omments to each companies’ results</w:t>
      </w:r>
    </w:p>
    <w:tbl>
      <w:tblPr>
        <w:tblStyle w:val="110"/>
        <w:tblW w:w="13568" w:type="dxa"/>
        <w:tblLook w:val="04A0" w:firstRow="1" w:lastRow="0" w:firstColumn="1" w:lastColumn="0" w:noHBand="0" w:noVBand="1"/>
      </w:tblPr>
      <w:tblGrid>
        <w:gridCol w:w="1413"/>
        <w:gridCol w:w="4051"/>
        <w:gridCol w:w="4052"/>
        <w:gridCol w:w="4052"/>
      </w:tblGrid>
      <w:tr w:rsidR="00AB2CBF" w14:paraId="000D3812" w14:textId="77777777" w:rsidTr="00010A30">
        <w:tc>
          <w:tcPr>
            <w:tcW w:w="1413" w:type="dxa"/>
          </w:tcPr>
          <w:p w14:paraId="1C736FEA" w14:textId="77777777" w:rsidR="00AB2CBF" w:rsidRDefault="00AB2CBF" w:rsidP="00010A30">
            <w:pPr>
              <w:spacing w:after="0" w:line="240" w:lineRule="auto"/>
              <w:rPr>
                <w:lang w:val="en-GB" w:eastAsia="zh-CN"/>
              </w:rPr>
            </w:pPr>
          </w:p>
        </w:tc>
        <w:tc>
          <w:tcPr>
            <w:tcW w:w="4051" w:type="dxa"/>
          </w:tcPr>
          <w:p w14:paraId="139931B6" w14:textId="77777777" w:rsidR="00AB2CBF" w:rsidRPr="0043236E" w:rsidRDefault="00AB2CBF" w:rsidP="00010A30">
            <w:pPr>
              <w:spacing w:after="0" w:line="240" w:lineRule="auto"/>
              <w:rPr>
                <w:b/>
                <w:lang w:val="en-GB" w:eastAsia="zh-CN"/>
              </w:rPr>
            </w:pPr>
            <w:r w:rsidRPr="0043236E">
              <w:rPr>
                <w:rFonts w:hint="eastAsia"/>
                <w:b/>
                <w:lang w:val="en-GB" w:eastAsia="zh-CN"/>
              </w:rPr>
              <w:t>Result</w:t>
            </w:r>
            <w:r w:rsidRPr="0043236E">
              <w:rPr>
                <w:b/>
                <w:lang w:val="en-GB" w:eastAsia="zh-CN"/>
              </w:rPr>
              <w:t xml:space="preserve"> Company A</w:t>
            </w:r>
          </w:p>
        </w:tc>
        <w:tc>
          <w:tcPr>
            <w:tcW w:w="4052" w:type="dxa"/>
          </w:tcPr>
          <w:p w14:paraId="7714D474" w14:textId="77777777" w:rsidR="00AB2CBF" w:rsidRPr="0043236E" w:rsidRDefault="00AB2CBF" w:rsidP="00010A30">
            <w:pPr>
              <w:spacing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4052" w:type="dxa"/>
          </w:tcPr>
          <w:p w14:paraId="75274EF6" w14:textId="77777777" w:rsidR="00AB2CBF" w:rsidRPr="0043236E" w:rsidRDefault="00AB2CBF" w:rsidP="00010A30">
            <w:pPr>
              <w:spacing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AB2CBF" w14:paraId="3F97D7E5" w14:textId="77777777" w:rsidTr="00010A30">
        <w:tc>
          <w:tcPr>
            <w:tcW w:w="1413" w:type="dxa"/>
          </w:tcPr>
          <w:p w14:paraId="162CB207" w14:textId="77777777" w:rsidR="00AB2CBF" w:rsidRPr="0043236E" w:rsidRDefault="00AB2CBF" w:rsidP="00010A30">
            <w:pPr>
              <w:spacing w:after="0" w:line="240" w:lineRule="auto"/>
              <w:rPr>
                <w:b/>
                <w:lang w:val="en-GB" w:eastAsia="zh-CN"/>
              </w:rPr>
            </w:pPr>
            <w:r w:rsidRPr="0043236E">
              <w:rPr>
                <w:rFonts w:hint="eastAsia"/>
                <w:b/>
                <w:lang w:val="en-GB" w:eastAsia="zh-CN"/>
              </w:rPr>
              <w:t>C</w:t>
            </w:r>
            <w:r w:rsidRPr="0043236E">
              <w:rPr>
                <w:b/>
                <w:lang w:val="en-GB" w:eastAsia="zh-CN"/>
              </w:rPr>
              <w:t>ompany X</w:t>
            </w:r>
          </w:p>
        </w:tc>
        <w:tc>
          <w:tcPr>
            <w:tcW w:w="4051" w:type="dxa"/>
          </w:tcPr>
          <w:p w14:paraId="4BB685D1" w14:textId="77777777" w:rsidR="00AB2CBF" w:rsidRDefault="00AB2CBF" w:rsidP="00010A30">
            <w:pPr>
              <w:spacing w:after="0" w:line="240" w:lineRule="auto"/>
              <w:rPr>
                <w:lang w:val="en-GB" w:eastAsia="zh-CN"/>
              </w:rPr>
            </w:pPr>
            <w:r>
              <w:rPr>
                <w:rFonts w:hint="eastAsia"/>
                <w:lang w:val="en-GB" w:eastAsia="zh-CN"/>
              </w:rPr>
              <w:t>Q</w:t>
            </w:r>
            <w:r>
              <w:rPr>
                <w:lang w:val="en-GB" w:eastAsia="zh-CN"/>
              </w:rPr>
              <w:t>uestion1: XXXXX</w:t>
            </w:r>
          </w:p>
          <w:p w14:paraId="3438912A" w14:textId="77777777" w:rsidR="00AB2CBF" w:rsidRDefault="00AB2CBF" w:rsidP="00010A30">
            <w:pPr>
              <w:spacing w:after="0" w:line="240" w:lineRule="auto"/>
              <w:rPr>
                <w:lang w:val="en-GB" w:eastAsia="zh-CN"/>
              </w:rPr>
            </w:pPr>
            <w:r>
              <w:rPr>
                <w:rFonts w:hint="eastAsia"/>
                <w:lang w:val="en-GB" w:eastAsia="zh-CN"/>
              </w:rPr>
              <w:t>A</w:t>
            </w:r>
            <w:r>
              <w:rPr>
                <w:lang w:val="en-GB" w:eastAsia="zh-CN"/>
              </w:rPr>
              <w:t>nswer1: XXXXX…</w:t>
            </w:r>
          </w:p>
          <w:p w14:paraId="7925D1A5" w14:textId="77777777" w:rsidR="00AB2CBF" w:rsidRDefault="00AB2CBF" w:rsidP="00010A30">
            <w:pPr>
              <w:spacing w:after="0" w:line="240" w:lineRule="auto"/>
              <w:rPr>
                <w:lang w:val="en-GB" w:eastAsia="zh-CN"/>
              </w:rPr>
            </w:pPr>
            <w:r>
              <w:rPr>
                <w:rFonts w:hint="eastAsia"/>
                <w:lang w:val="en-GB" w:eastAsia="zh-CN"/>
              </w:rPr>
              <w:t>Q</w:t>
            </w:r>
            <w:r>
              <w:rPr>
                <w:lang w:val="en-GB" w:eastAsia="zh-CN"/>
              </w:rPr>
              <w:t>uestion2: …</w:t>
            </w:r>
          </w:p>
          <w:p w14:paraId="3AE89B88" w14:textId="77777777" w:rsidR="00AB2CBF" w:rsidRDefault="00AB2CBF" w:rsidP="00010A30">
            <w:pPr>
              <w:spacing w:after="0" w:line="240" w:lineRule="auto"/>
              <w:rPr>
                <w:lang w:val="en-GB" w:eastAsia="zh-CN"/>
              </w:rPr>
            </w:pPr>
            <w:r>
              <w:rPr>
                <w:rFonts w:hint="eastAsia"/>
                <w:lang w:val="en-GB" w:eastAsia="zh-CN"/>
              </w:rPr>
              <w:t>A</w:t>
            </w:r>
            <w:r>
              <w:rPr>
                <w:lang w:val="en-GB" w:eastAsia="zh-CN"/>
              </w:rPr>
              <w:t>nswer2: …</w:t>
            </w:r>
          </w:p>
        </w:tc>
        <w:tc>
          <w:tcPr>
            <w:tcW w:w="4052" w:type="dxa"/>
          </w:tcPr>
          <w:p w14:paraId="08A37C2A" w14:textId="77777777" w:rsidR="00AB2CBF" w:rsidRDefault="00AB2CBF" w:rsidP="00010A30">
            <w:pPr>
              <w:spacing w:after="0" w:line="240" w:lineRule="auto"/>
              <w:rPr>
                <w:lang w:val="en-GB" w:eastAsia="zh-CN"/>
              </w:rPr>
            </w:pPr>
          </w:p>
        </w:tc>
        <w:tc>
          <w:tcPr>
            <w:tcW w:w="4052" w:type="dxa"/>
          </w:tcPr>
          <w:p w14:paraId="02DEFCE0" w14:textId="77777777" w:rsidR="00AB2CBF" w:rsidRDefault="00AB2CBF" w:rsidP="00010A30">
            <w:pPr>
              <w:spacing w:after="0" w:line="240" w:lineRule="auto"/>
              <w:rPr>
                <w:lang w:val="en-GB" w:eastAsia="zh-CN"/>
              </w:rPr>
            </w:pPr>
          </w:p>
        </w:tc>
      </w:tr>
      <w:tr w:rsidR="00484D6E" w14:paraId="463C3C55" w14:textId="77777777" w:rsidTr="00010A30">
        <w:tc>
          <w:tcPr>
            <w:tcW w:w="1413" w:type="dxa"/>
          </w:tcPr>
          <w:p w14:paraId="0768A5EC" w14:textId="77777777" w:rsidR="00484D6E" w:rsidRPr="0043236E" w:rsidRDefault="00484D6E" w:rsidP="00010A30">
            <w:pPr>
              <w:spacing w:after="0" w:line="240" w:lineRule="auto"/>
              <w:rPr>
                <w:b/>
                <w:lang w:val="en-GB" w:eastAsia="zh-CN"/>
              </w:rPr>
            </w:pPr>
          </w:p>
        </w:tc>
        <w:tc>
          <w:tcPr>
            <w:tcW w:w="4051" w:type="dxa"/>
          </w:tcPr>
          <w:p w14:paraId="54B2044F" w14:textId="77777777" w:rsidR="00484D6E" w:rsidRDefault="00484D6E" w:rsidP="00010A30">
            <w:pPr>
              <w:spacing w:after="0" w:line="240" w:lineRule="auto"/>
              <w:rPr>
                <w:lang w:val="en-GB" w:eastAsia="zh-CN"/>
              </w:rPr>
            </w:pPr>
          </w:p>
        </w:tc>
        <w:tc>
          <w:tcPr>
            <w:tcW w:w="4052" w:type="dxa"/>
          </w:tcPr>
          <w:p w14:paraId="4C5C1FAB" w14:textId="77777777" w:rsidR="00484D6E" w:rsidRDefault="00484D6E" w:rsidP="00010A30">
            <w:pPr>
              <w:spacing w:after="0" w:line="240" w:lineRule="auto"/>
              <w:rPr>
                <w:lang w:val="en-GB" w:eastAsia="zh-CN"/>
              </w:rPr>
            </w:pPr>
          </w:p>
        </w:tc>
        <w:tc>
          <w:tcPr>
            <w:tcW w:w="4052" w:type="dxa"/>
          </w:tcPr>
          <w:p w14:paraId="0537BC37" w14:textId="77777777" w:rsidR="00484D6E" w:rsidRDefault="00484D6E" w:rsidP="00010A30">
            <w:pPr>
              <w:spacing w:after="0" w:line="240" w:lineRule="auto"/>
              <w:rPr>
                <w:lang w:val="en-GB" w:eastAsia="zh-CN"/>
              </w:rPr>
            </w:pPr>
          </w:p>
        </w:tc>
      </w:tr>
      <w:tr w:rsidR="00AB2CBF" w14:paraId="12880627" w14:textId="77777777" w:rsidTr="00010A30">
        <w:tc>
          <w:tcPr>
            <w:tcW w:w="1413" w:type="dxa"/>
          </w:tcPr>
          <w:p w14:paraId="3F4240B7" w14:textId="77777777" w:rsidR="00AB2CBF" w:rsidRPr="0043236E" w:rsidRDefault="00AB2CBF" w:rsidP="00010A30">
            <w:pPr>
              <w:spacing w:after="0" w:line="240" w:lineRule="auto"/>
              <w:rPr>
                <w:b/>
                <w:lang w:val="en-GB" w:eastAsia="zh-CN"/>
              </w:rPr>
            </w:pPr>
            <w:r w:rsidRPr="0043236E">
              <w:rPr>
                <w:rFonts w:hint="eastAsia"/>
                <w:b/>
                <w:lang w:val="en-GB" w:eastAsia="zh-CN"/>
              </w:rPr>
              <w:t>C</w:t>
            </w:r>
            <w:r w:rsidRPr="0043236E">
              <w:rPr>
                <w:b/>
                <w:lang w:val="en-GB" w:eastAsia="zh-CN"/>
              </w:rPr>
              <w:t>ompany X</w:t>
            </w:r>
          </w:p>
        </w:tc>
        <w:tc>
          <w:tcPr>
            <w:tcW w:w="4051" w:type="dxa"/>
          </w:tcPr>
          <w:p w14:paraId="6BB972C3" w14:textId="77777777" w:rsidR="00AB2CBF" w:rsidRDefault="00AB2CBF" w:rsidP="00010A30">
            <w:pPr>
              <w:spacing w:after="0" w:line="240" w:lineRule="auto"/>
              <w:rPr>
                <w:lang w:val="en-GB" w:eastAsia="zh-CN"/>
              </w:rPr>
            </w:pPr>
          </w:p>
        </w:tc>
        <w:tc>
          <w:tcPr>
            <w:tcW w:w="4052" w:type="dxa"/>
          </w:tcPr>
          <w:p w14:paraId="44748B37" w14:textId="77777777" w:rsidR="00AB2CBF" w:rsidRDefault="00AB2CBF" w:rsidP="00010A30">
            <w:pPr>
              <w:spacing w:after="0" w:line="240" w:lineRule="auto"/>
              <w:rPr>
                <w:lang w:val="en-GB" w:eastAsia="zh-CN"/>
              </w:rPr>
            </w:pPr>
          </w:p>
        </w:tc>
        <w:tc>
          <w:tcPr>
            <w:tcW w:w="4052" w:type="dxa"/>
          </w:tcPr>
          <w:p w14:paraId="460D97DE" w14:textId="77777777" w:rsidR="00AB2CBF" w:rsidRDefault="00AB2CBF" w:rsidP="00010A30">
            <w:pPr>
              <w:spacing w:after="0" w:line="240" w:lineRule="auto"/>
              <w:rPr>
                <w:lang w:val="en-GB" w:eastAsia="zh-CN"/>
              </w:rPr>
            </w:pPr>
          </w:p>
        </w:tc>
      </w:tr>
      <w:tr w:rsidR="00AB2CBF" w14:paraId="7BEDE4EA" w14:textId="77777777" w:rsidTr="00010A30">
        <w:tc>
          <w:tcPr>
            <w:tcW w:w="1413" w:type="dxa"/>
          </w:tcPr>
          <w:p w14:paraId="0760CC3B" w14:textId="77777777" w:rsidR="00AB2CBF" w:rsidRPr="0043236E" w:rsidRDefault="00AB2CBF" w:rsidP="00010A30">
            <w:pPr>
              <w:spacing w:after="0" w:line="240" w:lineRule="auto"/>
              <w:rPr>
                <w:b/>
                <w:lang w:val="en-GB" w:eastAsia="zh-CN"/>
              </w:rPr>
            </w:pPr>
            <w:r w:rsidRPr="0043236E">
              <w:rPr>
                <w:rFonts w:hint="eastAsia"/>
                <w:b/>
                <w:lang w:val="en-GB" w:eastAsia="zh-CN"/>
              </w:rPr>
              <w:t>C</w:t>
            </w:r>
            <w:r w:rsidRPr="0043236E">
              <w:rPr>
                <w:b/>
                <w:lang w:val="en-GB" w:eastAsia="zh-CN"/>
              </w:rPr>
              <w:t>ompany Y</w:t>
            </w:r>
          </w:p>
        </w:tc>
        <w:tc>
          <w:tcPr>
            <w:tcW w:w="4051" w:type="dxa"/>
          </w:tcPr>
          <w:p w14:paraId="2787A08B" w14:textId="77777777" w:rsidR="00AB2CBF" w:rsidRDefault="00AB2CBF" w:rsidP="00010A30">
            <w:pPr>
              <w:spacing w:after="0" w:line="240" w:lineRule="auto"/>
              <w:rPr>
                <w:lang w:val="en-GB" w:eastAsia="zh-CN"/>
              </w:rPr>
            </w:pPr>
          </w:p>
        </w:tc>
        <w:tc>
          <w:tcPr>
            <w:tcW w:w="4052" w:type="dxa"/>
          </w:tcPr>
          <w:p w14:paraId="1926B550" w14:textId="77777777" w:rsidR="00AB2CBF" w:rsidRDefault="00AB2CBF" w:rsidP="00010A30">
            <w:pPr>
              <w:spacing w:after="0" w:line="240" w:lineRule="auto"/>
              <w:rPr>
                <w:lang w:val="en-GB" w:eastAsia="zh-CN"/>
              </w:rPr>
            </w:pPr>
          </w:p>
        </w:tc>
        <w:tc>
          <w:tcPr>
            <w:tcW w:w="4052" w:type="dxa"/>
          </w:tcPr>
          <w:p w14:paraId="7D06761B" w14:textId="77777777" w:rsidR="00AB2CBF" w:rsidRDefault="00AB2CBF" w:rsidP="00010A30">
            <w:pPr>
              <w:spacing w:after="0" w:line="240" w:lineRule="auto"/>
              <w:rPr>
                <w:lang w:val="en-GB" w:eastAsia="zh-CN"/>
              </w:rPr>
            </w:pPr>
          </w:p>
        </w:tc>
      </w:tr>
      <w:tr w:rsidR="00AB2CBF" w14:paraId="5E8B999B" w14:textId="77777777" w:rsidTr="00010A30">
        <w:tc>
          <w:tcPr>
            <w:tcW w:w="1413" w:type="dxa"/>
          </w:tcPr>
          <w:p w14:paraId="7073CFA1" w14:textId="77777777" w:rsidR="00AB2CBF" w:rsidRPr="0043236E" w:rsidRDefault="00AB2CBF" w:rsidP="00010A30">
            <w:pPr>
              <w:spacing w:after="0" w:line="240" w:lineRule="auto"/>
              <w:rPr>
                <w:b/>
                <w:lang w:val="en-GB" w:eastAsia="zh-CN"/>
              </w:rPr>
            </w:pPr>
            <w:r w:rsidRPr="0043236E">
              <w:rPr>
                <w:rFonts w:hint="eastAsia"/>
                <w:b/>
                <w:lang w:val="en-GB" w:eastAsia="zh-CN"/>
              </w:rPr>
              <w:t>C</w:t>
            </w:r>
            <w:r w:rsidRPr="0043236E">
              <w:rPr>
                <w:b/>
                <w:lang w:val="en-GB" w:eastAsia="zh-CN"/>
              </w:rPr>
              <w:t>ompany Z</w:t>
            </w:r>
          </w:p>
        </w:tc>
        <w:tc>
          <w:tcPr>
            <w:tcW w:w="4051" w:type="dxa"/>
          </w:tcPr>
          <w:p w14:paraId="25F13F9D" w14:textId="77777777" w:rsidR="00AB2CBF" w:rsidRDefault="00AB2CBF" w:rsidP="00010A30">
            <w:pPr>
              <w:spacing w:after="0" w:line="240" w:lineRule="auto"/>
              <w:rPr>
                <w:lang w:val="en-GB" w:eastAsia="zh-CN"/>
              </w:rPr>
            </w:pPr>
          </w:p>
        </w:tc>
        <w:tc>
          <w:tcPr>
            <w:tcW w:w="4052" w:type="dxa"/>
          </w:tcPr>
          <w:p w14:paraId="332221B5" w14:textId="77777777" w:rsidR="00AB2CBF" w:rsidRDefault="00AB2CBF" w:rsidP="00010A30">
            <w:pPr>
              <w:spacing w:after="0" w:line="240" w:lineRule="auto"/>
              <w:rPr>
                <w:lang w:val="en-GB" w:eastAsia="zh-CN"/>
              </w:rPr>
            </w:pPr>
          </w:p>
        </w:tc>
        <w:tc>
          <w:tcPr>
            <w:tcW w:w="4052" w:type="dxa"/>
          </w:tcPr>
          <w:p w14:paraId="3F73F505" w14:textId="77777777" w:rsidR="00AB2CBF" w:rsidRDefault="00AB2CBF" w:rsidP="00010A30">
            <w:pPr>
              <w:spacing w:after="0" w:line="240" w:lineRule="auto"/>
              <w:rPr>
                <w:lang w:val="en-GB" w:eastAsia="zh-CN"/>
              </w:rPr>
            </w:pPr>
          </w:p>
        </w:tc>
      </w:tr>
      <w:tr w:rsidR="00AB2CBF" w14:paraId="3AC5D9D9" w14:textId="77777777" w:rsidTr="00010A30">
        <w:tc>
          <w:tcPr>
            <w:tcW w:w="1413" w:type="dxa"/>
          </w:tcPr>
          <w:p w14:paraId="2C90B284" w14:textId="77777777" w:rsidR="00AB2CBF" w:rsidRDefault="00AB2CBF" w:rsidP="00010A30">
            <w:pPr>
              <w:spacing w:after="0" w:line="240" w:lineRule="auto"/>
              <w:rPr>
                <w:lang w:val="en-GB" w:eastAsia="zh-CN"/>
              </w:rPr>
            </w:pPr>
          </w:p>
        </w:tc>
        <w:tc>
          <w:tcPr>
            <w:tcW w:w="4051" w:type="dxa"/>
          </w:tcPr>
          <w:p w14:paraId="461D3850" w14:textId="77777777" w:rsidR="00AB2CBF" w:rsidRDefault="00AB2CBF" w:rsidP="00010A30">
            <w:pPr>
              <w:spacing w:after="0" w:line="240" w:lineRule="auto"/>
              <w:rPr>
                <w:lang w:val="en-GB" w:eastAsia="zh-CN"/>
              </w:rPr>
            </w:pPr>
          </w:p>
        </w:tc>
        <w:tc>
          <w:tcPr>
            <w:tcW w:w="4052" w:type="dxa"/>
          </w:tcPr>
          <w:p w14:paraId="6A061E0A" w14:textId="77777777" w:rsidR="00AB2CBF" w:rsidRDefault="00AB2CBF" w:rsidP="00010A30">
            <w:pPr>
              <w:spacing w:after="0" w:line="240" w:lineRule="auto"/>
              <w:rPr>
                <w:lang w:val="en-GB" w:eastAsia="zh-CN"/>
              </w:rPr>
            </w:pPr>
          </w:p>
        </w:tc>
        <w:tc>
          <w:tcPr>
            <w:tcW w:w="4052" w:type="dxa"/>
          </w:tcPr>
          <w:p w14:paraId="07BB62B1" w14:textId="77777777" w:rsidR="00AB2CBF" w:rsidRDefault="00AB2CBF" w:rsidP="00010A30">
            <w:pPr>
              <w:spacing w:after="0" w:line="240" w:lineRule="auto"/>
              <w:rPr>
                <w:lang w:val="en-GB" w:eastAsia="zh-CN"/>
              </w:rPr>
            </w:pPr>
          </w:p>
        </w:tc>
      </w:tr>
      <w:tr w:rsidR="00AB2CBF" w14:paraId="6EA453A7" w14:textId="77777777" w:rsidTr="00010A30">
        <w:tc>
          <w:tcPr>
            <w:tcW w:w="1413" w:type="dxa"/>
          </w:tcPr>
          <w:p w14:paraId="5343207D" w14:textId="77777777" w:rsidR="00AB2CBF" w:rsidRDefault="00AB2CBF" w:rsidP="00010A30">
            <w:pPr>
              <w:spacing w:after="0" w:line="240" w:lineRule="auto"/>
              <w:rPr>
                <w:lang w:val="en-GB" w:eastAsia="zh-CN"/>
              </w:rPr>
            </w:pPr>
          </w:p>
        </w:tc>
        <w:tc>
          <w:tcPr>
            <w:tcW w:w="4051" w:type="dxa"/>
          </w:tcPr>
          <w:p w14:paraId="51424043" w14:textId="77777777" w:rsidR="00AB2CBF" w:rsidRDefault="00AB2CBF" w:rsidP="00010A30">
            <w:pPr>
              <w:spacing w:after="0" w:line="240" w:lineRule="auto"/>
              <w:rPr>
                <w:lang w:val="en-GB" w:eastAsia="zh-CN"/>
              </w:rPr>
            </w:pPr>
          </w:p>
        </w:tc>
        <w:tc>
          <w:tcPr>
            <w:tcW w:w="4052" w:type="dxa"/>
          </w:tcPr>
          <w:p w14:paraId="75A836E8" w14:textId="77777777" w:rsidR="00AB2CBF" w:rsidRDefault="00AB2CBF" w:rsidP="00010A30">
            <w:pPr>
              <w:spacing w:after="0" w:line="240" w:lineRule="auto"/>
              <w:rPr>
                <w:lang w:val="en-GB" w:eastAsia="zh-CN"/>
              </w:rPr>
            </w:pPr>
          </w:p>
        </w:tc>
        <w:tc>
          <w:tcPr>
            <w:tcW w:w="4052" w:type="dxa"/>
          </w:tcPr>
          <w:p w14:paraId="514F6A0D" w14:textId="77777777" w:rsidR="00AB2CBF" w:rsidRDefault="00AB2CBF" w:rsidP="00010A30">
            <w:pPr>
              <w:spacing w:after="0" w:line="240" w:lineRule="auto"/>
              <w:rPr>
                <w:lang w:val="en-GB" w:eastAsia="zh-CN"/>
              </w:rPr>
            </w:pPr>
          </w:p>
        </w:tc>
      </w:tr>
    </w:tbl>
    <w:p w14:paraId="312A3331" w14:textId="77777777" w:rsidR="00AB2CBF" w:rsidRDefault="00AB2CBF" w:rsidP="00AB2CBF">
      <w:pPr>
        <w:pStyle w:val="3"/>
        <w:ind w:leftChars="180" w:left="1080"/>
        <w:rPr>
          <w:lang w:eastAsia="zh-CN"/>
        </w:rPr>
      </w:pPr>
      <w:bookmarkStart w:id="84" w:name="_Toc136522072"/>
      <w:r w:rsidRPr="0072045E">
        <w:rPr>
          <w:rFonts w:hint="eastAsia"/>
          <w:lang w:eastAsia="zh-CN"/>
        </w:rPr>
        <w:lastRenderedPageBreak/>
        <w:t>O</w:t>
      </w:r>
      <w:r w:rsidRPr="0072045E">
        <w:rPr>
          <w:lang w:eastAsia="zh-CN"/>
        </w:rPr>
        <w:t>bservations</w:t>
      </w:r>
      <w:bookmarkEnd w:id="84"/>
    </w:p>
    <w:p w14:paraId="3AFAACA7" w14:textId="77777777" w:rsidR="00AB2CBF" w:rsidRDefault="00AB2CBF" w:rsidP="00AB2CBF">
      <w:pPr>
        <w:pStyle w:val="4"/>
        <w:ind w:leftChars="180" w:left="1224"/>
        <w:rPr>
          <w:lang w:eastAsia="zh-CN"/>
        </w:rPr>
      </w:pPr>
      <w:bookmarkStart w:id="85" w:name="_Toc136522073"/>
      <w:r>
        <w:rPr>
          <w:rFonts w:hint="eastAsia"/>
          <w:lang w:eastAsia="zh-CN"/>
        </w:rPr>
        <w:t>RRC</w:t>
      </w:r>
      <w:r>
        <w:rPr>
          <w:lang w:eastAsia="zh-CN"/>
        </w:rPr>
        <w:t xml:space="preserve"> IDLE/</w:t>
      </w:r>
      <w:r>
        <w:rPr>
          <w:rFonts w:hint="eastAsia"/>
          <w:lang w:eastAsia="zh-CN"/>
        </w:rPr>
        <w:t>INACTIVE</w:t>
      </w:r>
      <w:bookmarkEnd w:id="85"/>
    </w:p>
    <w:p w14:paraId="3DBE51F1" w14:textId="4327D352" w:rsidR="00AB2CBF" w:rsidRPr="00C53239" w:rsidRDefault="00AB2CBF" w:rsidP="00AB2CBF">
      <w:pPr>
        <w:pStyle w:val="7"/>
        <w:numPr>
          <w:ilvl w:val="0"/>
          <w:numId w:val="0"/>
        </w:numPr>
        <w:ind w:leftChars="180" w:left="1656" w:hanging="1296"/>
        <w:rPr>
          <w:rStyle w:val="B1Char"/>
          <w:lang w:eastAsia="zh-CN"/>
        </w:rPr>
      </w:pPr>
      <w:bookmarkStart w:id="86" w:name="_Hlk135682559"/>
      <w:r>
        <w:rPr>
          <w:rStyle w:val="B1Char"/>
        </w:rPr>
        <w:t>[</w:t>
      </w:r>
      <w:r w:rsidR="00BF3E4D">
        <w:rPr>
          <w:rStyle w:val="B1Char"/>
          <w:rFonts w:hint="eastAsia"/>
          <w:lang w:eastAsia="zh-CN"/>
        </w:rPr>
        <w:t>Proposal</w:t>
      </w:r>
      <w:r w:rsidR="00BF3E4D">
        <w:rPr>
          <w:rStyle w:val="B1Char"/>
        </w:rPr>
        <w:t xml:space="preserve"> </w:t>
      </w:r>
      <w:r>
        <w:rPr>
          <w:rStyle w:val="B1Char"/>
        </w:rPr>
        <w:t>4</w:t>
      </w:r>
      <w:r w:rsidR="00BF3E4D">
        <w:rPr>
          <w:rStyle w:val="B1Char"/>
        </w:rPr>
        <w:t>.</w:t>
      </w:r>
      <w:r>
        <w:rPr>
          <w:rStyle w:val="B1Char"/>
        </w:rPr>
        <w:t xml:space="preserve">1] Overhead </w:t>
      </w:r>
      <w:r>
        <w:rPr>
          <w:rStyle w:val="B1Char"/>
          <w:rFonts w:hint="eastAsia"/>
          <w:lang w:eastAsia="zh-CN"/>
        </w:rPr>
        <w:t>for</w:t>
      </w:r>
      <w:r>
        <w:rPr>
          <w:rStyle w:val="B1Char"/>
        </w:rPr>
        <w:t xml:space="preserve"> IDLE/INACTIVE</w:t>
      </w:r>
    </w:p>
    <w:bookmarkEnd w:id="86"/>
    <w:p w14:paraId="495A6B22" w14:textId="77777777" w:rsidR="00AB2CBF" w:rsidRDefault="00AB2CBF" w:rsidP="00AB2CBF">
      <w:pPr>
        <w:ind w:leftChars="180" w:left="360"/>
        <w:rPr>
          <w:lang w:val="en-GB" w:eastAsia="zh-CN"/>
        </w:rPr>
      </w:pPr>
    </w:p>
    <w:p w14:paraId="2CCCD65D" w14:textId="77777777" w:rsidR="00AB2CBF" w:rsidRDefault="00AB2CBF" w:rsidP="00AB2CBF">
      <w:pPr>
        <w:ind w:leftChars="180" w:left="360"/>
        <w:rPr>
          <w:i/>
          <w:highlight w:val="yellow"/>
          <w:lang w:val="en-GB" w:eastAsia="zh-CN"/>
        </w:rPr>
      </w:pPr>
      <w:r>
        <w:rPr>
          <w:rFonts w:hint="eastAsia"/>
          <w:i/>
          <w:highlight w:val="yellow"/>
          <w:lang w:val="en-GB" w:eastAsia="zh-CN"/>
        </w:rPr>
        <w:t>-</w:t>
      </w:r>
      <w:r>
        <w:rPr>
          <w:i/>
          <w:highlight w:val="yellow"/>
          <w:lang w:val="en-GB" w:eastAsia="zh-CN"/>
        </w:rPr>
        <w:t>--------start of Text Proposal for TR38.869 for System overhead RRC IDLE/INACTIVE----------------</w:t>
      </w:r>
    </w:p>
    <w:p w14:paraId="49486D8D" w14:textId="77777777" w:rsidR="00AB2CBF" w:rsidRDefault="00AB2CBF" w:rsidP="00AB2CBF">
      <w:pPr>
        <w:ind w:leftChars="180" w:left="360"/>
        <w:rPr>
          <w:i/>
          <w:highlight w:val="yellow"/>
          <w:lang w:val="en-GB" w:eastAsia="zh-CN"/>
        </w:rPr>
      </w:pPr>
    </w:p>
    <w:p w14:paraId="7A9F83CD" w14:textId="77777777" w:rsidR="00AB2CBF" w:rsidRDefault="00AB2CBF" w:rsidP="00AB2CBF">
      <w:pPr>
        <w:ind w:leftChars="180" w:left="360"/>
        <w:rPr>
          <w:b/>
          <w:sz w:val="28"/>
          <w:lang w:val="en-GB" w:eastAsia="zh-CN"/>
        </w:rPr>
      </w:pPr>
      <w:r w:rsidRPr="00D975C6">
        <w:rPr>
          <w:b/>
          <w:sz w:val="28"/>
          <w:lang w:val="en-GB" w:eastAsia="zh-CN"/>
        </w:rPr>
        <w:t>8.X.X.X System overhead</w:t>
      </w:r>
    </w:p>
    <w:p w14:paraId="5490378C" w14:textId="77777777" w:rsidR="00AB2CBF" w:rsidRPr="00C53239" w:rsidRDefault="00AB2CBF" w:rsidP="00AB2CBF">
      <w:pPr>
        <w:ind w:leftChars="180" w:left="360"/>
        <w:rPr>
          <w:lang w:val="en-GB" w:eastAsia="zh-CN"/>
        </w:rPr>
      </w:pPr>
      <w:r w:rsidRPr="00C53239">
        <w:rPr>
          <w:lang w:val="en-GB" w:eastAsia="zh-CN"/>
        </w:rPr>
        <w:t>…</w:t>
      </w:r>
    </w:p>
    <w:p w14:paraId="3BAFDB3D" w14:textId="1311FDF7" w:rsidR="00AB2CBF" w:rsidRDefault="00AB2CBF" w:rsidP="00AB2CBF">
      <w:pPr>
        <w:ind w:leftChars="180" w:left="360"/>
        <w:rPr>
          <w:highlight w:val="yellow"/>
          <w:lang w:val="en-GB" w:eastAsia="zh-CN"/>
        </w:rPr>
      </w:pPr>
      <w:r>
        <w:rPr>
          <w:lang w:val="en-GB" w:eastAsia="zh-CN"/>
        </w:rPr>
        <w:t xml:space="preserve">The System overhead of LP-WUS for RRC IDLE/INACTIVE is summarized in </w:t>
      </w:r>
      <w:r w:rsidRPr="00C00BA4">
        <w:rPr>
          <w:highlight w:val="yellow"/>
          <w:lang w:val="en-GB" w:eastAsia="zh-CN"/>
        </w:rPr>
        <w:t>Table XX.XX</w:t>
      </w:r>
    </w:p>
    <w:p w14:paraId="647A83C8" w14:textId="77777777" w:rsidR="00AB2CBF" w:rsidRPr="00EE1C1D" w:rsidRDefault="00AB2CBF" w:rsidP="00AB2CBF">
      <w:pPr>
        <w:ind w:leftChars="180" w:left="360"/>
        <w:jc w:val="center"/>
        <w:rPr>
          <w:b/>
          <w:i/>
          <w:lang w:val="en-GB" w:eastAsia="zh-CN"/>
        </w:rPr>
      </w:pPr>
      <w:r w:rsidRPr="00010A30">
        <w:rPr>
          <w:rFonts w:hint="eastAsia"/>
          <w:b/>
          <w:i/>
          <w:highlight w:val="yellow"/>
          <w:lang w:val="en-GB" w:eastAsia="zh-CN"/>
        </w:rPr>
        <w:t>T</w:t>
      </w:r>
      <w:r w:rsidRPr="00010A30">
        <w:rPr>
          <w:b/>
          <w:i/>
          <w:highlight w:val="yellow"/>
          <w:lang w:val="en-GB" w:eastAsia="zh-CN"/>
        </w:rPr>
        <w:t>able XX.XX</w:t>
      </w:r>
      <w:r w:rsidRPr="00C00BA4">
        <w:rPr>
          <w:b/>
          <w:i/>
          <w:lang w:val="en-GB" w:eastAsia="zh-CN"/>
        </w:rPr>
        <w:t>- Summary of System overhead for LP-WUS</w:t>
      </w:r>
    </w:p>
    <w:tbl>
      <w:tblPr>
        <w:tblStyle w:val="1110"/>
        <w:tblpPr w:leftFromText="180" w:rightFromText="180" w:vertAnchor="text" w:tblpY="-73"/>
        <w:tblW w:w="13335" w:type="dxa"/>
        <w:tblLook w:val="04A0" w:firstRow="1" w:lastRow="0" w:firstColumn="1" w:lastColumn="0" w:noHBand="0" w:noVBand="1"/>
      </w:tblPr>
      <w:tblGrid>
        <w:gridCol w:w="945"/>
        <w:gridCol w:w="819"/>
        <w:gridCol w:w="1253"/>
        <w:gridCol w:w="664"/>
        <w:gridCol w:w="1295"/>
        <w:gridCol w:w="2959"/>
        <w:gridCol w:w="1821"/>
        <w:gridCol w:w="2025"/>
        <w:gridCol w:w="1554"/>
      </w:tblGrid>
      <w:tr w:rsidR="00E80F8A" w:rsidRPr="00DC17CE" w14:paraId="4CBE9BFF" w14:textId="77777777" w:rsidTr="00E80F8A">
        <w:trPr>
          <w:trHeight w:val="20"/>
        </w:trPr>
        <w:tc>
          <w:tcPr>
            <w:tcW w:w="945" w:type="dxa"/>
            <w:hideMark/>
          </w:tcPr>
          <w:p w14:paraId="4B1E7A94" w14:textId="77777777" w:rsidR="00E80F8A" w:rsidRPr="00DC17CE" w:rsidRDefault="00E80F8A" w:rsidP="00010A30">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lastRenderedPageBreak/>
              <w:t>Source</w:t>
            </w:r>
          </w:p>
        </w:tc>
        <w:tc>
          <w:tcPr>
            <w:tcW w:w="819" w:type="dxa"/>
            <w:hideMark/>
          </w:tcPr>
          <w:p w14:paraId="6B516152" w14:textId="77777777" w:rsidR="00E80F8A" w:rsidRPr="00DC17CE" w:rsidRDefault="00E80F8A" w:rsidP="00010A30">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Tdoc num</w:t>
            </w:r>
          </w:p>
        </w:tc>
        <w:tc>
          <w:tcPr>
            <w:tcW w:w="1253" w:type="dxa"/>
            <w:hideMark/>
          </w:tcPr>
          <w:p w14:paraId="2C0F73A9" w14:textId="77777777" w:rsidR="00E80F8A" w:rsidRPr="00DC17CE" w:rsidRDefault="00E80F8A" w:rsidP="00010A30">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Signal</w:t>
            </w:r>
          </w:p>
        </w:tc>
        <w:tc>
          <w:tcPr>
            <w:tcW w:w="664" w:type="dxa"/>
          </w:tcPr>
          <w:p w14:paraId="4A49178C" w14:textId="660CB572" w:rsidR="00E80F8A" w:rsidRPr="00DC17CE" w:rsidRDefault="00E80F8A" w:rsidP="00010A30">
            <w:pPr>
              <w:overflowPunct/>
              <w:autoSpaceDE/>
              <w:autoSpaceDN/>
              <w:adjustRightInd/>
              <w:spacing w:after="0" w:line="240" w:lineRule="auto"/>
              <w:textAlignment w:val="auto"/>
              <w:rPr>
                <w:rFonts w:eastAsia="等线"/>
                <w:b/>
                <w:bCs/>
                <w:color w:val="000000"/>
                <w:lang w:val="en-GB" w:eastAsia="zh-CN"/>
              </w:rPr>
            </w:pPr>
            <w:r>
              <w:rPr>
                <w:rFonts w:eastAsia="等线"/>
                <w:b/>
                <w:bCs/>
                <w:color w:val="000000"/>
                <w:lang w:val="en-GB" w:eastAsia="zh-CN"/>
              </w:rPr>
              <w:t xml:space="preserve"># of info </w:t>
            </w:r>
            <w:r>
              <w:rPr>
                <w:rFonts w:eastAsia="等线" w:hint="eastAsia"/>
                <w:b/>
                <w:bCs/>
                <w:color w:val="000000"/>
                <w:lang w:val="en-GB" w:eastAsia="zh-CN"/>
              </w:rPr>
              <w:t>b</w:t>
            </w:r>
            <w:r>
              <w:rPr>
                <w:rFonts w:eastAsia="等线"/>
                <w:b/>
                <w:bCs/>
                <w:color w:val="000000"/>
                <w:lang w:val="en-GB" w:eastAsia="zh-CN"/>
              </w:rPr>
              <w:t>its</w:t>
            </w:r>
          </w:p>
        </w:tc>
        <w:tc>
          <w:tcPr>
            <w:tcW w:w="1295" w:type="dxa"/>
            <w:hideMark/>
          </w:tcPr>
          <w:p w14:paraId="67D4F162" w14:textId="1881E55E" w:rsidR="00E80F8A" w:rsidRPr="00DC17CE" w:rsidRDefault="00E80F8A" w:rsidP="00010A30">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Overhead (%)</w:t>
            </w:r>
          </w:p>
        </w:tc>
        <w:tc>
          <w:tcPr>
            <w:tcW w:w="2959" w:type="dxa"/>
            <w:hideMark/>
          </w:tcPr>
          <w:p w14:paraId="6F3D3861" w14:textId="77777777" w:rsidR="00E80F8A" w:rsidRPr="00DC17CE" w:rsidRDefault="00E80F8A" w:rsidP="00010A30">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T-F resources</w:t>
            </w:r>
          </w:p>
        </w:tc>
        <w:tc>
          <w:tcPr>
            <w:tcW w:w="1821" w:type="dxa"/>
            <w:hideMark/>
          </w:tcPr>
          <w:p w14:paraId="1AA8E424" w14:textId="77777777" w:rsidR="00E80F8A" w:rsidRPr="00DC17CE" w:rsidRDefault="00E80F8A" w:rsidP="00010A30">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Inter-arrival time</w:t>
            </w:r>
          </w:p>
        </w:tc>
        <w:tc>
          <w:tcPr>
            <w:tcW w:w="2025" w:type="dxa"/>
            <w:hideMark/>
          </w:tcPr>
          <w:p w14:paraId="5C44F924" w14:textId="77777777" w:rsidR="00E80F8A" w:rsidRPr="00DC17CE" w:rsidRDefault="00E80F8A" w:rsidP="00010A30">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System configuration, e.g., BW and etc.</w:t>
            </w:r>
          </w:p>
        </w:tc>
        <w:tc>
          <w:tcPr>
            <w:tcW w:w="1554" w:type="dxa"/>
            <w:hideMark/>
          </w:tcPr>
          <w:p w14:paraId="5D16BF88" w14:textId="77777777" w:rsidR="00E80F8A" w:rsidRPr="00DC17CE" w:rsidRDefault="00E80F8A" w:rsidP="00010A30">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Notes</w:t>
            </w:r>
          </w:p>
        </w:tc>
      </w:tr>
      <w:tr w:rsidR="00E80F8A" w:rsidRPr="00DC17CE" w14:paraId="059BAE39" w14:textId="77777777" w:rsidTr="00E80F8A">
        <w:trPr>
          <w:trHeight w:val="20"/>
        </w:trPr>
        <w:tc>
          <w:tcPr>
            <w:tcW w:w="945" w:type="dxa"/>
            <w:vMerge w:val="restart"/>
            <w:hideMark/>
          </w:tcPr>
          <w:p w14:paraId="47736C70"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sidRPr="00DC17CE">
              <w:rPr>
                <w:rFonts w:eastAsia="等线"/>
                <w:color w:val="000000"/>
                <w:lang w:val="en-GB" w:eastAsia="zh-CN"/>
              </w:rPr>
              <w:t>Ericsson</w:t>
            </w:r>
          </w:p>
        </w:tc>
        <w:tc>
          <w:tcPr>
            <w:tcW w:w="819" w:type="dxa"/>
            <w:vMerge w:val="restart"/>
            <w:hideMark/>
          </w:tcPr>
          <w:p w14:paraId="3213E69F"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sidRPr="00DC17CE">
              <w:rPr>
                <w:rFonts w:eastAsia="等线"/>
                <w:color w:val="000000"/>
                <w:lang w:val="en-GB" w:eastAsia="zh-CN"/>
              </w:rPr>
              <w:t xml:space="preserve">　</w:t>
            </w:r>
          </w:p>
        </w:tc>
        <w:tc>
          <w:tcPr>
            <w:tcW w:w="1253" w:type="dxa"/>
            <w:hideMark/>
          </w:tcPr>
          <w:p w14:paraId="408324BF"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1-bit OOK WUS</w:t>
            </w:r>
          </w:p>
        </w:tc>
        <w:tc>
          <w:tcPr>
            <w:tcW w:w="664" w:type="dxa"/>
          </w:tcPr>
          <w:p w14:paraId="6DB51E4B" w14:textId="1099BECB"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1</w:t>
            </w:r>
          </w:p>
        </w:tc>
        <w:tc>
          <w:tcPr>
            <w:tcW w:w="1295" w:type="dxa"/>
            <w:hideMark/>
          </w:tcPr>
          <w:p w14:paraId="02259C11" w14:textId="71192BE0"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0.45</w:t>
            </w:r>
          </w:p>
        </w:tc>
        <w:tc>
          <w:tcPr>
            <w:tcW w:w="2959" w:type="dxa"/>
            <w:hideMark/>
          </w:tcPr>
          <w:p w14:paraId="77E0E222"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10 slot, 5MHz perUE per beam</w:t>
            </w:r>
          </w:p>
        </w:tc>
        <w:tc>
          <w:tcPr>
            <w:tcW w:w="1821" w:type="dxa"/>
            <w:vMerge w:val="restart"/>
            <w:hideMark/>
          </w:tcPr>
          <w:p w14:paraId="095027C5"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sidRPr="00DC17CE">
              <w:rPr>
                <w:rFonts w:eastAsia="等线"/>
                <w:color w:val="000000"/>
                <w:lang w:eastAsia="zh-CN"/>
              </w:rPr>
              <w:t>20 Idle mode UEs and paging inter-arrival of 60s seconds</w:t>
            </w:r>
          </w:p>
        </w:tc>
        <w:tc>
          <w:tcPr>
            <w:tcW w:w="2025" w:type="dxa"/>
            <w:vMerge w:val="restart"/>
            <w:hideMark/>
          </w:tcPr>
          <w:p w14:paraId="63126CE2" w14:textId="77777777" w:rsidR="00E80F8A" w:rsidRDefault="00E80F8A" w:rsidP="00010A30">
            <w:pPr>
              <w:overflowPunct/>
              <w:autoSpaceDE/>
              <w:autoSpaceDN/>
              <w:adjustRightInd/>
              <w:spacing w:after="0" w:line="240" w:lineRule="auto"/>
              <w:textAlignment w:val="auto"/>
              <w:rPr>
                <w:rFonts w:eastAsia="等线"/>
                <w:color w:val="000000"/>
                <w:lang w:eastAsia="zh-CN"/>
              </w:rPr>
            </w:pPr>
            <w:r w:rsidRPr="00DC17CE">
              <w:rPr>
                <w:rFonts w:eastAsia="等线"/>
                <w:color w:val="000000"/>
                <w:lang w:eastAsia="zh-CN"/>
              </w:rPr>
              <w:t>20 MHz (51 PRBs with 30 kHz SCS) and a TDD pattern with 4:1 ratio for DL:UL</w:t>
            </w:r>
          </w:p>
          <w:p w14:paraId="54E7FC68" w14:textId="77777777" w:rsidR="00E80F8A" w:rsidRDefault="00E80F8A" w:rsidP="00010A30">
            <w:pPr>
              <w:overflowPunct/>
              <w:autoSpaceDE/>
              <w:autoSpaceDN/>
              <w:adjustRightInd/>
              <w:spacing w:after="0" w:line="240" w:lineRule="auto"/>
              <w:textAlignment w:val="auto"/>
              <w:rPr>
                <w:rFonts w:eastAsia="等线"/>
                <w:color w:val="000000"/>
                <w:lang w:eastAsia="zh-CN"/>
              </w:rPr>
            </w:pPr>
          </w:p>
          <w:p w14:paraId="62CB079B"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Pr>
                <w:rFonts w:eastAsia="等线" w:hint="eastAsia"/>
                <w:color w:val="000000"/>
                <w:lang w:eastAsia="zh-CN"/>
              </w:rPr>
              <w:t>8</w:t>
            </w:r>
            <w:r>
              <w:rPr>
                <w:rFonts w:eastAsia="等线"/>
                <w:color w:val="000000"/>
                <w:lang w:eastAsia="zh-CN"/>
              </w:rPr>
              <w:t xml:space="preserve"> beams</w:t>
            </w:r>
          </w:p>
        </w:tc>
        <w:tc>
          <w:tcPr>
            <w:tcW w:w="1554" w:type="dxa"/>
            <w:vMerge w:val="restart"/>
            <w:hideMark/>
          </w:tcPr>
          <w:p w14:paraId="21EFBFBE"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sidRPr="00DC17CE">
              <w:rPr>
                <w:rFonts w:eastAsia="等线"/>
                <w:color w:val="000000"/>
                <w:lang w:eastAsia="zh-CN"/>
              </w:rPr>
              <w:t>Matching with the paging PDCCH link budget (2-OFDM symbol with AL16, 1 Rx UE)</w:t>
            </w:r>
          </w:p>
        </w:tc>
      </w:tr>
      <w:tr w:rsidR="00E80F8A" w:rsidRPr="00DC17CE" w14:paraId="00CCE119" w14:textId="77777777" w:rsidTr="00E80F8A">
        <w:trPr>
          <w:trHeight w:val="20"/>
        </w:trPr>
        <w:tc>
          <w:tcPr>
            <w:tcW w:w="945" w:type="dxa"/>
            <w:vMerge/>
            <w:hideMark/>
          </w:tcPr>
          <w:p w14:paraId="40777E26"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819" w:type="dxa"/>
            <w:vMerge/>
            <w:hideMark/>
          </w:tcPr>
          <w:p w14:paraId="432F4F8C"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253" w:type="dxa"/>
            <w:hideMark/>
          </w:tcPr>
          <w:p w14:paraId="090B7C3D"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48-bit OOK WUS</w:t>
            </w:r>
          </w:p>
        </w:tc>
        <w:tc>
          <w:tcPr>
            <w:tcW w:w="664" w:type="dxa"/>
          </w:tcPr>
          <w:p w14:paraId="4546E7B3" w14:textId="2C7B2BB3"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4</w:t>
            </w:r>
            <w:r>
              <w:rPr>
                <w:rFonts w:eastAsia="等线"/>
                <w:color w:val="000000"/>
                <w:sz w:val="18"/>
                <w:szCs w:val="18"/>
                <w:lang w:eastAsia="zh-CN"/>
              </w:rPr>
              <w:t>8</w:t>
            </w:r>
          </w:p>
        </w:tc>
        <w:tc>
          <w:tcPr>
            <w:tcW w:w="1295" w:type="dxa"/>
            <w:hideMark/>
          </w:tcPr>
          <w:p w14:paraId="18A9E37D" w14:textId="58580F11"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10.04</w:t>
            </w:r>
          </w:p>
        </w:tc>
        <w:tc>
          <w:tcPr>
            <w:tcW w:w="2959" w:type="dxa"/>
            <w:hideMark/>
          </w:tcPr>
          <w:p w14:paraId="4888F625"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222 slot, 5MHz perUE per beam</w:t>
            </w:r>
          </w:p>
        </w:tc>
        <w:tc>
          <w:tcPr>
            <w:tcW w:w="1821" w:type="dxa"/>
            <w:vMerge/>
            <w:hideMark/>
          </w:tcPr>
          <w:p w14:paraId="4957CB13"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2025" w:type="dxa"/>
            <w:vMerge/>
            <w:hideMark/>
          </w:tcPr>
          <w:p w14:paraId="48166561"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554" w:type="dxa"/>
            <w:vMerge/>
            <w:hideMark/>
          </w:tcPr>
          <w:p w14:paraId="1E3C0D09"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r>
      <w:tr w:rsidR="00E80F8A" w:rsidRPr="00DC17CE" w14:paraId="3363839D" w14:textId="77777777" w:rsidTr="00E80F8A">
        <w:trPr>
          <w:trHeight w:val="20"/>
        </w:trPr>
        <w:tc>
          <w:tcPr>
            <w:tcW w:w="945" w:type="dxa"/>
            <w:vMerge/>
            <w:hideMark/>
          </w:tcPr>
          <w:p w14:paraId="4EE432DB"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819" w:type="dxa"/>
            <w:vMerge/>
            <w:hideMark/>
          </w:tcPr>
          <w:p w14:paraId="237FCCEF"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253" w:type="dxa"/>
            <w:hideMark/>
          </w:tcPr>
          <w:p w14:paraId="78E5B5CD"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1-bit SSS-based WUS</w:t>
            </w:r>
          </w:p>
        </w:tc>
        <w:tc>
          <w:tcPr>
            <w:tcW w:w="664" w:type="dxa"/>
          </w:tcPr>
          <w:p w14:paraId="7491F795" w14:textId="0C483C49"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1</w:t>
            </w:r>
          </w:p>
        </w:tc>
        <w:tc>
          <w:tcPr>
            <w:tcW w:w="1295" w:type="dxa"/>
            <w:hideMark/>
          </w:tcPr>
          <w:p w14:paraId="1F7C7688" w14:textId="4C33A6C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0.01</w:t>
            </w:r>
          </w:p>
        </w:tc>
        <w:tc>
          <w:tcPr>
            <w:tcW w:w="2959" w:type="dxa"/>
            <w:hideMark/>
          </w:tcPr>
          <w:p w14:paraId="04DBF908"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6 symbol, 3.81MHz perUE per beam</w:t>
            </w:r>
          </w:p>
        </w:tc>
        <w:tc>
          <w:tcPr>
            <w:tcW w:w="1821" w:type="dxa"/>
            <w:vMerge/>
            <w:hideMark/>
          </w:tcPr>
          <w:p w14:paraId="05ED4F2C"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2025" w:type="dxa"/>
            <w:vMerge/>
            <w:hideMark/>
          </w:tcPr>
          <w:p w14:paraId="7C03055A"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554" w:type="dxa"/>
            <w:vMerge/>
            <w:hideMark/>
          </w:tcPr>
          <w:p w14:paraId="1AF13AA5"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r>
      <w:tr w:rsidR="00E80F8A" w:rsidRPr="00DC17CE" w14:paraId="0E48CE8C" w14:textId="77777777" w:rsidTr="00E80F8A">
        <w:trPr>
          <w:trHeight w:val="20"/>
        </w:trPr>
        <w:tc>
          <w:tcPr>
            <w:tcW w:w="945" w:type="dxa"/>
            <w:vMerge/>
            <w:hideMark/>
          </w:tcPr>
          <w:p w14:paraId="0BBCF64E"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819" w:type="dxa"/>
            <w:vMerge/>
            <w:hideMark/>
          </w:tcPr>
          <w:p w14:paraId="6B41C0C3"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253" w:type="dxa"/>
            <w:hideMark/>
          </w:tcPr>
          <w:p w14:paraId="548CDC0B"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PDCCH AL16, 2 OFDM symbols</w:t>
            </w:r>
          </w:p>
        </w:tc>
        <w:tc>
          <w:tcPr>
            <w:tcW w:w="664" w:type="dxa"/>
          </w:tcPr>
          <w:p w14:paraId="4620FB49" w14:textId="4A3D7038"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w:t>
            </w:r>
          </w:p>
        </w:tc>
        <w:tc>
          <w:tcPr>
            <w:tcW w:w="1295" w:type="dxa"/>
            <w:hideMark/>
          </w:tcPr>
          <w:p w14:paraId="3AE27EB8" w14:textId="1ED4006C"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0.0028</w:t>
            </w:r>
          </w:p>
        </w:tc>
        <w:tc>
          <w:tcPr>
            <w:tcW w:w="2959" w:type="dxa"/>
            <w:hideMark/>
          </w:tcPr>
          <w:p w14:paraId="1E2421D4"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2 OFDM symbols, AL16</w:t>
            </w:r>
          </w:p>
        </w:tc>
        <w:tc>
          <w:tcPr>
            <w:tcW w:w="1821" w:type="dxa"/>
            <w:vMerge/>
            <w:hideMark/>
          </w:tcPr>
          <w:p w14:paraId="6B327258"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2025" w:type="dxa"/>
            <w:vMerge/>
            <w:hideMark/>
          </w:tcPr>
          <w:p w14:paraId="095979E1"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554" w:type="dxa"/>
            <w:vMerge/>
            <w:hideMark/>
          </w:tcPr>
          <w:p w14:paraId="48A57365"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r>
      <w:tr w:rsidR="00E80F8A" w:rsidRPr="00DC17CE" w14:paraId="47CCF7F8" w14:textId="77777777" w:rsidTr="00E80F8A">
        <w:trPr>
          <w:trHeight w:val="20"/>
        </w:trPr>
        <w:tc>
          <w:tcPr>
            <w:tcW w:w="945" w:type="dxa"/>
            <w:vMerge/>
            <w:hideMark/>
          </w:tcPr>
          <w:p w14:paraId="1A289712"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819" w:type="dxa"/>
            <w:vMerge/>
            <w:hideMark/>
          </w:tcPr>
          <w:p w14:paraId="22384896"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253" w:type="dxa"/>
            <w:hideMark/>
          </w:tcPr>
          <w:p w14:paraId="64455B10"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1-bit OOK WUS</w:t>
            </w:r>
          </w:p>
        </w:tc>
        <w:tc>
          <w:tcPr>
            <w:tcW w:w="664" w:type="dxa"/>
          </w:tcPr>
          <w:p w14:paraId="2B0897E9" w14:textId="3206FAEC"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1</w:t>
            </w:r>
          </w:p>
        </w:tc>
        <w:tc>
          <w:tcPr>
            <w:tcW w:w="1295" w:type="dxa"/>
            <w:hideMark/>
          </w:tcPr>
          <w:p w14:paraId="53C353F8" w14:textId="7A55075E"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0.36</w:t>
            </w:r>
          </w:p>
        </w:tc>
        <w:tc>
          <w:tcPr>
            <w:tcW w:w="2959" w:type="dxa"/>
            <w:hideMark/>
          </w:tcPr>
          <w:p w14:paraId="07794529"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8 slot, 5MHz perUE per beam</w:t>
            </w:r>
          </w:p>
        </w:tc>
        <w:tc>
          <w:tcPr>
            <w:tcW w:w="1821" w:type="dxa"/>
            <w:vMerge/>
            <w:hideMark/>
          </w:tcPr>
          <w:p w14:paraId="525EF73B"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2025" w:type="dxa"/>
            <w:vMerge/>
            <w:hideMark/>
          </w:tcPr>
          <w:p w14:paraId="203F7B43"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554" w:type="dxa"/>
            <w:vMerge w:val="restart"/>
            <w:hideMark/>
          </w:tcPr>
          <w:p w14:paraId="3E68713D"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sidRPr="00DC17CE">
              <w:rPr>
                <w:rFonts w:eastAsia="等线"/>
                <w:color w:val="000000"/>
                <w:lang w:eastAsia="zh-CN"/>
              </w:rPr>
              <w:t>Matching with the Msg3 PUSCH link budget with 2 retransmissions</w:t>
            </w:r>
          </w:p>
        </w:tc>
      </w:tr>
      <w:tr w:rsidR="00E80F8A" w:rsidRPr="00DC17CE" w14:paraId="20AFD2EC" w14:textId="77777777" w:rsidTr="00E80F8A">
        <w:trPr>
          <w:trHeight w:val="20"/>
        </w:trPr>
        <w:tc>
          <w:tcPr>
            <w:tcW w:w="945" w:type="dxa"/>
            <w:vMerge/>
            <w:hideMark/>
          </w:tcPr>
          <w:p w14:paraId="1D51B186"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819" w:type="dxa"/>
            <w:vMerge/>
            <w:hideMark/>
          </w:tcPr>
          <w:p w14:paraId="62141FA5"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253" w:type="dxa"/>
            <w:hideMark/>
          </w:tcPr>
          <w:p w14:paraId="390EDF19"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48-bit OOK WUS</w:t>
            </w:r>
          </w:p>
        </w:tc>
        <w:tc>
          <w:tcPr>
            <w:tcW w:w="664" w:type="dxa"/>
          </w:tcPr>
          <w:p w14:paraId="5C3B702F" w14:textId="15F19431"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4</w:t>
            </w:r>
            <w:r>
              <w:rPr>
                <w:rFonts w:eastAsia="等线"/>
                <w:color w:val="000000"/>
                <w:sz w:val="18"/>
                <w:szCs w:val="18"/>
                <w:lang w:eastAsia="zh-CN"/>
              </w:rPr>
              <w:t>8</w:t>
            </w:r>
          </w:p>
        </w:tc>
        <w:tc>
          <w:tcPr>
            <w:tcW w:w="1295" w:type="dxa"/>
            <w:hideMark/>
          </w:tcPr>
          <w:p w14:paraId="0A9199FA" w14:textId="03B89BBE"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8.14</w:t>
            </w:r>
          </w:p>
        </w:tc>
        <w:tc>
          <w:tcPr>
            <w:tcW w:w="2959" w:type="dxa"/>
            <w:hideMark/>
          </w:tcPr>
          <w:p w14:paraId="0ECCC1C6"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180 slot, 5MHz perUE per beam</w:t>
            </w:r>
          </w:p>
        </w:tc>
        <w:tc>
          <w:tcPr>
            <w:tcW w:w="1821" w:type="dxa"/>
            <w:vMerge/>
            <w:hideMark/>
          </w:tcPr>
          <w:p w14:paraId="60327403"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2025" w:type="dxa"/>
            <w:vMerge/>
            <w:hideMark/>
          </w:tcPr>
          <w:p w14:paraId="0A9981F1"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554" w:type="dxa"/>
            <w:vMerge/>
            <w:hideMark/>
          </w:tcPr>
          <w:p w14:paraId="3E1AAEC7"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r>
      <w:tr w:rsidR="00E80F8A" w:rsidRPr="00DC17CE" w14:paraId="05EECAC6" w14:textId="77777777" w:rsidTr="00E80F8A">
        <w:trPr>
          <w:trHeight w:val="20"/>
        </w:trPr>
        <w:tc>
          <w:tcPr>
            <w:tcW w:w="945" w:type="dxa"/>
            <w:vMerge/>
            <w:hideMark/>
          </w:tcPr>
          <w:p w14:paraId="143B7E48"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819" w:type="dxa"/>
            <w:vMerge/>
            <w:hideMark/>
          </w:tcPr>
          <w:p w14:paraId="49683BC4"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253" w:type="dxa"/>
            <w:hideMark/>
          </w:tcPr>
          <w:p w14:paraId="3EC99D1A"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1-bit SSS-based WUS</w:t>
            </w:r>
          </w:p>
        </w:tc>
        <w:tc>
          <w:tcPr>
            <w:tcW w:w="664" w:type="dxa"/>
          </w:tcPr>
          <w:p w14:paraId="43AD8EE2" w14:textId="6FCEDCFC"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1</w:t>
            </w:r>
          </w:p>
        </w:tc>
        <w:tc>
          <w:tcPr>
            <w:tcW w:w="1295" w:type="dxa"/>
            <w:hideMark/>
          </w:tcPr>
          <w:p w14:paraId="579CD28C" w14:textId="6F4BA2B3"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0.01</w:t>
            </w:r>
          </w:p>
        </w:tc>
        <w:tc>
          <w:tcPr>
            <w:tcW w:w="2959" w:type="dxa"/>
            <w:hideMark/>
          </w:tcPr>
          <w:p w14:paraId="3646387A"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5 symbol, 3.81MHz perUE per beam</w:t>
            </w:r>
          </w:p>
        </w:tc>
        <w:tc>
          <w:tcPr>
            <w:tcW w:w="1821" w:type="dxa"/>
            <w:vMerge/>
            <w:hideMark/>
          </w:tcPr>
          <w:p w14:paraId="3EF15E36"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2025" w:type="dxa"/>
            <w:vMerge/>
            <w:hideMark/>
          </w:tcPr>
          <w:p w14:paraId="4CB818CE"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554" w:type="dxa"/>
            <w:vMerge/>
            <w:hideMark/>
          </w:tcPr>
          <w:p w14:paraId="4D9C72D9"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r>
      <w:tr w:rsidR="00E80F8A" w:rsidRPr="00DC17CE" w14:paraId="334ACDF9" w14:textId="77777777" w:rsidTr="00E80F8A">
        <w:trPr>
          <w:trHeight w:val="20"/>
        </w:trPr>
        <w:tc>
          <w:tcPr>
            <w:tcW w:w="945" w:type="dxa"/>
            <w:vMerge/>
            <w:hideMark/>
          </w:tcPr>
          <w:p w14:paraId="34E5BC89"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819" w:type="dxa"/>
            <w:vMerge/>
            <w:hideMark/>
          </w:tcPr>
          <w:p w14:paraId="6C7EACDB"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253" w:type="dxa"/>
            <w:hideMark/>
          </w:tcPr>
          <w:p w14:paraId="52BA4CA3"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PDCCH AL16, 2 OFDM symbols</w:t>
            </w:r>
          </w:p>
        </w:tc>
        <w:tc>
          <w:tcPr>
            <w:tcW w:w="664" w:type="dxa"/>
          </w:tcPr>
          <w:p w14:paraId="22BB5939" w14:textId="6E00B0CC"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w:t>
            </w:r>
          </w:p>
        </w:tc>
        <w:tc>
          <w:tcPr>
            <w:tcW w:w="1295" w:type="dxa"/>
            <w:hideMark/>
          </w:tcPr>
          <w:p w14:paraId="501AE573" w14:textId="744F56A1"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0.0028</w:t>
            </w:r>
          </w:p>
        </w:tc>
        <w:tc>
          <w:tcPr>
            <w:tcW w:w="2959" w:type="dxa"/>
            <w:hideMark/>
          </w:tcPr>
          <w:p w14:paraId="32E15D9F"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sidRPr="00DC17CE">
              <w:rPr>
                <w:rFonts w:eastAsia="等线"/>
                <w:color w:val="000000"/>
                <w:sz w:val="18"/>
                <w:szCs w:val="18"/>
                <w:lang w:eastAsia="zh-CN"/>
              </w:rPr>
              <w:t>2 OFDM symbols, AL16</w:t>
            </w:r>
          </w:p>
        </w:tc>
        <w:tc>
          <w:tcPr>
            <w:tcW w:w="1821" w:type="dxa"/>
            <w:vMerge/>
            <w:hideMark/>
          </w:tcPr>
          <w:p w14:paraId="0AD1655F"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2025" w:type="dxa"/>
            <w:vMerge/>
            <w:hideMark/>
          </w:tcPr>
          <w:p w14:paraId="1E2AA15D"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554" w:type="dxa"/>
            <w:vMerge/>
            <w:hideMark/>
          </w:tcPr>
          <w:p w14:paraId="647D3AEF"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r>
      <w:tr w:rsidR="00E80F8A" w:rsidRPr="00DC17CE" w14:paraId="1B274041" w14:textId="77777777" w:rsidTr="00E80F8A">
        <w:trPr>
          <w:trHeight w:val="20"/>
        </w:trPr>
        <w:tc>
          <w:tcPr>
            <w:tcW w:w="945" w:type="dxa"/>
            <w:vMerge w:val="restart"/>
            <w:hideMark/>
          </w:tcPr>
          <w:p w14:paraId="57CC998E"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sidRPr="00DC17CE">
              <w:rPr>
                <w:rFonts w:eastAsia="等线"/>
                <w:color w:val="000000"/>
                <w:lang w:val="en-GB" w:eastAsia="zh-CN"/>
              </w:rPr>
              <w:t xml:space="preserve">　</w:t>
            </w:r>
            <w:r>
              <w:rPr>
                <w:rFonts w:eastAsia="等线" w:hint="eastAsia"/>
                <w:color w:val="000000"/>
                <w:lang w:val="en-GB" w:eastAsia="zh-CN"/>
              </w:rPr>
              <w:t>H</w:t>
            </w:r>
            <w:r>
              <w:rPr>
                <w:rFonts w:eastAsia="等线"/>
                <w:color w:val="000000"/>
                <w:lang w:val="en-GB" w:eastAsia="zh-CN"/>
              </w:rPr>
              <w:t>uawei</w:t>
            </w:r>
          </w:p>
        </w:tc>
        <w:tc>
          <w:tcPr>
            <w:tcW w:w="819" w:type="dxa"/>
            <w:vMerge w:val="restart"/>
            <w:hideMark/>
          </w:tcPr>
          <w:p w14:paraId="5F2BBD18"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sidRPr="00DC17CE">
              <w:rPr>
                <w:rFonts w:eastAsia="等线"/>
                <w:color w:val="000000"/>
                <w:lang w:val="en-GB" w:eastAsia="zh-CN"/>
              </w:rPr>
              <w:t xml:space="preserve">　</w:t>
            </w:r>
          </w:p>
        </w:tc>
        <w:tc>
          <w:tcPr>
            <w:tcW w:w="1253" w:type="dxa"/>
            <w:hideMark/>
          </w:tcPr>
          <w:p w14:paraId="2C0219C3"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lang w:eastAsia="zh-CN"/>
              </w:rPr>
              <w:t>LP-SS</w:t>
            </w:r>
          </w:p>
        </w:tc>
        <w:tc>
          <w:tcPr>
            <w:tcW w:w="664" w:type="dxa"/>
          </w:tcPr>
          <w:p w14:paraId="18DB2092" w14:textId="2B8B68B0" w:rsidR="00E80F8A"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w:t>
            </w:r>
          </w:p>
        </w:tc>
        <w:tc>
          <w:tcPr>
            <w:tcW w:w="1295" w:type="dxa"/>
            <w:hideMark/>
          </w:tcPr>
          <w:p w14:paraId="67A311B9" w14:textId="085AA791"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0</w:t>
            </w:r>
            <w:r>
              <w:rPr>
                <w:rFonts w:eastAsia="等线"/>
                <w:color w:val="000000"/>
                <w:sz w:val="18"/>
                <w:szCs w:val="18"/>
                <w:lang w:eastAsia="zh-CN"/>
              </w:rPr>
              <w:t>.04</w:t>
            </w:r>
          </w:p>
        </w:tc>
        <w:tc>
          <w:tcPr>
            <w:tcW w:w="2959" w:type="dxa"/>
            <w:hideMark/>
          </w:tcPr>
          <w:p w14:paraId="75EBD5C6" w14:textId="77777777" w:rsidR="00E80F8A" w:rsidRDefault="00E80F8A" w:rsidP="00010A30">
            <w:pPr>
              <w:pStyle w:val="affa"/>
              <w:numPr>
                <w:ilvl w:val="0"/>
                <w:numId w:val="73"/>
              </w:numPr>
              <w:autoSpaceDE w:val="0"/>
              <w:autoSpaceDN w:val="0"/>
              <w:adjustRightInd w:val="0"/>
              <w:snapToGrid w:val="0"/>
              <w:spacing w:line="240" w:lineRule="auto"/>
              <w:ind w:left="0" w:firstLine="0"/>
              <w:rPr>
                <w:lang w:eastAsia="zh-CN"/>
              </w:rPr>
            </w:pPr>
            <w:r>
              <w:rPr>
                <w:lang w:eastAsia="zh-CN"/>
              </w:rPr>
              <w:t>The length of each LP-SS is 1ms, and each LP-SS is transmitted 8 times for beam sweeping.</w:t>
            </w:r>
          </w:p>
          <w:p w14:paraId="7374F886" w14:textId="77777777" w:rsidR="00E80F8A" w:rsidRPr="0015544E" w:rsidRDefault="00E80F8A" w:rsidP="00010A30">
            <w:pPr>
              <w:pStyle w:val="affa"/>
              <w:numPr>
                <w:ilvl w:val="0"/>
                <w:numId w:val="73"/>
              </w:numPr>
              <w:autoSpaceDE w:val="0"/>
              <w:autoSpaceDN w:val="0"/>
              <w:adjustRightInd w:val="0"/>
              <w:snapToGrid w:val="0"/>
              <w:spacing w:line="240" w:lineRule="auto"/>
              <w:ind w:left="0" w:firstLine="0"/>
              <w:rPr>
                <w:lang w:eastAsia="zh-CN"/>
              </w:rPr>
            </w:pPr>
            <w:r>
              <w:rPr>
                <w:rFonts w:hint="eastAsia"/>
                <w:lang w:eastAsia="zh-CN"/>
              </w:rPr>
              <w:t>B</w:t>
            </w:r>
            <w:r>
              <w:rPr>
                <w:lang w:eastAsia="zh-CN"/>
              </w:rPr>
              <w:t>W of a LP-SS is 1.5MHz</w:t>
            </w:r>
          </w:p>
        </w:tc>
        <w:tc>
          <w:tcPr>
            <w:tcW w:w="1821" w:type="dxa"/>
            <w:hideMark/>
          </w:tcPr>
          <w:p w14:paraId="696F2696"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Pr>
                <w:lang w:eastAsia="zh-CN"/>
              </w:rPr>
              <w:t>The periodicity of LP-SS is 320ms.</w:t>
            </w:r>
          </w:p>
        </w:tc>
        <w:tc>
          <w:tcPr>
            <w:tcW w:w="2025" w:type="dxa"/>
            <w:vMerge w:val="restart"/>
            <w:hideMark/>
          </w:tcPr>
          <w:p w14:paraId="682836B6" w14:textId="77777777" w:rsidR="00E80F8A" w:rsidRDefault="00E80F8A" w:rsidP="00010A30">
            <w:pPr>
              <w:overflowPunct/>
              <w:autoSpaceDE/>
              <w:autoSpaceDN/>
              <w:adjustRightInd/>
              <w:spacing w:after="0" w:line="240" w:lineRule="auto"/>
              <w:textAlignment w:val="auto"/>
              <w:rPr>
                <w:lang w:eastAsia="zh-CN"/>
              </w:rPr>
            </w:pPr>
            <w:r>
              <w:rPr>
                <w:lang w:eastAsia="zh-CN"/>
              </w:rPr>
              <w:t>the BW of NR carrier is 100MHz</w:t>
            </w:r>
          </w:p>
          <w:p w14:paraId="69C7C55F" w14:textId="77777777" w:rsidR="00E80F8A" w:rsidRDefault="00E80F8A" w:rsidP="00010A30">
            <w:pPr>
              <w:overflowPunct/>
              <w:autoSpaceDE/>
              <w:autoSpaceDN/>
              <w:adjustRightInd/>
              <w:spacing w:after="0" w:line="240" w:lineRule="auto"/>
              <w:textAlignment w:val="auto"/>
              <w:rPr>
                <w:rFonts w:eastAsia="等线"/>
                <w:color w:val="000000"/>
                <w:lang w:eastAsia="zh-CN"/>
              </w:rPr>
            </w:pPr>
          </w:p>
          <w:p w14:paraId="2FEBC4E0"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Pr>
                <w:rFonts w:eastAsia="等线" w:hint="eastAsia"/>
                <w:color w:val="000000"/>
                <w:lang w:eastAsia="zh-CN"/>
              </w:rPr>
              <w:t xml:space="preserve"> </w:t>
            </w:r>
            <w:r>
              <w:rPr>
                <w:rFonts w:eastAsia="等线"/>
                <w:color w:val="000000"/>
                <w:lang w:eastAsia="zh-CN"/>
              </w:rPr>
              <w:t>8 beams</w:t>
            </w:r>
          </w:p>
          <w:p w14:paraId="02EC866B" w14:textId="77777777" w:rsidR="00E80F8A" w:rsidRPr="00DC17CE" w:rsidRDefault="00E80F8A" w:rsidP="00010A30">
            <w:pPr>
              <w:spacing w:after="0" w:line="240" w:lineRule="auto"/>
              <w:rPr>
                <w:rFonts w:eastAsia="等线"/>
                <w:color w:val="000000"/>
                <w:lang w:eastAsia="zh-CN"/>
              </w:rPr>
            </w:pPr>
            <w:r w:rsidRPr="00DC17CE">
              <w:rPr>
                <w:rFonts w:eastAsia="等线"/>
                <w:color w:val="000000"/>
                <w:lang w:val="en-GB" w:eastAsia="zh-CN"/>
              </w:rPr>
              <w:t xml:space="preserve">　</w:t>
            </w:r>
          </w:p>
        </w:tc>
        <w:tc>
          <w:tcPr>
            <w:tcW w:w="1554" w:type="dxa"/>
            <w:hideMark/>
          </w:tcPr>
          <w:p w14:paraId="46ED5D76"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Pr>
                <w:rFonts w:hint="eastAsia"/>
                <w:lang w:eastAsia="zh-CN"/>
              </w:rPr>
              <w:t>L</w:t>
            </w:r>
            <w:r>
              <w:rPr>
                <w:lang w:eastAsia="zh-CN"/>
              </w:rPr>
              <w:t>ower bound, empty load case can be considered, where only LP-SS is transmitted</w:t>
            </w:r>
          </w:p>
        </w:tc>
      </w:tr>
      <w:tr w:rsidR="00E80F8A" w:rsidRPr="00DC17CE" w14:paraId="0CD3AF0E" w14:textId="77777777" w:rsidTr="00E80F8A">
        <w:trPr>
          <w:trHeight w:val="20"/>
        </w:trPr>
        <w:tc>
          <w:tcPr>
            <w:tcW w:w="945" w:type="dxa"/>
            <w:vMerge/>
            <w:hideMark/>
          </w:tcPr>
          <w:p w14:paraId="4BD8B390"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819" w:type="dxa"/>
            <w:vMerge/>
            <w:hideMark/>
          </w:tcPr>
          <w:p w14:paraId="536D6CC2"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253" w:type="dxa"/>
            <w:hideMark/>
          </w:tcPr>
          <w:p w14:paraId="27F23953"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L</w:t>
            </w:r>
            <w:r>
              <w:rPr>
                <w:rFonts w:eastAsia="等线"/>
                <w:color w:val="000000"/>
                <w:sz w:val="18"/>
                <w:szCs w:val="18"/>
                <w:lang w:eastAsia="zh-CN"/>
              </w:rPr>
              <w:t>P-SS + LP-WUS</w:t>
            </w:r>
            <w:r>
              <w:rPr>
                <w:rFonts w:eastAsia="等线" w:hint="eastAsia"/>
                <w:color w:val="000000"/>
                <w:sz w:val="18"/>
                <w:szCs w:val="18"/>
                <w:lang w:eastAsia="zh-CN"/>
              </w:rPr>
              <w:t xml:space="preserve">, </w:t>
            </w:r>
            <w:r>
              <w:rPr>
                <w:rFonts w:eastAsia="等线"/>
                <w:color w:val="000000"/>
                <w:sz w:val="18"/>
                <w:szCs w:val="18"/>
                <w:lang w:eastAsia="zh-CN"/>
              </w:rPr>
              <w:t>48</w:t>
            </w:r>
            <w:r>
              <w:rPr>
                <w:rFonts w:eastAsia="等线" w:hint="eastAsia"/>
                <w:color w:val="000000"/>
                <w:sz w:val="18"/>
                <w:szCs w:val="18"/>
                <w:lang w:eastAsia="zh-CN"/>
              </w:rPr>
              <w:t>-bit</w:t>
            </w:r>
          </w:p>
        </w:tc>
        <w:tc>
          <w:tcPr>
            <w:tcW w:w="664" w:type="dxa"/>
          </w:tcPr>
          <w:p w14:paraId="47C10AAC" w14:textId="7D3456F2" w:rsidR="00E80F8A"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4</w:t>
            </w:r>
            <w:r>
              <w:rPr>
                <w:rFonts w:eastAsia="等线"/>
                <w:color w:val="000000"/>
                <w:sz w:val="18"/>
                <w:szCs w:val="18"/>
                <w:lang w:eastAsia="zh-CN"/>
              </w:rPr>
              <w:t>8</w:t>
            </w:r>
          </w:p>
        </w:tc>
        <w:tc>
          <w:tcPr>
            <w:tcW w:w="1295" w:type="dxa"/>
            <w:hideMark/>
          </w:tcPr>
          <w:p w14:paraId="128DFFBE" w14:textId="297D520A"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2</w:t>
            </w:r>
            <w:r>
              <w:rPr>
                <w:rFonts w:eastAsia="等线"/>
                <w:color w:val="000000"/>
                <w:sz w:val="18"/>
                <w:szCs w:val="18"/>
                <w:lang w:eastAsia="zh-CN"/>
              </w:rPr>
              <w:t>.61</w:t>
            </w:r>
          </w:p>
        </w:tc>
        <w:tc>
          <w:tcPr>
            <w:tcW w:w="2959" w:type="dxa"/>
            <w:hideMark/>
          </w:tcPr>
          <w:p w14:paraId="6C98E6A6" w14:textId="77777777" w:rsidR="00E80F8A" w:rsidRDefault="00E80F8A" w:rsidP="00010A30">
            <w:pPr>
              <w:overflowPunct/>
              <w:autoSpaceDE/>
              <w:autoSpaceDN/>
              <w:adjustRightInd/>
              <w:spacing w:after="0" w:line="240" w:lineRule="auto"/>
              <w:textAlignment w:val="auto"/>
              <w:rPr>
                <w:rFonts w:eastAsia="等线"/>
                <w:color w:val="000000"/>
                <w:sz w:val="18"/>
                <w:szCs w:val="18"/>
                <w:lang w:eastAsia="zh-CN"/>
              </w:rPr>
            </w:pPr>
            <w:r>
              <w:rPr>
                <w:rFonts w:eastAsia="等线" w:hint="eastAsia"/>
                <w:color w:val="000000"/>
                <w:sz w:val="18"/>
                <w:szCs w:val="18"/>
                <w:lang w:eastAsia="zh-CN"/>
              </w:rPr>
              <w:t>F</w:t>
            </w:r>
            <w:r>
              <w:rPr>
                <w:rFonts w:eastAsia="等线"/>
                <w:color w:val="000000"/>
                <w:sz w:val="18"/>
                <w:szCs w:val="18"/>
                <w:lang w:eastAsia="zh-CN"/>
              </w:rPr>
              <w:t>or LP-WUS,</w:t>
            </w:r>
          </w:p>
          <w:p w14:paraId="40D56B36" w14:textId="77777777" w:rsidR="00E80F8A" w:rsidRDefault="00E80F8A" w:rsidP="00010A30">
            <w:pPr>
              <w:pStyle w:val="affa"/>
              <w:numPr>
                <w:ilvl w:val="0"/>
                <w:numId w:val="72"/>
              </w:numPr>
              <w:autoSpaceDE w:val="0"/>
              <w:autoSpaceDN w:val="0"/>
              <w:adjustRightInd w:val="0"/>
              <w:snapToGrid w:val="0"/>
              <w:spacing w:line="240" w:lineRule="auto"/>
              <w:ind w:left="0" w:firstLine="0"/>
              <w:rPr>
                <w:lang w:eastAsia="zh-CN"/>
              </w:rPr>
            </w:pPr>
            <w:r>
              <w:rPr>
                <w:lang w:eastAsia="zh-CN"/>
              </w:rPr>
              <w:t>2 bits are carried in one OFDM symbol, and a LP-WUS carries 48-bit information.</w:t>
            </w:r>
            <w:r w:rsidRPr="00B430CA">
              <w:rPr>
                <w:lang w:eastAsia="zh-CN"/>
              </w:rPr>
              <w:t xml:space="preserve"> </w:t>
            </w:r>
            <w:r>
              <w:rPr>
                <w:lang w:eastAsia="zh-CN"/>
              </w:rPr>
              <w:t xml:space="preserve">Each </w:t>
            </w:r>
            <w:r>
              <w:rPr>
                <w:rFonts w:hint="eastAsia"/>
                <w:lang w:eastAsia="zh-CN"/>
              </w:rPr>
              <w:t>L</w:t>
            </w:r>
            <w:r>
              <w:rPr>
                <w:lang w:eastAsia="zh-CN"/>
              </w:rPr>
              <w:t>P-WUS is transmitted 8 times for beam sweeping.</w:t>
            </w:r>
          </w:p>
          <w:p w14:paraId="567EC8AA" w14:textId="77777777" w:rsidR="00E80F8A" w:rsidRDefault="00E80F8A" w:rsidP="00010A30">
            <w:pPr>
              <w:pStyle w:val="affa"/>
              <w:numPr>
                <w:ilvl w:val="0"/>
                <w:numId w:val="72"/>
              </w:numPr>
              <w:autoSpaceDE w:val="0"/>
              <w:autoSpaceDN w:val="0"/>
              <w:adjustRightInd w:val="0"/>
              <w:snapToGrid w:val="0"/>
              <w:spacing w:line="240" w:lineRule="auto"/>
              <w:ind w:left="0" w:firstLine="0"/>
              <w:rPr>
                <w:lang w:eastAsia="zh-CN"/>
              </w:rPr>
            </w:pPr>
            <w:r>
              <w:rPr>
                <w:lang w:eastAsia="zh-CN"/>
              </w:rPr>
              <w:t>The BW of a LP-WUS is 1.5MHz, and two channels of LP-WUS in different frequency resources are configured. Therefore, the total BW for LP-WUS transmission is 3MHz.</w:t>
            </w:r>
          </w:p>
          <w:p w14:paraId="58E4F7A0" w14:textId="77777777" w:rsidR="00E80F8A" w:rsidRPr="00DC17CE" w:rsidRDefault="00E80F8A" w:rsidP="00010A30">
            <w:pPr>
              <w:overflowPunct/>
              <w:autoSpaceDE/>
              <w:autoSpaceDN/>
              <w:adjustRightInd/>
              <w:spacing w:after="0" w:line="240" w:lineRule="auto"/>
              <w:textAlignment w:val="auto"/>
              <w:rPr>
                <w:rFonts w:eastAsia="等线"/>
                <w:color w:val="000000"/>
                <w:sz w:val="18"/>
                <w:szCs w:val="18"/>
                <w:lang w:eastAsia="zh-CN"/>
              </w:rPr>
            </w:pPr>
          </w:p>
        </w:tc>
        <w:tc>
          <w:tcPr>
            <w:tcW w:w="1821" w:type="dxa"/>
            <w:hideMark/>
          </w:tcPr>
          <w:p w14:paraId="62FC951B"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Pr>
                <w:lang w:eastAsia="zh-CN"/>
              </w:rPr>
              <w:t>250 LP-WUSs for IDLE/INACTIVE UE paging are transmitted per second, which is already heavy load based on our observation of real network</w:t>
            </w:r>
          </w:p>
        </w:tc>
        <w:tc>
          <w:tcPr>
            <w:tcW w:w="2025" w:type="dxa"/>
            <w:vMerge/>
            <w:hideMark/>
          </w:tcPr>
          <w:p w14:paraId="0EF120CD"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p>
        </w:tc>
        <w:tc>
          <w:tcPr>
            <w:tcW w:w="1554" w:type="dxa"/>
            <w:hideMark/>
          </w:tcPr>
          <w:p w14:paraId="538412D7" w14:textId="77777777" w:rsidR="00E80F8A" w:rsidRPr="00DC17CE" w:rsidRDefault="00E80F8A" w:rsidP="00010A30">
            <w:pPr>
              <w:overflowPunct/>
              <w:autoSpaceDE/>
              <w:autoSpaceDN/>
              <w:adjustRightInd/>
              <w:spacing w:after="0" w:line="240" w:lineRule="auto"/>
              <w:textAlignment w:val="auto"/>
              <w:rPr>
                <w:rFonts w:eastAsia="等线"/>
                <w:color w:val="000000"/>
                <w:lang w:eastAsia="zh-CN"/>
              </w:rPr>
            </w:pPr>
            <w:r>
              <w:rPr>
                <w:rFonts w:hint="eastAsia"/>
                <w:lang w:eastAsia="zh-CN"/>
              </w:rPr>
              <w:t>U</w:t>
            </w:r>
            <w:r>
              <w:rPr>
                <w:lang w:eastAsia="zh-CN"/>
              </w:rPr>
              <w:t>pper bound, heavy load case can be considered,</w:t>
            </w:r>
          </w:p>
        </w:tc>
      </w:tr>
      <w:tr w:rsidR="00E80F8A" w:rsidRPr="00930E93" w14:paraId="5C2C2745" w14:textId="77777777" w:rsidTr="00E80F8A">
        <w:trPr>
          <w:trHeight w:val="20"/>
        </w:trPr>
        <w:tc>
          <w:tcPr>
            <w:tcW w:w="945" w:type="dxa"/>
            <w:vMerge w:val="restart"/>
          </w:tcPr>
          <w:p w14:paraId="2FEF639C" w14:textId="77777777" w:rsidR="00E80F8A" w:rsidRPr="00930E93" w:rsidRDefault="00E80F8A" w:rsidP="00010A30">
            <w:pPr>
              <w:spacing w:after="0" w:line="240" w:lineRule="auto"/>
              <w:rPr>
                <w:lang w:val="en-GB" w:eastAsia="zh-CN"/>
              </w:rPr>
            </w:pPr>
            <w:r>
              <w:rPr>
                <w:lang w:val="en-GB" w:eastAsia="zh-CN"/>
              </w:rPr>
              <w:t>Vivo</w:t>
            </w:r>
          </w:p>
        </w:tc>
        <w:tc>
          <w:tcPr>
            <w:tcW w:w="819" w:type="dxa"/>
            <w:vMerge w:val="restart"/>
          </w:tcPr>
          <w:p w14:paraId="0DCD2201" w14:textId="77777777" w:rsidR="00E80F8A" w:rsidRPr="00930E93" w:rsidRDefault="00E80F8A" w:rsidP="00010A30">
            <w:pPr>
              <w:spacing w:after="0" w:line="240" w:lineRule="auto"/>
              <w:rPr>
                <w:lang w:val="en-GB" w:eastAsia="zh-CN"/>
              </w:rPr>
            </w:pPr>
          </w:p>
        </w:tc>
        <w:tc>
          <w:tcPr>
            <w:tcW w:w="1253" w:type="dxa"/>
          </w:tcPr>
          <w:p w14:paraId="119E3B09" w14:textId="77777777" w:rsidR="00E80F8A" w:rsidRPr="006A0D73" w:rsidRDefault="00E80F8A" w:rsidP="00010A30">
            <w:pPr>
              <w:spacing w:after="0" w:line="240" w:lineRule="auto"/>
              <w:rPr>
                <w:rFonts w:cs="Arial"/>
                <w:sz w:val="18"/>
                <w:szCs w:val="18"/>
                <w:lang w:eastAsia="zh-CN"/>
              </w:rPr>
            </w:pPr>
            <w:r>
              <w:rPr>
                <w:rFonts w:cs="Arial" w:hint="eastAsia"/>
                <w:sz w:val="18"/>
                <w:szCs w:val="18"/>
                <w:lang w:eastAsia="zh-CN"/>
              </w:rPr>
              <w:t>L</w:t>
            </w:r>
            <w:r>
              <w:rPr>
                <w:rFonts w:cs="Arial"/>
                <w:sz w:val="18"/>
                <w:szCs w:val="18"/>
                <w:lang w:eastAsia="zh-CN"/>
              </w:rPr>
              <w:t>P-SS</w:t>
            </w:r>
          </w:p>
        </w:tc>
        <w:tc>
          <w:tcPr>
            <w:tcW w:w="664" w:type="dxa"/>
          </w:tcPr>
          <w:p w14:paraId="02E5D213" w14:textId="5BF88BB5" w:rsidR="00E80F8A" w:rsidRDefault="00E80F8A" w:rsidP="00010A30">
            <w:pPr>
              <w:spacing w:after="0" w:line="240" w:lineRule="auto"/>
              <w:rPr>
                <w:rFonts w:cs="Arial"/>
                <w:sz w:val="18"/>
                <w:szCs w:val="18"/>
                <w:lang w:eastAsia="zh-CN"/>
              </w:rPr>
            </w:pPr>
            <w:r>
              <w:rPr>
                <w:rFonts w:cs="Arial" w:hint="eastAsia"/>
                <w:sz w:val="18"/>
                <w:szCs w:val="18"/>
                <w:lang w:eastAsia="zh-CN"/>
              </w:rPr>
              <w:t>-</w:t>
            </w:r>
          </w:p>
        </w:tc>
        <w:tc>
          <w:tcPr>
            <w:tcW w:w="1295" w:type="dxa"/>
          </w:tcPr>
          <w:p w14:paraId="7E4B845C" w14:textId="53C3356F" w:rsidR="00E80F8A" w:rsidRPr="006A0D73" w:rsidRDefault="00E80F8A" w:rsidP="00010A30">
            <w:pPr>
              <w:spacing w:after="0" w:line="240" w:lineRule="auto"/>
              <w:rPr>
                <w:rFonts w:cs="Arial"/>
                <w:sz w:val="18"/>
                <w:szCs w:val="18"/>
                <w:lang w:eastAsia="zh-CN"/>
              </w:rPr>
            </w:pPr>
            <w:r>
              <w:rPr>
                <w:rFonts w:cs="Arial" w:hint="eastAsia"/>
                <w:sz w:val="18"/>
                <w:szCs w:val="18"/>
                <w:lang w:eastAsia="zh-CN"/>
              </w:rPr>
              <w:t>0</w:t>
            </w:r>
            <w:r>
              <w:rPr>
                <w:rFonts w:cs="Arial"/>
                <w:sz w:val="18"/>
                <w:szCs w:val="18"/>
                <w:lang w:eastAsia="zh-CN"/>
              </w:rPr>
              <w:t>.063</w:t>
            </w:r>
          </w:p>
        </w:tc>
        <w:tc>
          <w:tcPr>
            <w:tcW w:w="2959" w:type="dxa"/>
          </w:tcPr>
          <w:p w14:paraId="3221B130" w14:textId="77777777" w:rsidR="00E80F8A" w:rsidRPr="006A0D73" w:rsidRDefault="00E80F8A" w:rsidP="00010A30">
            <w:pPr>
              <w:spacing w:after="0" w:line="240" w:lineRule="auto"/>
              <w:rPr>
                <w:rFonts w:cs="Arial"/>
                <w:sz w:val="18"/>
                <w:szCs w:val="18"/>
                <w:lang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51974A57" w14:textId="77777777" w:rsidR="00E80F8A" w:rsidRPr="00930E93" w:rsidRDefault="00E80F8A" w:rsidP="00010A30">
            <w:pPr>
              <w:spacing w:after="0" w:line="240" w:lineRule="auto"/>
              <w:rPr>
                <w:lang w:val="en-GB" w:eastAsia="zh-CN"/>
              </w:rPr>
            </w:pPr>
            <w:r>
              <w:rPr>
                <w:lang w:eastAsia="zh-CN"/>
              </w:rPr>
              <w:t>The periodicity of LP-SS is 320ms.</w:t>
            </w:r>
          </w:p>
        </w:tc>
        <w:tc>
          <w:tcPr>
            <w:tcW w:w="2025" w:type="dxa"/>
          </w:tcPr>
          <w:p w14:paraId="340BC585" w14:textId="77777777" w:rsidR="00E80F8A" w:rsidRPr="00930E93" w:rsidRDefault="00E80F8A" w:rsidP="00010A30">
            <w:pPr>
              <w:spacing w:after="0" w:line="240" w:lineRule="auto"/>
              <w:rPr>
                <w:lang w:val="en-GB" w:eastAsia="zh-CN"/>
              </w:rPr>
            </w:pPr>
            <w:r>
              <w:rPr>
                <w:rFonts w:hint="eastAsia"/>
                <w:lang w:val="en-GB" w:eastAsia="zh-CN"/>
              </w:rPr>
              <w:t>1</w:t>
            </w:r>
            <w:r>
              <w:rPr>
                <w:lang w:val="en-GB" w:eastAsia="zh-CN"/>
              </w:rPr>
              <w:t>00MHz, 8beam</w:t>
            </w:r>
          </w:p>
        </w:tc>
        <w:tc>
          <w:tcPr>
            <w:tcW w:w="1554" w:type="dxa"/>
          </w:tcPr>
          <w:p w14:paraId="42A557F5" w14:textId="77777777" w:rsidR="00E80F8A" w:rsidRPr="00930E93" w:rsidRDefault="00E80F8A" w:rsidP="00010A30">
            <w:pPr>
              <w:spacing w:after="0" w:line="240" w:lineRule="auto"/>
              <w:rPr>
                <w:lang w:val="en-GB" w:eastAsia="zh-CN"/>
              </w:rPr>
            </w:pPr>
          </w:p>
        </w:tc>
      </w:tr>
      <w:tr w:rsidR="00E80F8A" w:rsidRPr="00930E93" w14:paraId="0306870E" w14:textId="77777777" w:rsidTr="00E80F8A">
        <w:trPr>
          <w:trHeight w:val="20"/>
        </w:trPr>
        <w:tc>
          <w:tcPr>
            <w:tcW w:w="945" w:type="dxa"/>
            <w:vMerge/>
          </w:tcPr>
          <w:p w14:paraId="24EB7708" w14:textId="77777777" w:rsidR="00E80F8A" w:rsidRDefault="00E80F8A" w:rsidP="00010A30">
            <w:pPr>
              <w:spacing w:after="0" w:line="240" w:lineRule="auto"/>
              <w:rPr>
                <w:lang w:val="en-GB" w:eastAsia="zh-CN"/>
              </w:rPr>
            </w:pPr>
          </w:p>
        </w:tc>
        <w:tc>
          <w:tcPr>
            <w:tcW w:w="819" w:type="dxa"/>
            <w:vMerge/>
          </w:tcPr>
          <w:p w14:paraId="78423622" w14:textId="77777777" w:rsidR="00E80F8A" w:rsidRPr="00930E93" w:rsidRDefault="00E80F8A" w:rsidP="00010A30">
            <w:pPr>
              <w:spacing w:after="0" w:line="240" w:lineRule="auto"/>
              <w:rPr>
                <w:lang w:val="en-GB" w:eastAsia="zh-CN"/>
              </w:rPr>
            </w:pPr>
          </w:p>
        </w:tc>
        <w:tc>
          <w:tcPr>
            <w:tcW w:w="1253" w:type="dxa"/>
          </w:tcPr>
          <w:p w14:paraId="1F23BA74"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L</w:t>
            </w:r>
            <w:r>
              <w:rPr>
                <w:rFonts w:cs="Arial"/>
                <w:sz w:val="18"/>
                <w:szCs w:val="18"/>
                <w:lang w:eastAsia="zh-CN"/>
              </w:rPr>
              <w:t>P-SS</w:t>
            </w:r>
          </w:p>
        </w:tc>
        <w:tc>
          <w:tcPr>
            <w:tcW w:w="664" w:type="dxa"/>
          </w:tcPr>
          <w:p w14:paraId="5BF17C59" w14:textId="69147A17" w:rsidR="00E80F8A" w:rsidRDefault="00E80F8A" w:rsidP="00010A30">
            <w:pPr>
              <w:spacing w:after="0" w:line="240" w:lineRule="auto"/>
              <w:rPr>
                <w:rFonts w:cs="Arial"/>
                <w:sz w:val="18"/>
                <w:szCs w:val="18"/>
                <w:lang w:eastAsia="zh-CN"/>
              </w:rPr>
            </w:pPr>
            <w:r>
              <w:rPr>
                <w:rFonts w:cs="Arial" w:hint="eastAsia"/>
                <w:sz w:val="18"/>
                <w:szCs w:val="18"/>
                <w:lang w:eastAsia="zh-CN"/>
              </w:rPr>
              <w:t>-</w:t>
            </w:r>
          </w:p>
        </w:tc>
        <w:tc>
          <w:tcPr>
            <w:tcW w:w="1295" w:type="dxa"/>
          </w:tcPr>
          <w:p w14:paraId="38B4B09C" w14:textId="45B8C1D9" w:rsidR="00E80F8A" w:rsidRDefault="00E80F8A" w:rsidP="00010A30">
            <w:pPr>
              <w:spacing w:after="0" w:line="240" w:lineRule="auto"/>
              <w:rPr>
                <w:rFonts w:cs="Arial"/>
                <w:sz w:val="18"/>
                <w:szCs w:val="18"/>
                <w:lang w:eastAsia="zh-CN"/>
              </w:rPr>
            </w:pPr>
            <w:r>
              <w:rPr>
                <w:rFonts w:cs="Arial" w:hint="eastAsia"/>
                <w:sz w:val="18"/>
                <w:szCs w:val="18"/>
                <w:lang w:eastAsia="zh-CN"/>
              </w:rPr>
              <w:t>0</w:t>
            </w:r>
            <w:r>
              <w:rPr>
                <w:rFonts w:cs="Arial"/>
                <w:sz w:val="18"/>
                <w:szCs w:val="18"/>
                <w:lang w:eastAsia="zh-CN"/>
              </w:rPr>
              <w:t>.0158</w:t>
            </w:r>
          </w:p>
        </w:tc>
        <w:tc>
          <w:tcPr>
            <w:tcW w:w="2959" w:type="dxa"/>
          </w:tcPr>
          <w:p w14:paraId="06E81A8E"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114F70D0" w14:textId="77777777" w:rsidR="00E80F8A" w:rsidRDefault="00E80F8A" w:rsidP="00010A30">
            <w:pPr>
              <w:spacing w:after="0" w:line="240" w:lineRule="auto"/>
              <w:rPr>
                <w:lang w:eastAsia="zh-CN"/>
              </w:rPr>
            </w:pPr>
            <w:r>
              <w:rPr>
                <w:lang w:eastAsia="zh-CN"/>
              </w:rPr>
              <w:t>The periodicity of LP-SS is 1280ms.</w:t>
            </w:r>
          </w:p>
        </w:tc>
        <w:tc>
          <w:tcPr>
            <w:tcW w:w="2025" w:type="dxa"/>
          </w:tcPr>
          <w:p w14:paraId="2FA78A05" w14:textId="77777777" w:rsidR="00E80F8A" w:rsidRDefault="00E80F8A" w:rsidP="00010A30">
            <w:pPr>
              <w:spacing w:after="0" w:line="240" w:lineRule="auto"/>
              <w:rPr>
                <w:lang w:val="en-GB" w:eastAsia="zh-CN"/>
              </w:rPr>
            </w:pPr>
            <w:r w:rsidRPr="00672C23">
              <w:rPr>
                <w:rFonts w:hint="eastAsia"/>
                <w:lang w:val="en-GB" w:eastAsia="zh-CN"/>
              </w:rPr>
              <w:t>1</w:t>
            </w:r>
            <w:r w:rsidRPr="00672C23">
              <w:rPr>
                <w:lang w:val="en-GB" w:eastAsia="zh-CN"/>
              </w:rPr>
              <w:t>00MHz, 8beam</w:t>
            </w:r>
          </w:p>
        </w:tc>
        <w:tc>
          <w:tcPr>
            <w:tcW w:w="1554" w:type="dxa"/>
          </w:tcPr>
          <w:p w14:paraId="4966ACF8" w14:textId="77777777" w:rsidR="00E80F8A" w:rsidRPr="00930E93" w:rsidRDefault="00E80F8A" w:rsidP="00010A30">
            <w:pPr>
              <w:spacing w:after="0" w:line="240" w:lineRule="auto"/>
              <w:rPr>
                <w:lang w:val="en-GB" w:eastAsia="zh-CN"/>
              </w:rPr>
            </w:pPr>
          </w:p>
        </w:tc>
      </w:tr>
      <w:tr w:rsidR="00E80F8A" w:rsidRPr="00930E93" w14:paraId="163904F6" w14:textId="77777777" w:rsidTr="00E80F8A">
        <w:trPr>
          <w:trHeight w:val="20"/>
        </w:trPr>
        <w:tc>
          <w:tcPr>
            <w:tcW w:w="945" w:type="dxa"/>
            <w:vMerge/>
          </w:tcPr>
          <w:p w14:paraId="2C77D936" w14:textId="77777777" w:rsidR="00E80F8A" w:rsidRDefault="00E80F8A" w:rsidP="00010A30">
            <w:pPr>
              <w:spacing w:after="0" w:line="240" w:lineRule="auto"/>
              <w:rPr>
                <w:lang w:val="en-GB" w:eastAsia="zh-CN"/>
              </w:rPr>
            </w:pPr>
          </w:p>
        </w:tc>
        <w:tc>
          <w:tcPr>
            <w:tcW w:w="819" w:type="dxa"/>
            <w:vMerge/>
          </w:tcPr>
          <w:p w14:paraId="0CD4BE25" w14:textId="77777777" w:rsidR="00E80F8A" w:rsidRPr="00930E93" w:rsidRDefault="00E80F8A" w:rsidP="00010A30">
            <w:pPr>
              <w:spacing w:after="0" w:line="240" w:lineRule="auto"/>
              <w:rPr>
                <w:lang w:val="en-GB" w:eastAsia="zh-CN"/>
              </w:rPr>
            </w:pPr>
          </w:p>
        </w:tc>
        <w:tc>
          <w:tcPr>
            <w:tcW w:w="1253" w:type="dxa"/>
          </w:tcPr>
          <w:p w14:paraId="588F4D88"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L</w:t>
            </w:r>
            <w:r>
              <w:rPr>
                <w:rFonts w:cs="Arial"/>
                <w:sz w:val="18"/>
                <w:szCs w:val="18"/>
                <w:lang w:eastAsia="zh-CN"/>
              </w:rPr>
              <w:t>P-SS</w:t>
            </w:r>
          </w:p>
        </w:tc>
        <w:tc>
          <w:tcPr>
            <w:tcW w:w="664" w:type="dxa"/>
          </w:tcPr>
          <w:p w14:paraId="53FCD43C" w14:textId="519CAE4E" w:rsidR="00E80F8A" w:rsidRDefault="00E80F8A" w:rsidP="00010A30">
            <w:pPr>
              <w:spacing w:after="0" w:line="240" w:lineRule="auto"/>
              <w:rPr>
                <w:rFonts w:cs="Arial"/>
                <w:sz w:val="18"/>
                <w:szCs w:val="18"/>
                <w:lang w:eastAsia="zh-CN"/>
              </w:rPr>
            </w:pPr>
            <w:r>
              <w:rPr>
                <w:rFonts w:cs="Arial" w:hint="eastAsia"/>
                <w:sz w:val="18"/>
                <w:szCs w:val="18"/>
                <w:lang w:eastAsia="zh-CN"/>
              </w:rPr>
              <w:t>-</w:t>
            </w:r>
          </w:p>
        </w:tc>
        <w:tc>
          <w:tcPr>
            <w:tcW w:w="1295" w:type="dxa"/>
          </w:tcPr>
          <w:p w14:paraId="0C9E4E2D" w14:textId="5A3C3CFE" w:rsidR="00E80F8A" w:rsidRDefault="00E80F8A" w:rsidP="00010A30">
            <w:pPr>
              <w:spacing w:after="0" w:line="240" w:lineRule="auto"/>
              <w:rPr>
                <w:rFonts w:cs="Arial"/>
                <w:sz w:val="18"/>
                <w:szCs w:val="18"/>
                <w:lang w:eastAsia="zh-CN"/>
              </w:rPr>
            </w:pPr>
            <w:r>
              <w:rPr>
                <w:rFonts w:cs="Arial" w:hint="eastAsia"/>
                <w:sz w:val="18"/>
                <w:szCs w:val="18"/>
                <w:lang w:eastAsia="zh-CN"/>
              </w:rPr>
              <w:t>0</w:t>
            </w:r>
            <w:r>
              <w:rPr>
                <w:rFonts w:cs="Arial"/>
                <w:sz w:val="18"/>
                <w:szCs w:val="18"/>
                <w:lang w:eastAsia="zh-CN"/>
              </w:rPr>
              <w:t>.002</w:t>
            </w:r>
          </w:p>
        </w:tc>
        <w:tc>
          <w:tcPr>
            <w:tcW w:w="2959" w:type="dxa"/>
          </w:tcPr>
          <w:p w14:paraId="3029B9D0"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4BCA3382" w14:textId="77777777" w:rsidR="00E80F8A" w:rsidRDefault="00E80F8A" w:rsidP="00010A30">
            <w:pPr>
              <w:spacing w:after="0" w:line="240" w:lineRule="auto"/>
              <w:rPr>
                <w:lang w:eastAsia="zh-CN"/>
              </w:rPr>
            </w:pPr>
            <w:r>
              <w:rPr>
                <w:lang w:eastAsia="zh-CN"/>
              </w:rPr>
              <w:t>The periodicity of LP-SS is 10240ms.</w:t>
            </w:r>
          </w:p>
        </w:tc>
        <w:tc>
          <w:tcPr>
            <w:tcW w:w="2025" w:type="dxa"/>
          </w:tcPr>
          <w:p w14:paraId="2726DEFD" w14:textId="77777777" w:rsidR="00E80F8A" w:rsidRDefault="00E80F8A" w:rsidP="00010A30">
            <w:pPr>
              <w:spacing w:after="0" w:line="240" w:lineRule="auto"/>
              <w:rPr>
                <w:lang w:val="en-GB" w:eastAsia="zh-CN"/>
              </w:rPr>
            </w:pPr>
            <w:r w:rsidRPr="00672C23">
              <w:rPr>
                <w:rFonts w:hint="eastAsia"/>
                <w:lang w:val="en-GB" w:eastAsia="zh-CN"/>
              </w:rPr>
              <w:t>1</w:t>
            </w:r>
            <w:r w:rsidRPr="00672C23">
              <w:rPr>
                <w:lang w:val="en-GB" w:eastAsia="zh-CN"/>
              </w:rPr>
              <w:t>00MHz, 8beam</w:t>
            </w:r>
          </w:p>
        </w:tc>
        <w:tc>
          <w:tcPr>
            <w:tcW w:w="1554" w:type="dxa"/>
          </w:tcPr>
          <w:p w14:paraId="194564CE" w14:textId="77777777" w:rsidR="00E80F8A" w:rsidRPr="00930E93" w:rsidRDefault="00E80F8A" w:rsidP="00010A30">
            <w:pPr>
              <w:spacing w:after="0" w:line="240" w:lineRule="auto"/>
              <w:rPr>
                <w:lang w:val="en-GB" w:eastAsia="zh-CN"/>
              </w:rPr>
            </w:pPr>
          </w:p>
        </w:tc>
      </w:tr>
      <w:tr w:rsidR="00E80F8A" w:rsidRPr="00930E93" w14:paraId="0C3FF82F" w14:textId="77777777" w:rsidTr="00E80F8A">
        <w:trPr>
          <w:trHeight w:val="20"/>
        </w:trPr>
        <w:tc>
          <w:tcPr>
            <w:tcW w:w="945" w:type="dxa"/>
            <w:vMerge/>
          </w:tcPr>
          <w:p w14:paraId="248007D8" w14:textId="77777777" w:rsidR="00E80F8A" w:rsidRDefault="00E80F8A" w:rsidP="00010A30">
            <w:pPr>
              <w:spacing w:after="0" w:line="240" w:lineRule="auto"/>
              <w:rPr>
                <w:lang w:val="en-GB" w:eastAsia="zh-CN"/>
              </w:rPr>
            </w:pPr>
          </w:p>
        </w:tc>
        <w:tc>
          <w:tcPr>
            <w:tcW w:w="819" w:type="dxa"/>
            <w:vMerge/>
          </w:tcPr>
          <w:p w14:paraId="5EB99EF7" w14:textId="77777777" w:rsidR="00E80F8A" w:rsidRPr="00930E93" w:rsidRDefault="00E80F8A" w:rsidP="00010A30">
            <w:pPr>
              <w:spacing w:after="0" w:line="240" w:lineRule="auto"/>
              <w:rPr>
                <w:lang w:val="en-GB" w:eastAsia="zh-CN"/>
              </w:rPr>
            </w:pPr>
          </w:p>
        </w:tc>
        <w:tc>
          <w:tcPr>
            <w:tcW w:w="1253" w:type="dxa"/>
          </w:tcPr>
          <w:p w14:paraId="12145E19"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L</w:t>
            </w:r>
            <w:r>
              <w:rPr>
                <w:rFonts w:cs="Arial"/>
                <w:sz w:val="18"/>
                <w:szCs w:val="18"/>
                <w:lang w:eastAsia="zh-CN"/>
              </w:rPr>
              <w:t>P-SS</w:t>
            </w:r>
          </w:p>
        </w:tc>
        <w:tc>
          <w:tcPr>
            <w:tcW w:w="664" w:type="dxa"/>
          </w:tcPr>
          <w:p w14:paraId="74E83AB0" w14:textId="02D7BA09" w:rsidR="00E80F8A" w:rsidRDefault="00E80F8A" w:rsidP="00010A30">
            <w:pPr>
              <w:spacing w:after="0" w:line="240" w:lineRule="auto"/>
              <w:rPr>
                <w:rFonts w:cs="Arial"/>
                <w:sz w:val="18"/>
                <w:szCs w:val="18"/>
                <w:lang w:eastAsia="zh-CN"/>
              </w:rPr>
            </w:pPr>
            <w:r>
              <w:rPr>
                <w:rFonts w:cs="Arial" w:hint="eastAsia"/>
                <w:sz w:val="18"/>
                <w:szCs w:val="18"/>
                <w:lang w:eastAsia="zh-CN"/>
              </w:rPr>
              <w:t>-</w:t>
            </w:r>
          </w:p>
        </w:tc>
        <w:tc>
          <w:tcPr>
            <w:tcW w:w="1295" w:type="dxa"/>
          </w:tcPr>
          <w:p w14:paraId="326A9BEE" w14:textId="2566D438" w:rsidR="00E80F8A" w:rsidRDefault="00E80F8A" w:rsidP="00010A30">
            <w:pPr>
              <w:spacing w:after="0" w:line="240" w:lineRule="auto"/>
              <w:rPr>
                <w:rFonts w:cs="Arial"/>
                <w:sz w:val="18"/>
                <w:szCs w:val="18"/>
                <w:lang w:eastAsia="zh-CN"/>
              </w:rPr>
            </w:pPr>
            <w:r>
              <w:rPr>
                <w:rFonts w:cs="Arial" w:hint="eastAsia"/>
                <w:sz w:val="18"/>
                <w:szCs w:val="18"/>
                <w:lang w:eastAsia="zh-CN"/>
              </w:rPr>
              <w:t>0</w:t>
            </w:r>
            <w:r>
              <w:rPr>
                <w:rFonts w:cs="Arial"/>
                <w:sz w:val="18"/>
                <w:szCs w:val="18"/>
                <w:lang w:eastAsia="zh-CN"/>
              </w:rPr>
              <w:t>.315</w:t>
            </w:r>
          </w:p>
        </w:tc>
        <w:tc>
          <w:tcPr>
            <w:tcW w:w="2959" w:type="dxa"/>
          </w:tcPr>
          <w:p w14:paraId="3EECD1CD"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1E39853C" w14:textId="77777777" w:rsidR="00E80F8A" w:rsidRDefault="00E80F8A" w:rsidP="00010A30">
            <w:pPr>
              <w:spacing w:after="0" w:line="240" w:lineRule="auto"/>
              <w:rPr>
                <w:lang w:eastAsia="zh-CN"/>
              </w:rPr>
            </w:pPr>
            <w:r>
              <w:rPr>
                <w:lang w:eastAsia="zh-CN"/>
              </w:rPr>
              <w:t>The periodicity of LP-SS is 320ms.</w:t>
            </w:r>
          </w:p>
        </w:tc>
        <w:tc>
          <w:tcPr>
            <w:tcW w:w="2025" w:type="dxa"/>
          </w:tcPr>
          <w:p w14:paraId="1FB90785" w14:textId="77777777" w:rsidR="00E80F8A" w:rsidRDefault="00E80F8A" w:rsidP="00010A30">
            <w:pPr>
              <w:spacing w:after="0" w:line="240" w:lineRule="auto"/>
              <w:rPr>
                <w:lang w:val="en-GB" w:eastAsia="zh-CN"/>
              </w:rPr>
            </w:pPr>
            <w:r>
              <w:rPr>
                <w:lang w:val="en-GB" w:eastAsia="zh-CN"/>
              </w:rPr>
              <w:t>20MHz, 8beam</w:t>
            </w:r>
          </w:p>
        </w:tc>
        <w:tc>
          <w:tcPr>
            <w:tcW w:w="1554" w:type="dxa"/>
          </w:tcPr>
          <w:p w14:paraId="1862400D" w14:textId="77777777" w:rsidR="00E80F8A" w:rsidRPr="00930E93" w:rsidRDefault="00E80F8A" w:rsidP="00010A30">
            <w:pPr>
              <w:spacing w:after="0" w:line="240" w:lineRule="auto"/>
              <w:rPr>
                <w:lang w:val="en-GB" w:eastAsia="zh-CN"/>
              </w:rPr>
            </w:pPr>
          </w:p>
        </w:tc>
      </w:tr>
      <w:tr w:rsidR="00E80F8A" w:rsidRPr="00930E93" w14:paraId="0BC71F92" w14:textId="77777777" w:rsidTr="00E80F8A">
        <w:trPr>
          <w:trHeight w:val="20"/>
        </w:trPr>
        <w:tc>
          <w:tcPr>
            <w:tcW w:w="945" w:type="dxa"/>
            <w:vMerge/>
          </w:tcPr>
          <w:p w14:paraId="0D20E52A" w14:textId="77777777" w:rsidR="00E80F8A" w:rsidRDefault="00E80F8A" w:rsidP="00010A30">
            <w:pPr>
              <w:spacing w:after="0" w:line="240" w:lineRule="auto"/>
              <w:rPr>
                <w:lang w:val="en-GB" w:eastAsia="zh-CN"/>
              </w:rPr>
            </w:pPr>
          </w:p>
        </w:tc>
        <w:tc>
          <w:tcPr>
            <w:tcW w:w="819" w:type="dxa"/>
            <w:vMerge/>
          </w:tcPr>
          <w:p w14:paraId="420437AD" w14:textId="77777777" w:rsidR="00E80F8A" w:rsidRPr="00930E93" w:rsidRDefault="00E80F8A" w:rsidP="00010A30">
            <w:pPr>
              <w:spacing w:after="0" w:line="240" w:lineRule="auto"/>
              <w:rPr>
                <w:lang w:val="en-GB" w:eastAsia="zh-CN"/>
              </w:rPr>
            </w:pPr>
          </w:p>
        </w:tc>
        <w:tc>
          <w:tcPr>
            <w:tcW w:w="1253" w:type="dxa"/>
          </w:tcPr>
          <w:p w14:paraId="36D8C343"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L</w:t>
            </w:r>
            <w:r>
              <w:rPr>
                <w:rFonts w:cs="Arial"/>
                <w:sz w:val="18"/>
                <w:szCs w:val="18"/>
                <w:lang w:eastAsia="zh-CN"/>
              </w:rPr>
              <w:t>P-SS</w:t>
            </w:r>
          </w:p>
        </w:tc>
        <w:tc>
          <w:tcPr>
            <w:tcW w:w="664" w:type="dxa"/>
          </w:tcPr>
          <w:p w14:paraId="519CD9DC" w14:textId="29089AA0" w:rsidR="00E80F8A" w:rsidRDefault="00E80F8A" w:rsidP="00010A30">
            <w:pPr>
              <w:spacing w:after="0" w:line="240" w:lineRule="auto"/>
              <w:rPr>
                <w:rFonts w:cs="Arial"/>
                <w:sz w:val="18"/>
                <w:szCs w:val="18"/>
                <w:lang w:eastAsia="zh-CN"/>
              </w:rPr>
            </w:pPr>
            <w:r>
              <w:rPr>
                <w:rFonts w:cs="Arial" w:hint="eastAsia"/>
                <w:sz w:val="18"/>
                <w:szCs w:val="18"/>
                <w:lang w:eastAsia="zh-CN"/>
              </w:rPr>
              <w:t>-</w:t>
            </w:r>
          </w:p>
        </w:tc>
        <w:tc>
          <w:tcPr>
            <w:tcW w:w="1295" w:type="dxa"/>
          </w:tcPr>
          <w:p w14:paraId="34C7ABE5" w14:textId="0C2063AF" w:rsidR="00E80F8A" w:rsidRDefault="00E80F8A" w:rsidP="00010A30">
            <w:pPr>
              <w:spacing w:after="0" w:line="240" w:lineRule="auto"/>
              <w:rPr>
                <w:rFonts w:cs="Arial"/>
                <w:sz w:val="18"/>
                <w:szCs w:val="18"/>
                <w:lang w:eastAsia="zh-CN"/>
              </w:rPr>
            </w:pPr>
            <w:r>
              <w:rPr>
                <w:rFonts w:cs="Arial" w:hint="eastAsia"/>
                <w:sz w:val="18"/>
                <w:szCs w:val="18"/>
                <w:lang w:eastAsia="zh-CN"/>
              </w:rPr>
              <w:t>0</w:t>
            </w:r>
            <w:r>
              <w:rPr>
                <w:rFonts w:cs="Arial"/>
                <w:sz w:val="18"/>
                <w:szCs w:val="18"/>
                <w:lang w:eastAsia="zh-CN"/>
              </w:rPr>
              <w:t>.079</w:t>
            </w:r>
          </w:p>
        </w:tc>
        <w:tc>
          <w:tcPr>
            <w:tcW w:w="2959" w:type="dxa"/>
          </w:tcPr>
          <w:p w14:paraId="6B1A3FC3"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690D184B" w14:textId="77777777" w:rsidR="00E80F8A" w:rsidRDefault="00E80F8A" w:rsidP="00010A30">
            <w:pPr>
              <w:spacing w:after="0" w:line="240" w:lineRule="auto"/>
              <w:rPr>
                <w:lang w:eastAsia="zh-CN"/>
              </w:rPr>
            </w:pPr>
            <w:r>
              <w:rPr>
                <w:lang w:eastAsia="zh-CN"/>
              </w:rPr>
              <w:t>The periodicity of LP-SS is 1280ms.</w:t>
            </w:r>
          </w:p>
        </w:tc>
        <w:tc>
          <w:tcPr>
            <w:tcW w:w="2025" w:type="dxa"/>
          </w:tcPr>
          <w:p w14:paraId="3669EA36" w14:textId="77777777" w:rsidR="00E80F8A" w:rsidRDefault="00E80F8A" w:rsidP="00010A30">
            <w:pPr>
              <w:spacing w:after="0" w:line="240" w:lineRule="auto"/>
              <w:rPr>
                <w:lang w:val="en-GB" w:eastAsia="zh-CN"/>
              </w:rPr>
            </w:pPr>
            <w:r w:rsidRPr="007F506C">
              <w:rPr>
                <w:lang w:val="en-GB" w:eastAsia="zh-CN"/>
              </w:rPr>
              <w:t>20MHz, 8beam</w:t>
            </w:r>
          </w:p>
        </w:tc>
        <w:tc>
          <w:tcPr>
            <w:tcW w:w="1554" w:type="dxa"/>
          </w:tcPr>
          <w:p w14:paraId="184AE1DA" w14:textId="77777777" w:rsidR="00E80F8A" w:rsidRPr="00930E93" w:rsidRDefault="00E80F8A" w:rsidP="00010A30">
            <w:pPr>
              <w:spacing w:after="0" w:line="240" w:lineRule="auto"/>
              <w:rPr>
                <w:lang w:val="en-GB" w:eastAsia="zh-CN"/>
              </w:rPr>
            </w:pPr>
          </w:p>
        </w:tc>
      </w:tr>
      <w:tr w:rsidR="00E80F8A" w:rsidRPr="00930E93" w14:paraId="704F4342" w14:textId="77777777" w:rsidTr="00E80F8A">
        <w:trPr>
          <w:trHeight w:val="20"/>
        </w:trPr>
        <w:tc>
          <w:tcPr>
            <w:tcW w:w="945" w:type="dxa"/>
            <w:vMerge/>
          </w:tcPr>
          <w:p w14:paraId="7112E06E" w14:textId="77777777" w:rsidR="00E80F8A" w:rsidRDefault="00E80F8A" w:rsidP="00010A30">
            <w:pPr>
              <w:spacing w:after="0" w:line="240" w:lineRule="auto"/>
              <w:rPr>
                <w:lang w:val="en-GB" w:eastAsia="zh-CN"/>
              </w:rPr>
            </w:pPr>
          </w:p>
        </w:tc>
        <w:tc>
          <w:tcPr>
            <w:tcW w:w="819" w:type="dxa"/>
            <w:vMerge/>
          </w:tcPr>
          <w:p w14:paraId="7C38C53B" w14:textId="77777777" w:rsidR="00E80F8A" w:rsidRPr="00930E93" w:rsidRDefault="00E80F8A" w:rsidP="00010A30">
            <w:pPr>
              <w:spacing w:after="0" w:line="240" w:lineRule="auto"/>
              <w:rPr>
                <w:lang w:val="en-GB" w:eastAsia="zh-CN"/>
              </w:rPr>
            </w:pPr>
          </w:p>
        </w:tc>
        <w:tc>
          <w:tcPr>
            <w:tcW w:w="1253" w:type="dxa"/>
          </w:tcPr>
          <w:p w14:paraId="28F37094"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L</w:t>
            </w:r>
            <w:r>
              <w:rPr>
                <w:rFonts w:cs="Arial"/>
                <w:sz w:val="18"/>
                <w:szCs w:val="18"/>
                <w:lang w:eastAsia="zh-CN"/>
              </w:rPr>
              <w:t>P-SS</w:t>
            </w:r>
          </w:p>
        </w:tc>
        <w:tc>
          <w:tcPr>
            <w:tcW w:w="664" w:type="dxa"/>
          </w:tcPr>
          <w:p w14:paraId="0FABF2F4" w14:textId="4A20BE2C" w:rsidR="00E80F8A" w:rsidRDefault="00E80F8A" w:rsidP="00010A30">
            <w:pPr>
              <w:spacing w:after="0" w:line="240" w:lineRule="auto"/>
              <w:rPr>
                <w:rFonts w:cs="Arial"/>
                <w:sz w:val="18"/>
                <w:szCs w:val="18"/>
                <w:lang w:eastAsia="zh-CN"/>
              </w:rPr>
            </w:pPr>
            <w:r>
              <w:rPr>
                <w:rFonts w:cs="Arial" w:hint="eastAsia"/>
                <w:sz w:val="18"/>
                <w:szCs w:val="18"/>
                <w:lang w:eastAsia="zh-CN"/>
              </w:rPr>
              <w:t>-</w:t>
            </w:r>
          </w:p>
        </w:tc>
        <w:tc>
          <w:tcPr>
            <w:tcW w:w="1295" w:type="dxa"/>
          </w:tcPr>
          <w:p w14:paraId="1E32B941" w14:textId="095EA9FD" w:rsidR="00E80F8A" w:rsidRDefault="00E80F8A" w:rsidP="00010A30">
            <w:pPr>
              <w:spacing w:after="0" w:line="240" w:lineRule="auto"/>
              <w:rPr>
                <w:rFonts w:cs="Arial"/>
                <w:sz w:val="18"/>
                <w:szCs w:val="18"/>
                <w:lang w:eastAsia="zh-CN"/>
              </w:rPr>
            </w:pPr>
            <w:r>
              <w:rPr>
                <w:rFonts w:cs="Arial" w:hint="eastAsia"/>
                <w:sz w:val="18"/>
                <w:szCs w:val="18"/>
                <w:lang w:eastAsia="zh-CN"/>
              </w:rPr>
              <w:t>0</w:t>
            </w:r>
            <w:r>
              <w:rPr>
                <w:rFonts w:cs="Arial"/>
                <w:sz w:val="18"/>
                <w:szCs w:val="18"/>
                <w:lang w:eastAsia="zh-CN"/>
              </w:rPr>
              <w:t>.01</w:t>
            </w:r>
          </w:p>
        </w:tc>
        <w:tc>
          <w:tcPr>
            <w:tcW w:w="2959" w:type="dxa"/>
          </w:tcPr>
          <w:p w14:paraId="1AF9C423"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7AE63E2A" w14:textId="77777777" w:rsidR="00E80F8A" w:rsidRDefault="00E80F8A" w:rsidP="00010A30">
            <w:pPr>
              <w:spacing w:after="0" w:line="240" w:lineRule="auto"/>
              <w:rPr>
                <w:lang w:eastAsia="zh-CN"/>
              </w:rPr>
            </w:pPr>
            <w:r>
              <w:rPr>
                <w:lang w:eastAsia="zh-CN"/>
              </w:rPr>
              <w:t>The periodicity of LP-SS is 10240ms.</w:t>
            </w:r>
          </w:p>
        </w:tc>
        <w:tc>
          <w:tcPr>
            <w:tcW w:w="2025" w:type="dxa"/>
          </w:tcPr>
          <w:p w14:paraId="6DEBCE16" w14:textId="77777777" w:rsidR="00E80F8A" w:rsidRDefault="00E80F8A" w:rsidP="00010A30">
            <w:pPr>
              <w:spacing w:after="0" w:line="240" w:lineRule="auto"/>
              <w:rPr>
                <w:lang w:val="en-GB" w:eastAsia="zh-CN"/>
              </w:rPr>
            </w:pPr>
            <w:r w:rsidRPr="007F506C">
              <w:rPr>
                <w:lang w:val="en-GB" w:eastAsia="zh-CN"/>
              </w:rPr>
              <w:t>20MHz, 8beam</w:t>
            </w:r>
          </w:p>
        </w:tc>
        <w:tc>
          <w:tcPr>
            <w:tcW w:w="1554" w:type="dxa"/>
          </w:tcPr>
          <w:p w14:paraId="0A4E1383" w14:textId="77777777" w:rsidR="00E80F8A" w:rsidRPr="00930E93" w:rsidRDefault="00E80F8A" w:rsidP="00010A30">
            <w:pPr>
              <w:spacing w:after="0" w:line="240" w:lineRule="auto"/>
              <w:rPr>
                <w:lang w:val="en-GB" w:eastAsia="zh-CN"/>
              </w:rPr>
            </w:pPr>
          </w:p>
        </w:tc>
      </w:tr>
      <w:tr w:rsidR="00E80F8A" w:rsidRPr="00930E93" w14:paraId="44DE9A21" w14:textId="77777777" w:rsidTr="00E80F8A">
        <w:trPr>
          <w:trHeight w:val="20"/>
        </w:trPr>
        <w:tc>
          <w:tcPr>
            <w:tcW w:w="945" w:type="dxa"/>
            <w:vMerge/>
          </w:tcPr>
          <w:p w14:paraId="2BD41D6F" w14:textId="77777777" w:rsidR="00E80F8A" w:rsidRDefault="00E80F8A" w:rsidP="00010A30">
            <w:pPr>
              <w:spacing w:after="0" w:line="240" w:lineRule="auto"/>
              <w:rPr>
                <w:lang w:val="en-GB" w:eastAsia="zh-CN"/>
              </w:rPr>
            </w:pPr>
          </w:p>
        </w:tc>
        <w:tc>
          <w:tcPr>
            <w:tcW w:w="819" w:type="dxa"/>
            <w:vMerge/>
          </w:tcPr>
          <w:p w14:paraId="0379F8E1" w14:textId="77777777" w:rsidR="00E80F8A" w:rsidRPr="00930E93" w:rsidRDefault="00E80F8A" w:rsidP="00010A30">
            <w:pPr>
              <w:spacing w:after="0" w:line="240" w:lineRule="auto"/>
              <w:rPr>
                <w:lang w:val="en-GB" w:eastAsia="zh-CN"/>
              </w:rPr>
            </w:pPr>
          </w:p>
        </w:tc>
        <w:tc>
          <w:tcPr>
            <w:tcW w:w="1253" w:type="dxa"/>
          </w:tcPr>
          <w:p w14:paraId="794D8323"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1BD94E21" w14:textId="652C8ADA"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2DACC6C8" w14:textId="52943C47" w:rsidR="00E80F8A" w:rsidRDefault="00E80F8A" w:rsidP="00010A30">
            <w:pPr>
              <w:spacing w:after="0" w:line="240" w:lineRule="auto"/>
              <w:rPr>
                <w:rFonts w:cs="Arial"/>
                <w:sz w:val="18"/>
                <w:szCs w:val="18"/>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.2</w:t>
            </w:r>
          </w:p>
        </w:tc>
        <w:tc>
          <w:tcPr>
            <w:tcW w:w="2959" w:type="dxa"/>
            <w:vMerge w:val="restart"/>
          </w:tcPr>
          <w:p w14:paraId="5852C43E"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1</w:t>
            </w:r>
            <w:r>
              <w:rPr>
                <w:rFonts w:cs="Arial"/>
                <w:sz w:val="18"/>
                <w:szCs w:val="18"/>
                <w:lang w:eastAsia="zh-CN"/>
              </w:rPr>
              <w:t xml:space="preserve"> </w:t>
            </w:r>
            <w:r>
              <w:rPr>
                <w:rFonts w:cs="Arial" w:hint="eastAsia"/>
                <w:sz w:val="18"/>
                <w:szCs w:val="18"/>
                <w:lang w:eastAsia="zh-CN"/>
              </w:rPr>
              <w:t>slot</w:t>
            </w:r>
            <w:r>
              <w:rPr>
                <w:rFonts w:cs="Arial"/>
                <w:sz w:val="18"/>
                <w:szCs w:val="18"/>
                <w:lang w:eastAsia="zh-CN"/>
              </w:rPr>
              <w:t>, 5MHz (30kHz SCS)</w:t>
            </w:r>
          </w:p>
          <w:p w14:paraId="7A3F5357" w14:textId="77777777" w:rsidR="00E80F8A" w:rsidRDefault="00E80F8A" w:rsidP="00010A30">
            <w:pPr>
              <w:spacing w:after="0" w:line="240" w:lineRule="auto"/>
              <w:rPr>
                <w:rFonts w:cs="Arial"/>
                <w:sz w:val="18"/>
                <w:szCs w:val="18"/>
                <w:lang w:eastAsia="zh-CN"/>
              </w:rPr>
            </w:pPr>
          </w:p>
        </w:tc>
        <w:tc>
          <w:tcPr>
            <w:tcW w:w="1821" w:type="dxa"/>
          </w:tcPr>
          <w:p w14:paraId="6A6D221F" w14:textId="77777777" w:rsidR="00E80F8A" w:rsidRDefault="00E80F8A" w:rsidP="00010A30">
            <w:pPr>
              <w:spacing w:after="0" w:line="240" w:lineRule="auto"/>
              <w:rPr>
                <w:lang w:eastAsia="zh-CN"/>
              </w:rPr>
            </w:pPr>
            <w:r>
              <w:rPr>
                <w:rFonts w:hint="eastAsia"/>
                <w:lang w:eastAsia="zh-CN"/>
              </w:rPr>
              <w:t>1</w:t>
            </w:r>
            <w:r>
              <w:rPr>
                <w:lang w:eastAsia="zh-CN"/>
              </w:rPr>
              <w:t xml:space="preserve">0 </w:t>
            </w:r>
            <w:r w:rsidRPr="009B4CE0">
              <w:rPr>
                <w:lang w:eastAsia="zh-CN"/>
              </w:rPr>
              <w:t>pages per cell per second</w:t>
            </w:r>
            <w:r>
              <w:rPr>
                <w:lang w:eastAsia="zh-CN"/>
              </w:rPr>
              <w:t>, per UE WUS</w:t>
            </w:r>
          </w:p>
        </w:tc>
        <w:tc>
          <w:tcPr>
            <w:tcW w:w="2025" w:type="dxa"/>
            <w:vMerge w:val="restart"/>
          </w:tcPr>
          <w:p w14:paraId="77C2E04A" w14:textId="77777777" w:rsidR="00E80F8A" w:rsidRDefault="00E80F8A" w:rsidP="00010A30">
            <w:pPr>
              <w:spacing w:after="0" w:line="240" w:lineRule="auto"/>
              <w:rPr>
                <w:lang w:val="en-GB" w:eastAsia="zh-CN"/>
              </w:rPr>
            </w:pPr>
            <w:r>
              <w:rPr>
                <w:rFonts w:hint="eastAsia"/>
                <w:lang w:val="en-GB" w:eastAsia="zh-CN"/>
              </w:rPr>
              <w:t>1</w:t>
            </w:r>
            <w:r>
              <w:rPr>
                <w:lang w:val="en-GB" w:eastAsia="zh-CN"/>
              </w:rPr>
              <w:t>00</w:t>
            </w:r>
            <w:r>
              <w:rPr>
                <w:rFonts w:hint="eastAsia"/>
                <w:lang w:val="en-GB" w:eastAsia="zh-CN"/>
              </w:rPr>
              <w:t>MHz</w:t>
            </w:r>
            <w:r>
              <w:rPr>
                <w:lang w:val="en-GB" w:eastAsia="zh-CN"/>
              </w:rPr>
              <w:t>, 8beam</w:t>
            </w:r>
          </w:p>
          <w:p w14:paraId="0A237FB5" w14:textId="77777777" w:rsidR="00E80F8A" w:rsidRDefault="00E80F8A" w:rsidP="00010A30">
            <w:pPr>
              <w:spacing w:after="0" w:line="240" w:lineRule="auto"/>
              <w:rPr>
                <w:lang w:val="en-GB" w:eastAsia="zh-CN"/>
              </w:rPr>
            </w:pPr>
          </w:p>
        </w:tc>
        <w:tc>
          <w:tcPr>
            <w:tcW w:w="1554" w:type="dxa"/>
            <w:vMerge w:val="restart"/>
          </w:tcPr>
          <w:p w14:paraId="0EE6E9F2" w14:textId="77777777" w:rsidR="00E80F8A" w:rsidRDefault="00E80F8A" w:rsidP="00010A30">
            <w:pPr>
              <w:spacing w:after="0" w:line="240" w:lineRule="auto"/>
              <w:rPr>
                <w:rFonts w:eastAsiaTheme="minorEastAsia" w:cs="Calibri"/>
                <w:color w:val="000000"/>
                <w:kern w:val="2"/>
                <w:szCs w:val="22"/>
                <w:lang w:eastAsia="zh-CN"/>
              </w:rPr>
            </w:pPr>
            <w:r>
              <w:rPr>
                <w:rFonts w:eastAsiaTheme="minorEastAsia" w:cs="Calibri"/>
                <w:color w:val="000000"/>
                <w:kern w:val="2"/>
                <w:szCs w:val="22"/>
                <w:lang w:eastAsia="zh-CN"/>
              </w:rPr>
              <w:t>For IoT, cases,</w:t>
            </w:r>
          </w:p>
          <w:p w14:paraId="7A5BBDDC" w14:textId="2838F02C"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Assuming</w:t>
            </w:r>
            <w:r>
              <w:rPr>
                <w:rFonts w:eastAsiaTheme="minorEastAsia" w:cs="Calibri"/>
                <w:color w:val="000000"/>
                <w:kern w:val="2"/>
                <w:szCs w:val="22"/>
                <w:lang w:eastAsia="zh-CN"/>
              </w:rPr>
              <w:t xml:space="preserve"> 1,000,000 user/km2 connection density [ITU M.2412], with packet arrival every </w:t>
            </w:r>
            <w:r w:rsidRPr="007310E4">
              <w:rPr>
                <w:rFonts w:eastAsiaTheme="minorEastAsia" w:cs="Calibri"/>
                <w:color w:val="000000"/>
                <w:kern w:val="2"/>
                <w:szCs w:val="22"/>
                <w:lang w:eastAsia="zh-CN"/>
              </w:rPr>
              <w:t>1 message/2 hours/device</w:t>
            </w:r>
            <w:r>
              <w:rPr>
                <w:rFonts w:eastAsiaTheme="minorEastAsia" w:cs="Calibri"/>
                <w:color w:val="000000"/>
                <w:kern w:val="2"/>
                <w:szCs w:val="22"/>
                <w:lang w:eastAsia="zh-CN"/>
              </w:rPr>
              <w:t xml:space="preserve"> [ITU M.2412], assuming 500m ISD</w:t>
            </w:r>
            <w:r>
              <w:t xml:space="preserve"> </w:t>
            </w:r>
            <w:r w:rsidRPr="00CA6E6B">
              <w:rPr>
                <w:rFonts w:eastAsiaTheme="minorEastAsia" w:cs="Calibri"/>
                <w:color w:val="000000"/>
                <w:kern w:val="2"/>
                <w:szCs w:val="22"/>
                <w:lang w:eastAsia="zh-CN"/>
              </w:rPr>
              <w:t>with 3 sectors</w:t>
            </w:r>
            <w:r>
              <w:rPr>
                <w:rFonts w:eastAsiaTheme="minorEastAsia" w:cs="Calibri" w:hint="eastAsia"/>
                <w:color w:val="000000"/>
                <w:kern w:val="2"/>
                <w:szCs w:val="22"/>
                <w:lang w:eastAsia="zh-CN"/>
              </w:rPr>
              <w:t>.</w:t>
            </w:r>
          </w:p>
          <w:p w14:paraId="2B62A0A0" w14:textId="77777777" w:rsidR="00E80F8A" w:rsidRDefault="00E80F8A" w:rsidP="00010A30">
            <w:pPr>
              <w:spacing w:after="0" w:line="240" w:lineRule="auto"/>
              <w:rPr>
                <w:rFonts w:eastAsiaTheme="minorEastAsia" w:cs="Calibri"/>
                <w:color w:val="000000"/>
                <w:kern w:val="2"/>
                <w:szCs w:val="22"/>
                <w:lang w:eastAsia="zh-CN"/>
              </w:rPr>
            </w:pPr>
          </w:p>
          <w:p w14:paraId="40E0E205" w14:textId="7078C714" w:rsidR="00E80F8A" w:rsidRDefault="00E80F8A" w:rsidP="00010A30">
            <w:pPr>
              <w:spacing w:after="0" w:line="240" w:lineRule="auto"/>
              <w:rPr>
                <w:lang w:val="en-GB" w:eastAsia="zh-CN"/>
              </w:rPr>
            </w:pPr>
            <w:r>
              <w:rPr>
                <w:rFonts w:hint="eastAsia"/>
                <w:lang w:val="en-GB" w:eastAsia="zh-CN"/>
              </w:rPr>
              <w:t>LP-WUS</w:t>
            </w:r>
            <w:r>
              <w:rPr>
                <w:lang w:val="en-GB" w:eastAsia="zh-CN"/>
              </w:rPr>
              <w:t xml:space="preserve"> </w:t>
            </w:r>
            <w:r>
              <w:rPr>
                <w:rFonts w:hint="eastAsia"/>
                <w:lang w:val="en-GB" w:eastAsia="zh-CN"/>
              </w:rPr>
              <w:t>4</w:t>
            </w:r>
            <w:r>
              <w:rPr>
                <w:lang w:val="en-GB" w:eastAsia="zh-CN"/>
              </w:rPr>
              <w:t xml:space="preserve"> symbols to match msg.3 coverage.</w:t>
            </w:r>
          </w:p>
          <w:p w14:paraId="081BB123" w14:textId="01B8EF66" w:rsidR="00E80F8A" w:rsidRDefault="00E80F8A" w:rsidP="00010A30">
            <w:pPr>
              <w:spacing w:after="0" w:line="240" w:lineRule="auto"/>
              <w:rPr>
                <w:lang w:val="en-GB" w:eastAsia="zh-CN"/>
              </w:rPr>
            </w:pPr>
          </w:p>
          <w:p w14:paraId="2EC4C44B" w14:textId="72E5AF08" w:rsidR="00E80F8A" w:rsidRDefault="00E80F8A" w:rsidP="00010A30">
            <w:pPr>
              <w:spacing w:after="0" w:line="240" w:lineRule="auto"/>
              <w:rPr>
                <w:lang w:val="en-GB" w:eastAsia="zh-CN"/>
              </w:rPr>
            </w:pPr>
            <w:r>
              <w:rPr>
                <w:rFonts w:hint="eastAsia"/>
                <w:lang w:val="en-GB" w:eastAsia="zh-CN"/>
              </w:rPr>
              <w:t>L</w:t>
            </w:r>
            <w:r>
              <w:rPr>
                <w:lang w:val="en-GB" w:eastAsia="zh-CN"/>
              </w:rPr>
              <w:t>P-WUS 1 slot to match PDCCH AL8 2Rx coverage.</w:t>
            </w:r>
          </w:p>
          <w:p w14:paraId="4BA99C51" w14:textId="06D99BCD" w:rsidR="00E80F8A" w:rsidRPr="00930E93" w:rsidRDefault="00E80F8A" w:rsidP="00010A30">
            <w:pPr>
              <w:spacing w:after="0" w:line="240" w:lineRule="auto"/>
              <w:rPr>
                <w:lang w:val="en-GB" w:eastAsia="zh-CN"/>
              </w:rPr>
            </w:pPr>
          </w:p>
        </w:tc>
      </w:tr>
      <w:tr w:rsidR="00E80F8A" w:rsidRPr="00930E93" w14:paraId="14D402DA" w14:textId="77777777" w:rsidTr="00E80F8A">
        <w:trPr>
          <w:trHeight w:val="20"/>
        </w:trPr>
        <w:tc>
          <w:tcPr>
            <w:tcW w:w="945" w:type="dxa"/>
            <w:vMerge/>
          </w:tcPr>
          <w:p w14:paraId="2ACBC180" w14:textId="77777777" w:rsidR="00E80F8A" w:rsidRDefault="00E80F8A" w:rsidP="00010A30">
            <w:pPr>
              <w:spacing w:after="0" w:line="240" w:lineRule="auto"/>
              <w:rPr>
                <w:lang w:val="en-GB" w:eastAsia="zh-CN"/>
              </w:rPr>
            </w:pPr>
          </w:p>
        </w:tc>
        <w:tc>
          <w:tcPr>
            <w:tcW w:w="819" w:type="dxa"/>
            <w:vMerge/>
          </w:tcPr>
          <w:p w14:paraId="65CB1959" w14:textId="77777777" w:rsidR="00E80F8A" w:rsidRPr="00930E93" w:rsidRDefault="00E80F8A" w:rsidP="00010A30">
            <w:pPr>
              <w:spacing w:after="0" w:line="240" w:lineRule="auto"/>
              <w:rPr>
                <w:lang w:val="en-GB" w:eastAsia="zh-CN"/>
              </w:rPr>
            </w:pPr>
          </w:p>
        </w:tc>
        <w:tc>
          <w:tcPr>
            <w:tcW w:w="1253" w:type="dxa"/>
          </w:tcPr>
          <w:p w14:paraId="3B9860F8"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112AC883" w14:textId="78D7CA79"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5FCCEAAD" w14:textId="7A9715C3"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.05</w:t>
            </w:r>
          </w:p>
        </w:tc>
        <w:tc>
          <w:tcPr>
            <w:tcW w:w="2959" w:type="dxa"/>
            <w:vMerge/>
          </w:tcPr>
          <w:p w14:paraId="5353CDDB" w14:textId="77777777" w:rsidR="00E80F8A" w:rsidRDefault="00E80F8A" w:rsidP="00010A30">
            <w:pPr>
              <w:spacing w:after="0" w:line="240" w:lineRule="auto"/>
              <w:rPr>
                <w:rFonts w:cs="Arial"/>
                <w:sz w:val="18"/>
                <w:szCs w:val="18"/>
                <w:lang w:eastAsia="zh-CN"/>
              </w:rPr>
            </w:pPr>
          </w:p>
        </w:tc>
        <w:tc>
          <w:tcPr>
            <w:tcW w:w="1821" w:type="dxa"/>
          </w:tcPr>
          <w:p w14:paraId="510D30AF" w14:textId="77777777" w:rsidR="00E80F8A" w:rsidRDefault="00E80F8A" w:rsidP="00010A30">
            <w:pPr>
              <w:spacing w:after="0" w:line="240" w:lineRule="auto"/>
              <w:rPr>
                <w:lang w:eastAsia="zh-CN"/>
              </w:rPr>
            </w:pPr>
            <w:r>
              <w:rPr>
                <w:rFonts w:hint="eastAsia"/>
                <w:lang w:eastAsia="zh-CN"/>
              </w:rPr>
              <w:t>1</w:t>
            </w:r>
            <w:r>
              <w:rPr>
                <w:lang w:eastAsia="zh-CN"/>
              </w:rPr>
              <w:t xml:space="preserve">0 </w:t>
            </w:r>
            <w:r w:rsidRPr="009B4CE0">
              <w:rPr>
                <w:lang w:eastAsia="zh-CN"/>
              </w:rPr>
              <w:t>pages per cell per second</w:t>
            </w:r>
            <w:r>
              <w:rPr>
                <w:lang w:eastAsia="zh-CN"/>
              </w:rPr>
              <w:t>, per group WUS(N=4)</w:t>
            </w:r>
          </w:p>
        </w:tc>
        <w:tc>
          <w:tcPr>
            <w:tcW w:w="2025" w:type="dxa"/>
            <w:vMerge/>
          </w:tcPr>
          <w:p w14:paraId="02119985" w14:textId="77777777" w:rsidR="00E80F8A" w:rsidRDefault="00E80F8A" w:rsidP="00010A30">
            <w:pPr>
              <w:spacing w:after="0" w:line="240" w:lineRule="auto"/>
              <w:rPr>
                <w:lang w:val="en-GB" w:eastAsia="zh-CN"/>
              </w:rPr>
            </w:pPr>
          </w:p>
        </w:tc>
        <w:tc>
          <w:tcPr>
            <w:tcW w:w="1554" w:type="dxa"/>
            <w:vMerge/>
          </w:tcPr>
          <w:p w14:paraId="783B4507" w14:textId="77777777" w:rsidR="00E80F8A" w:rsidRDefault="00E80F8A" w:rsidP="00010A30">
            <w:pPr>
              <w:spacing w:after="0" w:line="240" w:lineRule="auto"/>
              <w:rPr>
                <w:lang w:val="en-GB" w:eastAsia="zh-CN"/>
              </w:rPr>
            </w:pPr>
          </w:p>
        </w:tc>
      </w:tr>
      <w:tr w:rsidR="00E80F8A" w:rsidRPr="00930E93" w14:paraId="1DB7FC66" w14:textId="77777777" w:rsidTr="00E80F8A">
        <w:trPr>
          <w:trHeight w:val="20"/>
        </w:trPr>
        <w:tc>
          <w:tcPr>
            <w:tcW w:w="945" w:type="dxa"/>
            <w:vMerge/>
          </w:tcPr>
          <w:p w14:paraId="247E1F91" w14:textId="77777777" w:rsidR="00E80F8A" w:rsidRDefault="00E80F8A" w:rsidP="00010A30">
            <w:pPr>
              <w:spacing w:after="0" w:line="240" w:lineRule="auto"/>
              <w:rPr>
                <w:lang w:val="en-GB" w:eastAsia="zh-CN"/>
              </w:rPr>
            </w:pPr>
          </w:p>
        </w:tc>
        <w:tc>
          <w:tcPr>
            <w:tcW w:w="819" w:type="dxa"/>
            <w:vMerge/>
          </w:tcPr>
          <w:p w14:paraId="158DC443" w14:textId="77777777" w:rsidR="00E80F8A" w:rsidRPr="00930E93" w:rsidRDefault="00E80F8A" w:rsidP="00010A30">
            <w:pPr>
              <w:spacing w:after="0" w:line="240" w:lineRule="auto"/>
              <w:rPr>
                <w:lang w:val="en-GB" w:eastAsia="zh-CN"/>
              </w:rPr>
            </w:pPr>
          </w:p>
        </w:tc>
        <w:tc>
          <w:tcPr>
            <w:tcW w:w="1253" w:type="dxa"/>
          </w:tcPr>
          <w:p w14:paraId="7AAEF5DC"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0C4EF3F8" w14:textId="097F78C6"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251AE99E" w14:textId="315B0802"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.06</w:t>
            </w:r>
          </w:p>
        </w:tc>
        <w:tc>
          <w:tcPr>
            <w:tcW w:w="2959" w:type="dxa"/>
            <w:vMerge w:val="restart"/>
          </w:tcPr>
          <w:p w14:paraId="14810D12" w14:textId="77777777" w:rsidR="00E80F8A" w:rsidRDefault="00E80F8A" w:rsidP="00010A30">
            <w:pPr>
              <w:spacing w:after="0" w:line="240" w:lineRule="auto"/>
              <w:rPr>
                <w:rFonts w:cs="Arial"/>
                <w:sz w:val="18"/>
                <w:szCs w:val="18"/>
                <w:lang w:eastAsia="zh-CN"/>
              </w:rPr>
            </w:pPr>
            <w:r>
              <w:rPr>
                <w:rFonts w:cs="Arial"/>
                <w:sz w:val="18"/>
                <w:szCs w:val="18"/>
                <w:lang w:eastAsia="zh-CN"/>
              </w:rPr>
              <w:t>4 symbols, 5MHz (30kHz SCS)</w:t>
            </w:r>
          </w:p>
          <w:p w14:paraId="35DF27A2" w14:textId="77777777" w:rsidR="00E80F8A" w:rsidRDefault="00E80F8A" w:rsidP="00010A30">
            <w:pPr>
              <w:spacing w:after="0" w:line="240" w:lineRule="auto"/>
              <w:rPr>
                <w:rFonts w:cs="Arial"/>
                <w:sz w:val="18"/>
                <w:szCs w:val="18"/>
                <w:lang w:eastAsia="zh-CN"/>
              </w:rPr>
            </w:pPr>
          </w:p>
        </w:tc>
        <w:tc>
          <w:tcPr>
            <w:tcW w:w="1821" w:type="dxa"/>
          </w:tcPr>
          <w:p w14:paraId="4D003F41" w14:textId="77777777" w:rsidR="00E80F8A" w:rsidRDefault="00E80F8A" w:rsidP="00010A30">
            <w:pPr>
              <w:spacing w:after="0" w:line="240" w:lineRule="auto"/>
              <w:rPr>
                <w:lang w:eastAsia="zh-CN"/>
              </w:rPr>
            </w:pPr>
            <w:r>
              <w:rPr>
                <w:rFonts w:hint="eastAsia"/>
                <w:lang w:eastAsia="zh-CN"/>
              </w:rPr>
              <w:t>1</w:t>
            </w:r>
            <w:r>
              <w:rPr>
                <w:lang w:eastAsia="zh-CN"/>
              </w:rPr>
              <w:t xml:space="preserve">0 </w:t>
            </w:r>
            <w:r w:rsidRPr="009B4CE0">
              <w:rPr>
                <w:lang w:eastAsia="zh-CN"/>
              </w:rPr>
              <w:t>pages per cell per second</w:t>
            </w:r>
            <w:r>
              <w:rPr>
                <w:lang w:eastAsia="zh-CN"/>
              </w:rPr>
              <w:t>, per UE WUS</w:t>
            </w:r>
          </w:p>
        </w:tc>
        <w:tc>
          <w:tcPr>
            <w:tcW w:w="2025" w:type="dxa"/>
            <w:vMerge/>
          </w:tcPr>
          <w:p w14:paraId="1D876C71" w14:textId="77777777" w:rsidR="00E80F8A" w:rsidRDefault="00E80F8A" w:rsidP="00010A30">
            <w:pPr>
              <w:spacing w:after="0" w:line="240" w:lineRule="auto"/>
              <w:rPr>
                <w:lang w:val="en-GB" w:eastAsia="zh-CN"/>
              </w:rPr>
            </w:pPr>
          </w:p>
        </w:tc>
        <w:tc>
          <w:tcPr>
            <w:tcW w:w="1554" w:type="dxa"/>
            <w:vMerge/>
          </w:tcPr>
          <w:p w14:paraId="6F57FDFE" w14:textId="77777777" w:rsidR="00E80F8A" w:rsidRDefault="00E80F8A" w:rsidP="00010A30">
            <w:pPr>
              <w:spacing w:after="0" w:line="240" w:lineRule="auto"/>
              <w:rPr>
                <w:lang w:val="en-GB" w:eastAsia="zh-CN"/>
              </w:rPr>
            </w:pPr>
          </w:p>
        </w:tc>
      </w:tr>
      <w:tr w:rsidR="00E80F8A" w:rsidRPr="00930E93" w14:paraId="12078763" w14:textId="77777777" w:rsidTr="00E80F8A">
        <w:trPr>
          <w:trHeight w:val="20"/>
        </w:trPr>
        <w:tc>
          <w:tcPr>
            <w:tcW w:w="945" w:type="dxa"/>
            <w:vMerge/>
          </w:tcPr>
          <w:p w14:paraId="365AAA19" w14:textId="77777777" w:rsidR="00E80F8A" w:rsidRDefault="00E80F8A" w:rsidP="00010A30">
            <w:pPr>
              <w:spacing w:after="0" w:line="240" w:lineRule="auto"/>
              <w:rPr>
                <w:lang w:val="en-GB" w:eastAsia="zh-CN"/>
              </w:rPr>
            </w:pPr>
          </w:p>
        </w:tc>
        <w:tc>
          <w:tcPr>
            <w:tcW w:w="819" w:type="dxa"/>
            <w:vMerge/>
          </w:tcPr>
          <w:p w14:paraId="4F3C6124" w14:textId="77777777" w:rsidR="00E80F8A" w:rsidRPr="00930E93" w:rsidRDefault="00E80F8A" w:rsidP="00010A30">
            <w:pPr>
              <w:spacing w:after="0" w:line="240" w:lineRule="auto"/>
              <w:rPr>
                <w:lang w:val="en-GB" w:eastAsia="zh-CN"/>
              </w:rPr>
            </w:pPr>
          </w:p>
        </w:tc>
        <w:tc>
          <w:tcPr>
            <w:tcW w:w="1253" w:type="dxa"/>
          </w:tcPr>
          <w:p w14:paraId="5A6776AC"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2532328A" w14:textId="7A48FE4C"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4E408118" w14:textId="4BF23042"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.01</w:t>
            </w:r>
          </w:p>
        </w:tc>
        <w:tc>
          <w:tcPr>
            <w:tcW w:w="2959" w:type="dxa"/>
            <w:vMerge/>
          </w:tcPr>
          <w:p w14:paraId="1BA5630B" w14:textId="77777777" w:rsidR="00E80F8A" w:rsidRDefault="00E80F8A" w:rsidP="00010A30">
            <w:pPr>
              <w:spacing w:after="0" w:line="240" w:lineRule="auto"/>
              <w:rPr>
                <w:rFonts w:cs="Arial"/>
                <w:sz w:val="18"/>
                <w:szCs w:val="18"/>
                <w:lang w:eastAsia="zh-CN"/>
              </w:rPr>
            </w:pPr>
          </w:p>
        </w:tc>
        <w:tc>
          <w:tcPr>
            <w:tcW w:w="1821" w:type="dxa"/>
          </w:tcPr>
          <w:p w14:paraId="32D550FF" w14:textId="77777777" w:rsidR="00E80F8A" w:rsidRDefault="00E80F8A" w:rsidP="00010A30">
            <w:pPr>
              <w:spacing w:after="0" w:line="240" w:lineRule="auto"/>
              <w:rPr>
                <w:lang w:eastAsia="zh-CN"/>
              </w:rPr>
            </w:pPr>
            <w:r>
              <w:rPr>
                <w:rFonts w:hint="eastAsia"/>
                <w:lang w:eastAsia="zh-CN"/>
              </w:rPr>
              <w:t>1</w:t>
            </w:r>
            <w:r>
              <w:rPr>
                <w:lang w:eastAsia="zh-CN"/>
              </w:rPr>
              <w:t xml:space="preserve">0 </w:t>
            </w:r>
            <w:r w:rsidRPr="009B4CE0">
              <w:rPr>
                <w:lang w:eastAsia="zh-CN"/>
              </w:rPr>
              <w:t>pages per cell per second</w:t>
            </w:r>
            <w:r>
              <w:rPr>
                <w:lang w:eastAsia="zh-CN"/>
              </w:rPr>
              <w:t>, per group WUS(N=4)</w:t>
            </w:r>
          </w:p>
        </w:tc>
        <w:tc>
          <w:tcPr>
            <w:tcW w:w="2025" w:type="dxa"/>
            <w:vMerge/>
          </w:tcPr>
          <w:p w14:paraId="3C9122B9" w14:textId="77777777" w:rsidR="00E80F8A" w:rsidRDefault="00E80F8A" w:rsidP="00010A30">
            <w:pPr>
              <w:spacing w:after="0" w:line="240" w:lineRule="auto"/>
              <w:rPr>
                <w:lang w:val="en-GB" w:eastAsia="zh-CN"/>
              </w:rPr>
            </w:pPr>
          </w:p>
        </w:tc>
        <w:tc>
          <w:tcPr>
            <w:tcW w:w="1554" w:type="dxa"/>
            <w:vMerge/>
          </w:tcPr>
          <w:p w14:paraId="26EDF61D" w14:textId="77777777" w:rsidR="00E80F8A" w:rsidRDefault="00E80F8A" w:rsidP="00010A30">
            <w:pPr>
              <w:spacing w:after="0" w:line="240" w:lineRule="auto"/>
              <w:rPr>
                <w:lang w:val="en-GB" w:eastAsia="zh-CN"/>
              </w:rPr>
            </w:pPr>
          </w:p>
        </w:tc>
      </w:tr>
      <w:tr w:rsidR="00E80F8A" w:rsidRPr="00930E93" w14:paraId="06A0FA81" w14:textId="77777777" w:rsidTr="00E80F8A">
        <w:trPr>
          <w:trHeight w:val="20"/>
        </w:trPr>
        <w:tc>
          <w:tcPr>
            <w:tcW w:w="945" w:type="dxa"/>
            <w:vMerge/>
          </w:tcPr>
          <w:p w14:paraId="45E19411" w14:textId="77777777" w:rsidR="00E80F8A" w:rsidRDefault="00E80F8A" w:rsidP="00010A30">
            <w:pPr>
              <w:spacing w:after="0" w:line="240" w:lineRule="auto"/>
              <w:rPr>
                <w:lang w:val="en-GB" w:eastAsia="zh-CN"/>
              </w:rPr>
            </w:pPr>
          </w:p>
        </w:tc>
        <w:tc>
          <w:tcPr>
            <w:tcW w:w="819" w:type="dxa"/>
            <w:vMerge/>
          </w:tcPr>
          <w:p w14:paraId="79FA255E" w14:textId="77777777" w:rsidR="00E80F8A" w:rsidRPr="00930E93" w:rsidRDefault="00E80F8A" w:rsidP="00010A30">
            <w:pPr>
              <w:spacing w:after="0" w:line="240" w:lineRule="auto"/>
              <w:rPr>
                <w:lang w:val="en-GB" w:eastAsia="zh-CN"/>
              </w:rPr>
            </w:pPr>
          </w:p>
        </w:tc>
        <w:tc>
          <w:tcPr>
            <w:tcW w:w="1253" w:type="dxa"/>
          </w:tcPr>
          <w:p w14:paraId="0C787526"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7D50E214" w14:textId="5D50968E"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0432D8CC" w14:textId="11C99474"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r>
              <w:rPr>
                <w:rFonts w:eastAsiaTheme="minorEastAsia" w:cs="Calibri"/>
                <w:color w:val="000000"/>
                <w:kern w:val="2"/>
                <w:szCs w:val="22"/>
                <w:lang w:eastAsia="zh-CN"/>
              </w:rPr>
              <w:t>.01</w:t>
            </w:r>
          </w:p>
        </w:tc>
        <w:tc>
          <w:tcPr>
            <w:tcW w:w="2959" w:type="dxa"/>
            <w:vMerge w:val="restart"/>
          </w:tcPr>
          <w:p w14:paraId="2DB3C11C"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1</w:t>
            </w:r>
            <w:r>
              <w:rPr>
                <w:rFonts w:cs="Arial"/>
                <w:sz w:val="18"/>
                <w:szCs w:val="18"/>
                <w:lang w:eastAsia="zh-CN"/>
              </w:rPr>
              <w:t xml:space="preserve"> </w:t>
            </w:r>
            <w:r>
              <w:rPr>
                <w:rFonts w:cs="Arial" w:hint="eastAsia"/>
                <w:sz w:val="18"/>
                <w:szCs w:val="18"/>
                <w:lang w:eastAsia="zh-CN"/>
              </w:rPr>
              <w:t>slot</w:t>
            </w:r>
            <w:r>
              <w:rPr>
                <w:rFonts w:cs="Arial"/>
                <w:sz w:val="18"/>
                <w:szCs w:val="18"/>
                <w:lang w:eastAsia="zh-CN"/>
              </w:rPr>
              <w:t>, 5MHz (30kHz SCS)</w:t>
            </w:r>
          </w:p>
        </w:tc>
        <w:tc>
          <w:tcPr>
            <w:tcW w:w="1821" w:type="dxa"/>
          </w:tcPr>
          <w:p w14:paraId="64040F15" w14:textId="77777777" w:rsidR="00E80F8A" w:rsidRDefault="00E80F8A" w:rsidP="00010A30">
            <w:pPr>
              <w:spacing w:after="0" w:line="240" w:lineRule="auto"/>
              <w:rPr>
                <w:lang w:eastAsia="zh-CN"/>
              </w:rPr>
            </w:pPr>
            <w:r>
              <w:rPr>
                <w:rFonts w:hint="eastAsia"/>
                <w:lang w:eastAsia="zh-CN"/>
              </w:rPr>
              <w:t>1</w:t>
            </w:r>
            <w:r>
              <w:rPr>
                <w:lang w:eastAsia="zh-CN"/>
              </w:rPr>
              <w:t xml:space="preserve">0 </w:t>
            </w:r>
            <w:r w:rsidRPr="009B4CE0">
              <w:rPr>
                <w:lang w:eastAsia="zh-CN"/>
              </w:rPr>
              <w:t>pages per cell per second</w:t>
            </w:r>
            <w:r>
              <w:rPr>
                <w:lang w:eastAsia="zh-CN"/>
              </w:rPr>
              <w:t>, per UE WUS</w:t>
            </w:r>
          </w:p>
        </w:tc>
        <w:tc>
          <w:tcPr>
            <w:tcW w:w="2025" w:type="dxa"/>
            <w:vMerge w:val="restart"/>
          </w:tcPr>
          <w:p w14:paraId="0AC39683" w14:textId="77777777" w:rsidR="00E80F8A" w:rsidRDefault="00E80F8A" w:rsidP="00010A30">
            <w:pPr>
              <w:spacing w:after="0" w:line="240" w:lineRule="auto"/>
              <w:rPr>
                <w:lang w:val="en-GB" w:eastAsia="zh-CN"/>
              </w:rPr>
            </w:pPr>
            <w:r>
              <w:rPr>
                <w:lang w:val="en-GB" w:eastAsia="zh-CN"/>
              </w:rPr>
              <w:t>20</w:t>
            </w:r>
            <w:r>
              <w:rPr>
                <w:rFonts w:hint="eastAsia"/>
                <w:lang w:val="en-GB" w:eastAsia="zh-CN"/>
              </w:rPr>
              <w:t>MHz</w:t>
            </w:r>
            <w:r>
              <w:rPr>
                <w:lang w:val="en-GB" w:eastAsia="zh-CN"/>
              </w:rPr>
              <w:t>, 8beam</w:t>
            </w:r>
          </w:p>
        </w:tc>
        <w:tc>
          <w:tcPr>
            <w:tcW w:w="1554" w:type="dxa"/>
            <w:vMerge/>
          </w:tcPr>
          <w:p w14:paraId="0C71D910" w14:textId="77777777" w:rsidR="00E80F8A" w:rsidRDefault="00E80F8A" w:rsidP="00010A30">
            <w:pPr>
              <w:spacing w:after="0" w:line="240" w:lineRule="auto"/>
              <w:rPr>
                <w:lang w:val="en-GB" w:eastAsia="zh-CN"/>
              </w:rPr>
            </w:pPr>
          </w:p>
        </w:tc>
      </w:tr>
      <w:tr w:rsidR="00E80F8A" w:rsidRPr="00930E93" w14:paraId="3BCFD04D" w14:textId="77777777" w:rsidTr="00E80F8A">
        <w:trPr>
          <w:trHeight w:val="20"/>
        </w:trPr>
        <w:tc>
          <w:tcPr>
            <w:tcW w:w="945" w:type="dxa"/>
            <w:vMerge/>
          </w:tcPr>
          <w:p w14:paraId="68B6E979" w14:textId="77777777" w:rsidR="00E80F8A" w:rsidRDefault="00E80F8A" w:rsidP="00010A30">
            <w:pPr>
              <w:spacing w:after="0" w:line="240" w:lineRule="auto"/>
              <w:rPr>
                <w:lang w:val="en-GB" w:eastAsia="zh-CN"/>
              </w:rPr>
            </w:pPr>
          </w:p>
        </w:tc>
        <w:tc>
          <w:tcPr>
            <w:tcW w:w="819" w:type="dxa"/>
            <w:vMerge/>
          </w:tcPr>
          <w:p w14:paraId="4C27B327" w14:textId="77777777" w:rsidR="00E80F8A" w:rsidRPr="00930E93" w:rsidRDefault="00E80F8A" w:rsidP="00010A30">
            <w:pPr>
              <w:spacing w:after="0" w:line="240" w:lineRule="auto"/>
              <w:rPr>
                <w:lang w:val="en-GB" w:eastAsia="zh-CN"/>
              </w:rPr>
            </w:pPr>
          </w:p>
        </w:tc>
        <w:tc>
          <w:tcPr>
            <w:tcW w:w="1253" w:type="dxa"/>
          </w:tcPr>
          <w:p w14:paraId="2A10C419"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0AEFCDA7" w14:textId="77ACA39E"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603FC042" w14:textId="22FE2575"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.25</w:t>
            </w:r>
          </w:p>
        </w:tc>
        <w:tc>
          <w:tcPr>
            <w:tcW w:w="2959" w:type="dxa"/>
            <w:vMerge/>
          </w:tcPr>
          <w:p w14:paraId="08BF8144" w14:textId="77777777" w:rsidR="00E80F8A" w:rsidRDefault="00E80F8A" w:rsidP="00010A30">
            <w:pPr>
              <w:spacing w:after="0" w:line="240" w:lineRule="auto"/>
              <w:rPr>
                <w:rFonts w:cs="Arial"/>
                <w:sz w:val="18"/>
                <w:szCs w:val="18"/>
                <w:lang w:eastAsia="zh-CN"/>
              </w:rPr>
            </w:pPr>
          </w:p>
        </w:tc>
        <w:tc>
          <w:tcPr>
            <w:tcW w:w="1821" w:type="dxa"/>
          </w:tcPr>
          <w:p w14:paraId="35CEC6A6" w14:textId="77777777" w:rsidR="00E80F8A" w:rsidRDefault="00E80F8A" w:rsidP="00010A30">
            <w:pPr>
              <w:spacing w:after="0" w:line="240" w:lineRule="auto"/>
              <w:rPr>
                <w:lang w:eastAsia="zh-CN"/>
              </w:rPr>
            </w:pPr>
            <w:r>
              <w:rPr>
                <w:rFonts w:hint="eastAsia"/>
                <w:lang w:eastAsia="zh-CN"/>
              </w:rPr>
              <w:t>1</w:t>
            </w:r>
            <w:r>
              <w:rPr>
                <w:lang w:eastAsia="zh-CN"/>
              </w:rPr>
              <w:t xml:space="preserve">0 </w:t>
            </w:r>
            <w:r w:rsidRPr="009B4CE0">
              <w:rPr>
                <w:lang w:eastAsia="zh-CN"/>
              </w:rPr>
              <w:t>pages per cell per second</w:t>
            </w:r>
            <w:r>
              <w:rPr>
                <w:lang w:eastAsia="zh-CN"/>
              </w:rPr>
              <w:t>, per group WUS(N=4)</w:t>
            </w:r>
          </w:p>
        </w:tc>
        <w:tc>
          <w:tcPr>
            <w:tcW w:w="2025" w:type="dxa"/>
            <w:vMerge/>
          </w:tcPr>
          <w:p w14:paraId="58A7A9F1" w14:textId="77777777" w:rsidR="00E80F8A" w:rsidRDefault="00E80F8A" w:rsidP="00010A30">
            <w:pPr>
              <w:spacing w:after="0" w:line="240" w:lineRule="auto"/>
              <w:rPr>
                <w:lang w:val="en-GB" w:eastAsia="zh-CN"/>
              </w:rPr>
            </w:pPr>
          </w:p>
        </w:tc>
        <w:tc>
          <w:tcPr>
            <w:tcW w:w="1554" w:type="dxa"/>
            <w:vMerge/>
          </w:tcPr>
          <w:p w14:paraId="332F6203" w14:textId="77777777" w:rsidR="00E80F8A" w:rsidRDefault="00E80F8A" w:rsidP="00010A30">
            <w:pPr>
              <w:spacing w:after="0" w:line="240" w:lineRule="auto"/>
              <w:rPr>
                <w:lang w:val="en-GB" w:eastAsia="zh-CN"/>
              </w:rPr>
            </w:pPr>
          </w:p>
        </w:tc>
      </w:tr>
      <w:tr w:rsidR="00E80F8A" w:rsidRPr="00930E93" w14:paraId="232E2F64" w14:textId="77777777" w:rsidTr="00E80F8A">
        <w:trPr>
          <w:trHeight w:val="20"/>
        </w:trPr>
        <w:tc>
          <w:tcPr>
            <w:tcW w:w="945" w:type="dxa"/>
            <w:vMerge/>
          </w:tcPr>
          <w:p w14:paraId="2E76F131" w14:textId="77777777" w:rsidR="00E80F8A" w:rsidRDefault="00E80F8A" w:rsidP="00010A30">
            <w:pPr>
              <w:spacing w:after="0" w:line="240" w:lineRule="auto"/>
              <w:rPr>
                <w:lang w:val="en-GB" w:eastAsia="zh-CN"/>
              </w:rPr>
            </w:pPr>
          </w:p>
        </w:tc>
        <w:tc>
          <w:tcPr>
            <w:tcW w:w="819" w:type="dxa"/>
            <w:vMerge/>
          </w:tcPr>
          <w:p w14:paraId="240FA8C3" w14:textId="77777777" w:rsidR="00E80F8A" w:rsidRPr="00930E93" w:rsidRDefault="00E80F8A" w:rsidP="00010A30">
            <w:pPr>
              <w:spacing w:after="0" w:line="240" w:lineRule="auto"/>
              <w:rPr>
                <w:lang w:val="en-GB" w:eastAsia="zh-CN"/>
              </w:rPr>
            </w:pPr>
          </w:p>
        </w:tc>
        <w:tc>
          <w:tcPr>
            <w:tcW w:w="1253" w:type="dxa"/>
          </w:tcPr>
          <w:p w14:paraId="07CA1104"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24EA0547" w14:textId="350DE307"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6DFB8790" w14:textId="2CB13279"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.29</w:t>
            </w:r>
          </w:p>
        </w:tc>
        <w:tc>
          <w:tcPr>
            <w:tcW w:w="2959" w:type="dxa"/>
            <w:vMerge w:val="restart"/>
          </w:tcPr>
          <w:p w14:paraId="658C9998" w14:textId="77777777" w:rsidR="00E80F8A" w:rsidRDefault="00E80F8A" w:rsidP="00010A30">
            <w:pPr>
              <w:spacing w:after="0" w:line="240" w:lineRule="auto"/>
              <w:rPr>
                <w:rFonts w:cs="Arial"/>
                <w:sz w:val="18"/>
                <w:szCs w:val="18"/>
                <w:lang w:eastAsia="zh-CN"/>
              </w:rPr>
            </w:pPr>
            <w:r>
              <w:rPr>
                <w:rFonts w:cs="Arial"/>
                <w:sz w:val="18"/>
                <w:szCs w:val="18"/>
                <w:lang w:eastAsia="zh-CN"/>
              </w:rPr>
              <w:t>4 symbols, 5MHz (30kHz SCS)</w:t>
            </w:r>
          </w:p>
        </w:tc>
        <w:tc>
          <w:tcPr>
            <w:tcW w:w="1821" w:type="dxa"/>
          </w:tcPr>
          <w:p w14:paraId="5DED46D7" w14:textId="77777777" w:rsidR="00E80F8A" w:rsidRDefault="00E80F8A" w:rsidP="00010A30">
            <w:pPr>
              <w:spacing w:after="0" w:line="240" w:lineRule="auto"/>
              <w:rPr>
                <w:lang w:eastAsia="zh-CN"/>
              </w:rPr>
            </w:pPr>
            <w:r>
              <w:rPr>
                <w:rFonts w:hint="eastAsia"/>
                <w:lang w:eastAsia="zh-CN"/>
              </w:rPr>
              <w:t>1</w:t>
            </w:r>
            <w:r>
              <w:rPr>
                <w:lang w:eastAsia="zh-CN"/>
              </w:rPr>
              <w:t xml:space="preserve">0 </w:t>
            </w:r>
            <w:r w:rsidRPr="009B4CE0">
              <w:rPr>
                <w:lang w:eastAsia="zh-CN"/>
              </w:rPr>
              <w:t>pages per cell per second</w:t>
            </w:r>
            <w:r>
              <w:rPr>
                <w:lang w:eastAsia="zh-CN"/>
              </w:rPr>
              <w:t>, per UE WUS</w:t>
            </w:r>
          </w:p>
        </w:tc>
        <w:tc>
          <w:tcPr>
            <w:tcW w:w="2025" w:type="dxa"/>
            <w:vMerge/>
          </w:tcPr>
          <w:p w14:paraId="72C39226" w14:textId="77777777" w:rsidR="00E80F8A" w:rsidRDefault="00E80F8A" w:rsidP="00010A30">
            <w:pPr>
              <w:spacing w:after="0" w:line="240" w:lineRule="auto"/>
              <w:rPr>
                <w:lang w:val="en-GB" w:eastAsia="zh-CN"/>
              </w:rPr>
            </w:pPr>
          </w:p>
        </w:tc>
        <w:tc>
          <w:tcPr>
            <w:tcW w:w="1554" w:type="dxa"/>
            <w:vMerge/>
          </w:tcPr>
          <w:p w14:paraId="53CAB929" w14:textId="77777777" w:rsidR="00E80F8A" w:rsidRDefault="00E80F8A" w:rsidP="00010A30">
            <w:pPr>
              <w:spacing w:after="0" w:line="240" w:lineRule="auto"/>
              <w:rPr>
                <w:lang w:val="en-GB" w:eastAsia="zh-CN"/>
              </w:rPr>
            </w:pPr>
          </w:p>
        </w:tc>
      </w:tr>
      <w:tr w:rsidR="00E80F8A" w:rsidRPr="00930E93" w14:paraId="0CB2A3B8" w14:textId="77777777" w:rsidTr="00E80F8A">
        <w:trPr>
          <w:trHeight w:val="20"/>
        </w:trPr>
        <w:tc>
          <w:tcPr>
            <w:tcW w:w="945" w:type="dxa"/>
            <w:vMerge/>
          </w:tcPr>
          <w:p w14:paraId="3DDCCC78" w14:textId="77777777" w:rsidR="00E80F8A" w:rsidRDefault="00E80F8A" w:rsidP="00010A30">
            <w:pPr>
              <w:spacing w:after="0" w:line="240" w:lineRule="auto"/>
              <w:rPr>
                <w:lang w:val="en-GB" w:eastAsia="zh-CN"/>
              </w:rPr>
            </w:pPr>
          </w:p>
        </w:tc>
        <w:tc>
          <w:tcPr>
            <w:tcW w:w="819" w:type="dxa"/>
            <w:vMerge/>
          </w:tcPr>
          <w:p w14:paraId="5A9CF9D3" w14:textId="77777777" w:rsidR="00E80F8A" w:rsidRPr="00930E93" w:rsidRDefault="00E80F8A" w:rsidP="00010A30">
            <w:pPr>
              <w:spacing w:after="0" w:line="240" w:lineRule="auto"/>
              <w:rPr>
                <w:lang w:val="en-GB" w:eastAsia="zh-CN"/>
              </w:rPr>
            </w:pPr>
          </w:p>
        </w:tc>
        <w:tc>
          <w:tcPr>
            <w:tcW w:w="1253" w:type="dxa"/>
          </w:tcPr>
          <w:p w14:paraId="5328F283"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6B68517F" w14:textId="70CB5C7B"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64EC63C7" w14:textId="40D94CE9"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.07</w:t>
            </w:r>
          </w:p>
        </w:tc>
        <w:tc>
          <w:tcPr>
            <w:tcW w:w="2959" w:type="dxa"/>
            <w:vMerge/>
          </w:tcPr>
          <w:p w14:paraId="5BBCC17A" w14:textId="77777777" w:rsidR="00E80F8A" w:rsidRDefault="00E80F8A" w:rsidP="00010A30">
            <w:pPr>
              <w:spacing w:after="0" w:line="240" w:lineRule="auto"/>
              <w:rPr>
                <w:rFonts w:cs="Arial"/>
                <w:sz w:val="18"/>
                <w:szCs w:val="18"/>
                <w:lang w:eastAsia="zh-CN"/>
              </w:rPr>
            </w:pPr>
          </w:p>
        </w:tc>
        <w:tc>
          <w:tcPr>
            <w:tcW w:w="1821" w:type="dxa"/>
          </w:tcPr>
          <w:p w14:paraId="73574CA5" w14:textId="77777777" w:rsidR="00E80F8A" w:rsidRDefault="00E80F8A" w:rsidP="00010A30">
            <w:pPr>
              <w:spacing w:after="0" w:line="240" w:lineRule="auto"/>
              <w:rPr>
                <w:lang w:eastAsia="zh-CN"/>
              </w:rPr>
            </w:pPr>
            <w:r>
              <w:rPr>
                <w:rFonts w:hint="eastAsia"/>
                <w:lang w:eastAsia="zh-CN"/>
              </w:rPr>
              <w:t>1</w:t>
            </w:r>
            <w:r>
              <w:rPr>
                <w:lang w:eastAsia="zh-CN"/>
              </w:rPr>
              <w:t xml:space="preserve">0 </w:t>
            </w:r>
            <w:r w:rsidRPr="009B4CE0">
              <w:rPr>
                <w:lang w:eastAsia="zh-CN"/>
              </w:rPr>
              <w:t>pages per cell per second</w:t>
            </w:r>
            <w:r>
              <w:rPr>
                <w:lang w:eastAsia="zh-CN"/>
              </w:rPr>
              <w:t>, per group WUS(N=4)</w:t>
            </w:r>
          </w:p>
        </w:tc>
        <w:tc>
          <w:tcPr>
            <w:tcW w:w="2025" w:type="dxa"/>
            <w:vMerge/>
          </w:tcPr>
          <w:p w14:paraId="77244249" w14:textId="77777777" w:rsidR="00E80F8A" w:rsidRDefault="00E80F8A" w:rsidP="00010A30">
            <w:pPr>
              <w:spacing w:after="0" w:line="240" w:lineRule="auto"/>
              <w:rPr>
                <w:lang w:val="en-GB" w:eastAsia="zh-CN"/>
              </w:rPr>
            </w:pPr>
          </w:p>
        </w:tc>
        <w:tc>
          <w:tcPr>
            <w:tcW w:w="1554" w:type="dxa"/>
            <w:vMerge/>
          </w:tcPr>
          <w:p w14:paraId="450FDD89" w14:textId="77777777" w:rsidR="00E80F8A" w:rsidRDefault="00E80F8A" w:rsidP="00010A30">
            <w:pPr>
              <w:spacing w:after="0" w:line="240" w:lineRule="auto"/>
              <w:rPr>
                <w:lang w:val="en-GB" w:eastAsia="zh-CN"/>
              </w:rPr>
            </w:pPr>
          </w:p>
        </w:tc>
      </w:tr>
      <w:tr w:rsidR="00E80F8A" w:rsidRPr="00930E93" w14:paraId="67E50993" w14:textId="77777777" w:rsidTr="00E80F8A">
        <w:trPr>
          <w:trHeight w:val="20"/>
        </w:trPr>
        <w:tc>
          <w:tcPr>
            <w:tcW w:w="945" w:type="dxa"/>
            <w:vMerge/>
          </w:tcPr>
          <w:p w14:paraId="3C3F803E" w14:textId="77777777" w:rsidR="00E80F8A" w:rsidRDefault="00E80F8A" w:rsidP="00010A30">
            <w:pPr>
              <w:spacing w:after="0" w:line="240" w:lineRule="auto"/>
              <w:rPr>
                <w:lang w:val="en-GB" w:eastAsia="zh-CN"/>
              </w:rPr>
            </w:pPr>
          </w:p>
        </w:tc>
        <w:tc>
          <w:tcPr>
            <w:tcW w:w="819" w:type="dxa"/>
            <w:vMerge/>
          </w:tcPr>
          <w:p w14:paraId="6B279F6A" w14:textId="77777777" w:rsidR="00E80F8A" w:rsidRPr="00930E93" w:rsidRDefault="00E80F8A" w:rsidP="00010A30">
            <w:pPr>
              <w:spacing w:after="0" w:line="240" w:lineRule="auto"/>
              <w:rPr>
                <w:lang w:val="en-GB" w:eastAsia="zh-CN"/>
              </w:rPr>
            </w:pPr>
          </w:p>
        </w:tc>
        <w:tc>
          <w:tcPr>
            <w:tcW w:w="1253" w:type="dxa"/>
          </w:tcPr>
          <w:p w14:paraId="6A1B9DFE"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7B85203F" w14:textId="44A7CBD3"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4088F61C" w14:textId="1C0B6096"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.2</w:t>
            </w:r>
          </w:p>
        </w:tc>
        <w:tc>
          <w:tcPr>
            <w:tcW w:w="2959" w:type="dxa"/>
            <w:vMerge w:val="restart"/>
          </w:tcPr>
          <w:p w14:paraId="61566C08"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1</w:t>
            </w:r>
            <w:r>
              <w:rPr>
                <w:rFonts w:cs="Arial"/>
                <w:sz w:val="18"/>
                <w:szCs w:val="18"/>
                <w:lang w:eastAsia="zh-CN"/>
              </w:rPr>
              <w:t xml:space="preserve"> </w:t>
            </w:r>
            <w:r>
              <w:rPr>
                <w:rFonts w:cs="Arial" w:hint="eastAsia"/>
                <w:sz w:val="18"/>
                <w:szCs w:val="18"/>
                <w:lang w:eastAsia="zh-CN"/>
              </w:rPr>
              <w:t>slot</w:t>
            </w:r>
            <w:r>
              <w:rPr>
                <w:rFonts w:cs="Arial"/>
                <w:sz w:val="18"/>
                <w:szCs w:val="18"/>
                <w:lang w:eastAsia="zh-CN"/>
              </w:rPr>
              <w:t>, 5MHz (30kHz SCS)</w:t>
            </w:r>
          </w:p>
          <w:p w14:paraId="4B7B6345" w14:textId="77777777" w:rsidR="00E80F8A" w:rsidRDefault="00E80F8A" w:rsidP="00010A30">
            <w:pPr>
              <w:spacing w:after="0" w:line="240" w:lineRule="auto"/>
              <w:rPr>
                <w:rFonts w:cs="Arial"/>
                <w:sz w:val="18"/>
                <w:szCs w:val="18"/>
                <w:lang w:eastAsia="zh-CN"/>
              </w:rPr>
            </w:pPr>
          </w:p>
        </w:tc>
        <w:tc>
          <w:tcPr>
            <w:tcW w:w="1821" w:type="dxa"/>
          </w:tcPr>
          <w:p w14:paraId="579C2B47" w14:textId="77777777" w:rsidR="00E80F8A" w:rsidRDefault="00E80F8A" w:rsidP="00010A30">
            <w:pPr>
              <w:spacing w:after="0" w:line="240" w:lineRule="auto"/>
              <w:rPr>
                <w:lang w:eastAsia="zh-CN"/>
              </w:rPr>
            </w:pPr>
            <w:r>
              <w:rPr>
                <w:lang w:eastAsia="zh-CN"/>
              </w:rPr>
              <w:t xml:space="preserve">39 </w:t>
            </w:r>
            <w:r w:rsidRPr="009B4CE0">
              <w:rPr>
                <w:lang w:eastAsia="zh-CN"/>
              </w:rPr>
              <w:t>pages per cell per second</w:t>
            </w:r>
            <w:r>
              <w:rPr>
                <w:lang w:eastAsia="zh-CN"/>
              </w:rPr>
              <w:t>, per UE WUS</w:t>
            </w:r>
          </w:p>
        </w:tc>
        <w:tc>
          <w:tcPr>
            <w:tcW w:w="2025" w:type="dxa"/>
            <w:vMerge w:val="restart"/>
          </w:tcPr>
          <w:p w14:paraId="1D351B23" w14:textId="77777777" w:rsidR="00E80F8A" w:rsidRDefault="00E80F8A" w:rsidP="00010A30">
            <w:pPr>
              <w:spacing w:after="0" w:line="240" w:lineRule="auto"/>
              <w:rPr>
                <w:lang w:val="en-GB" w:eastAsia="zh-CN"/>
              </w:rPr>
            </w:pPr>
            <w:r>
              <w:rPr>
                <w:rFonts w:hint="eastAsia"/>
                <w:lang w:val="en-GB" w:eastAsia="zh-CN"/>
              </w:rPr>
              <w:t>1</w:t>
            </w:r>
            <w:r>
              <w:rPr>
                <w:lang w:val="en-GB" w:eastAsia="zh-CN"/>
              </w:rPr>
              <w:t>00</w:t>
            </w:r>
            <w:r>
              <w:rPr>
                <w:rFonts w:hint="eastAsia"/>
                <w:lang w:val="en-GB" w:eastAsia="zh-CN"/>
              </w:rPr>
              <w:t>MHz</w:t>
            </w:r>
            <w:r>
              <w:rPr>
                <w:lang w:val="en-GB" w:eastAsia="zh-CN"/>
              </w:rPr>
              <w:t>, 8beam</w:t>
            </w:r>
          </w:p>
          <w:p w14:paraId="195EC71D" w14:textId="77777777" w:rsidR="00E80F8A" w:rsidRDefault="00E80F8A" w:rsidP="00010A30">
            <w:pPr>
              <w:spacing w:after="0" w:line="240" w:lineRule="auto"/>
              <w:rPr>
                <w:lang w:val="en-GB" w:eastAsia="zh-CN"/>
              </w:rPr>
            </w:pPr>
          </w:p>
        </w:tc>
        <w:tc>
          <w:tcPr>
            <w:tcW w:w="1554" w:type="dxa"/>
            <w:vMerge w:val="restart"/>
          </w:tcPr>
          <w:p w14:paraId="64095C41" w14:textId="77777777" w:rsidR="00E80F8A" w:rsidRDefault="00E80F8A" w:rsidP="00010A30">
            <w:pPr>
              <w:spacing w:after="0" w:line="240" w:lineRule="auto"/>
              <w:rPr>
                <w:rFonts w:eastAsiaTheme="minorEastAsia" w:cs="Calibri"/>
                <w:color w:val="000000"/>
                <w:kern w:val="2"/>
                <w:szCs w:val="22"/>
                <w:lang w:eastAsia="zh-CN"/>
              </w:rPr>
            </w:pPr>
            <w:r>
              <w:rPr>
                <w:rFonts w:eastAsiaTheme="minorEastAsia" w:cs="Calibri"/>
                <w:color w:val="000000"/>
                <w:kern w:val="2"/>
                <w:szCs w:val="22"/>
                <w:lang w:eastAsia="zh-CN"/>
              </w:rPr>
              <w:t>For eMBB cases,</w:t>
            </w:r>
          </w:p>
          <w:p w14:paraId="222DA2EA" w14:textId="77777777" w:rsidR="00E80F8A" w:rsidRDefault="00E80F8A" w:rsidP="00010A30">
            <w:pPr>
              <w:spacing w:after="0" w:line="240" w:lineRule="auto"/>
              <w:rPr>
                <w:rFonts w:eastAsiaTheme="minorEastAsia" w:cs="Calibri"/>
                <w:bCs/>
                <w:color w:val="000000"/>
                <w:kern w:val="2"/>
                <w:szCs w:val="22"/>
                <w:lang w:eastAsia="zh-CN"/>
              </w:rPr>
            </w:pPr>
            <w:r>
              <w:rPr>
                <w:rFonts w:eastAsiaTheme="minorEastAsia" w:cs="Calibri" w:hint="eastAsia"/>
                <w:color w:val="000000"/>
                <w:kern w:val="2"/>
                <w:szCs w:val="22"/>
                <w:lang w:eastAsia="zh-CN"/>
              </w:rPr>
              <w:t>A</w:t>
            </w:r>
            <w:r>
              <w:rPr>
                <w:rFonts w:eastAsiaTheme="minorEastAsia" w:cs="Calibri"/>
                <w:color w:val="000000"/>
                <w:kern w:val="2"/>
                <w:szCs w:val="22"/>
                <w:lang w:eastAsia="zh-CN"/>
              </w:rPr>
              <w:t xml:space="preserve">ssuming very high population density, e.g., sports event </w:t>
            </w:r>
            <w:r>
              <w:rPr>
                <w:rFonts w:eastAsiaTheme="minorEastAsia" w:cs="Calibri"/>
                <w:color w:val="000000"/>
                <w:kern w:val="2"/>
                <w:szCs w:val="22"/>
                <w:lang w:eastAsia="zh-CN"/>
              </w:rPr>
              <w:lastRenderedPageBreak/>
              <w:t xml:space="preserve">with 5,000 users/cell population density, and per UE paging arrival rate = 1% when </w:t>
            </w:r>
            <w:r>
              <w:rPr>
                <w:rFonts w:eastAsiaTheme="minorEastAsia" w:cs="Calibri"/>
                <w:bCs/>
                <w:color w:val="000000"/>
                <w:kern w:val="2"/>
                <w:szCs w:val="22"/>
                <w:lang w:eastAsia="zh-CN"/>
              </w:rPr>
              <w:t>paging i-DRX cycle is T</w:t>
            </w:r>
            <w:r w:rsidRPr="008D3E17">
              <w:rPr>
                <w:rFonts w:eastAsiaTheme="minorEastAsia" w:cs="Calibri"/>
                <w:bCs/>
                <w:color w:val="000000"/>
                <w:kern w:val="2"/>
                <w:szCs w:val="22"/>
                <w:vertAlign w:val="subscript"/>
                <w:lang w:eastAsia="zh-CN"/>
              </w:rPr>
              <w:t>paging</w:t>
            </w:r>
            <w:r>
              <w:rPr>
                <w:rFonts w:eastAsiaTheme="minorEastAsia" w:cs="Calibri"/>
                <w:bCs/>
                <w:color w:val="000000"/>
                <w:kern w:val="2"/>
                <w:szCs w:val="22"/>
                <w:vertAlign w:val="subscript"/>
                <w:lang w:eastAsia="zh-CN"/>
              </w:rPr>
              <w:t>cycle</w:t>
            </w:r>
            <w:r>
              <w:rPr>
                <w:rFonts w:eastAsiaTheme="minorEastAsia" w:cs="Calibri"/>
                <w:bCs/>
                <w:color w:val="000000"/>
                <w:kern w:val="2"/>
                <w:szCs w:val="22"/>
                <w:lang w:eastAsia="zh-CN"/>
              </w:rPr>
              <w:t xml:space="preserve"> = 1.28s</w:t>
            </w:r>
          </w:p>
          <w:p w14:paraId="7B2D1C9B" w14:textId="77777777" w:rsidR="00E80F8A" w:rsidRDefault="00E80F8A" w:rsidP="00010A30">
            <w:pPr>
              <w:spacing w:after="0" w:line="240" w:lineRule="auto"/>
              <w:rPr>
                <w:lang w:val="en-GB" w:eastAsia="zh-CN"/>
              </w:rPr>
            </w:pPr>
          </w:p>
          <w:p w14:paraId="0CAF6790" w14:textId="77777777" w:rsidR="00E80F8A" w:rsidRDefault="00E80F8A" w:rsidP="00E80F8A">
            <w:pPr>
              <w:spacing w:after="0" w:line="240" w:lineRule="auto"/>
              <w:rPr>
                <w:lang w:val="en-GB" w:eastAsia="zh-CN"/>
              </w:rPr>
            </w:pPr>
            <w:r>
              <w:rPr>
                <w:rFonts w:hint="eastAsia"/>
                <w:lang w:val="en-GB" w:eastAsia="zh-CN"/>
              </w:rPr>
              <w:t>LP-WUS</w:t>
            </w:r>
            <w:r>
              <w:rPr>
                <w:lang w:val="en-GB" w:eastAsia="zh-CN"/>
              </w:rPr>
              <w:t xml:space="preserve"> </w:t>
            </w:r>
            <w:r>
              <w:rPr>
                <w:rFonts w:hint="eastAsia"/>
                <w:lang w:val="en-GB" w:eastAsia="zh-CN"/>
              </w:rPr>
              <w:t>4</w:t>
            </w:r>
            <w:r>
              <w:rPr>
                <w:lang w:val="en-GB" w:eastAsia="zh-CN"/>
              </w:rPr>
              <w:t xml:space="preserve"> symbols to match msg.3 coverage.</w:t>
            </w:r>
          </w:p>
          <w:p w14:paraId="4024BF87" w14:textId="77777777" w:rsidR="00E80F8A" w:rsidRDefault="00E80F8A" w:rsidP="00E80F8A">
            <w:pPr>
              <w:spacing w:after="0" w:line="240" w:lineRule="auto"/>
              <w:rPr>
                <w:lang w:val="en-GB" w:eastAsia="zh-CN"/>
              </w:rPr>
            </w:pPr>
          </w:p>
          <w:p w14:paraId="562516B5" w14:textId="5C1C60E3" w:rsidR="00E80F8A" w:rsidRDefault="00E80F8A" w:rsidP="00E80F8A">
            <w:pPr>
              <w:spacing w:after="0" w:line="240" w:lineRule="auto"/>
              <w:rPr>
                <w:lang w:val="en-GB" w:eastAsia="zh-CN"/>
              </w:rPr>
            </w:pPr>
            <w:r>
              <w:rPr>
                <w:rFonts w:hint="eastAsia"/>
                <w:lang w:val="en-GB" w:eastAsia="zh-CN"/>
              </w:rPr>
              <w:t>L</w:t>
            </w:r>
            <w:r>
              <w:rPr>
                <w:lang w:val="en-GB" w:eastAsia="zh-CN"/>
              </w:rPr>
              <w:t>P-WUS 1 slot to match PDCCH AL8 2Rx coverage.</w:t>
            </w:r>
          </w:p>
        </w:tc>
      </w:tr>
      <w:tr w:rsidR="00E80F8A" w:rsidRPr="00930E93" w14:paraId="15CE75C2" w14:textId="77777777" w:rsidTr="00E80F8A">
        <w:trPr>
          <w:trHeight w:val="20"/>
        </w:trPr>
        <w:tc>
          <w:tcPr>
            <w:tcW w:w="945" w:type="dxa"/>
            <w:vMerge/>
          </w:tcPr>
          <w:p w14:paraId="58AD34DA" w14:textId="77777777" w:rsidR="00E80F8A" w:rsidRDefault="00E80F8A" w:rsidP="00010A30">
            <w:pPr>
              <w:spacing w:after="0" w:line="240" w:lineRule="auto"/>
              <w:rPr>
                <w:lang w:val="en-GB" w:eastAsia="zh-CN"/>
              </w:rPr>
            </w:pPr>
          </w:p>
        </w:tc>
        <w:tc>
          <w:tcPr>
            <w:tcW w:w="819" w:type="dxa"/>
            <w:vMerge/>
          </w:tcPr>
          <w:p w14:paraId="07D170FB" w14:textId="77777777" w:rsidR="00E80F8A" w:rsidRPr="00930E93" w:rsidRDefault="00E80F8A" w:rsidP="00010A30">
            <w:pPr>
              <w:spacing w:after="0" w:line="240" w:lineRule="auto"/>
              <w:rPr>
                <w:lang w:val="en-GB" w:eastAsia="zh-CN"/>
              </w:rPr>
            </w:pPr>
          </w:p>
        </w:tc>
        <w:tc>
          <w:tcPr>
            <w:tcW w:w="1253" w:type="dxa"/>
          </w:tcPr>
          <w:p w14:paraId="08E8023D"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6BC18A10" w14:textId="74434247"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47AA825A" w14:textId="3D331536"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.05</w:t>
            </w:r>
          </w:p>
        </w:tc>
        <w:tc>
          <w:tcPr>
            <w:tcW w:w="2959" w:type="dxa"/>
            <w:vMerge/>
          </w:tcPr>
          <w:p w14:paraId="73578644" w14:textId="77777777" w:rsidR="00E80F8A" w:rsidRDefault="00E80F8A" w:rsidP="00010A30">
            <w:pPr>
              <w:spacing w:after="0" w:line="240" w:lineRule="auto"/>
              <w:rPr>
                <w:rFonts w:cs="Arial"/>
                <w:sz w:val="18"/>
                <w:szCs w:val="18"/>
                <w:lang w:eastAsia="zh-CN"/>
              </w:rPr>
            </w:pPr>
          </w:p>
        </w:tc>
        <w:tc>
          <w:tcPr>
            <w:tcW w:w="1821" w:type="dxa"/>
          </w:tcPr>
          <w:p w14:paraId="7FC6DB28" w14:textId="77777777" w:rsidR="00E80F8A" w:rsidRDefault="00E80F8A" w:rsidP="00010A30">
            <w:pPr>
              <w:spacing w:after="0" w:line="240" w:lineRule="auto"/>
              <w:rPr>
                <w:lang w:eastAsia="zh-CN"/>
              </w:rPr>
            </w:pPr>
            <w:r>
              <w:rPr>
                <w:lang w:eastAsia="zh-CN"/>
              </w:rPr>
              <w:t xml:space="preserve">39 </w:t>
            </w:r>
            <w:r w:rsidRPr="009B4CE0">
              <w:rPr>
                <w:lang w:eastAsia="zh-CN"/>
              </w:rPr>
              <w:t>pages per cell per second</w:t>
            </w:r>
            <w:r>
              <w:rPr>
                <w:lang w:eastAsia="zh-CN"/>
              </w:rPr>
              <w:t>, per group WUS(N=4)</w:t>
            </w:r>
          </w:p>
        </w:tc>
        <w:tc>
          <w:tcPr>
            <w:tcW w:w="2025" w:type="dxa"/>
            <w:vMerge/>
          </w:tcPr>
          <w:p w14:paraId="0AD2827F" w14:textId="77777777" w:rsidR="00E80F8A" w:rsidRDefault="00E80F8A" w:rsidP="00010A30">
            <w:pPr>
              <w:spacing w:after="0" w:line="240" w:lineRule="auto"/>
              <w:rPr>
                <w:lang w:val="en-GB" w:eastAsia="zh-CN"/>
              </w:rPr>
            </w:pPr>
          </w:p>
        </w:tc>
        <w:tc>
          <w:tcPr>
            <w:tcW w:w="1554" w:type="dxa"/>
            <w:vMerge/>
          </w:tcPr>
          <w:p w14:paraId="48E50A71" w14:textId="77777777" w:rsidR="00E80F8A" w:rsidRDefault="00E80F8A" w:rsidP="00010A30">
            <w:pPr>
              <w:spacing w:after="0" w:line="240" w:lineRule="auto"/>
              <w:rPr>
                <w:lang w:val="en-GB" w:eastAsia="zh-CN"/>
              </w:rPr>
            </w:pPr>
          </w:p>
        </w:tc>
      </w:tr>
      <w:tr w:rsidR="00E80F8A" w:rsidRPr="00930E93" w14:paraId="537F6222" w14:textId="77777777" w:rsidTr="00E80F8A">
        <w:trPr>
          <w:trHeight w:val="20"/>
        </w:trPr>
        <w:tc>
          <w:tcPr>
            <w:tcW w:w="945" w:type="dxa"/>
            <w:vMerge/>
          </w:tcPr>
          <w:p w14:paraId="2C884BC0" w14:textId="77777777" w:rsidR="00E80F8A" w:rsidRDefault="00E80F8A" w:rsidP="00010A30">
            <w:pPr>
              <w:spacing w:after="0" w:line="240" w:lineRule="auto"/>
              <w:rPr>
                <w:lang w:val="en-GB" w:eastAsia="zh-CN"/>
              </w:rPr>
            </w:pPr>
          </w:p>
        </w:tc>
        <w:tc>
          <w:tcPr>
            <w:tcW w:w="819" w:type="dxa"/>
            <w:vMerge/>
          </w:tcPr>
          <w:p w14:paraId="03CEC80A" w14:textId="77777777" w:rsidR="00E80F8A" w:rsidRPr="00930E93" w:rsidRDefault="00E80F8A" w:rsidP="00010A30">
            <w:pPr>
              <w:spacing w:after="0" w:line="240" w:lineRule="auto"/>
              <w:rPr>
                <w:lang w:val="en-GB" w:eastAsia="zh-CN"/>
              </w:rPr>
            </w:pPr>
          </w:p>
        </w:tc>
        <w:tc>
          <w:tcPr>
            <w:tcW w:w="1253" w:type="dxa"/>
          </w:tcPr>
          <w:p w14:paraId="2EDCDF75"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296D9822" w14:textId="53529BD2"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6A754B57" w14:textId="7ADA72A8"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.06</w:t>
            </w:r>
          </w:p>
        </w:tc>
        <w:tc>
          <w:tcPr>
            <w:tcW w:w="2959" w:type="dxa"/>
            <w:vMerge w:val="restart"/>
          </w:tcPr>
          <w:p w14:paraId="30D83F85" w14:textId="77777777" w:rsidR="00E80F8A" w:rsidRDefault="00E80F8A" w:rsidP="00010A30">
            <w:pPr>
              <w:spacing w:after="0" w:line="240" w:lineRule="auto"/>
              <w:rPr>
                <w:rFonts w:cs="Arial"/>
                <w:sz w:val="18"/>
                <w:szCs w:val="18"/>
                <w:lang w:eastAsia="zh-CN"/>
              </w:rPr>
            </w:pPr>
            <w:r>
              <w:rPr>
                <w:rFonts w:cs="Arial"/>
                <w:sz w:val="18"/>
                <w:szCs w:val="18"/>
                <w:lang w:eastAsia="zh-CN"/>
              </w:rPr>
              <w:t>4 symbols, 5MHz (30kHz SCS)</w:t>
            </w:r>
          </w:p>
          <w:p w14:paraId="73098EE8" w14:textId="77777777" w:rsidR="00E80F8A" w:rsidRDefault="00E80F8A" w:rsidP="00010A30">
            <w:pPr>
              <w:spacing w:after="0" w:line="240" w:lineRule="auto"/>
              <w:rPr>
                <w:rFonts w:cs="Arial"/>
                <w:sz w:val="18"/>
                <w:szCs w:val="18"/>
                <w:lang w:eastAsia="zh-CN"/>
              </w:rPr>
            </w:pPr>
          </w:p>
        </w:tc>
        <w:tc>
          <w:tcPr>
            <w:tcW w:w="1821" w:type="dxa"/>
          </w:tcPr>
          <w:p w14:paraId="50BC3FF5" w14:textId="77777777" w:rsidR="00E80F8A" w:rsidRDefault="00E80F8A" w:rsidP="00010A30">
            <w:pPr>
              <w:spacing w:after="0" w:line="240" w:lineRule="auto"/>
              <w:rPr>
                <w:lang w:eastAsia="zh-CN"/>
              </w:rPr>
            </w:pPr>
            <w:r>
              <w:rPr>
                <w:lang w:eastAsia="zh-CN"/>
              </w:rPr>
              <w:t xml:space="preserve">39 </w:t>
            </w:r>
            <w:r w:rsidRPr="009B4CE0">
              <w:rPr>
                <w:lang w:eastAsia="zh-CN"/>
              </w:rPr>
              <w:t>pages per cell per second</w:t>
            </w:r>
            <w:r>
              <w:rPr>
                <w:lang w:eastAsia="zh-CN"/>
              </w:rPr>
              <w:t>, per UE WUS</w:t>
            </w:r>
          </w:p>
        </w:tc>
        <w:tc>
          <w:tcPr>
            <w:tcW w:w="2025" w:type="dxa"/>
            <w:vMerge/>
          </w:tcPr>
          <w:p w14:paraId="60EE8693" w14:textId="77777777" w:rsidR="00E80F8A" w:rsidRDefault="00E80F8A" w:rsidP="00010A30">
            <w:pPr>
              <w:spacing w:after="0" w:line="240" w:lineRule="auto"/>
              <w:rPr>
                <w:lang w:val="en-GB" w:eastAsia="zh-CN"/>
              </w:rPr>
            </w:pPr>
          </w:p>
        </w:tc>
        <w:tc>
          <w:tcPr>
            <w:tcW w:w="1554" w:type="dxa"/>
            <w:vMerge/>
          </w:tcPr>
          <w:p w14:paraId="39AD96CF" w14:textId="77777777" w:rsidR="00E80F8A" w:rsidRDefault="00E80F8A" w:rsidP="00010A30">
            <w:pPr>
              <w:spacing w:after="0" w:line="240" w:lineRule="auto"/>
              <w:rPr>
                <w:lang w:val="en-GB" w:eastAsia="zh-CN"/>
              </w:rPr>
            </w:pPr>
          </w:p>
        </w:tc>
      </w:tr>
      <w:tr w:rsidR="00E80F8A" w:rsidRPr="00930E93" w14:paraId="207DDA42" w14:textId="77777777" w:rsidTr="00E80F8A">
        <w:trPr>
          <w:trHeight w:val="20"/>
        </w:trPr>
        <w:tc>
          <w:tcPr>
            <w:tcW w:w="945" w:type="dxa"/>
            <w:vMerge/>
          </w:tcPr>
          <w:p w14:paraId="58E49182" w14:textId="77777777" w:rsidR="00E80F8A" w:rsidRDefault="00E80F8A" w:rsidP="00010A30">
            <w:pPr>
              <w:spacing w:after="0" w:line="240" w:lineRule="auto"/>
              <w:rPr>
                <w:lang w:val="en-GB" w:eastAsia="zh-CN"/>
              </w:rPr>
            </w:pPr>
          </w:p>
        </w:tc>
        <w:tc>
          <w:tcPr>
            <w:tcW w:w="819" w:type="dxa"/>
            <w:vMerge/>
          </w:tcPr>
          <w:p w14:paraId="53AF1C4A" w14:textId="77777777" w:rsidR="00E80F8A" w:rsidRPr="00930E93" w:rsidRDefault="00E80F8A" w:rsidP="00010A30">
            <w:pPr>
              <w:spacing w:after="0" w:line="240" w:lineRule="auto"/>
              <w:rPr>
                <w:lang w:val="en-GB" w:eastAsia="zh-CN"/>
              </w:rPr>
            </w:pPr>
          </w:p>
        </w:tc>
        <w:tc>
          <w:tcPr>
            <w:tcW w:w="1253" w:type="dxa"/>
          </w:tcPr>
          <w:p w14:paraId="7FDD2A94"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729B6D8A" w14:textId="2330B536"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62B77EF4" w14:textId="6C7228FD"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.01</w:t>
            </w:r>
          </w:p>
        </w:tc>
        <w:tc>
          <w:tcPr>
            <w:tcW w:w="2959" w:type="dxa"/>
            <w:vMerge/>
          </w:tcPr>
          <w:p w14:paraId="348E34FA" w14:textId="77777777" w:rsidR="00E80F8A" w:rsidRDefault="00E80F8A" w:rsidP="00010A30">
            <w:pPr>
              <w:spacing w:after="0" w:line="240" w:lineRule="auto"/>
              <w:rPr>
                <w:rFonts w:cs="Arial"/>
                <w:sz w:val="18"/>
                <w:szCs w:val="18"/>
                <w:lang w:eastAsia="zh-CN"/>
              </w:rPr>
            </w:pPr>
          </w:p>
        </w:tc>
        <w:tc>
          <w:tcPr>
            <w:tcW w:w="1821" w:type="dxa"/>
          </w:tcPr>
          <w:p w14:paraId="4E932898" w14:textId="77777777" w:rsidR="00E80F8A" w:rsidRDefault="00E80F8A" w:rsidP="00010A30">
            <w:pPr>
              <w:spacing w:after="0" w:line="240" w:lineRule="auto"/>
              <w:rPr>
                <w:lang w:eastAsia="zh-CN"/>
              </w:rPr>
            </w:pPr>
            <w:r>
              <w:rPr>
                <w:lang w:eastAsia="zh-CN"/>
              </w:rPr>
              <w:t xml:space="preserve">39 </w:t>
            </w:r>
            <w:r w:rsidRPr="009B4CE0">
              <w:rPr>
                <w:lang w:eastAsia="zh-CN"/>
              </w:rPr>
              <w:t>pages per cell per second</w:t>
            </w:r>
            <w:r>
              <w:rPr>
                <w:lang w:eastAsia="zh-CN"/>
              </w:rPr>
              <w:t>, per group WUS(N=4)</w:t>
            </w:r>
          </w:p>
        </w:tc>
        <w:tc>
          <w:tcPr>
            <w:tcW w:w="2025" w:type="dxa"/>
            <w:vMerge/>
          </w:tcPr>
          <w:p w14:paraId="7E893DE2" w14:textId="77777777" w:rsidR="00E80F8A" w:rsidRDefault="00E80F8A" w:rsidP="00010A30">
            <w:pPr>
              <w:spacing w:after="0" w:line="240" w:lineRule="auto"/>
              <w:rPr>
                <w:lang w:val="en-GB" w:eastAsia="zh-CN"/>
              </w:rPr>
            </w:pPr>
          </w:p>
        </w:tc>
        <w:tc>
          <w:tcPr>
            <w:tcW w:w="1554" w:type="dxa"/>
            <w:vMerge/>
          </w:tcPr>
          <w:p w14:paraId="7218122A" w14:textId="77777777" w:rsidR="00E80F8A" w:rsidRDefault="00E80F8A" w:rsidP="00010A30">
            <w:pPr>
              <w:spacing w:after="0" w:line="240" w:lineRule="auto"/>
              <w:rPr>
                <w:lang w:val="en-GB" w:eastAsia="zh-CN"/>
              </w:rPr>
            </w:pPr>
          </w:p>
        </w:tc>
      </w:tr>
      <w:tr w:rsidR="00E80F8A" w:rsidRPr="00930E93" w14:paraId="5B6432F2" w14:textId="77777777" w:rsidTr="00E80F8A">
        <w:trPr>
          <w:trHeight w:val="20"/>
        </w:trPr>
        <w:tc>
          <w:tcPr>
            <w:tcW w:w="945" w:type="dxa"/>
            <w:vMerge/>
          </w:tcPr>
          <w:p w14:paraId="172AD957" w14:textId="77777777" w:rsidR="00E80F8A" w:rsidRDefault="00E80F8A" w:rsidP="00010A30">
            <w:pPr>
              <w:spacing w:after="0" w:line="240" w:lineRule="auto"/>
              <w:rPr>
                <w:lang w:val="en-GB" w:eastAsia="zh-CN"/>
              </w:rPr>
            </w:pPr>
          </w:p>
        </w:tc>
        <w:tc>
          <w:tcPr>
            <w:tcW w:w="819" w:type="dxa"/>
            <w:vMerge/>
          </w:tcPr>
          <w:p w14:paraId="61E09D65" w14:textId="77777777" w:rsidR="00E80F8A" w:rsidRPr="00930E93" w:rsidRDefault="00E80F8A" w:rsidP="00010A30">
            <w:pPr>
              <w:spacing w:after="0" w:line="240" w:lineRule="auto"/>
              <w:rPr>
                <w:lang w:val="en-GB" w:eastAsia="zh-CN"/>
              </w:rPr>
            </w:pPr>
          </w:p>
        </w:tc>
        <w:tc>
          <w:tcPr>
            <w:tcW w:w="1253" w:type="dxa"/>
          </w:tcPr>
          <w:p w14:paraId="01030DC7"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03021322" w14:textId="1EA49E01"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6D3435DA" w14:textId="4FC63C3F"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r>
              <w:rPr>
                <w:rFonts w:eastAsiaTheme="minorEastAsia" w:cs="Calibri"/>
                <w:color w:val="000000"/>
                <w:kern w:val="2"/>
                <w:szCs w:val="22"/>
                <w:lang w:eastAsia="zh-CN"/>
              </w:rPr>
              <w:t>.01</w:t>
            </w:r>
          </w:p>
        </w:tc>
        <w:tc>
          <w:tcPr>
            <w:tcW w:w="2959" w:type="dxa"/>
            <w:vMerge w:val="restart"/>
          </w:tcPr>
          <w:p w14:paraId="0702CCA2"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1</w:t>
            </w:r>
            <w:r>
              <w:rPr>
                <w:rFonts w:cs="Arial"/>
                <w:sz w:val="18"/>
                <w:szCs w:val="18"/>
                <w:lang w:eastAsia="zh-CN"/>
              </w:rPr>
              <w:t xml:space="preserve"> </w:t>
            </w:r>
            <w:r>
              <w:rPr>
                <w:rFonts w:cs="Arial" w:hint="eastAsia"/>
                <w:sz w:val="18"/>
                <w:szCs w:val="18"/>
                <w:lang w:eastAsia="zh-CN"/>
              </w:rPr>
              <w:t>slot</w:t>
            </w:r>
            <w:r>
              <w:rPr>
                <w:rFonts w:cs="Arial"/>
                <w:sz w:val="18"/>
                <w:szCs w:val="18"/>
                <w:lang w:eastAsia="zh-CN"/>
              </w:rPr>
              <w:t>, 5MHz (30kHz SCS)</w:t>
            </w:r>
          </w:p>
        </w:tc>
        <w:tc>
          <w:tcPr>
            <w:tcW w:w="1821" w:type="dxa"/>
          </w:tcPr>
          <w:p w14:paraId="1171192E" w14:textId="77777777" w:rsidR="00E80F8A" w:rsidRDefault="00E80F8A" w:rsidP="00010A30">
            <w:pPr>
              <w:spacing w:after="0" w:line="240" w:lineRule="auto"/>
              <w:rPr>
                <w:lang w:eastAsia="zh-CN"/>
              </w:rPr>
            </w:pPr>
            <w:r>
              <w:rPr>
                <w:lang w:eastAsia="zh-CN"/>
              </w:rPr>
              <w:t xml:space="preserve">39 </w:t>
            </w:r>
            <w:r w:rsidRPr="009B4CE0">
              <w:rPr>
                <w:lang w:eastAsia="zh-CN"/>
              </w:rPr>
              <w:t>pages per cell per second</w:t>
            </w:r>
            <w:r>
              <w:rPr>
                <w:lang w:eastAsia="zh-CN"/>
              </w:rPr>
              <w:t>, per UE WUS</w:t>
            </w:r>
          </w:p>
        </w:tc>
        <w:tc>
          <w:tcPr>
            <w:tcW w:w="2025" w:type="dxa"/>
            <w:vMerge w:val="restart"/>
          </w:tcPr>
          <w:p w14:paraId="3ADFA146" w14:textId="77777777" w:rsidR="00E80F8A" w:rsidRDefault="00E80F8A" w:rsidP="00010A30">
            <w:pPr>
              <w:spacing w:after="0" w:line="240" w:lineRule="auto"/>
              <w:rPr>
                <w:lang w:val="en-GB" w:eastAsia="zh-CN"/>
              </w:rPr>
            </w:pPr>
            <w:r>
              <w:rPr>
                <w:lang w:val="en-GB" w:eastAsia="zh-CN"/>
              </w:rPr>
              <w:t>20</w:t>
            </w:r>
            <w:r>
              <w:rPr>
                <w:rFonts w:hint="eastAsia"/>
                <w:lang w:val="en-GB" w:eastAsia="zh-CN"/>
              </w:rPr>
              <w:t>MHz</w:t>
            </w:r>
            <w:r>
              <w:rPr>
                <w:lang w:val="en-GB" w:eastAsia="zh-CN"/>
              </w:rPr>
              <w:t>, 8beam</w:t>
            </w:r>
          </w:p>
        </w:tc>
        <w:tc>
          <w:tcPr>
            <w:tcW w:w="1554" w:type="dxa"/>
            <w:vMerge/>
          </w:tcPr>
          <w:p w14:paraId="303AD0AC" w14:textId="77777777" w:rsidR="00E80F8A" w:rsidRDefault="00E80F8A" w:rsidP="00010A30">
            <w:pPr>
              <w:spacing w:after="0" w:line="240" w:lineRule="auto"/>
              <w:rPr>
                <w:lang w:val="en-GB" w:eastAsia="zh-CN"/>
              </w:rPr>
            </w:pPr>
          </w:p>
        </w:tc>
      </w:tr>
      <w:tr w:rsidR="00E80F8A" w:rsidRPr="00930E93" w14:paraId="01E57A20" w14:textId="77777777" w:rsidTr="00E80F8A">
        <w:trPr>
          <w:trHeight w:val="20"/>
        </w:trPr>
        <w:tc>
          <w:tcPr>
            <w:tcW w:w="945" w:type="dxa"/>
            <w:vMerge/>
          </w:tcPr>
          <w:p w14:paraId="2E034D4D" w14:textId="77777777" w:rsidR="00E80F8A" w:rsidRDefault="00E80F8A" w:rsidP="00010A30">
            <w:pPr>
              <w:spacing w:after="0" w:line="240" w:lineRule="auto"/>
              <w:rPr>
                <w:lang w:val="en-GB" w:eastAsia="zh-CN"/>
              </w:rPr>
            </w:pPr>
          </w:p>
        </w:tc>
        <w:tc>
          <w:tcPr>
            <w:tcW w:w="819" w:type="dxa"/>
            <w:vMerge/>
          </w:tcPr>
          <w:p w14:paraId="4FB93F37" w14:textId="77777777" w:rsidR="00E80F8A" w:rsidRPr="00930E93" w:rsidRDefault="00E80F8A" w:rsidP="00010A30">
            <w:pPr>
              <w:spacing w:after="0" w:line="240" w:lineRule="auto"/>
              <w:rPr>
                <w:lang w:val="en-GB" w:eastAsia="zh-CN"/>
              </w:rPr>
            </w:pPr>
          </w:p>
        </w:tc>
        <w:tc>
          <w:tcPr>
            <w:tcW w:w="1253" w:type="dxa"/>
          </w:tcPr>
          <w:p w14:paraId="10BAFC52"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26D1DC2A" w14:textId="2C4E477C"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706E995F" w14:textId="01A4B574"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.25</w:t>
            </w:r>
          </w:p>
        </w:tc>
        <w:tc>
          <w:tcPr>
            <w:tcW w:w="2959" w:type="dxa"/>
            <w:vMerge/>
          </w:tcPr>
          <w:p w14:paraId="5DFECB92" w14:textId="77777777" w:rsidR="00E80F8A" w:rsidRDefault="00E80F8A" w:rsidP="00010A30">
            <w:pPr>
              <w:spacing w:after="0" w:line="240" w:lineRule="auto"/>
              <w:rPr>
                <w:rFonts w:cs="Arial"/>
                <w:sz w:val="18"/>
                <w:szCs w:val="18"/>
                <w:lang w:eastAsia="zh-CN"/>
              </w:rPr>
            </w:pPr>
          </w:p>
        </w:tc>
        <w:tc>
          <w:tcPr>
            <w:tcW w:w="1821" w:type="dxa"/>
          </w:tcPr>
          <w:p w14:paraId="12D475D6" w14:textId="77777777" w:rsidR="00E80F8A" w:rsidRDefault="00E80F8A" w:rsidP="00010A30">
            <w:pPr>
              <w:spacing w:after="0" w:line="240" w:lineRule="auto"/>
              <w:rPr>
                <w:lang w:eastAsia="zh-CN"/>
              </w:rPr>
            </w:pPr>
            <w:r>
              <w:rPr>
                <w:lang w:eastAsia="zh-CN"/>
              </w:rPr>
              <w:t xml:space="preserve">39 </w:t>
            </w:r>
            <w:r w:rsidRPr="009B4CE0">
              <w:rPr>
                <w:lang w:eastAsia="zh-CN"/>
              </w:rPr>
              <w:t>pages per cell per second</w:t>
            </w:r>
            <w:r>
              <w:rPr>
                <w:lang w:eastAsia="zh-CN"/>
              </w:rPr>
              <w:t>, per group WUS(N=4)</w:t>
            </w:r>
          </w:p>
        </w:tc>
        <w:tc>
          <w:tcPr>
            <w:tcW w:w="2025" w:type="dxa"/>
            <w:vMerge/>
          </w:tcPr>
          <w:p w14:paraId="7BB94564" w14:textId="77777777" w:rsidR="00E80F8A" w:rsidRDefault="00E80F8A" w:rsidP="00010A30">
            <w:pPr>
              <w:spacing w:after="0" w:line="240" w:lineRule="auto"/>
              <w:rPr>
                <w:lang w:val="en-GB" w:eastAsia="zh-CN"/>
              </w:rPr>
            </w:pPr>
          </w:p>
        </w:tc>
        <w:tc>
          <w:tcPr>
            <w:tcW w:w="1554" w:type="dxa"/>
            <w:vMerge/>
          </w:tcPr>
          <w:p w14:paraId="0DA80571" w14:textId="77777777" w:rsidR="00E80F8A" w:rsidRDefault="00E80F8A" w:rsidP="00010A30">
            <w:pPr>
              <w:spacing w:after="0" w:line="240" w:lineRule="auto"/>
              <w:rPr>
                <w:lang w:val="en-GB" w:eastAsia="zh-CN"/>
              </w:rPr>
            </w:pPr>
          </w:p>
        </w:tc>
      </w:tr>
      <w:tr w:rsidR="00E80F8A" w:rsidRPr="00930E93" w14:paraId="38A3E1D5" w14:textId="77777777" w:rsidTr="00E80F8A">
        <w:trPr>
          <w:trHeight w:val="20"/>
        </w:trPr>
        <w:tc>
          <w:tcPr>
            <w:tcW w:w="945" w:type="dxa"/>
            <w:vMerge/>
          </w:tcPr>
          <w:p w14:paraId="5B8AC855" w14:textId="77777777" w:rsidR="00E80F8A" w:rsidRDefault="00E80F8A" w:rsidP="00010A30">
            <w:pPr>
              <w:spacing w:after="0" w:line="240" w:lineRule="auto"/>
              <w:rPr>
                <w:lang w:val="en-GB" w:eastAsia="zh-CN"/>
              </w:rPr>
            </w:pPr>
          </w:p>
        </w:tc>
        <w:tc>
          <w:tcPr>
            <w:tcW w:w="819" w:type="dxa"/>
            <w:vMerge/>
          </w:tcPr>
          <w:p w14:paraId="7634533F" w14:textId="77777777" w:rsidR="00E80F8A" w:rsidRPr="00930E93" w:rsidRDefault="00E80F8A" w:rsidP="00010A30">
            <w:pPr>
              <w:spacing w:after="0" w:line="240" w:lineRule="auto"/>
              <w:rPr>
                <w:lang w:val="en-GB" w:eastAsia="zh-CN"/>
              </w:rPr>
            </w:pPr>
          </w:p>
        </w:tc>
        <w:tc>
          <w:tcPr>
            <w:tcW w:w="1253" w:type="dxa"/>
          </w:tcPr>
          <w:p w14:paraId="506A9E15"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55B78FA0" w14:textId="52191F96"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253F71C2" w14:textId="5BF80A7F"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.29</w:t>
            </w:r>
          </w:p>
        </w:tc>
        <w:tc>
          <w:tcPr>
            <w:tcW w:w="2959" w:type="dxa"/>
            <w:vMerge w:val="restart"/>
          </w:tcPr>
          <w:p w14:paraId="0DFBE90F" w14:textId="77777777" w:rsidR="00E80F8A" w:rsidRDefault="00E80F8A" w:rsidP="00010A30">
            <w:pPr>
              <w:spacing w:after="0" w:line="240" w:lineRule="auto"/>
              <w:rPr>
                <w:rFonts w:cs="Arial"/>
                <w:sz w:val="18"/>
                <w:szCs w:val="18"/>
                <w:lang w:eastAsia="zh-CN"/>
              </w:rPr>
            </w:pPr>
            <w:r>
              <w:rPr>
                <w:rFonts w:cs="Arial"/>
                <w:sz w:val="18"/>
                <w:szCs w:val="18"/>
                <w:lang w:eastAsia="zh-CN"/>
              </w:rPr>
              <w:t>4 symbols, 5MHz (30kHz SCS)</w:t>
            </w:r>
          </w:p>
        </w:tc>
        <w:tc>
          <w:tcPr>
            <w:tcW w:w="1821" w:type="dxa"/>
          </w:tcPr>
          <w:p w14:paraId="1428A62A" w14:textId="77777777" w:rsidR="00E80F8A" w:rsidRDefault="00E80F8A" w:rsidP="00010A30">
            <w:pPr>
              <w:spacing w:after="0" w:line="240" w:lineRule="auto"/>
              <w:rPr>
                <w:lang w:eastAsia="zh-CN"/>
              </w:rPr>
            </w:pPr>
            <w:r>
              <w:rPr>
                <w:lang w:eastAsia="zh-CN"/>
              </w:rPr>
              <w:t xml:space="preserve">39 </w:t>
            </w:r>
            <w:r w:rsidRPr="009B4CE0">
              <w:rPr>
                <w:lang w:eastAsia="zh-CN"/>
              </w:rPr>
              <w:t>pages per cell per second</w:t>
            </w:r>
            <w:r>
              <w:rPr>
                <w:lang w:eastAsia="zh-CN"/>
              </w:rPr>
              <w:t>, per UE WUS</w:t>
            </w:r>
          </w:p>
        </w:tc>
        <w:tc>
          <w:tcPr>
            <w:tcW w:w="2025" w:type="dxa"/>
            <w:vMerge/>
          </w:tcPr>
          <w:p w14:paraId="767B5832" w14:textId="77777777" w:rsidR="00E80F8A" w:rsidRDefault="00E80F8A" w:rsidP="00010A30">
            <w:pPr>
              <w:spacing w:after="0" w:line="240" w:lineRule="auto"/>
              <w:rPr>
                <w:lang w:val="en-GB" w:eastAsia="zh-CN"/>
              </w:rPr>
            </w:pPr>
          </w:p>
        </w:tc>
        <w:tc>
          <w:tcPr>
            <w:tcW w:w="1554" w:type="dxa"/>
            <w:vMerge/>
          </w:tcPr>
          <w:p w14:paraId="74F3662E" w14:textId="77777777" w:rsidR="00E80F8A" w:rsidRDefault="00E80F8A" w:rsidP="00010A30">
            <w:pPr>
              <w:spacing w:after="0" w:line="240" w:lineRule="auto"/>
              <w:rPr>
                <w:lang w:val="en-GB" w:eastAsia="zh-CN"/>
              </w:rPr>
            </w:pPr>
          </w:p>
        </w:tc>
      </w:tr>
      <w:tr w:rsidR="00E80F8A" w:rsidRPr="00930E93" w14:paraId="6331E69D" w14:textId="77777777" w:rsidTr="00E80F8A">
        <w:trPr>
          <w:trHeight w:val="20"/>
        </w:trPr>
        <w:tc>
          <w:tcPr>
            <w:tcW w:w="945" w:type="dxa"/>
            <w:vMerge/>
          </w:tcPr>
          <w:p w14:paraId="021B6A3F" w14:textId="77777777" w:rsidR="00E80F8A" w:rsidRDefault="00E80F8A" w:rsidP="00010A30">
            <w:pPr>
              <w:spacing w:after="0" w:line="240" w:lineRule="auto"/>
              <w:rPr>
                <w:lang w:val="en-GB" w:eastAsia="zh-CN"/>
              </w:rPr>
            </w:pPr>
          </w:p>
        </w:tc>
        <w:tc>
          <w:tcPr>
            <w:tcW w:w="819" w:type="dxa"/>
            <w:vMerge/>
          </w:tcPr>
          <w:p w14:paraId="70C79966" w14:textId="77777777" w:rsidR="00E80F8A" w:rsidRPr="00930E93" w:rsidRDefault="00E80F8A" w:rsidP="00010A30">
            <w:pPr>
              <w:spacing w:after="0" w:line="240" w:lineRule="auto"/>
              <w:rPr>
                <w:lang w:val="en-GB" w:eastAsia="zh-CN"/>
              </w:rPr>
            </w:pPr>
          </w:p>
        </w:tc>
        <w:tc>
          <w:tcPr>
            <w:tcW w:w="1253" w:type="dxa"/>
          </w:tcPr>
          <w:p w14:paraId="3454C5D5" w14:textId="77777777" w:rsidR="00E80F8A" w:rsidRDefault="00E80F8A" w:rsidP="00010A30">
            <w:pPr>
              <w:spacing w:after="0" w:line="240" w:lineRule="auto"/>
              <w:rPr>
                <w:rFonts w:cs="Arial"/>
                <w:sz w:val="18"/>
                <w:szCs w:val="18"/>
                <w:lang w:eastAsia="zh-CN"/>
              </w:rPr>
            </w:pPr>
            <w:r w:rsidRPr="0013301E">
              <w:rPr>
                <w:rFonts w:cs="Arial" w:hint="eastAsia"/>
                <w:sz w:val="18"/>
                <w:szCs w:val="18"/>
                <w:lang w:eastAsia="zh-CN"/>
              </w:rPr>
              <w:t>L</w:t>
            </w:r>
            <w:r w:rsidRPr="0013301E">
              <w:rPr>
                <w:rFonts w:cs="Arial"/>
                <w:sz w:val="18"/>
                <w:szCs w:val="18"/>
                <w:lang w:eastAsia="zh-CN"/>
              </w:rPr>
              <w:t>P-WUS, 1-bit</w:t>
            </w:r>
          </w:p>
        </w:tc>
        <w:tc>
          <w:tcPr>
            <w:tcW w:w="664" w:type="dxa"/>
          </w:tcPr>
          <w:p w14:paraId="74A78018" w14:textId="28DD9888"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1</w:t>
            </w:r>
          </w:p>
        </w:tc>
        <w:tc>
          <w:tcPr>
            <w:tcW w:w="1295" w:type="dxa"/>
          </w:tcPr>
          <w:p w14:paraId="33365CD0" w14:textId="7E0DDB6A" w:rsidR="00E80F8A" w:rsidRDefault="00E80F8A" w:rsidP="00010A30">
            <w:pPr>
              <w:spacing w:after="0" w:line="240"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.07</w:t>
            </w:r>
          </w:p>
        </w:tc>
        <w:tc>
          <w:tcPr>
            <w:tcW w:w="2959" w:type="dxa"/>
            <w:vMerge/>
          </w:tcPr>
          <w:p w14:paraId="479368A3" w14:textId="77777777" w:rsidR="00E80F8A" w:rsidRDefault="00E80F8A" w:rsidP="00010A30">
            <w:pPr>
              <w:spacing w:after="0" w:line="240" w:lineRule="auto"/>
              <w:rPr>
                <w:rFonts w:cs="Arial"/>
                <w:sz w:val="18"/>
                <w:szCs w:val="18"/>
                <w:lang w:eastAsia="zh-CN"/>
              </w:rPr>
            </w:pPr>
          </w:p>
        </w:tc>
        <w:tc>
          <w:tcPr>
            <w:tcW w:w="1821" w:type="dxa"/>
          </w:tcPr>
          <w:p w14:paraId="7D21FD38" w14:textId="77777777" w:rsidR="00E80F8A" w:rsidRDefault="00E80F8A" w:rsidP="00010A30">
            <w:pPr>
              <w:spacing w:after="0" w:line="240" w:lineRule="auto"/>
              <w:rPr>
                <w:lang w:eastAsia="zh-CN"/>
              </w:rPr>
            </w:pPr>
            <w:r>
              <w:rPr>
                <w:lang w:eastAsia="zh-CN"/>
              </w:rPr>
              <w:t xml:space="preserve">39 </w:t>
            </w:r>
            <w:r w:rsidRPr="009B4CE0">
              <w:rPr>
                <w:lang w:eastAsia="zh-CN"/>
              </w:rPr>
              <w:t>pages per cell per second</w:t>
            </w:r>
            <w:r>
              <w:rPr>
                <w:lang w:eastAsia="zh-CN"/>
              </w:rPr>
              <w:t>, per group WUS(N=4)</w:t>
            </w:r>
          </w:p>
        </w:tc>
        <w:tc>
          <w:tcPr>
            <w:tcW w:w="2025" w:type="dxa"/>
            <w:vMerge/>
          </w:tcPr>
          <w:p w14:paraId="1BFC3C8A" w14:textId="77777777" w:rsidR="00E80F8A" w:rsidRDefault="00E80F8A" w:rsidP="00010A30">
            <w:pPr>
              <w:spacing w:after="0" w:line="240" w:lineRule="auto"/>
              <w:rPr>
                <w:lang w:val="en-GB" w:eastAsia="zh-CN"/>
              </w:rPr>
            </w:pPr>
          </w:p>
        </w:tc>
        <w:tc>
          <w:tcPr>
            <w:tcW w:w="1554" w:type="dxa"/>
            <w:vMerge/>
          </w:tcPr>
          <w:p w14:paraId="36AB42E4" w14:textId="77777777" w:rsidR="00E80F8A" w:rsidRDefault="00E80F8A" w:rsidP="00010A30">
            <w:pPr>
              <w:spacing w:after="0" w:line="240" w:lineRule="auto"/>
              <w:rPr>
                <w:lang w:val="en-GB" w:eastAsia="zh-CN"/>
              </w:rPr>
            </w:pPr>
          </w:p>
        </w:tc>
      </w:tr>
      <w:tr w:rsidR="00E80F8A" w:rsidRPr="00930E93" w14:paraId="2EC36C39" w14:textId="77777777" w:rsidTr="00E80F8A">
        <w:trPr>
          <w:trHeight w:val="20"/>
        </w:trPr>
        <w:tc>
          <w:tcPr>
            <w:tcW w:w="945" w:type="dxa"/>
          </w:tcPr>
          <w:p w14:paraId="0C69014F" w14:textId="77777777" w:rsidR="00E80F8A" w:rsidRPr="003D5B0D" w:rsidRDefault="00E80F8A" w:rsidP="00010A30">
            <w:pPr>
              <w:spacing w:after="0" w:line="240" w:lineRule="auto"/>
              <w:rPr>
                <w:lang w:val="en-GB" w:eastAsia="zh-CN"/>
              </w:rPr>
            </w:pPr>
            <w:r w:rsidRPr="003D5B0D">
              <w:rPr>
                <w:rFonts w:hint="eastAsia"/>
                <w:lang w:val="en-GB" w:eastAsia="zh-CN"/>
              </w:rPr>
              <w:t>Z</w:t>
            </w:r>
            <w:r w:rsidRPr="003D5B0D">
              <w:rPr>
                <w:lang w:val="en-GB" w:eastAsia="zh-CN"/>
              </w:rPr>
              <w:t xml:space="preserve">TE </w:t>
            </w:r>
          </w:p>
        </w:tc>
        <w:tc>
          <w:tcPr>
            <w:tcW w:w="819" w:type="dxa"/>
          </w:tcPr>
          <w:p w14:paraId="3363F93C" w14:textId="77777777" w:rsidR="00E80F8A" w:rsidRPr="003D5B0D" w:rsidRDefault="00E80F8A" w:rsidP="00010A30">
            <w:pPr>
              <w:spacing w:after="0" w:line="240" w:lineRule="auto"/>
              <w:rPr>
                <w:lang w:val="en-GB" w:eastAsia="zh-CN"/>
              </w:rPr>
            </w:pPr>
            <w:r w:rsidRPr="003D5B0D">
              <w:rPr>
                <w:rFonts w:hint="eastAsia"/>
                <w:lang w:val="en-GB" w:eastAsia="zh-CN"/>
              </w:rPr>
              <w:t>x</w:t>
            </w:r>
            <w:r w:rsidRPr="003D5B0D">
              <w:rPr>
                <w:lang w:val="en-GB" w:eastAsia="zh-CN"/>
              </w:rPr>
              <w:t>xx</w:t>
            </w:r>
          </w:p>
        </w:tc>
        <w:tc>
          <w:tcPr>
            <w:tcW w:w="1253" w:type="dxa"/>
          </w:tcPr>
          <w:p w14:paraId="1D5D3BDB"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LP-SS</w:t>
            </w:r>
          </w:p>
        </w:tc>
        <w:tc>
          <w:tcPr>
            <w:tcW w:w="664" w:type="dxa"/>
          </w:tcPr>
          <w:p w14:paraId="25DC7DBA" w14:textId="77777777" w:rsidR="00E80F8A" w:rsidRPr="006736D3" w:rsidRDefault="00E80F8A" w:rsidP="00010A30">
            <w:pPr>
              <w:spacing w:after="0" w:line="240" w:lineRule="auto"/>
              <w:rPr>
                <w:rFonts w:eastAsiaTheme="minorEastAsia" w:cs="Calibri"/>
                <w:color w:val="000000"/>
                <w:kern w:val="2"/>
                <w:szCs w:val="22"/>
                <w:lang w:eastAsia="zh-CN"/>
              </w:rPr>
            </w:pPr>
          </w:p>
        </w:tc>
        <w:tc>
          <w:tcPr>
            <w:tcW w:w="1295" w:type="dxa"/>
          </w:tcPr>
          <w:p w14:paraId="1CCDF7DC" w14:textId="58EA0C08" w:rsidR="00E80F8A" w:rsidRPr="006736D3"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color w:val="000000"/>
                <w:kern w:val="2"/>
                <w:szCs w:val="22"/>
                <w:lang w:eastAsia="zh-CN"/>
              </w:rPr>
              <w:t>0.125%,</w:t>
            </w:r>
          </w:p>
          <w:p w14:paraId="24AA6859" w14:textId="77777777" w:rsidR="00E80F8A"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color w:val="000000"/>
                <w:kern w:val="2"/>
                <w:szCs w:val="22"/>
                <w:lang w:eastAsia="zh-CN"/>
              </w:rPr>
              <w:t>0.625%,</w:t>
            </w:r>
          </w:p>
        </w:tc>
        <w:tc>
          <w:tcPr>
            <w:tcW w:w="2959" w:type="dxa"/>
          </w:tcPr>
          <w:p w14:paraId="3871E55D" w14:textId="77777777" w:rsidR="00E80F8A" w:rsidRDefault="00E80F8A" w:rsidP="00010A30">
            <w:pPr>
              <w:spacing w:after="0" w:line="240" w:lineRule="auto"/>
              <w:rPr>
                <w:rFonts w:cs="Arial"/>
                <w:sz w:val="18"/>
                <w:szCs w:val="18"/>
                <w:lang w:eastAsia="zh-CN"/>
              </w:rPr>
            </w:pPr>
            <w:r>
              <w:t xml:space="preserve">7 symbols, 5MHz, </w:t>
            </w:r>
            <w:r>
              <w:rPr>
                <w:rFonts w:hint="eastAsia"/>
              </w:rPr>
              <w:t>SCS=15KHz</w:t>
            </w:r>
          </w:p>
        </w:tc>
        <w:tc>
          <w:tcPr>
            <w:tcW w:w="1821" w:type="dxa"/>
          </w:tcPr>
          <w:p w14:paraId="0479021F" w14:textId="77777777" w:rsidR="00E80F8A" w:rsidRDefault="00E80F8A" w:rsidP="00010A30">
            <w:pPr>
              <w:spacing w:after="0" w:line="240" w:lineRule="auto"/>
              <w:rPr>
                <w:lang w:eastAsia="zh-CN"/>
              </w:rPr>
            </w:pPr>
            <w:r>
              <w:rPr>
                <w:rFonts w:hint="eastAsia"/>
                <w:lang w:eastAsia="zh-CN"/>
              </w:rPr>
              <w:t>1</w:t>
            </w:r>
            <w:r>
              <w:rPr>
                <w:lang w:eastAsia="zh-CN"/>
              </w:rPr>
              <w:t>60ms</w:t>
            </w:r>
          </w:p>
        </w:tc>
        <w:tc>
          <w:tcPr>
            <w:tcW w:w="2025" w:type="dxa"/>
          </w:tcPr>
          <w:p w14:paraId="315310DE" w14:textId="77777777" w:rsidR="00E80F8A" w:rsidRDefault="00E80F8A" w:rsidP="00010A30">
            <w:pPr>
              <w:spacing w:after="0" w:line="240" w:lineRule="auto"/>
            </w:pPr>
            <w:r>
              <w:rPr>
                <w:rFonts w:hint="eastAsia"/>
              </w:rPr>
              <w:t>100M, 20M</w:t>
            </w:r>
            <w:r>
              <w:t xml:space="preserve">, </w:t>
            </w:r>
          </w:p>
          <w:p w14:paraId="5ABAD190" w14:textId="77777777" w:rsidR="00E80F8A" w:rsidRDefault="00E80F8A" w:rsidP="00010A30">
            <w:pPr>
              <w:spacing w:after="0" w:line="240" w:lineRule="auto"/>
              <w:rPr>
                <w:lang w:val="en-GB" w:eastAsia="zh-CN"/>
              </w:rPr>
            </w:pPr>
            <w:r>
              <w:t>4beam</w:t>
            </w:r>
          </w:p>
        </w:tc>
        <w:tc>
          <w:tcPr>
            <w:tcW w:w="1554" w:type="dxa"/>
          </w:tcPr>
          <w:p w14:paraId="4C067500" w14:textId="77777777" w:rsidR="00E80F8A" w:rsidRDefault="00E80F8A" w:rsidP="00010A30">
            <w:pPr>
              <w:spacing w:after="0" w:line="240" w:lineRule="auto"/>
              <w:rPr>
                <w:lang w:val="en-GB" w:eastAsia="zh-CN"/>
              </w:rPr>
            </w:pPr>
          </w:p>
        </w:tc>
      </w:tr>
      <w:tr w:rsidR="00E80F8A" w:rsidRPr="00930E93" w14:paraId="08112B09" w14:textId="77777777" w:rsidTr="00E80F8A">
        <w:trPr>
          <w:trHeight w:val="20"/>
        </w:trPr>
        <w:tc>
          <w:tcPr>
            <w:tcW w:w="945" w:type="dxa"/>
          </w:tcPr>
          <w:p w14:paraId="1A1B9DC7" w14:textId="77777777" w:rsidR="00E80F8A" w:rsidRPr="001A3966" w:rsidRDefault="00E80F8A" w:rsidP="00010A30">
            <w:pPr>
              <w:spacing w:after="0" w:line="240" w:lineRule="auto"/>
              <w:rPr>
                <w:highlight w:val="yellow"/>
                <w:lang w:val="en-GB" w:eastAsia="zh-CN"/>
              </w:rPr>
            </w:pPr>
          </w:p>
        </w:tc>
        <w:tc>
          <w:tcPr>
            <w:tcW w:w="819" w:type="dxa"/>
          </w:tcPr>
          <w:p w14:paraId="30809151" w14:textId="77777777" w:rsidR="00E80F8A" w:rsidRPr="001A3966" w:rsidRDefault="00E80F8A" w:rsidP="00010A30">
            <w:pPr>
              <w:spacing w:after="0" w:line="240" w:lineRule="auto"/>
              <w:rPr>
                <w:highlight w:val="yellow"/>
                <w:lang w:val="en-GB" w:eastAsia="zh-CN"/>
              </w:rPr>
            </w:pPr>
          </w:p>
        </w:tc>
        <w:tc>
          <w:tcPr>
            <w:tcW w:w="1253" w:type="dxa"/>
          </w:tcPr>
          <w:p w14:paraId="4F53A8D7" w14:textId="77777777" w:rsidR="00E80F8A" w:rsidRDefault="00E80F8A" w:rsidP="00010A30">
            <w:pPr>
              <w:spacing w:after="0" w:line="240" w:lineRule="auto"/>
              <w:rPr>
                <w:rFonts w:cs="Arial"/>
                <w:sz w:val="18"/>
                <w:szCs w:val="18"/>
                <w:lang w:eastAsia="zh-CN"/>
              </w:rPr>
            </w:pPr>
            <w:r w:rsidRPr="00D0436D">
              <w:rPr>
                <w:rFonts w:cs="Arial" w:hint="eastAsia"/>
                <w:sz w:val="18"/>
                <w:szCs w:val="18"/>
                <w:lang w:eastAsia="zh-CN"/>
              </w:rPr>
              <w:t>LP-SS</w:t>
            </w:r>
          </w:p>
        </w:tc>
        <w:tc>
          <w:tcPr>
            <w:tcW w:w="664" w:type="dxa"/>
          </w:tcPr>
          <w:p w14:paraId="47BC9F39" w14:textId="77777777" w:rsidR="00E80F8A" w:rsidRPr="006736D3" w:rsidRDefault="00E80F8A" w:rsidP="00010A30">
            <w:pPr>
              <w:spacing w:after="0" w:line="240" w:lineRule="auto"/>
              <w:rPr>
                <w:rFonts w:eastAsiaTheme="minorEastAsia" w:cs="Calibri"/>
                <w:color w:val="000000"/>
                <w:kern w:val="2"/>
                <w:szCs w:val="22"/>
                <w:lang w:eastAsia="zh-CN"/>
              </w:rPr>
            </w:pPr>
          </w:p>
        </w:tc>
        <w:tc>
          <w:tcPr>
            <w:tcW w:w="1295" w:type="dxa"/>
          </w:tcPr>
          <w:p w14:paraId="578126D5" w14:textId="16D014DA" w:rsidR="00E80F8A" w:rsidRPr="006736D3"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color w:val="000000"/>
                <w:kern w:val="2"/>
                <w:szCs w:val="22"/>
                <w:lang w:eastAsia="zh-CN"/>
              </w:rPr>
              <w:t>0.25%,</w:t>
            </w:r>
          </w:p>
          <w:p w14:paraId="10BB9458" w14:textId="77777777" w:rsidR="00E80F8A"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color w:val="000000"/>
                <w:kern w:val="2"/>
                <w:szCs w:val="22"/>
                <w:lang w:eastAsia="zh-CN"/>
              </w:rPr>
              <w:t>1.25%</w:t>
            </w:r>
          </w:p>
        </w:tc>
        <w:tc>
          <w:tcPr>
            <w:tcW w:w="2959" w:type="dxa"/>
          </w:tcPr>
          <w:p w14:paraId="0736BB14" w14:textId="77777777" w:rsidR="00E80F8A" w:rsidRDefault="00E80F8A" w:rsidP="00010A30">
            <w:pPr>
              <w:spacing w:after="0" w:line="240" w:lineRule="auto"/>
              <w:rPr>
                <w:rFonts w:cs="Arial"/>
                <w:sz w:val="18"/>
                <w:szCs w:val="18"/>
                <w:lang w:eastAsia="zh-CN"/>
              </w:rPr>
            </w:pPr>
            <w:r>
              <w:t xml:space="preserve">7 symbols, 5MHz, </w:t>
            </w:r>
            <w:r>
              <w:rPr>
                <w:rFonts w:hint="eastAsia"/>
              </w:rPr>
              <w:t>SCS=15KHz</w:t>
            </w:r>
          </w:p>
        </w:tc>
        <w:tc>
          <w:tcPr>
            <w:tcW w:w="1821" w:type="dxa"/>
          </w:tcPr>
          <w:p w14:paraId="59B3B034" w14:textId="77777777" w:rsidR="00E80F8A" w:rsidRDefault="00E80F8A" w:rsidP="00010A30">
            <w:pPr>
              <w:spacing w:after="0" w:line="240" w:lineRule="auto"/>
              <w:rPr>
                <w:lang w:eastAsia="zh-CN"/>
              </w:rPr>
            </w:pPr>
            <w:r>
              <w:rPr>
                <w:rFonts w:hint="eastAsia"/>
                <w:lang w:eastAsia="zh-CN"/>
              </w:rPr>
              <w:t>1</w:t>
            </w:r>
            <w:r>
              <w:rPr>
                <w:lang w:eastAsia="zh-CN"/>
              </w:rPr>
              <w:t>60</w:t>
            </w:r>
            <w:r>
              <w:rPr>
                <w:rFonts w:hint="eastAsia"/>
                <w:lang w:eastAsia="zh-CN"/>
              </w:rPr>
              <w:t>ms</w:t>
            </w:r>
          </w:p>
        </w:tc>
        <w:tc>
          <w:tcPr>
            <w:tcW w:w="2025" w:type="dxa"/>
          </w:tcPr>
          <w:p w14:paraId="5D7B8EBC" w14:textId="77777777" w:rsidR="00E80F8A" w:rsidRDefault="00E80F8A" w:rsidP="00010A30">
            <w:pPr>
              <w:spacing w:after="0" w:line="240" w:lineRule="auto"/>
            </w:pPr>
            <w:r>
              <w:rPr>
                <w:rFonts w:hint="eastAsia"/>
              </w:rPr>
              <w:t>100M, 20M</w:t>
            </w:r>
            <w:r>
              <w:t xml:space="preserve">, </w:t>
            </w:r>
          </w:p>
          <w:p w14:paraId="681FA5F3" w14:textId="77777777" w:rsidR="00E80F8A" w:rsidRDefault="00E80F8A" w:rsidP="00010A30">
            <w:pPr>
              <w:spacing w:after="0" w:line="240" w:lineRule="auto"/>
              <w:rPr>
                <w:lang w:val="en-GB" w:eastAsia="zh-CN"/>
              </w:rPr>
            </w:pPr>
            <w:r>
              <w:t>8beam</w:t>
            </w:r>
          </w:p>
        </w:tc>
        <w:tc>
          <w:tcPr>
            <w:tcW w:w="1554" w:type="dxa"/>
          </w:tcPr>
          <w:p w14:paraId="212E4B72" w14:textId="77777777" w:rsidR="00E80F8A" w:rsidRDefault="00E80F8A" w:rsidP="00010A30">
            <w:pPr>
              <w:spacing w:after="0" w:line="240" w:lineRule="auto"/>
              <w:rPr>
                <w:lang w:val="en-GB" w:eastAsia="zh-CN"/>
              </w:rPr>
            </w:pPr>
          </w:p>
        </w:tc>
      </w:tr>
      <w:tr w:rsidR="00E80F8A" w:rsidRPr="00930E93" w14:paraId="537BDD40" w14:textId="77777777" w:rsidTr="00E80F8A">
        <w:trPr>
          <w:trHeight w:val="20"/>
        </w:trPr>
        <w:tc>
          <w:tcPr>
            <w:tcW w:w="945" w:type="dxa"/>
          </w:tcPr>
          <w:p w14:paraId="15ACAAD9" w14:textId="77777777" w:rsidR="00E80F8A" w:rsidRPr="001A3966" w:rsidRDefault="00E80F8A" w:rsidP="00010A30">
            <w:pPr>
              <w:spacing w:after="0" w:line="240" w:lineRule="auto"/>
              <w:rPr>
                <w:highlight w:val="yellow"/>
                <w:lang w:val="en-GB" w:eastAsia="zh-CN"/>
              </w:rPr>
            </w:pPr>
          </w:p>
        </w:tc>
        <w:tc>
          <w:tcPr>
            <w:tcW w:w="819" w:type="dxa"/>
          </w:tcPr>
          <w:p w14:paraId="1C23119D" w14:textId="77777777" w:rsidR="00E80F8A" w:rsidRPr="001A3966" w:rsidRDefault="00E80F8A" w:rsidP="00010A30">
            <w:pPr>
              <w:spacing w:after="0" w:line="240" w:lineRule="auto"/>
              <w:rPr>
                <w:highlight w:val="yellow"/>
                <w:lang w:val="en-GB" w:eastAsia="zh-CN"/>
              </w:rPr>
            </w:pPr>
          </w:p>
        </w:tc>
        <w:tc>
          <w:tcPr>
            <w:tcW w:w="1253" w:type="dxa"/>
          </w:tcPr>
          <w:p w14:paraId="08677228" w14:textId="77777777" w:rsidR="00E80F8A" w:rsidRDefault="00E80F8A" w:rsidP="00010A30">
            <w:pPr>
              <w:spacing w:after="0" w:line="240" w:lineRule="auto"/>
              <w:rPr>
                <w:rFonts w:cs="Arial"/>
                <w:sz w:val="18"/>
                <w:szCs w:val="18"/>
                <w:lang w:eastAsia="zh-CN"/>
              </w:rPr>
            </w:pPr>
            <w:r w:rsidRPr="00D0436D">
              <w:rPr>
                <w:rFonts w:cs="Arial" w:hint="eastAsia"/>
                <w:sz w:val="18"/>
                <w:szCs w:val="18"/>
                <w:lang w:eastAsia="zh-CN"/>
              </w:rPr>
              <w:t>LP-SS</w:t>
            </w:r>
          </w:p>
        </w:tc>
        <w:tc>
          <w:tcPr>
            <w:tcW w:w="664" w:type="dxa"/>
          </w:tcPr>
          <w:p w14:paraId="56B63AF3" w14:textId="77777777" w:rsidR="00E80F8A" w:rsidRPr="006736D3" w:rsidRDefault="00E80F8A" w:rsidP="00010A30">
            <w:pPr>
              <w:spacing w:after="0" w:line="240" w:lineRule="auto"/>
              <w:rPr>
                <w:rFonts w:eastAsiaTheme="minorEastAsia" w:cs="Calibri"/>
                <w:color w:val="000000"/>
                <w:kern w:val="2"/>
                <w:szCs w:val="22"/>
                <w:lang w:eastAsia="zh-CN"/>
              </w:rPr>
            </w:pPr>
          </w:p>
        </w:tc>
        <w:tc>
          <w:tcPr>
            <w:tcW w:w="1295" w:type="dxa"/>
          </w:tcPr>
          <w:p w14:paraId="03930BE7" w14:textId="2A35381B" w:rsidR="00E80F8A" w:rsidRPr="006736D3"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0.0625%</w:t>
            </w:r>
            <w:r w:rsidRPr="006736D3">
              <w:rPr>
                <w:rFonts w:eastAsiaTheme="minorEastAsia" w:cs="Calibri"/>
                <w:color w:val="000000"/>
                <w:kern w:val="2"/>
                <w:szCs w:val="22"/>
                <w:lang w:eastAsia="zh-CN"/>
              </w:rPr>
              <w:t>,</w:t>
            </w:r>
          </w:p>
          <w:p w14:paraId="3B3C4634" w14:textId="77777777" w:rsidR="00E80F8A"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0.3125%</w:t>
            </w:r>
          </w:p>
        </w:tc>
        <w:tc>
          <w:tcPr>
            <w:tcW w:w="2959" w:type="dxa"/>
          </w:tcPr>
          <w:p w14:paraId="125E15F4" w14:textId="77777777" w:rsidR="00E80F8A" w:rsidRDefault="00E80F8A" w:rsidP="00010A30">
            <w:pPr>
              <w:spacing w:after="0" w:line="240" w:lineRule="auto"/>
              <w:rPr>
                <w:rFonts w:cs="Arial"/>
                <w:sz w:val="18"/>
                <w:szCs w:val="18"/>
                <w:lang w:eastAsia="zh-CN"/>
              </w:rPr>
            </w:pPr>
            <w:r>
              <w:t xml:space="preserve">7 symbols, 5MHz, </w:t>
            </w:r>
            <w:r>
              <w:rPr>
                <w:rFonts w:hint="eastAsia"/>
              </w:rPr>
              <w:t>SCS=15KHz</w:t>
            </w:r>
          </w:p>
        </w:tc>
        <w:tc>
          <w:tcPr>
            <w:tcW w:w="1821" w:type="dxa"/>
          </w:tcPr>
          <w:p w14:paraId="3E7CFC0B" w14:textId="77777777" w:rsidR="00E80F8A" w:rsidRDefault="00E80F8A" w:rsidP="00010A30">
            <w:pPr>
              <w:spacing w:after="0" w:line="240" w:lineRule="auto"/>
              <w:rPr>
                <w:lang w:eastAsia="zh-CN"/>
              </w:rPr>
            </w:pPr>
            <w:r>
              <w:rPr>
                <w:rFonts w:hint="eastAsia"/>
                <w:lang w:eastAsia="zh-CN"/>
              </w:rPr>
              <w:t>3</w:t>
            </w:r>
            <w:r>
              <w:rPr>
                <w:lang w:eastAsia="zh-CN"/>
              </w:rPr>
              <w:t>20ms</w:t>
            </w:r>
          </w:p>
        </w:tc>
        <w:tc>
          <w:tcPr>
            <w:tcW w:w="2025" w:type="dxa"/>
          </w:tcPr>
          <w:p w14:paraId="5BDE19FF" w14:textId="77777777" w:rsidR="00E80F8A" w:rsidRDefault="00E80F8A" w:rsidP="00010A30">
            <w:pPr>
              <w:spacing w:after="0" w:line="240" w:lineRule="auto"/>
            </w:pPr>
            <w:r>
              <w:rPr>
                <w:rFonts w:hint="eastAsia"/>
              </w:rPr>
              <w:t>100M, 20M</w:t>
            </w:r>
            <w:r>
              <w:t xml:space="preserve">, </w:t>
            </w:r>
          </w:p>
          <w:p w14:paraId="729829F8" w14:textId="77777777" w:rsidR="00E80F8A" w:rsidRDefault="00E80F8A" w:rsidP="00010A30">
            <w:pPr>
              <w:spacing w:after="0" w:line="240" w:lineRule="auto"/>
              <w:rPr>
                <w:lang w:val="en-GB" w:eastAsia="zh-CN"/>
              </w:rPr>
            </w:pPr>
            <w:r>
              <w:t>4beam</w:t>
            </w:r>
          </w:p>
        </w:tc>
        <w:tc>
          <w:tcPr>
            <w:tcW w:w="1554" w:type="dxa"/>
          </w:tcPr>
          <w:p w14:paraId="528F033B" w14:textId="77777777" w:rsidR="00E80F8A" w:rsidRDefault="00E80F8A" w:rsidP="00010A30">
            <w:pPr>
              <w:spacing w:after="0" w:line="240" w:lineRule="auto"/>
              <w:rPr>
                <w:lang w:val="en-GB" w:eastAsia="zh-CN"/>
              </w:rPr>
            </w:pPr>
          </w:p>
        </w:tc>
      </w:tr>
      <w:tr w:rsidR="00E80F8A" w:rsidRPr="00930E93" w14:paraId="3ABA884E" w14:textId="77777777" w:rsidTr="00E80F8A">
        <w:trPr>
          <w:trHeight w:val="20"/>
        </w:trPr>
        <w:tc>
          <w:tcPr>
            <w:tcW w:w="945" w:type="dxa"/>
          </w:tcPr>
          <w:p w14:paraId="51E3D2E4" w14:textId="77777777" w:rsidR="00E80F8A" w:rsidRPr="001A3966" w:rsidRDefault="00E80F8A" w:rsidP="00010A30">
            <w:pPr>
              <w:spacing w:after="0" w:line="240" w:lineRule="auto"/>
              <w:rPr>
                <w:highlight w:val="yellow"/>
                <w:lang w:val="en-GB" w:eastAsia="zh-CN"/>
              </w:rPr>
            </w:pPr>
          </w:p>
        </w:tc>
        <w:tc>
          <w:tcPr>
            <w:tcW w:w="819" w:type="dxa"/>
          </w:tcPr>
          <w:p w14:paraId="2C1E4B39" w14:textId="77777777" w:rsidR="00E80F8A" w:rsidRPr="001A3966" w:rsidRDefault="00E80F8A" w:rsidP="00010A30">
            <w:pPr>
              <w:spacing w:after="0" w:line="240" w:lineRule="auto"/>
              <w:rPr>
                <w:highlight w:val="yellow"/>
                <w:lang w:val="en-GB" w:eastAsia="zh-CN"/>
              </w:rPr>
            </w:pPr>
          </w:p>
        </w:tc>
        <w:tc>
          <w:tcPr>
            <w:tcW w:w="1253" w:type="dxa"/>
          </w:tcPr>
          <w:p w14:paraId="21388DBE" w14:textId="77777777" w:rsidR="00E80F8A" w:rsidRDefault="00E80F8A" w:rsidP="00010A30">
            <w:pPr>
              <w:spacing w:after="0" w:line="240" w:lineRule="auto"/>
              <w:rPr>
                <w:rFonts w:cs="Arial"/>
                <w:sz w:val="18"/>
                <w:szCs w:val="18"/>
                <w:lang w:eastAsia="zh-CN"/>
              </w:rPr>
            </w:pPr>
            <w:r w:rsidRPr="00D0436D">
              <w:rPr>
                <w:rFonts w:cs="Arial" w:hint="eastAsia"/>
                <w:sz w:val="18"/>
                <w:szCs w:val="18"/>
                <w:lang w:eastAsia="zh-CN"/>
              </w:rPr>
              <w:t>LP-SS</w:t>
            </w:r>
          </w:p>
        </w:tc>
        <w:tc>
          <w:tcPr>
            <w:tcW w:w="664" w:type="dxa"/>
          </w:tcPr>
          <w:p w14:paraId="31619E26" w14:textId="77777777" w:rsidR="00E80F8A" w:rsidRPr="006736D3" w:rsidRDefault="00E80F8A" w:rsidP="00010A30">
            <w:pPr>
              <w:spacing w:after="0" w:line="240" w:lineRule="auto"/>
              <w:rPr>
                <w:rFonts w:eastAsiaTheme="minorEastAsia" w:cs="Calibri"/>
                <w:color w:val="000000"/>
                <w:kern w:val="2"/>
                <w:szCs w:val="22"/>
                <w:lang w:eastAsia="zh-CN"/>
              </w:rPr>
            </w:pPr>
          </w:p>
        </w:tc>
        <w:tc>
          <w:tcPr>
            <w:tcW w:w="1295" w:type="dxa"/>
          </w:tcPr>
          <w:p w14:paraId="11A2892B" w14:textId="28005FA2" w:rsidR="00E80F8A" w:rsidRPr="006736D3"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0.125%</w:t>
            </w:r>
            <w:r w:rsidRPr="006736D3">
              <w:rPr>
                <w:rFonts w:eastAsiaTheme="minorEastAsia" w:cs="Calibri"/>
                <w:color w:val="000000"/>
                <w:kern w:val="2"/>
                <w:szCs w:val="22"/>
                <w:lang w:eastAsia="zh-CN"/>
              </w:rPr>
              <w:t>,</w:t>
            </w:r>
          </w:p>
          <w:p w14:paraId="2374F39D" w14:textId="77777777" w:rsidR="00E80F8A"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0.625%</w:t>
            </w:r>
          </w:p>
        </w:tc>
        <w:tc>
          <w:tcPr>
            <w:tcW w:w="2959" w:type="dxa"/>
          </w:tcPr>
          <w:p w14:paraId="58B2A254" w14:textId="77777777" w:rsidR="00E80F8A" w:rsidRDefault="00E80F8A" w:rsidP="00010A30">
            <w:pPr>
              <w:spacing w:after="0" w:line="240" w:lineRule="auto"/>
              <w:rPr>
                <w:rFonts w:cs="Arial"/>
                <w:sz w:val="18"/>
                <w:szCs w:val="18"/>
                <w:lang w:eastAsia="zh-CN"/>
              </w:rPr>
            </w:pPr>
            <w:r>
              <w:t xml:space="preserve">7 symbols, 5MHz, </w:t>
            </w:r>
            <w:r>
              <w:rPr>
                <w:rFonts w:hint="eastAsia"/>
              </w:rPr>
              <w:t>SCS=15KHz</w:t>
            </w:r>
          </w:p>
        </w:tc>
        <w:tc>
          <w:tcPr>
            <w:tcW w:w="1821" w:type="dxa"/>
          </w:tcPr>
          <w:p w14:paraId="580A579E" w14:textId="77777777" w:rsidR="00E80F8A" w:rsidRDefault="00E80F8A" w:rsidP="00010A30">
            <w:pPr>
              <w:spacing w:after="0" w:line="240" w:lineRule="auto"/>
              <w:rPr>
                <w:lang w:eastAsia="zh-CN"/>
              </w:rPr>
            </w:pPr>
            <w:r>
              <w:rPr>
                <w:rFonts w:hint="eastAsia"/>
                <w:lang w:eastAsia="zh-CN"/>
              </w:rPr>
              <w:t>3</w:t>
            </w:r>
            <w:r>
              <w:rPr>
                <w:lang w:eastAsia="zh-CN"/>
              </w:rPr>
              <w:t>20ms</w:t>
            </w:r>
          </w:p>
        </w:tc>
        <w:tc>
          <w:tcPr>
            <w:tcW w:w="2025" w:type="dxa"/>
          </w:tcPr>
          <w:p w14:paraId="1FD01FD8" w14:textId="77777777" w:rsidR="00E80F8A" w:rsidRDefault="00E80F8A" w:rsidP="00010A30">
            <w:pPr>
              <w:spacing w:after="0" w:line="240" w:lineRule="auto"/>
            </w:pPr>
            <w:r>
              <w:rPr>
                <w:rFonts w:hint="eastAsia"/>
              </w:rPr>
              <w:t>100M, 20M</w:t>
            </w:r>
            <w:r>
              <w:t xml:space="preserve">, </w:t>
            </w:r>
          </w:p>
          <w:p w14:paraId="0E6253F9" w14:textId="77777777" w:rsidR="00E80F8A" w:rsidRDefault="00E80F8A" w:rsidP="00010A30">
            <w:pPr>
              <w:spacing w:after="0" w:line="240" w:lineRule="auto"/>
              <w:rPr>
                <w:lang w:val="en-GB" w:eastAsia="zh-CN"/>
              </w:rPr>
            </w:pPr>
            <w:r>
              <w:t>8beam</w:t>
            </w:r>
          </w:p>
        </w:tc>
        <w:tc>
          <w:tcPr>
            <w:tcW w:w="1554" w:type="dxa"/>
          </w:tcPr>
          <w:p w14:paraId="6D3C3B44" w14:textId="77777777" w:rsidR="00E80F8A" w:rsidRDefault="00E80F8A" w:rsidP="00010A30">
            <w:pPr>
              <w:spacing w:after="0" w:line="240" w:lineRule="auto"/>
              <w:rPr>
                <w:lang w:val="en-GB" w:eastAsia="zh-CN"/>
              </w:rPr>
            </w:pPr>
          </w:p>
        </w:tc>
      </w:tr>
      <w:tr w:rsidR="00E80F8A" w:rsidRPr="00930E93" w14:paraId="0A73F54E" w14:textId="77777777" w:rsidTr="00E80F8A">
        <w:trPr>
          <w:trHeight w:val="20"/>
        </w:trPr>
        <w:tc>
          <w:tcPr>
            <w:tcW w:w="945" w:type="dxa"/>
          </w:tcPr>
          <w:p w14:paraId="210BE1B1" w14:textId="77777777" w:rsidR="00E80F8A" w:rsidRPr="001A3966" w:rsidRDefault="00E80F8A" w:rsidP="00010A30">
            <w:pPr>
              <w:spacing w:after="0" w:line="240" w:lineRule="auto"/>
              <w:rPr>
                <w:highlight w:val="yellow"/>
                <w:lang w:val="en-GB" w:eastAsia="zh-CN"/>
              </w:rPr>
            </w:pPr>
          </w:p>
        </w:tc>
        <w:tc>
          <w:tcPr>
            <w:tcW w:w="819" w:type="dxa"/>
          </w:tcPr>
          <w:p w14:paraId="5FDE1678" w14:textId="77777777" w:rsidR="00E80F8A" w:rsidRPr="001A3966" w:rsidRDefault="00E80F8A" w:rsidP="00010A30">
            <w:pPr>
              <w:spacing w:after="0" w:line="240" w:lineRule="auto"/>
              <w:rPr>
                <w:highlight w:val="yellow"/>
                <w:lang w:val="en-GB" w:eastAsia="zh-CN"/>
              </w:rPr>
            </w:pPr>
          </w:p>
        </w:tc>
        <w:tc>
          <w:tcPr>
            <w:tcW w:w="1253" w:type="dxa"/>
          </w:tcPr>
          <w:p w14:paraId="6610EB42" w14:textId="77777777" w:rsidR="00E80F8A" w:rsidRDefault="00E80F8A" w:rsidP="00010A30">
            <w:pPr>
              <w:spacing w:after="0" w:line="240" w:lineRule="auto"/>
              <w:rPr>
                <w:rFonts w:cs="Arial"/>
                <w:sz w:val="18"/>
                <w:szCs w:val="18"/>
                <w:lang w:eastAsia="zh-CN"/>
              </w:rPr>
            </w:pPr>
            <w:r w:rsidRPr="00D0436D">
              <w:rPr>
                <w:rFonts w:cs="Arial" w:hint="eastAsia"/>
                <w:sz w:val="18"/>
                <w:szCs w:val="18"/>
                <w:lang w:eastAsia="zh-CN"/>
              </w:rPr>
              <w:t>LP-SS</w:t>
            </w:r>
          </w:p>
        </w:tc>
        <w:tc>
          <w:tcPr>
            <w:tcW w:w="664" w:type="dxa"/>
          </w:tcPr>
          <w:p w14:paraId="670C23EF" w14:textId="77777777" w:rsidR="00E80F8A" w:rsidRPr="006736D3" w:rsidRDefault="00E80F8A" w:rsidP="00010A30">
            <w:pPr>
              <w:spacing w:after="0" w:line="240" w:lineRule="auto"/>
              <w:rPr>
                <w:rFonts w:eastAsiaTheme="minorEastAsia" w:cs="Calibri"/>
                <w:color w:val="000000"/>
                <w:kern w:val="2"/>
                <w:szCs w:val="22"/>
                <w:lang w:eastAsia="zh-CN"/>
              </w:rPr>
            </w:pPr>
          </w:p>
        </w:tc>
        <w:tc>
          <w:tcPr>
            <w:tcW w:w="1295" w:type="dxa"/>
          </w:tcPr>
          <w:p w14:paraId="321E31DF" w14:textId="08FCD88C" w:rsidR="00E80F8A" w:rsidRPr="006736D3"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0.0625%</w:t>
            </w:r>
            <w:r w:rsidRPr="006736D3">
              <w:rPr>
                <w:rFonts w:eastAsiaTheme="minorEastAsia" w:cs="Calibri"/>
                <w:color w:val="000000"/>
                <w:kern w:val="2"/>
                <w:szCs w:val="22"/>
                <w:lang w:eastAsia="zh-CN"/>
              </w:rPr>
              <w:t>,</w:t>
            </w:r>
          </w:p>
          <w:p w14:paraId="4B6C0B42" w14:textId="77777777" w:rsidR="00E80F8A"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0.3125%</w:t>
            </w:r>
          </w:p>
        </w:tc>
        <w:tc>
          <w:tcPr>
            <w:tcW w:w="2959" w:type="dxa"/>
          </w:tcPr>
          <w:p w14:paraId="0AF8B540" w14:textId="77777777" w:rsidR="00E80F8A" w:rsidRDefault="00E80F8A" w:rsidP="00010A30">
            <w:pPr>
              <w:spacing w:after="0" w:line="240" w:lineRule="auto"/>
              <w:rPr>
                <w:rFonts w:cs="Arial"/>
                <w:sz w:val="18"/>
                <w:szCs w:val="18"/>
                <w:lang w:eastAsia="zh-CN"/>
              </w:rPr>
            </w:pPr>
            <w:r>
              <w:t xml:space="preserve">7 symbols, 5MHz, </w:t>
            </w:r>
            <w:r>
              <w:rPr>
                <w:rFonts w:hint="eastAsia"/>
              </w:rPr>
              <w:t>SCS=30KHz</w:t>
            </w:r>
          </w:p>
        </w:tc>
        <w:tc>
          <w:tcPr>
            <w:tcW w:w="1821" w:type="dxa"/>
          </w:tcPr>
          <w:p w14:paraId="024E1CAA" w14:textId="77777777" w:rsidR="00E80F8A" w:rsidRDefault="00E80F8A" w:rsidP="00010A30">
            <w:pPr>
              <w:spacing w:after="0" w:line="240" w:lineRule="auto"/>
              <w:rPr>
                <w:lang w:eastAsia="zh-CN"/>
              </w:rPr>
            </w:pPr>
            <w:r>
              <w:rPr>
                <w:rFonts w:hint="eastAsia"/>
                <w:lang w:eastAsia="zh-CN"/>
              </w:rPr>
              <w:t>1</w:t>
            </w:r>
            <w:r>
              <w:rPr>
                <w:lang w:eastAsia="zh-CN"/>
              </w:rPr>
              <w:t>60ms</w:t>
            </w:r>
          </w:p>
        </w:tc>
        <w:tc>
          <w:tcPr>
            <w:tcW w:w="2025" w:type="dxa"/>
          </w:tcPr>
          <w:p w14:paraId="09AE5305" w14:textId="77777777" w:rsidR="00E80F8A" w:rsidRDefault="00E80F8A" w:rsidP="00010A30">
            <w:pPr>
              <w:spacing w:after="0" w:line="240" w:lineRule="auto"/>
            </w:pPr>
            <w:r>
              <w:rPr>
                <w:rFonts w:hint="eastAsia"/>
              </w:rPr>
              <w:t>100M, 20M</w:t>
            </w:r>
            <w:r>
              <w:t xml:space="preserve">, </w:t>
            </w:r>
          </w:p>
          <w:p w14:paraId="7FB38F34" w14:textId="77777777" w:rsidR="00E80F8A" w:rsidRDefault="00E80F8A" w:rsidP="00010A30">
            <w:pPr>
              <w:spacing w:after="0" w:line="240" w:lineRule="auto"/>
              <w:rPr>
                <w:lang w:val="en-GB" w:eastAsia="zh-CN"/>
              </w:rPr>
            </w:pPr>
            <w:r>
              <w:t>4beam</w:t>
            </w:r>
          </w:p>
        </w:tc>
        <w:tc>
          <w:tcPr>
            <w:tcW w:w="1554" w:type="dxa"/>
          </w:tcPr>
          <w:p w14:paraId="2689AB0E" w14:textId="77777777" w:rsidR="00E80F8A" w:rsidRDefault="00E80F8A" w:rsidP="00010A30">
            <w:pPr>
              <w:spacing w:after="0" w:line="240" w:lineRule="auto"/>
              <w:rPr>
                <w:lang w:val="en-GB" w:eastAsia="zh-CN"/>
              </w:rPr>
            </w:pPr>
          </w:p>
        </w:tc>
      </w:tr>
      <w:tr w:rsidR="00E80F8A" w:rsidRPr="00930E93" w14:paraId="6F1356D7" w14:textId="77777777" w:rsidTr="00E80F8A">
        <w:trPr>
          <w:trHeight w:val="20"/>
        </w:trPr>
        <w:tc>
          <w:tcPr>
            <w:tcW w:w="945" w:type="dxa"/>
          </w:tcPr>
          <w:p w14:paraId="1D96742D" w14:textId="77777777" w:rsidR="00E80F8A" w:rsidRPr="001A3966" w:rsidRDefault="00E80F8A" w:rsidP="00010A30">
            <w:pPr>
              <w:spacing w:after="0" w:line="240" w:lineRule="auto"/>
              <w:rPr>
                <w:highlight w:val="yellow"/>
                <w:lang w:val="en-GB" w:eastAsia="zh-CN"/>
              </w:rPr>
            </w:pPr>
          </w:p>
        </w:tc>
        <w:tc>
          <w:tcPr>
            <w:tcW w:w="819" w:type="dxa"/>
          </w:tcPr>
          <w:p w14:paraId="2FF396B9" w14:textId="77777777" w:rsidR="00E80F8A" w:rsidRPr="001A3966" w:rsidRDefault="00E80F8A" w:rsidP="00010A30">
            <w:pPr>
              <w:spacing w:after="0" w:line="240" w:lineRule="auto"/>
              <w:rPr>
                <w:highlight w:val="yellow"/>
                <w:lang w:val="en-GB" w:eastAsia="zh-CN"/>
              </w:rPr>
            </w:pPr>
          </w:p>
        </w:tc>
        <w:tc>
          <w:tcPr>
            <w:tcW w:w="1253" w:type="dxa"/>
          </w:tcPr>
          <w:p w14:paraId="2EEA0FC6" w14:textId="77777777" w:rsidR="00E80F8A" w:rsidRDefault="00E80F8A" w:rsidP="00010A30">
            <w:pPr>
              <w:spacing w:after="0" w:line="240" w:lineRule="auto"/>
              <w:rPr>
                <w:rFonts w:cs="Arial"/>
                <w:sz w:val="18"/>
                <w:szCs w:val="18"/>
                <w:lang w:eastAsia="zh-CN"/>
              </w:rPr>
            </w:pPr>
            <w:r w:rsidRPr="00D0436D">
              <w:rPr>
                <w:rFonts w:cs="Arial" w:hint="eastAsia"/>
                <w:sz w:val="18"/>
                <w:szCs w:val="18"/>
                <w:lang w:eastAsia="zh-CN"/>
              </w:rPr>
              <w:t>LP-SS</w:t>
            </w:r>
          </w:p>
        </w:tc>
        <w:tc>
          <w:tcPr>
            <w:tcW w:w="664" w:type="dxa"/>
          </w:tcPr>
          <w:p w14:paraId="3608E7E6" w14:textId="77777777" w:rsidR="00E80F8A" w:rsidRPr="006736D3" w:rsidRDefault="00E80F8A" w:rsidP="00010A30">
            <w:pPr>
              <w:spacing w:after="0" w:line="240" w:lineRule="auto"/>
              <w:rPr>
                <w:rFonts w:eastAsiaTheme="minorEastAsia" w:cs="Calibri"/>
                <w:color w:val="000000"/>
                <w:kern w:val="2"/>
                <w:szCs w:val="22"/>
                <w:lang w:eastAsia="zh-CN"/>
              </w:rPr>
            </w:pPr>
          </w:p>
        </w:tc>
        <w:tc>
          <w:tcPr>
            <w:tcW w:w="1295" w:type="dxa"/>
          </w:tcPr>
          <w:p w14:paraId="646BED3A" w14:textId="57CB870D" w:rsidR="00E80F8A" w:rsidRPr="006736D3"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0.125%</w:t>
            </w:r>
            <w:r w:rsidRPr="006736D3">
              <w:rPr>
                <w:rFonts w:eastAsiaTheme="minorEastAsia" w:cs="Calibri"/>
                <w:color w:val="000000"/>
                <w:kern w:val="2"/>
                <w:szCs w:val="22"/>
                <w:lang w:eastAsia="zh-CN"/>
              </w:rPr>
              <w:t>,</w:t>
            </w:r>
          </w:p>
          <w:p w14:paraId="1B78C328" w14:textId="77777777" w:rsidR="00E80F8A"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0.625%</w:t>
            </w:r>
          </w:p>
        </w:tc>
        <w:tc>
          <w:tcPr>
            <w:tcW w:w="2959" w:type="dxa"/>
          </w:tcPr>
          <w:p w14:paraId="02E39D64" w14:textId="77777777" w:rsidR="00E80F8A" w:rsidRDefault="00E80F8A" w:rsidP="00010A30">
            <w:pPr>
              <w:spacing w:after="0" w:line="240" w:lineRule="auto"/>
              <w:rPr>
                <w:rFonts w:cs="Arial"/>
                <w:sz w:val="18"/>
                <w:szCs w:val="18"/>
                <w:lang w:eastAsia="zh-CN"/>
              </w:rPr>
            </w:pPr>
            <w:r>
              <w:t xml:space="preserve">7 symbols, 5MHz, </w:t>
            </w:r>
            <w:r>
              <w:rPr>
                <w:rFonts w:hint="eastAsia"/>
              </w:rPr>
              <w:t>SCS=30KHz</w:t>
            </w:r>
          </w:p>
        </w:tc>
        <w:tc>
          <w:tcPr>
            <w:tcW w:w="1821" w:type="dxa"/>
          </w:tcPr>
          <w:p w14:paraId="7119C038" w14:textId="77777777" w:rsidR="00E80F8A" w:rsidRDefault="00E80F8A" w:rsidP="00010A30">
            <w:pPr>
              <w:spacing w:after="0" w:line="240" w:lineRule="auto"/>
              <w:rPr>
                <w:lang w:eastAsia="zh-CN"/>
              </w:rPr>
            </w:pPr>
            <w:r>
              <w:rPr>
                <w:rFonts w:hint="eastAsia"/>
                <w:lang w:eastAsia="zh-CN"/>
              </w:rPr>
              <w:t>1</w:t>
            </w:r>
            <w:r>
              <w:rPr>
                <w:lang w:eastAsia="zh-CN"/>
              </w:rPr>
              <w:t>60</w:t>
            </w:r>
            <w:r>
              <w:rPr>
                <w:rFonts w:hint="eastAsia"/>
                <w:lang w:eastAsia="zh-CN"/>
              </w:rPr>
              <w:t>ms</w:t>
            </w:r>
          </w:p>
        </w:tc>
        <w:tc>
          <w:tcPr>
            <w:tcW w:w="2025" w:type="dxa"/>
          </w:tcPr>
          <w:p w14:paraId="03F01BB6" w14:textId="77777777" w:rsidR="00E80F8A" w:rsidRDefault="00E80F8A" w:rsidP="00010A30">
            <w:pPr>
              <w:spacing w:after="0" w:line="240" w:lineRule="auto"/>
            </w:pPr>
            <w:r>
              <w:rPr>
                <w:rFonts w:hint="eastAsia"/>
              </w:rPr>
              <w:t>100M, 20M</w:t>
            </w:r>
            <w:r>
              <w:t xml:space="preserve">, </w:t>
            </w:r>
          </w:p>
          <w:p w14:paraId="2D63C6CC" w14:textId="77777777" w:rsidR="00E80F8A" w:rsidRDefault="00E80F8A" w:rsidP="00010A30">
            <w:pPr>
              <w:spacing w:after="0" w:line="240" w:lineRule="auto"/>
              <w:rPr>
                <w:lang w:val="en-GB" w:eastAsia="zh-CN"/>
              </w:rPr>
            </w:pPr>
            <w:r>
              <w:t>8beam</w:t>
            </w:r>
          </w:p>
        </w:tc>
        <w:tc>
          <w:tcPr>
            <w:tcW w:w="1554" w:type="dxa"/>
          </w:tcPr>
          <w:p w14:paraId="67CE43FE" w14:textId="77777777" w:rsidR="00E80F8A" w:rsidRDefault="00E80F8A" w:rsidP="00010A30">
            <w:pPr>
              <w:spacing w:after="0" w:line="240" w:lineRule="auto"/>
              <w:rPr>
                <w:lang w:val="en-GB" w:eastAsia="zh-CN"/>
              </w:rPr>
            </w:pPr>
          </w:p>
        </w:tc>
      </w:tr>
      <w:tr w:rsidR="00E80F8A" w:rsidRPr="00930E93" w14:paraId="54D008EB" w14:textId="77777777" w:rsidTr="00E80F8A">
        <w:trPr>
          <w:trHeight w:val="20"/>
        </w:trPr>
        <w:tc>
          <w:tcPr>
            <w:tcW w:w="945" w:type="dxa"/>
          </w:tcPr>
          <w:p w14:paraId="53F761B4" w14:textId="77777777" w:rsidR="00E80F8A" w:rsidRPr="001A3966" w:rsidRDefault="00E80F8A" w:rsidP="00010A30">
            <w:pPr>
              <w:spacing w:after="0" w:line="240" w:lineRule="auto"/>
              <w:rPr>
                <w:highlight w:val="yellow"/>
                <w:lang w:val="en-GB" w:eastAsia="zh-CN"/>
              </w:rPr>
            </w:pPr>
          </w:p>
        </w:tc>
        <w:tc>
          <w:tcPr>
            <w:tcW w:w="819" w:type="dxa"/>
          </w:tcPr>
          <w:p w14:paraId="546C09EF" w14:textId="77777777" w:rsidR="00E80F8A" w:rsidRPr="001A3966" w:rsidRDefault="00E80F8A" w:rsidP="00010A30">
            <w:pPr>
              <w:spacing w:after="0" w:line="240" w:lineRule="auto"/>
              <w:rPr>
                <w:highlight w:val="yellow"/>
                <w:lang w:val="en-GB" w:eastAsia="zh-CN"/>
              </w:rPr>
            </w:pPr>
          </w:p>
        </w:tc>
        <w:tc>
          <w:tcPr>
            <w:tcW w:w="1253" w:type="dxa"/>
          </w:tcPr>
          <w:p w14:paraId="4FC603F8" w14:textId="77777777" w:rsidR="00E80F8A" w:rsidRDefault="00E80F8A" w:rsidP="00010A30">
            <w:pPr>
              <w:spacing w:after="0" w:line="240" w:lineRule="auto"/>
              <w:rPr>
                <w:rFonts w:cs="Arial"/>
                <w:sz w:val="18"/>
                <w:szCs w:val="18"/>
                <w:lang w:eastAsia="zh-CN"/>
              </w:rPr>
            </w:pPr>
            <w:r w:rsidRPr="00D0436D">
              <w:rPr>
                <w:rFonts w:cs="Arial" w:hint="eastAsia"/>
                <w:sz w:val="18"/>
                <w:szCs w:val="18"/>
                <w:lang w:eastAsia="zh-CN"/>
              </w:rPr>
              <w:t>LP-SS</w:t>
            </w:r>
          </w:p>
        </w:tc>
        <w:tc>
          <w:tcPr>
            <w:tcW w:w="664" w:type="dxa"/>
          </w:tcPr>
          <w:p w14:paraId="5651491A" w14:textId="77777777" w:rsidR="00E80F8A" w:rsidRPr="006736D3" w:rsidRDefault="00E80F8A" w:rsidP="00010A30">
            <w:pPr>
              <w:spacing w:after="0" w:line="240" w:lineRule="auto"/>
              <w:rPr>
                <w:rFonts w:eastAsiaTheme="minorEastAsia" w:cs="Calibri"/>
                <w:color w:val="000000"/>
                <w:kern w:val="2"/>
                <w:szCs w:val="22"/>
                <w:lang w:eastAsia="zh-CN"/>
              </w:rPr>
            </w:pPr>
          </w:p>
        </w:tc>
        <w:tc>
          <w:tcPr>
            <w:tcW w:w="1295" w:type="dxa"/>
          </w:tcPr>
          <w:p w14:paraId="7A931B61" w14:textId="0EB524CB" w:rsidR="00E80F8A" w:rsidRPr="006736D3"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0.03125%</w:t>
            </w:r>
            <w:r w:rsidRPr="006736D3">
              <w:rPr>
                <w:rFonts w:eastAsiaTheme="minorEastAsia" w:cs="Calibri"/>
                <w:color w:val="000000"/>
                <w:kern w:val="2"/>
                <w:szCs w:val="22"/>
                <w:lang w:eastAsia="zh-CN"/>
              </w:rPr>
              <w:t>,</w:t>
            </w:r>
          </w:p>
          <w:p w14:paraId="788E53B8" w14:textId="77777777" w:rsidR="00E80F8A"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0.15625%</w:t>
            </w:r>
          </w:p>
        </w:tc>
        <w:tc>
          <w:tcPr>
            <w:tcW w:w="2959" w:type="dxa"/>
          </w:tcPr>
          <w:p w14:paraId="072EA0E0" w14:textId="77777777" w:rsidR="00E80F8A" w:rsidRDefault="00E80F8A" w:rsidP="00010A30">
            <w:pPr>
              <w:spacing w:after="0" w:line="240" w:lineRule="auto"/>
              <w:rPr>
                <w:rFonts w:cs="Arial"/>
                <w:sz w:val="18"/>
                <w:szCs w:val="18"/>
                <w:lang w:eastAsia="zh-CN"/>
              </w:rPr>
            </w:pPr>
            <w:r>
              <w:t xml:space="preserve">7 symbols, 5MHz, </w:t>
            </w:r>
            <w:r>
              <w:rPr>
                <w:rFonts w:hint="eastAsia"/>
              </w:rPr>
              <w:t>SCS=30KHz</w:t>
            </w:r>
          </w:p>
        </w:tc>
        <w:tc>
          <w:tcPr>
            <w:tcW w:w="1821" w:type="dxa"/>
          </w:tcPr>
          <w:p w14:paraId="22DE5B90" w14:textId="77777777" w:rsidR="00E80F8A" w:rsidRDefault="00E80F8A" w:rsidP="00010A30">
            <w:pPr>
              <w:spacing w:after="0" w:line="240" w:lineRule="auto"/>
              <w:rPr>
                <w:lang w:eastAsia="zh-CN"/>
              </w:rPr>
            </w:pPr>
            <w:r>
              <w:rPr>
                <w:rFonts w:hint="eastAsia"/>
                <w:lang w:eastAsia="zh-CN"/>
              </w:rPr>
              <w:t>3</w:t>
            </w:r>
            <w:r>
              <w:rPr>
                <w:lang w:eastAsia="zh-CN"/>
              </w:rPr>
              <w:t>20ms</w:t>
            </w:r>
          </w:p>
        </w:tc>
        <w:tc>
          <w:tcPr>
            <w:tcW w:w="2025" w:type="dxa"/>
          </w:tcPr>
          <w:p w14:paraId="476B60E7" w14:textId="77777777" w:rsidR="00E80F8A" w:rsidRDefault="00E80F8A" w:rsidP="00010A30">
            <w:pPr>
              <w:spacing w:after="0" w:line="240" w:lineRule="auto"/>
            </w:pPr>
            <w:r>
              <w:rPr>
                <w:rFonts w:hint="eastAsia"/>
              </w:rPr>
              <w:t>100M, 20M</w:t>
            </w:r>
            <w:r>
              <w:t xml:space="preserve">, </w:t>
            </w:r>
          </w:p>
          <w:p w14:paraId="7D716398" w14:textId="77777777" w:rsidR="00E80F8A" w:rsidRDefault="00E80F8A" w:rsidP="00010A30">
            <w:pPr>
              <w:spacing w:after="0" w:line="240" w:lineRule="auto"/>
              <w:rPr>
                <w:lang w:val="en-GB" w:eastAsia="zh-CN"/>
              </w:rPr>
            </w:pPr>
            <w:r>
              <w:t>4beam</w:t>
            </w:r>
          </w:p>
        </w:tc>
        <w:tc>
          <w:tcPr>
            <w:tcW w:w="1554" w:type="dxa"/>
          </w:tcPr>
          <w:p w14:paraId="0206AAB8" w14:textId="77777777" w:rsidR="00E80F8A" w:rsidRDefault="00E80F8A" w:rsidP="00010A30">
            <w:pPr>
              <w:spacing w:after="0" w:line="240" w:lineRule="auto"/>
              <w:rPr>
                <w:lang w:val="en-GB" w:eastAsia="zh-CN"/>
              </w:rPr>
            </w:pPr>
          </w:p>
        </w:tc>
      </w:tr>
      <w:tr w:rsidR="00E80F8A" w:rsidRPr="00930E93" w14:paraId="7FC157A7" w14:textId="77777777" w:rsidTr="00E80F8A">
        <w:trPr>
          <w:trHeight w:val="20"/>
        </w:trPr>
        <w:tc>
          <w:tcPr>
            <w:tcW w:w="945" w:type="dxa"/>
          </w:tcPr>
          <w:p w14:paraId="4BF3026E" w14:textId="77777777" w:rsidR="00E80F8A" w:rsidRPr="001A3966" w:rsidRDefault="00E80F8A" w:rsidP="00010A30">
            <w:pPr>
              <w:spacing w:after="0" w:line="240" w:lineRule="auto"/>
              <w:rPr>
                <w:highlight w:val="yellow"/>
                <w:lang w:val="en-GB" w:eastAsia="zh-CN"/>
              </w:rPr>
            </w:pPr>
          </w:p>
        </w:tc>
        <w:tc>
          <w:tcPr>
            <w:tcW w:w="819" w:type="dxa"/>
          </w:tcPr>
          <w:p w14:paraId="44B10563" w14:textId="77777777" w:rsidR="00E80F8A" w:rsidRPr="001A3966" w:rsidRDefault="00E80F8A" w:rsidP="00010A30">
            <w:pPr>
              <w:spacing w:after="0" w:line="240" w:lineRule="auto"/>
              <w:rPr>
                <w:highlight w:val="yellow"/>
                <w:lang w:val="en-GB" w:eastAsia="zh-CN"/>
              </w:rPr>
            </w:pPr>
          </w:p>
        </w:tc>
        <w:tc>
          <w:tcPr>
            <w:tcW w:w="1253" w:type="dxa"/>
          </w:tcPr>
          <w:p w14:paraId="56286F1F" w14:textId="77777777" w:rsidR="00E80F8A" w:rsidRDefault="00E80F8A" w:rsidP="00010A30">
            <w:pPr>
              <w:spacing w:after="0" w:line="240" w:lineRule="auto"/>
              <w:rPr>
                <w:rFonts w:cs="Arial"/>
                <w:sz w:val="18"/>
                <w:szCs w:val="18"/>
                <w:lang w:eastAsia="zh-CN"/>
              </w:rPr>
            </w:pPr>
            <w:r w:rsidRPr="00D0436D">
              <w:rPr>
                <w:rFonts w:cs="Arial" w:hint="eastAsia"/>
                <w:sz w:val="18"/>
                <w:szCs w:val="18"/>
                <w:lang w:eastAsia="zh-CN"/>
              </w:rPr>
              <w:t>LP-SS</w:t>
            </w:r>
          </w:p>
        </w:tc>
        <w:tc>
          <w:tcPr>
            <w:tcW w:w="664" w:type="dxa"/>
          </w:tcPr>
          <w:p w14:paraId="2B3EA1B4" w14:textId="77777777" w:rsidR="00E80F8A" w:rsidRPr="006736D3" w:rsidRDefault="00E80F8A" w:rsidP="00010A30">
            <w:pPr>
              <w:spacing w:after="0" w:line="240" w:lineRule="auto"/>
              <w:rPr>
                <w:rFonts w:eastAsiaTheme="minorEastAsia" w:cs="Calibri"/>
                <w:color w:val="000000"/>
                <w:kern w:val="2"/>
                <w:szCs w:val="22"/>
                <w:lang w:eastAsia="zh-CN"/>
              </w:rPr>
            </w:pPr>
          </w:p>
        </w:tc>
        <w:tc>
          <w:tcPr>
            <w:tcW w:w="1295" w:type="dxa"/>
          </w:tcPr>
          <w:p w14:paraId="683BCF07" w14:textId="076E3D9F" w:rsidR="00E80F8A"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0.0625%</w:t>
            </w:r>
            <w:r w:rsidRPr="006736D3">
              <w:rPr>
                <w:rFonts w:eastAsiaTheme="minorEastAsia" w:cs="Calibri"/>
                <w:color w:val="000000"/>
                <w:kern w:val="2"/>
                <w:szCs w:val="22"/>
                <w:lang w:eastAsia="zh-CN"/>
              </w:rPr>
              <w:t>,</w:t>
            </w:r>
          </w:p>
          <w:p w14:paraId="5982266B" w14:textId="77777777" w:rsidR="00E80F8A" w:rsidRDefault="00E80F8A" w:rsidP="00010A30">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0.3125%</w:t>
            </w:r>
          </w:p>
        </w:tc>
        <w:tc>
          <w:tcPr>
            <w:tcW w:w="2959" w:type="dxa"/>
          </w:tcPr>
          <w:p w14:paraId="7108BFC5" w14:textId="77777777" w:rsidR="00E80F8A" w:rsidRDefault="00E80F8A" w:rsidP="00010A30">
            <w:pPr>
              <w:spacing w:after="0" w:line="240" w:lineRule="auto"/>
              <w:rPr>
                <w:rFonts w:cs="Arial"/>
                <w:sz w:val="18"/>
                <w:szCs w:val="18"/>
                <w:lang w:eastAsia="zh-CN"/>
              </w:rPr>
            </w:pPr>
            <w:r>
              <w:t xml:space="preserve">7 symbols, 5MHz, </w:t>
            </w:r>
            <w:r>
              <w:rPr>
                <w:rFonts w:hint="eastAsia"/>
              </w:rPr>
              <w:t>SCS=30KHz</w:t>
            </w:r>
          </w:p>
        </w:tc>
        <w:tc>
          <w:tcPr>
            <w:tcW w:w="1821" w:type="dxa"/>
          </w:tcPr>
          <w:p w14:paraId="77B1CDCB" w14:textId="77777777" w:rsidR="00E80F8A" w:rsidRDefault="00E80F8A" w:rsidP="00010A30">
            <w:pPr>
              <w:spacing w:after="0" w:line="240" w:lineRule="auto"/>
              <w:rPr>
                <w:lang w:eastAsia="zh-CN"/>
              </w:rPr>
            </w:pPr>
            <w:r>
              <w:rPr>
                <w:rFonts w:hint="eastAsia"/>
                <w:lang w:eastAsia="zh-CN"/>
              </w:rPr>
              <w:t>3</w:t>
            </w:r>
            <w:r>
              <w:rPr>
                <w:lang w:eastAsia="zh-CN"/>
              </w:rPr>
              <w:t>20ms</w:t>
            </w:r>
          </w:p>
        </w:tc>
        <w:tc>
          <w:tcPr>
            <w:tcW w:w="2025" w:type="dxa"/>
          </w:tcPr>
          <w:p w14:paraId="7B30CDDE" w14:textId="77777777" w:rsidR="00E80F8A" w:rsidRDefault="00E80F8A" w:rsidP="00010A30">
            <w:pPr>
              <w:spacing w:after="0" w:line="240" w:lineRule="auto"/>
            </w:pPr>
            <w:r>
              <w:rPr>
                <w:rFonts w:hint="eastAsia"/>
              </w:rPr>
              <w:t>100M, 20M</w:t>
            </w:r>
            <w:r>
              <w:t xml:space="preserve">, </w:t>
            </w:r>
          </w:p>
          <w:p w14:paraId="1A56B7DC" w14:textId="77777777" w:rsidR="00E80F8A" w:rsidRDefault="00E80F8A" w:rsidP="00010A30">
            <w:pPr>
              <w:spacing w:after="0" w:line="240" w:lineRule="auto"/>
              <w:rPr>
                <w:lang w:val="en-GB" w:eastAsia="zh-CN"/>
              </w:rPr>
            </w:pPr>
            <w:r>
              <w:t>8beam</w:t>
            </w:r>
          </w:p>
        </w:tc>
        <w:tc>
          <w:tcPr>
            <w:tcW w:w="1554" w:type="dxa"/>
          </w:tcPr>
          <w:p w14:paraId="0BD8304B" w14:textId="77777777" w:rsidR="00E80F8A" w:rsidRDefault="00E80F8A" w:rsidP="00010A30">
            <w:pPr>
              <w:spacing w:after="0" w:line="240" w:lineRule="auto"/>
              <w:rPr>
                <w:lang w:val="en-GB" w:eastAsia="zh-CN"/>
              </w:rPr>
            </w:pPr>
          </w:p>
        </w:tc>
      </w:tr>
      <w:tr w:rsidR="00E80F8A" w:rsidRPr="00930E93" w14:paraId="0FB365EC" w14:textId="77777777" w:rsidTr="00E80F8A">
        <w:trPr>
          <w:trHeight w:val="20"/>
        </w:trPr>
        <w:tc>
          <w:tcPr>
            <w:tcW w:w="945" w:type="dxa"/>
          </w:tcPr>
          <w:p w14:paraId="374C9A87" w14:textId="77777777" w:rsidR="00E80F8A" w:rsidRPr="001A3966" w:rsidRDefault="00E80F8A" w:rsidP="00010A30">
            <w:pPr>
              <w:spacing w:after="0" w:line="240" w:lineRule="auto"/>
              <w:rPr>
                <w:highlight w:val="yellow"/>
                <w:lang w:val="en-GB" w:eastAsia="zh-CN"/>
              </w:rPr>
            </w:pPr>
          </w:p>
        </w:tc>
        <w:tc>
          <w:tcPr>
            <w:tcW w:w="819" w:type="dxa"/>
          </w:tcPr>
          <w:p w14:paraId="10D10670" w14:textId="77777777" w:rsidR="00E80F8A" w:rsidRPr="001A3966" w:rsidRDefault="00E80F8A" w:rsidP="00010A30">
            <w:pPr>
              <w:spacing w:after="0" w:line="240" w:lineRule="auto"/>
              <w:rPr>
                <w:highlight w:val="yellow"/>
                <w:lang w:val="en-GB" w:eastAsia="zh-CN"/>
              </w:rPr>
            </w:pPr>
          </w:p>
        </w:tc>
        <w:tc>
          <w:tcPr>
            <w:tcW w:w="1253" w:type="dxa"/>
          </w:tcPr>
          <w:p w14:paraId="3DF09E8D"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L</w:t>
            </w:r>
            <w:r>
              <w:rPr>
                <w:rFonts w:cs="Arial"/>
                <w:sz w:val="18"/>
                <w:szCs w:val="18"/>
                <w:lang w:eastAsia="zh-CN"/>
              </w:rPr>
              <w:t>P-WUS</w:t>
            </w:r>
          </w:p>
        </w:tc>
        <w:tc>
          <w:tcPr>
            <w:tcW w:w="664" w:type="dxa"/>
          </w:tcPr>
          <w:p w14:paraId="2F50B6FB" w14:textId="77777777" w:rsidR="00E80F8A" w:rsidRPr="003D5B0D" w:rsidRDefault="00E80F8A" w:rsidP="00010A30">
            <w:pPr>
              <w:spacing w:after="0" w:line="240" w:lineRule="auto"/>
              <w:rPr>
                <w:rFonts w:eastAsiaTheme="minorEastAsia" w:cs="Calibri"/>
                <w:color w:val="000000"/>
                <w:kern w:val="2"/>
                <w:szCs w:val="22"/>
                <w:lang w:eastAsia="zh-CN"/>
              </w:rPr>
            </w:pPr>
          </w:p>
        </w:tc>
        <w:tc>
          <w:tcPr>
            <w:tcW w:w="1295" w:type="dxa"/>
          </w:tcPr>
          <w:p w14:paraId="52FF52F9" w14:textId="1CCE3EEC" w:rsidR="00E80F8A" w:rsidRDefault="00E80F8A" w:rsidP="00010A30">
            <w:pPr>
              <w:spacing w:after="0" w:line="240" w:lineRule="auto"/>
              <w:rPr>
                <w:rFonts w:eastAsiaTheme="minorEastAsia" w:cs="Calibri"/>
                <w:color w:val="000000"/>
                <w:kern w:val="2"/>
                <w:szCs w:val="22"/>
                <w:lang w:eastAsia="zh-CN"/>
              </w:rPr>
            </w:pPr>
            <w:r w:rsidRPr="003D5B0D">
              <w:rPr>
                <w:rFonts w:eastAsiaTheme="minorEastAsia" w:cs="Calibri"/>
                <w:color w:val="000000"/>
                <w:kern w:val="2"/>
                <w:szCs w:val="22"/>
                <w:lang w:eastAsia="zh-CN"/>
              </w:rPr>
              <w:t>More than 98% cases has &lt;5% system overhead</w:t>
            </w:r>
          </w:p>
        </w:tc>
        <w:tc>
          <w:tcPr>
            <w:tcW w:w="2959" w:type="dxa"/>
          </w:tcPr>
          <w:p w14:paraId="281F0CCD"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S</w:t>
            </w:r>
            <w:r>
              <w:rPr>
                <w:rFonts w:cs="Arial"/>
                <w:sz w:val="18"/>
                <w:szCs w:val="18"/>
                <w:lang w:eastAsia="zh-CN"/>
              </w:rPr>
              <w:t>CS=15KHz/30kHz</w:t>
            </w:r>
          </w:p>
          <w:p w14:paraId="4A3ACEFE" w14:textId="77777777" w:rsidR="00E80F8A" w:rsidRDefault="00E80F8A" w:rsidP="00010A30">
            <w:pPr>
              <w:spacing w:after="0" w:line="240" w:lineRule="auto"/>
              <w:rPr>
                <w:rFonts w:cs="Arial"/>
                <w:sz w:val="18"/>
                <w:szCs w:val="18"/>
                <w:lang w:eastAsia="zh-CN"/>
              </w:rPr>
            </w:pPr>
            <w:r>
              <w:rPr>
                <w:rFonts w:cs="Arial" w:hint="eastAsia"/>
                <w:sz w:val="18"/>
                <w:szCs w:val="18"/>
                <w:lang w:eastAsia="zh-CN"/>
              </w:rPr>
              <w:t>1</w:t>
            </w:r>
            <w:r>
              <w:rPr>
                <w:rFonts w:cs="Arial"/>
                <w:sz w:val="18"/>
                <w:szCs w:val="18"/>
                <w:lang w:eastAsia="zh-CN"/>
              </w:rPr>
              <w:t xml:space="preserve"> / 7 / 14 symbols</w:t>
            </w:r>
          </w:p>
        </w:tc>
        <w:tc>
          <w:tcPr>
            <w:tcW w:w="1821" w:type="dxa"/>
          </w:tcPr>
          <w:p w14:paraId="4D23BACB" w14:textId="77777777" w:rsidR="00E80F8A" w:rsidRDefault="00E80F8A" w:rsidP="00010A30">
            <w:pPr>
              <w:spacing w:after="0" w:line="240" w:lineRule="auto"/>
              <w:rPr>
                <w:lang w:eastAsia="zh-CN"/>
              </w:rPr>
            </w:pPr>
            <w:r>
              <w:rPr>
                <w:lang w:eastAsia="zh-CN"/>
              </w:rPr>
              <w:t>See annex</w:t>
            </w:r>
          </w:p>
        </w:tc>
        <w:tc>
          <w:tcPr>
            <w:tcW w:w="2025" w:type="dxa"/>
          </w:tcPr>
          <w:p w14:paraId="6EC1D363" w14:textId="77777777" w:rsidR="00E80F8A" w:rsidRDefault="00E80F8A" w:rsidP="00010A30">
            <w:pPr>
              <w:spacing w:after="0" w:line="240" w:lineRule="auto"/>
              <w:rPr>
                <w:lang w:val="en-GB" w:eastAsia="zh-CN"/>
              </w:rPr>
            </w:pPr>
            <w:r>
              <w:rPr>
                <w:rFonts w:hint="eastAsia"/>
                <w:lang w:val="en-GB" w:eastAsia="zh-CN"/>
              </w:rPr>
              <w:t>1</w:t>
            </w:r>
            <w:r>
              <w:rPr>
                <w:lang w:val="en-GB" w:eastAsia="zh-CN"/>
              </w:rPr>
              <w:t>00M, 20M, 1/4/8 beam</w:t>
            </w:r>
          </w:p>
        </w:tc>
        <w:tc>
          <w:tcPr>
            <w:tcW w:w="1554" w:type="dxa"/>
          </w:tcPr>
          <w:p w14:paraId="1CD76E69" w14:textId="77777777" w:rsidR="00E80F8A" w:rsidRDefault="00E80F8A" w:rsidP="00010A30">
            <w:pPr>
              <w:spacing w:after="0" w:line="240" w:lineRule="auto"/>
              <w:rPr>
                <w:lang w:val="en-GB" w:eastAsia="zh-CN"/>
              </w:rPr>
            </w:pPr>
          </w:p>
        </w:tc>
      </w:tr>
      <w:tr w:rsidR="00E80F8A" w:rsidRPr="00930E93" w14:paraId="63A64D5E" w14:textId="77777777" w:rsidTr="00E80F8A">
        <w:trPr>
          <w:trHeight w:val="20"/>
        </w:trPr>
        <w:tc>
          <w:tcPr>
            <w:tcW w:w="945" w:type="dxa"/>
          </w:tcPr>
          <w:p w14:paraId="7059D5EA" w14:textId="77777777" w:rsidR="00E80F8A" w:rsidRPr="001A3966" w:rsidRDefault="00E80F8A" w:rsidP="00010A30">
            <w:pPr>
              <w:spacing w:after="0" w:line="240" w:lineRule="auto"/>
              <w:rPr>
                <w:highlight w:val="yellow"/>
                <w:lang w:val="en-GB" w:eastAsia="zh-CN"/>
              </w:rPr>
            </w:pPr>
          </w:p>
        </w:tc>
        <w:tc>
          <w:tcPr>
            <w:tcW w:w="819" w:type="dxa"/>
          </w:tcPr>
          <w:p w14:paraId="41706147" w14:textId="77777777" w:rsidR="00E80F8A" w:rsidRPr="001A3966" w:rsidRDefault="00E80F8A" w:rsidP="00010A30">
            <w:pPr>
              <w:spacing w:after="0" w:line="240" w:lineRule="auto"/>
              <w:rPr>
                <w:highlight w:val="yellow"/>
                <w:lang w:val="en-GB" w:eastAsia="zh-CN"/>
              </w:rPr>
            </w:pPr>
          </w:p>
        </w:tc>
        <w:tc>
          <w:tcPr>
            <w:tcW w:w="1253" w:type="dxa"/>
          </w:tcPr>
          <w:p w14:paraId="0F50B098" w14:textId="77777777" w:rsidR="00E80F8A" w:rsidRDefault="00E80F8A" w:rsidP="00010A30">
            <w:pPr>
              <w:spacing w:after="0" w:line="240" w:lineRule="auto"/>
              <w:rPr>
                <w:rFonts w:cs="Arial"/>
                <w:sz w:val="18"/>
                <w:szCs w:val="18"/>
                <w:lang w:eastAsia="zh-CN"/>
              </w:rPr>
            </w:pPr>
          </w:p>
        </w:tc>
        <w:tc>
          <w:tcPr>
            <w:tcW w:w="664" w:type="dxa"/>
          </w:tcPr>
          <w:p w14:paraId="7FA785E9" w14:textId="77777777" w:rsidR="00E80F8A" w:rsidRDefault="00E80F8A" w:rsidP="00010A30">
            <w:pPr>
              <w:spacing w:after="0" w:line="240" w:lineRule="auto"/>
              <w:rPr>
                <w:rFonts w:eastAsiaTheme="minorEastAsia" w:cs="Calibri"/>
                <w:color w:val="000000"/>
                <w:kern w:val="2"/>
                <w:szCs w:val="22"/>
                <w:lang w:eastAsia="zh-CN"/>
              </w:rPr>
            </w:pPr>
          </w:p>
        </w:tc>
        <w:tc>
          <w:tcPr>
            <w:tcW w:w="1295" w:type="dxa"/>
          </w:tcPr>
          <w:p w14:paraId="25937BDB" w14:textId="46888D74" w:rsidR="00E80F8A" w:rsidRDefault="00E80F8A" w:rsidP="00010A30">
            <w:pPr>
              <w:spacing w:after="0" w:line="240" w:lineRule="auto"/>
              <w:rPr>
                <w:rFonts w:eastAsiaTheme="minorEastAsia" w:cs="Calibri"/>
                <w:color w:val="000000"/>
                <w:kern w:val="2"/>
                <w:szCs w:val="22"/>
                <w:lang w:eastAsia="zh-CN"/>
              </w:rPr>
            </w:pPr>
          </w:p>
        </w:tc>
        <w:tc>
          <w:tcPr>
            <w:tcW w:w="2959" w:type="dxa"/>
          </w:tcPr>
          <w:p w14:paraId="260342B9" w14:textId="77777777" w:rsidR="00E80F8A" w:rsidRDefault="00E80F8A" w:rsidP="00010A30">
            <w:pPr>
              <w:spacing w:after="0" w:line="240" w:lineRule="auto"/>
              <w:rPr>
                <w:rFonts w:cs="Arial"/>
                <w:sz w:val="18"/>
                <w:szCs w:val="18"/>
                <w:lang w:eastAsia="zh-CN"/>
              </w:rPr>
            </w:pPr>
          </w:p>
        </w:tc>
        <w:tc>
          <w:tcPr>
            <w:tcW w:w="1821" w:type="dxa"/>
          </w:tcPr>
          <w:p w14:paraId="66237597" w14:textId="77777777" w:rsidR="00E80F8A" w:rsidRDefault="00E80F8A" w:rsidP="00010A30">
            <w:pPr>
              <w:spacing w:after="0" w:line="240" w:lineRule="auto"/>
              <w:rPr>
                <w:lang w:eastAsia="zh-CN"/>
              </w:rPr>
            </w:pPr>
          </w:p>
        </w:tc>
        <w:tc>
          <w:tcPr>
            <w:tcW w:w="2025" w:type="dxa"/>
          </w:tcPr>
          <w:p w14:paraId="79631F82" w14:textId="77777777" w:rsidR="00E80F8A" w:rsidRDefault="00E80F8A" w:rsidP="00010A30">
            <w:pPr>
              <w:spacing w:after="0" w:line="240" w:lineRule="auto"/>
              <w:rPr>
                <w:lang w:val="en-GB" w:eastAsia="zh-CN"/>
              </w:rPr>
            </w:pPr>
          </w:p>
        </w:tc>
        <w:tc>
          <w:tcPr>
            <w:tcW w:w="1554" w:type="dxa"/>
          </w:tcPr>
          <w:p w14:paraId="6ABCAF84" w14:textId="77777777" w:rsidR="00E80F8A" w:rsidRDefault="00E80F8A" w:rsidP="00010A30">
            <w:pPr>
              <w:spacing w:after="0" w:line="240" w:lineRule="auto"/>
              <w:rPr>
                <w:lang w:val="en-GB" w:eastAsia="zh-CN"/>
              </w:rPr>
            </w:pPr>
          </w:p>
        </w:tc>
      </w:tr>
      <w:tr w:rsidR="00E80F8A" w:rsidRPr="00930E93" w14:paraId="4AB0A2DE" w14:textId="77777777" w:rsidTr="00E80F8A">
        <w:trPr>
          <w:trHeight w:val="20"/>
        </w:trPr>
        <w:tc>
          <w:tcPr>
            <w:tcW w:w="945" w:type="dxa"/>
          </w:tcPr>
          <w:p w14:paraId="7DF2F6FF" w14:textId="77777777" w:rsidR="00E80F8A" w:rsidRPr="001A3966" w:rsidRDefault="00E80F8A" w:rsidP="00010A30">
            <w:pPr>
              <w:spacing w:after="0" w:line="240" w:lineRule="auto"/>
              <w:rPr>
                <w:highlight w:val="yellow"/>
                <w:lang w:val="en-GB" w:eastAsia="zh-CN"/>
              </w:rPr>
            </w:pPr>
          </w:p>
        </w:tc>
        <w:tc>
          <w:tcPr>
            <w:tcW w:w="819" w:type="dxa"/>
          </w:tcPr>
          <w:p w14:paraId="6CFA8B65" w14:textId="77777777" w:rsidR="00E80F8A" w:rsidRPr="001A3966" w:rsidRDefault="00E80F8A" w:rsidP="00010A30">
            <w:pPr>
              <w:spacing w:after="0" w:line="240" w:lineRule="auto"/>
              <w:rPr>
                <w:highlight w:val="yellow"/>
                <w:lang w:val="en-GB" w:eastAsia="zh-CN"/>
              </w:rPr>
            </w:pPr>
          </w:p>
        </w:tc>
        <w:tc>
          <w:tcPr>
            <w:tcW w:w="1253" w:type="dxa"/>
          </w:tcPr>
          <w:p w14:paraId="62C29E25" w14:textId="77777777" w:rsidR="00E80F8A" w:rsidRDefault="00E80F8A" w:rsidP="00010A30">
            <w:pPr>
              <w:spacing w:after="0" w:line="240" w:lineRule="auto"/>
              <w:rPr>
                <w:rFonts w:cs="Arial"/>
                <w:sz w:val="18"/>
                <w:szCs w:val="18"/>
                <w:lang w:eastAsia="zh-CN"/>
              </w:rPr>
            </w:pPr>
          </w:p>
        </w:tc>
        <w:tc>
          <w:tcPr>
            <w:tcW w:w="664" w:type="dxa"/>
          </w:tcPr>
          <w:p w14:paraId="3A1B303D" w14:textId="77777777" w:rsidR="00E80F8A" w:rsidRDefault="00E80F8A" w:rsidP="00010A30">
            <w:pPr>
              <w:spacing w:after="0" w:line="240" w:lineRule="auto"/>
              <w:rPr>
                <w:rFonts w:eastAsiaTheme="minorEastAsia" w:cs="Calibri"/>
                <w:color w:val="000000"/>
                <w:kern w:val="2"/>
                <w:szCs w:val="22"/>
                <w:lang w:eastAsia="zh-CN"/>
              </w:rPr>
            </w:pPr>
          </w:p>
        </w:tc>
        <w:tc>
          <w:tcPr>
            <w:tcW w:w="1295" w:type="dxa"/>
          </w:tcPr>
          <w:p w14:paraId="5F39E667" w14:textId="58C935A0" w:rsidR="00E80F8A" w:rsidRDefault="00E80F8A" w:rsidP="00010A30">
            <w:pPr>
              <w:spacing w:after="0" w:line="240" w:lineRule="auto"/>
              <w:rPr>
                <w:rFonts w:eastAsiaTheme="minorEastAsia" w:cs="Calibri"/>
                <w:color w:val="000000"/>
                <w:kern w:val="2"/>
                <w:szCs w:val="22"/>
                <w:lang w:eastAsia="zh-CN"/>
              </w:rPr>
            </w:pPr>
          </w:p>
        </w:tc>
        <w:tc>
          <w:tcPr>
            <w:tcW w:w="2959" w:type="dxa"/>
          </w:tcPr>
          <w:p w14:paraId="4B48EC03" w14:textId="77777777" w:rsidR="00E80F8A" w:rsidRDefault="00E80F8A" w:rsidP="00010A30">
            <w:pPr>
              <w:spacing w:after="0" w:line="240" w:lineRule="auto"/>
              <w:rPr>
                <w:rFonts w:cs="Arial"/>
                <w:sz w:val="18"/>
                <w:szCs w:val="18"/>
                <w:lang w:eastAsia="zh-CN"/>
              </w:rPr>
            </w:pPr>
          </w:p>
        </w:tc>
        <w:tc>
          <w:tcPr>
            <w:tcW w:w="1821" w:type="dxa"/>
          </w:tcPr>
          <w:p w14:paraId="47930CD3" w14:textId="77777777" w:rsidR="00E80F8A" w:rsidRDefault="00E80F8A" w:rsidP="00010A30">
            <w:pPr>
              <w:spacing w:after="0" w:line="240" w:lineRule="auto"/>
              <w:rPr>
                <w:lang w:eastAsia="zh-CN"/>
              </w:rPr>
            </w:pPr>
          </w:p>
        </w:tc>
        <w:tc>
          <w:tcPr>
            <w:tcW w:w="2025" w:type="dxa"/>
          </w:tcPr>
          <w:p w14:paraId="6F5FDD68" w14:textId="77777777" w:rsidR="00E80F8A" w:rsidRDefault="00E80F8A" w:rsidP="00010A30">
            <w:pPr>
              <w:spacing w:after="0" w:line="240" w:lineRule="auto"/>
              <w:rPr>
                <w:lang w:val="en-GB" w:eastAsia="zh-CN"/>
              </w:rPr>
            </w:pPr>
          </w:p>
        </w:tc>
        <w:tc>
          <w:tcPr>
            <w:tcW w:w="1554" w:type="dxa"/>
          </w:tcPr>
          <w:p w14:paraId="4BBDC80E" w14:textId="77777777" w:rsidR="00E80F8A" w:rsidRDefault="00E80F8A" w:rsidP="00010A30">
            <w:pPr>
              <w:spacing w:after="0" w:line="240" w:lineRule="auto"/>
              <w:rPr>
                <w:lang w:val="en-GB" w:eastAsia="zh-CN"/>
              </w:rPr>
            </w:pPr>
          </w:p>
        </w:tc>
      </w:tr>
    </w:tbl>
    <w:p w14:paraId="41B0A1C3" w14:textId="2F4BDA69" w:rsidR="009D19D3" w:rsidRDefault="009D19D3" w:rsidP="00AB2CBF">
      <w:pPr>
        <w:ind w:leftChars="180" w:left="360"/>
        <w:rPr>
          <w:b/>
          <w:color w:val="FF0000"/>
          <w:sz w:val="36"/>
          <w:lang w:val="en-GB" w:eastAsia="zh-CN"/>
        </w:rPr>
      </w:pPr>
    </w:p>
    <w:p w14:paraId="0C06AB84" w14:textId="76EE915C" w:rsidR="00BC1E53" w:rsidRDefault="00BC1E53" w:rsidP="00AB2CBF">
      <w:pPr>
        <w:ind w:leftChars="180" w:left="360"/>
        <w:rPr>
          <w:b/>
          <w:color w:val="FF0000"/>
          <w:sz w:val="36"/>
          <w:lang w:val="en-GB" w:eastAsia="zh-CN"/>
        </w:rPr>
      </w:pPr>
    </w:p>
    <w:p w14:paraId="1DF8F68C" w14:textId="6A794C7D" w:rsidR="00BC1E53" w:rsidRDefault="00BC1E53" w:rsidP="00BC1E53">
      <w:pPr>
        <w:ind w:leftChars="180" w:left="360"/>
        <w:rPr>
          <w:highlight w:val="yellow"/>
          <w:lang w:val="en-GB" w:eastAsia="zh-CN"/>
        </w:rPr>
      </w:pPr>
      <w:r>
        <w:rPr>
          <w:lang w:val="en-GB" w:eastAsia="zh-CN"/>
        </w:rPr>
        <w:t>The System overhead of LP-</w:t>
      </w:r>
      <w:r>
        <w:rPr>
          <w:rFonts w:hint="eastAsia"/>
          <w:lang w:val="en-GB" w:eastAsia="zh-CN"/>
        </w:rPr>
        <w:t>SS</w:t>
      </w:r>
      <w:r>
        <w:rPr>
          <w:lang w:val="en-GB" w:eastAsia="zh-CN"/>
        </w:rPr>
        <w:t xml:space="preserve"> is summarized in </w:t>
      </w:r>
      <w:r w:rsidRPr="00C00BA4">
        <w:rPr>
          <w:highlight w:val="yellow"/>
          <w:lang w:val="en-GB" w:eastAsia="zh-CN"/>
        </w:rPr>
        <w:t>Table XX.XX</w:t>
      </w:r>
    </w:p>
    <w:p w14:paraId="73172715" w14:textId="5651ACCC" w:rsidR="00BC1E53" w:rsidRPr="00EE1C1D" w:rsidRDefault="00BC1E53" w:rsidP="00BC1E53">
      <w:pPr>
        <w:ind w:leftChars="180" w:left="360"/>
        <w:jc w:val="center"/>
        <w:rPr>
          <w:b/>
          <w:i/>
          <w:lang w:val="en-GB" w:eastAsia="zh-CN"/>
        </w:rPr>
      </w:pPr>
      <w:r w:rsidRPr="00010A30">
        <w:rPr>
          <w:rFonts w:hint="eastAsia"/>
          <w:b/>
          <w:i/>
          <w:highlight w:val="yellow"/>
          <w:lang w:val="en-GB" w:eastAsia="zh-CN"/>
        </w:rPr>
        <w:t>T</w:t>
      </w:r>
      <w:r w:rsidRPr="00010A30">
        <w:rPr>
          <w:b/>
          <w:i/>
          <w:highlight w:val="yellow"/>
          <w:lang w:val="en-GB" w:eastAsia="zh-CN"/>
        </w:rPr>
        <w:t>able XX.XX</w:t>
      </w:r>
      <w:r w:rsidRPr="00C00BA4">
        <w:rPr>
          <w:b/>
          <w:i/>
          <w:lang w:val="en-GB" w:eastAsia="zh-CN"/>
        </w:rPr>
        <w:t>- Summary of System overhead for LP</w:t>
      </w:r>
      <w:r>
        <w:rPr>
          <w:b/>
          <w:i/>
          <w:lang w:val="en-GB" w:eastAsia="zh-CN"/>
        </w:rPr>
        <w:t>-SS</w:t>
      </w:r>
    </w:p>
    <w:p w14:paraId="7A03D6A6" w14:textId="77777777" w:rsidR="009D19D3" w:rsidRDefault="009D19D3" w:rsidP="00BC1E53">
      <w:pPr>
        <w:rPr>
          <w:b/>
          <w:color w:val="FF0000"/>
          <w:sz w:val="36"/>
          <w:lang w:val="en-GB" w:eastAsia="zh-CN"/>
        </w:rPr>
      </w:pPr>
    </w:p>
    <w:tbl>
      <w:tblPr>
        <w:tblStyle w:val="1110"/>
        <w:tblpPr w:leftFromText="180" w:rightFromText="180" w:vertAnchor="text" w:tblpY="-73"/>
        <w:tblW w:w="13335" w:type="dxa"/>
        <w:tblLook w:val="04A0" w:firstRow="1" w:lastRow="0" w:firstColumn="1" w:lastColumn="0" w:noHBand="0" w:noVBand="1"/>
      </w:tblPr>
      <w:tblGrid>
        <w:gridCol w:w="945"/>
        <w:gridCol w:w="819"/>
        <w:gridCol w:w="1253"/>
        <w:gridCol w:w="664"/>
        <w:gridCol w:w="1295"/>
        <w:gridCol w:w="2959"/>
        <w:gridCol w:w="1821"/>
        <w:gridCol w:w="2025"/>
        <w:gridCol w:w="1554"/>
      </w:tblGrid>
      <w:tr w:rsidR="009D19D3" w:rsidRPr="00DC17CE" w14:paraId="63FE1556" w14:textId="77777777" w:rsidTr="00A26E4C">
        <w:trPr>
          <w:trHeight w:val="20"/>
        </w:trPr>
        <w:tc>
          <w:tcPr>
            <w:tcW w:w="945" w:type="dxa"/>
            <w:hideMark/>
          </w:tcPr>
          <w:p w14:paraId="3B639E56" w14:textId="77777777" w:rsidR="009D19D3" w:rsidRPr="00DC17CE" w:rsidRDefault="009D19D3" w:rsidP="00A26E4C">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lastRenderedPageBreak/>
              <w:t>Source</w:t>
            </w:r>
          </w:p>
        </w:tc>
        <w:tc>
          <w:tcPr>
            <w:tcW w:w="819" w:type="dxa"/>
            <w:hideMark/>
          </w:tcPr>
          <w:p w14:paraId="77BE1870" w14:textId="77777777" w:rsidR="009D19D3" w:rsidRPr="00DC17CE" w:rsidRDefault="009D19D3" w:rsidP="00A26E4C">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Tdoc num</w:t>
            </w:r>
          </w:p>
        </w:tc>
        <w:tc>
          <w:tcPr>
            <w:tcW w:w="1253" w:type="dxa"/>
            <w:hideMark/>
          </w:tcPr>
          <w:p w14:paraId="52BC80AA" w14:textId="77777777" w:rsidR="009D19D3" w:rsidRPr="00DC17CE" w:rsidRDefault="009D19D3" w:rsidP="00A26E4C">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Signal</w:t>
            </w:r>
          </w:p>
        </w:tc>
        <w:tc>
          <w:tcPr>
            <w:tcW w:w="664" w:type="dxa"/>
          </w:tcPr>
          <w:p w14:paraId="24A0DCE4" w14:textId="77777777" w:rsidR="009D19D3" w:rsidRPr="00DC17CE" w:rsidRDefault="009D19D3" w:rsidP="00A26E4C">
            <w:pPr>
              <w:overflowPunct/>
              <w:autoSpaceDE/>
              <w:autoSpaceDN/>
              <w:adjustRightInd/>
              <w:spacing w:after="0" w:line="240" w:lineRule="auto"/>
              <w:textAlignment w:val="auto"/>
              <w:rPr>
                <w:rFonts w:eastAsia="等线"/>
                <w:b/>
                <w:bCs/>
                <w:color w:val="000000"/>
                <w:lang w:val="en-GB" w:eastAsia="zh-CN"/>
              </w:rPr>
            </w:pPr>
            <w:r>
              <w:rPr>
                <w:rFonts w:eastAsia="等线"/>
                <w:b/>
                <w:bCs/>
                <w:color w:val="000000"/>
                <w:lang w:val="en-GB" w:eastAsia="zh-CN"/>
              </w:rPr>
              <w:t xml:space="preserve"># of info </w:t>
            </w:r>
            <w:r>
              <w:rPr>
                <w:rFonts w:eastAsia="等线" w:hint="eastAsia"/>
                <w:b/>
                <w:bCs/>
                <w:color w:val="000000"/>
                <w:lang w:val="en-GB" w:eastAsia="zh-CN"/>
              </w:rPr>
              <w:t>b</w:t>
            </w:r>
            <w:r>
              <w:rPr>
                <w:rFonts w:eastAsia="等线"/>
                <w:b/>
                <w:bCs/>
                <w:color w:val="000000"/>
                <w:lang w:val="en-GB" w:eastAsia="zh-CN"/>
              </w:rPr>
              <w:t>its</w:t>
            </w:r>
          </w:p>
        </w:tc>
        <w:tc>
          <w:tcPr>
            <w:tcW w:w="1295" w:type="dxa"/>
            <w:hideMark/>
          </w:tcPr>
          <w:p w14:paraId="4A46D638" w14:textId="77777777" w:rsidR="009D19D3" w:rsidRPr="00DC17CE" w:rsidRDefault="009D19D3" w:rsidP="00A26E4C">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Overhead (%)</w:t>
            </w:r>
          </w:p>
        </w:tc>
        <w:tc>
          <w:tcPr>
            <w:tcW w:w="2959" w:type="dxa"/>
            <w:hideMark/>
          </w:tcPr>
          <w:p w14:paraId="1A94EF73" w14:textId="77777777" w:rsidR="009D19D3" w:rsidRPr="00DC17CE" w:rsidRDefault="009D19D3" w:rsidP="00A26E4C">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T-F resources</w:t>
            </w:r>
          </w:p>
        </w:tc>
        <w:tc>
          <w:tcPr>
            <w:tcW w:w="1821" w:type="dxa"/>
            <w:hideMark/>
          </w:tcPr>
          <w:p w14:paraId="5EB2BEBB" w14:textId="77777777" w:rsidR="009D19D3" w:rsidRPr="00DC17CE" w:rsidRDefault="009D19D3" w:rsidP="00A26E4C">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Inter-arrival time</w:t>
            </w:r>
          </w:p>
        </w:tc>
        <w:tc>
          <w:tcPr>
            <w:tcW w:w="2025" w:type="dxa"/>
            <w:hideMark/>
          </w:tcPr>
          <w:p w14:paraId="0A4BEF5E" w14:textId="77777777" w:rsidR="009D19D3" w:rsidRPr="00DC17CE" w:rsidRDefault="009D19D3" w:rsidP="00A26E4C">
            <w:pPr>
              <w:overflowPunct/>
              <w:autoSpaceDE/>
              <w:autoSpaceDN/>
              <w:adjustRightInd/>
              <w:spacing w:after="0" w:line="240" w:lineRule="auto"/>
              <w:textAlignment w:val="auto"/>
              <w:rPr>
                <w:rFonts w:eastAsia="等线"/>
                <w:b/>
                <w:bCs/>
                <w:color w:val="000000"/>
                <w:lang w:eastAsia="zh-CN"/>
              </w:rPr>
            </w:pPr>
            <w:r w:rsidRPr="00DC17CE">
              <w:rPr>
                <w:rFonts w:eastAsia="等线"/>
                <w:b/>
                <w:bCs/>
                <w:color w:val="000000"/>
                <w:lang w:val="en-GB" w:eastAsia="zh-CN"/>
              </w:rPr>
              <w:t>System configuration, e.g., BW and etc.</w:t>
            </w:r>
          </w:p>
        </w:tc>
        <w:tc>
          <w:tcPr>
            <w:tcW w:w="1554" w:type="dxa"/>
            <w:hideMark/>
          </w:tcPr>
          <w:p w14:paraId="1E2A9E0D" w14:textId="2698F6A6" w:rsidR="009D19D3" w:rsidRPr="00DC17CE" w:rsidRDefault="00943F14" w:rsidP="00A26E4C">
            <w:pPr>
              <w:overflowPunct/>
              <w:autoSpaceDE/>
              <w:autoSpaceDN/>
              <w:adjustRightInd/>
              <w:spacing w:after="0" w:line="240" w:lineRule="auto"/>
              <w:textAlignment w:val="auto"/>
              <w:rPr>
                <w:rFonts w:eastAsia="等线"/>
                <w:b/>
                <w:bCs/>
                <w:color w:val="000000"/>
                <w:lang w:eastAsia="zh-CN"/>
              </w:rPr>
            </w:pPr>
            <w:r>
              <w:rPr>
                <w:rFonts w:eastAsia="等线" w:hint="eastAsia"/>
                <w:b/>
                <w:bCs/>
                <w:color w:val="000000"/>
                <w:lang w:eastAsia="zh-CN"/>
              </w:rPr>
              <w:t>N</w:t>
            </w:r>
            <w:r>
              <w:rPr>
                <w:rFonts w:eastAsia="等线"/>
                <w:b/>
                <w:bCs/>
                <w:color w:val="000000"/>
                <w:lang w:eastAsia="zh-CN"/>
              </w:rPr>
              <w:t xml:space="preserve">otes </w:t>
            </w:r>
          </w:p>
        </w:tc>
      </w:tr>
      <w:tr w:rsidR="009D19D3" w:rsidRPr="00DC17CE" w14:paraId="29ACFBD0" w14:textId="77777777" w:rsidTr="00A26E4C">
        <w:trPr>
          <w:trHeight w:val="20"/>
        </w:trPr>
        <w:tc>
          <w:tcPr>
            <w:tcW w:w="945" w:type="dxa"/>
          </w:tcPr>
          <w:p w14:paraId="43BAD328" w14:textId="611F02BD"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eastAsia="等线" w:hint="eastAsia"/>
                <w:b/>
                <w:bCs/>
                <w:color w:val="000000"/>
                <w:lang w:val="en-GB" w:eastAsia="zh-CN"/>
              </w:rPr>
              <w:t>Huawei</w:t>
            </w:r>
          </w:p>
        </w:tc>
        <w:tc>
          <w:tcPr>
            <w:tcW w:w="819" w:type="dxa"/>
          </w:tcPr>
          <w:p w14:paraId="71437ADF"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44CDB8F1" w14:textId="35E3190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lang w:eastAsia="zh-CN"/>
              </w:rPr>
              <w:t>LP-SS</w:t>
            </w:r>
          </w:p>
        </w:tc>
        <w:tc>
          <w:tcPr>
            <w:tcW w:w="664" w:type="dxa"/>
          </w:tcPr>
          <w:p w14:paraId="233CE02D" w14:textId="6443F84F" w:rsidR="009D19D3" w:rsidRDefault="009D19D3" w:rsidP="009D19D3">
            <w:pPr>
              <w:overflowPunct/>
              <w:autoSpaceDE/>
              <w:autoSpaceDN/>
              <w:adjustRightInd/>
              <w:spacing w:after="0" w:line="240" w:lineRule="auto"/>
              <w:textAlignment w:val="auto"/>
              <w:rPr>
                <w:rFonts w:eastAsia="等线"/>
                <w:b/>
                <w:bCs/>
                <w:color w:val="000000"/>
                <w:lang w:val="en-GB" w:eastAsia="zh-CN"/>
              </w:rPr>
            </w:pPr>
            <w:r>
              <w:rPr>
                <w:rFonts w:eastAsia="等线" w:hint="eastAsia"/>
                <w:color w:val="000000"/>
                <w:sz w:val="18"/>
                <w:szCs w:val="18"/>
                <w:lang w:eastAsia="zh-CN"/>
              </w:rPr>
              <w:t>-</w:t>
            </w:r>
          </w:p>
        </w:tc>
        <w:tc>
          <w:tcPr>
            <w:tcW w:w="1295" w:type="dxa"/>
          </w:tcPr>
          <w:p w14:paraId="7170E407" w14:textId="3521B09D"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eastAsia="等线" w:hint="eastAsia"/>
                <w:color w:val="000000"/>
                <w:sz w:val="18"/>
                <w:szCs w:val="18"/>
                <w:lang w:eastAsia="zh-CN"/>
              </w:rPr>
              <w:t>0</w:t>
            </w:r>
            <w:r>
              <w:rPr>
                <w:rFonts w:eastAsia="等线"/>
                <w:color w:val="000000"/>
                <w:sz w:val="18"/>
                <w:szCs w:val="18"/>
                <w:lang w:eastAsia="zh-CN"/>
              </w:rPr>
              <w:t>.04%</w:t>
            </w:r>
          </w:p>
        </w:tc>
        <w:tc>
          <w:tcPr>
            <w:tcW w:w="2959" w:type="dxa"/>
          </w:tcPr>
          <w:p w14:paraId="0EA3514E" w14:textId="77777777" w:rsidR="009D19D3" w:rsidRDefault="009D19D3" w:rsidP="009D19D3">
            <w:pPr>
              <w:pStyle w:val="affa"/>
              <w:numPr>
                <w:ilvl w:val="0"/>
                <w:numId w:val="73"/>
              </w:numPr>
              <w:autoSpaceDE w:val="0"/>
              <w:autoSpaceDN w:val="0"/>
              <w:adjustRightInd w:val="0"/>
              <w:snapToGrid w:val="0"/>
              <w:spacing w:line="240" w:lineRule="auto"/>
              <w:ind w:left="0" w:firstLine="0"/>
              <w:rPr>
                <w:lang w:eastAsia="zh-CN"/>
              </w:rPr>
            </w:pPr>
            <w:r>
              <w:rPr>
                <w:lang w:eastAsia="zh-CN"/>
              </w:rPr>
              <w:t>The length of each LP-SS is 1ms, and each LP-SS is transmitted 8 times for beam sweeping.</w:t>
            </w:r>
          </w:p>
          <w:p w14:paraId="12E8DDE7" w14:textId="2A72DC34"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hint="eastAsia"/>
                <w:lang w:eastAsia="zh-CN"/>
              </w:rPr>
              <w:t>B</w:t>
            </w:r>
            <w:r>
              <w:rPr>
                <w:lang w:eastAsia="zh-CN"/>
              </w:rPr>
              <w:t>W of a LP-SS is 1.5MHz</w:t>
            </w:r>
          </w:p>
        </w:tc>
        <w:tc>
          <w:tcPr>
            <w:tcW w:w="1821" w:type="dxa"/>
          </w:tcPr>
          <w:p w14:paraId="0A95960D" w14:textId="13767994"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lang w:eastAsia="zh-CN"/>
              </w:rPr>
              <w:t>The periodicity of LP-SS is 320ms.</w:t>
            </w:r>
          </w:p>
        </w:tc>
        <w:tc>
          <w:tcPr>
            <w:tcW w:w="2025" w:type="dxa"/>
          </w:tcPr>
          <w:p w14:paraId="4322EF91" w14:textId="77777777" w:rsidR="009D19D3" w:rsidRDefault="009D19D3" w:rsidP="009D19D3">
            <w:pPr>
              <w:overflowPunct/>
              <w:autoSpaceDE/>
              <w:autoSpaceDN/>
              <w:adjustRightInd/>
              <w:spacing w:after="0" w:line="240" w:lineRule="auto"/>
              <w:textAlignment w:val="auto"/>
              <w:rPr>
                <w:lang w:eastAsia="zh-CN"/>
              </w:rPr>
            </w:pPr>
            <w:r>
              <w:rPr>
                <w:lang w:eastAsia="zh-CN"/>
              </w:rPr>
              <w:t>the BW of NR carrier is 100MHz</w:t>
            </w:r>
          </w:p>
          <w:p w14:paraId="2E4D6E7C" w14:textId="77777777" w:rsidR="009D19D3" w:rsidRDefault="009D19D3" w:rsidP="009D19D3">
            <w:pPr>
              <w:overflowPunct/>
              <w:autoSpaceDE/>
              <w:autoSpaceDN/>
              <w:adjustRightInd/>
              <w:spacing w:after="0" w:line="240" w:lineRule="auto"/>
              <w:textAlignment w:val="auto"/>
              <w:rPr>
                <w:rFonts w:eastAsia="等线"/>
                <w:color w:val="000000"/>
                <w:lang w:eastAsia="zh-CN"/>
              </w:rPr>
            </w:pPr>
          </w:p>
          <w:p w14:paraId="6B945898" w14:textId="77777777" w:rsidR="009D19D3" w:rsidRPr="00DC17CE" w:rsidRDefault="009D19D3" w:rsidP="009D19D3">
            <w:pPr>
              <w:overflowPunct/>
              <w:autoSpaceDE/>
              <w:autoSpaceDN/>
              <w:adjustRightInd/>
              <w:spacing w:after="0" w:line="240" w:lineRule="auto"/>
              <w:textAlignment w:val="auto"/>
              <w:rPr>
                <w:rFonts w:eastAsia="等线"/>
                <w:color w:val="000000"/>
                <w:lang w:eastAsia="zh-CN"/>
              </w:rPr>
            </w:pPr>
            <w:r>
              <w:rPr>
                <w:rFonts w:eastAsia="等线" w:hint="eastAsia"/>
                <w:color w:val="000000"/>
                <w:lang w:eastAsia="zh-CN"/>
              </w:rPr>
              <w:t xml:space="preserve"> </w:t>
            </w:r>
            <w:r>
              <w:rPr>
                <w:rFonts w:eastAsia="等线"/>
                <w:color w:val="000000"/>
                <w:lang w:eastAsia="zh-CN"/>
              </w:rPr>
              <w:t>8 beams</w:t>
            </w:r>
          </w:p>
          <w:p w14:paraId="27AA2DDE" w14:textId="3517BF59"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sidRPr="00DC17CE">
              <w:rPr>
                <w:rFonts w:eastAsia="等线"/>
                <w:color w:val="000000"/>
                <w:lang w:val="en-GB" w:eastAsia="zh-CN"/>
              </w:rPr>
              <w:t xml:space="preserve">　</w:t>
            </w:r>
          </w:p>
        </w:tc>
        <w:tc>
          <w:tcPr>
            <w:tcW w:w="1554" w:type="dxa"/>
          </w:tcPr>
          <w:p w14:paraId="46AE5984" w14:textId="69994292" w:rsidR="009D19D3" w:rsidRPr="00DC17CE" w:rsidRDefault="00BC1E53" w:rsidP="009D19D3">
            <w:pPr>
              <w:overflowPunct/>
              <w:autoSpaceDE/>
              <w:autoSpaceDN/>
              <w:adjustRightInd/>
              <w:spacing w:after="0" w:line="240" w:lineRule="auto"/>
              <w:textAlignment w:val="auto"/>
              <w:rPr>
                <w:rFonts w:eastAsia="等线"/>
                <w:b/>
                <w:bCs/>
                <w:color w:val="000000"/>
                <w:lang w:val="en-GB" w:eastAsia="zh-CN"/>
              </w:rPr>
            </w:pPr>
            <w:r>
              <w:rPr>
                <w:rFonts w:eastAsia="等线" w:hint="eastAsia"/>
                <w:b/>
                <w:bCs/>
                <w:color w:val="000000"/>
                <w:lang w:val="en-GB" w:eastAsia="zh-CN"/>
              </w:rPr>
              <w:t>?</w:t>
            </w:r>
          </w:p>
        </w:tc>
      </w:tr>
      <w:tr w:rsidR="009D19D3" w:rsidRPr="00DC17CE" w14:paraId="20FA4BFC" w14:textId="77777777" w:rsidTr="00A26E4C">
        <w:trPr>
          <w:trHeight w:val="20"/>
        </w:trPr>
        <w:tc>
          <w:tcPr>
            <w:tcW w:w="945" w:type="dxa"/>
          </w:tcPr>
          <w:p w14:paraId="7915EA66" w14:textId="1A210741"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eastAsia="等线"/>
                <w:b/>
                <w:bCs/>
                <w:color w:val="000000"/>
                <w:lang w:val="en-GB" w:eastAsia="zh-CN"/>
              </w:rPr>
              <w:t>V</w:t>
            </w:r>
            <w:r>
              <w:rPr>
                <w:rFonts w:eastAsia="等线" w:hint="eastAsia"/>
                <w:b/>
                <w:bCs/>
                <w:color w:val="000000"/>
                <w:lang w:val="en-GB" w:eastAsia="zh-CN"/>
              </w:rPr>
              <w:t>ivo</w:t>
            </w:r>
          </w:p>
        </w:tc>
        <w:tc>
          <w:tcPr>
            <w:tcW w:w="819" w:type="dxa"/>
          </w:tcPr>
          <w:p w14:paraId="58CE3827"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7A4D0CB4" w14:textId="337074CB"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L</w:t>
            </w:r>
            <w:r>
              <w:rPr>
                <w:rFonts w:cs="Arial"/>
                <w:sz w:val="18"/>
                <w:szCs w:val="18"/>
                <w:lang w:eastAsia="zh-CN"/>
              </w:rPr>
              <w:t>P-SS</w:t>
            </w:r>
          </w:p>
        </w:tc>
        <w:tc>
          <w:tcPr>
            <w:tcW w:w="664" w:type="dxa"/>
          </w:tcPr>
          <w:p w14:paraId="78ED3BBD" w14:textId="7C3D54DD" w:rsidR="009D19D3"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w:t>
            </w:r>
          </w:p>
        </w:tc>
        <w:tc>
          <w:tcPr>
            <w:tcW w:w="1295" w:type="dxa"/>
          </w:tcPr>
          <w:p w14:paraId="4019C6A8" w14:textId="68815511"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0</w:t>
            </w:r>
            <w:r>
              <w:rPr>
                <w:rFonts w:cs="Arial"/>
                <w:sz w:val="18"/>
                <w:szCs w:val="18"/>
                <w:lang w:eastAsia="zh-CN"/>
              </w:rPr>
              <w:t>.063%</w:t>
            </w:r>
          </w:p>
        </w:tc>
        <w:tc>
          <w:tcPr>
            <w:tcW w:w="2959" w:type="dxa"/>
          </w:tcPr>
          <w:p w14:paraId="37E704C2" w14:textId="52DCD2EA"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34AE4544" w14:textId="7C944B66"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lang w:eastAsia="zh-CN"/>
              </w:rPr>
              <w:t>The periodicity of LP-SS is 320ms.</w:t>
            </w:r>
          </w:p>
        </w:tc>
        <w:tc>
          <w:tcPr>
            <w:tcW w:w="2025" w:type="dxa"/>
          </w:tcPr>
          <w:p w14:paraId="1CA423C9" w14:textId="601D7393"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hint="eastAsia"/>
                <w:lang w:val="en-GB" w:eastAsia="zh-CN"/>
              </w:rPr>
              <w:t>1</w:t>
            </w:r>
            <w:r>
              <w:rPr>
                <w:lang w:val="en-GB" w:eastAsia="zh-CN"/>
              </w:rPr>
              <w:t>00MHz, 8beam</w:t>
            </w:r>
          </w:p>
        </w:tc>
        <w:tc>
          <w:tcPr>
            <w:tcW w:w="1554" w:type="dxa"/>
          </w:tcPr>
          <w:p w14:paraId="5FFDA6F1" w14:textId="49A211FF" w:rsidR="009D19D3" w:rsidRPr="00DC17CE" w:rsidRDefault="00BC1E53" w:rsidP="009D19D3">
            <w:pPr>
              <w:overflowPunct/>
              <w:autoSpaceDE/>
              <w:autoSpaceDN/>
              <w:adjustRightInd/>
              <w:spacing w:after="0" w:line="240" w:lineRule="auto"/>
              <w:textAlignment w:val="auto"/>
              <w:rPr>
                <w:rFonts w:eastAsia="等线"/>
                <w:b/>
                <w:bCs/>
                <w:color w:val="000000"/>
                <w:lang w:val="en-GB" w:eastAsia="zh-CN"/>
              </w:rPr>
            </w:pPr>
            <w:r>
              <w:rPr>
                <w:rFonts w:eastAsia="等线" w:hint="eastAsia"/>
                <w:b/>
                <w:bCs/>
                <w:color w:val="000000"/>
                <w:lang w:val="en-GB" w:eastAsia="zh-CN"/>
              </w:rPr>
              <w:t>P</w:t>
            </w:r>
            <w:r>
              <w:rPr>
                <w:rFonts w:eastAsia="等线"/>
                <w:b/>
                <w:bCs/>
                <w:color w:val="000000"/>
                <w:lang w:val="en-GB" w:eastAsia="zh-CN"/>
              </w:rPr>
              <w:t>DCCH AL8, 2Rx</w:t>
            </w:r>
          </w:p>
        </w:tc>
      </w:tr>
      <w:tr w:rsidR="009D19D3" w:rsidRPr="00DC17CE" w14:paraId="4A8E3673" w14:textId="77777777" w:rsidTr="00A26E4C">
        <w:trPr>
          <w:trHeight w:val="20"/>
        </w:trPr>
        <w:tc>
          <w:tcPr>
            <w:tcW w:w="945" w:type="dxa"/>
          </w:tcPr>
          <w:p w14:paraId="1C2E458C"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362EBA8A"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39B72031" w14:textId="64E7C16A"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L</w:t>
            </w:r>
            <w:r>
              <w:rPr>
                <w:rFonts w:cs="Arial"/>
                <w:sz w:val="18"/>
                <w:szCs w:val="18"/>
                <w:lang w:eastAsia="zh-CN"/>
              </w:rPr>
              <w:t>P-SS</w:t>
            </w:r>
          </w:p>
        </w:tc>
        <w:tc>
          <w:tcPr>
            <w:tcW w:w="664" w:type="dxa"/>
          </w:tcPr>
          <w:p w14:paraId="415ACC65" w14:textId="29F3F8BE" w:rsidR="009D19D3"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w:t>
            </w:r>
          </w:p>
        </w:tc>
        <w:tc>
          <w:tcPr>
            <w:tcW w:w="1295" w:type="dxa"/>
          </w:tcPr>
          <w:p w14:paraId="53601B4D" w14:textId="44A96BCE"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0</w:t>
            </w:r>
            <w:r>
              <w:rPr>
                <w:rFonts w:cs="Arial"/>
                <w:sz w:val="18"/>
                <w:szCs w:val="18"/>
                <w:lang w:eastAsia="zh-CN"/>
              </w:rPr>
              <w:t>.0158%</w:t>
            </w:r>
          </w:p>
        </w:tc>
        <w:tc>
          <w:tcPr>
            <w:tcW w:w="2959" w:type="dxa"/>
          </w:tcPr>
          <w:p w14:paraId="2904464B" w14:textId="316738F1"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2409859D" w14:textId="6000474C"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lang w:eastAsia="zh-CN"/>
              </w:rPr>
              <w:t>The periodicity of LP-SS is 1280ms.</w:t>
            </w:r>
          </w:p>
        </w:tc>
        <w:tc>
          <w:tcPr>
            <w:tcW w:w="2025" w:type="dxa"/>
          </w:tcPr>
          <w:p w14:paraId="1C578DC3" w14:textId="05BC0EF9"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sidRPr="00672C23">
              <w:rPr>
                <w:rFonts w:hint="eastAsia"/>
                <w:lang w:val="en-GB" w:eastAsia="zh-CN"/>
              </w:rPr>
              <w:t>1</w:t>
            </w:r>
            <w:r w:rsidRPr="00672C23">
              <w:rPr>
                <w:lang w:val="en-GB" w:eastAsia="zh-CN"/>
              </w:rPr>
              <w:t>00MHz, 8beam</w:t>
            </w:r>
          </w:p>
        </w:tc>
        <w:tc>
          <w:tcPr>
            <w:tcW w:w="1554" w:type="dxa"/>
          </w:tcPr>
          <w:p w14:paraId="65E62E61"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r w:rsidR="009D19D3" w:rsidRPr="00DC17CE" w14:paraId="7CA04EFF" w14:textId="77777777" w:rsidTr="00A26E4C">
        <w:trPr>
          <w:trHeight w:val="20"/>
        </w:trPr>
        <w:tc>
          <w:tcPr>
            <w:tcW w:w="945" w:type="dxa"/>
          </w:tcPr>
          <w:p w14:paraId="51A01D5A"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0692F3C5"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4E9E7986" w14:textId="1A970A33"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L</w:t>
            </w:r>
            <w:r>
              <w:rPr>
                <w:rFonts w:cs="Arial"/>
                <w:sz w:val="18"/>
                <w:szCs w:val="18"/>
                <w:lang w:eastAsia="zh-CN"/>
              </w:rPr>
              <w:t>P-SS</w:t>
            </w:r>
          </w:p>
        </w:tc>
        <w:tc>
          <w:tcPr>
            <w:tcW w:w="664" w:type="dxa"/>
          </w:tcPr>
          <w:p w14:paraId="30A8E2EC" w14:textId="2F6F12A8" w:rsidR="009D19D3"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w:t>
            </w:r>
          </w:p>
        </w:tc>
        <w:tc>
          <w:tcPr>
            <w:tcW w:w="1295" w:type="dxa"/>
          </w:tcPr>
          <w:p w14:paraId="5A163806" w14:textId="329996A1"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0</w:t>
            </w:r>
            <w:r>
              <w:rPr>
                <w:rFonts w:cs="Arial"/>
                <w:sz w:val="18"/>
                <w:szCs w:val="18"/>
                <w:lang w:eastAsia="zh-CN"/>
              </w:rPr>
              <w:t>.002%</w:t>
            </w:r>
          </w:p>
        </w:tc>
        <w:tc>
          <w:tcPr>
            <w:tcW w:w="2959" w:type="dxa"/>
          </w:tcPr>
          <w:p w14:paraId="2170122D" w14:textId="46C6AAB0"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63761393" w14:textId="4E8EF854"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lang w:eastAsia="zh-CN"/>
              </w:rPr>
              <w:t>The periodicity of LP-SS is 10240ms.</w:t>
            </w:r>
          </w:p>
        </w:tc>
        <w:tc>
          <w:tcPr>
            <w:tcW w:w="2025" w:type="dxa"/>
          </w:tcPr>
          <w:p w14:paraId="43D9D654" w14:textId="5DD998EA"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sidRPr="00672C23">
              <w:rPr>
                <w:rFonts w:hint="eastAsia"/>
                <w:lang w:val="en-GB" w:eastAsia="zh-CN"/>
              </w:rPr>
              <w:t>1</w:t>
            </w:r>
            <w:r w:rsidRPr="00672C23">
              <w:rPr>
                <w:lang w:val="en-GB" w:eastAsia="zh-CN"/>
              </w:rPr>
              <w:t>00MHz, 8beam</w:t>
            </w:r>
          </w:p>
        </w:tc>
        <w:tc>
          <w:tcPr>
            <w:tcW w:w="1554" w:type="dxa"/>
          </w:tcPr>
          <w:p w14:paraId="17002BE3"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r w:rsidR="009D19D3" w:rsidRPr="00DC17CE" w14:paraId="766B89E4" w14:textId="77777777" w:rsidTr="00A26E4C">
        <w:trPr>
          <w:trHeight w:val="20"/>
        </w:trPr>
        <w:tc>
          <w:tcPr>
            <w:tcW w:w="945" w:type="dxa"/>
          </w:tcPr>
          <w:p w14:paraId="4DEC5C7E"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7FA52523"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7D8EA7F9" w14:textId="7FCC2025"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L</w:t>
            </w:r>
            <w:r>
              <w:rPr>
                <w:rFonts w:cs="Arial"/>
                <w:sz w:val="18"/>
                <w:szCs w:val="18"/>
                <w:lang w:eastAsia="zh-CN"/>
              </w:rPr>
              <w:t>P-SS</w:t>
            </w:r>
          </w:p>
        </w:tc>
        <w:tc>
          <w:tcPr>
            <w:tcW w:w="664" w:type="dxa"/>
          </w:tcPr>
          <w:p w14:paraId="64CEE9D3" w14:textId="54FA3529" w:rsidR="009D19D3"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w:t>
            </w:r>
          </w:p>
        </w:tc>
        <w:tc>
          <w:tcPr>
            <w:tcW w:w="1295" w:type="dxa"/>
          </w:tcPr>
          <w:p w14:paraId="70ED32EB" w14:textId="49345B54"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0</w:t>
            </w:r>
            <w:r>
              <w:rPr>
                <w:rFonts w:cs="Arial"/>
                <w:sz w:val="18"/>
                <w:szCs w:val="18"/>
                <w:lang w:eastAsia="zh-CN"/>
              </w:rPr>
              <w:t>.315%</w:t>
            </w:r>
          </w:p>
        </w:tc>
        <w:tc>
          <w:tcPr>
            <w:tcW w:w="2959" w:type="dxa"/>
          </w:tcPr>
          <w:p w14:paraId="56C75775" w14:textId="3E88EA48"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38730789" w14:textId="25909B5B"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lang w:eastAsia="zh-CN"/>
              </w:rPr>
              <w:t>The periodicity of LP-SS is 320ms.</w:t>
            </w:r>
          </w:p>
        </w:tc>
        <w:tc>
          <w:tcPr>
            <w:tcW w:w="2025" w:type="dxa"/>
          </w:tcPr>
          <w:p w14:paraId="2FF4D90E" w14:textId="37A4CBAC"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lang w:val="en-GB" w:eastAsia="zh-CN"/>
              </w:rPr>
              <w:t>20MHz, 8beam</w:t>
            </w:r>
          </w:p>
        </w:tc>
        <w:tc>
          <w:tcPr>
            <w:tcW w:w="1554" w:type="dxa"/>
          </w:tcPr>
          <w:p w14:paraId="5F37B019"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r w:rsidR="009D19D3" w:rsidRPr="00DC17CE" w14:paraId="349E11F7" w14:textId="77777777" w:rsidTr="00A26E4C">
        <w:trPr>
          <w:trHeight w:val="20"/>
        </w:trPr>
        <w:tc>
          <w:tcPr>
            <w:tcW w:w="945" w:type="dxa"/>
          </w:tcPr>
          <w:p w14:paraId="17CEE284"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76D48F0F"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538119A0" w14:textId="4826689D"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L</w:t>
            </w:r>
            <w:r>
              <w:rPr>
                <w:rFonts w:cs="Arial"/>
                <w:sz w:val="18"/>
                <w:szCs w:val="18"/>
                <w:lang w:eastAsia="zh-CN"/>
              </w:rPr>
              <w:t>P-SS</w:t>
            </w:r>
          </w:p>
        </w:tc>
        <w:tc>
          <w:tcPr>
            <w:tcW w:w="664" w:type="dxa"/>
          </w:tcPr>
          <w:p w14:paraId="1AC0ED9D" w14:textId="048834CB" w:rsidR="009D19D3"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w:t>
            </w:r>
          </w:p>
        </w:tc>
        <w:tc>
          <w:tcPr>
            <w:tcW w:w="1295" w:type="dxa"/>
          </w:tcPr>
          <w:p w14:paraId="76685562" w14:textId="78A0923C"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0</w:t>
            </w:r>
            <w:r>
              <w:rPr>
                <w:rFonts w:cs="Arial"/>
                <w:sz w:val="18"/>
                <w:szCs w:val="18"/>
                <w:lang w:eastAsia="zh-CN"/>
              </w:rPr>
              <w:t>.079%</w:t>
            </w:r>
          </w:p>
        </w:tc>
        <w:tc>
          <w:tcPr>
            <w:tcW w:w="2959" w:type="dxa"/>
          </w:tcPr>
          <w:p w14:paraId="1BA07708" w14:textId="47C5C95D"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76032D11" w14:textId="09CAD838"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lang w:eastAsia="zh-CN"/>
              </w:rPr>
              <w:t>The periodicity of LP-SS is 1280ms.</w:t>
            </w:r>
          </w:p>
        </w:tc>
        <w:tc>
          <w:tcPr>
            <w:tcW w:w="2025" w:type="dxa"/>
          </w:tcPr>
          <w:p w14:paraId="72E4EA19" w14:textId="45D5913E"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sidRPr="007F506C">
              <w:rPr>
                <w:lang w:val="en-GB" w:eastAsia="zh-CN"/>
              </w:rPr>
              <w:t>20MHz, 8beam</w:t>
            </w:r>
          </w:p>
        </w:tc>
        <w:tc>
          <w:tcPr>
            <w:tcW w:w="1554" w:type="dxa"/>
          </w:tcPr>
          <w:p w14:paraId="52F5A3E9"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r w:rsidR="009D19D3" w:rsidRPr="00DC17CE" w14:paraId="011F4A9F" w14:textId="77777777" w:rsidTr="00A26E4C">
        <w:trPr>
          <w:trHeight w:val="20"/>
        </w:trPr>
        <w:tc>
          <w:tcPr>
            <w:tcW w:w="945" w:type="dxa"/>
          </w:tcPr>
          <w:p w14:paraId="4CF55269"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7A675557"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6941EA95" w14:textId="2D31DA81"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L</w:t>
            </w:r>
            <w:r>
              <w:rPr>
                <w:rFonts w:cs="Arial"/>
                <w:sz w:val="18"/>
                <w:szCs w:val="18"/>
                <w:lang w:eastAsia="zh-CN"/>
              </w:rPr>
              <w:t>P-SS</w:t>
            </w:r>
          </w:p>
        </w:tc>
        <w:tc>
          <w:tcPr>
            <w:tcW w:w="664" w:type="dxa"/>
          </w:tcPr>
          <w:p w14:paraId="20D13943" w14:textId="6C985EAD" w:rsidR="009D19D3"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w:t>
            </w:r>
          </w:p>
        </w:tc>
        <w:tc>
          <w:tcPr>
            <w:tcW w:w="1295" w:type="dxa"/>
          </w:tcPr>
          <w:p w14:paraId="158E7EBB" w14:textId="4316F724"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0</w:t>
            </w:r>
            <w:r>
              <w:rPr>
                <w:rFonts w:cs="Arial"/>
                <w:sz w:val="18"/>
                <w:szCs w:val="18"/>
                <w:lang w:eastAsia="zh-CN"/>
              </w:rPr>
              <w:t>.01%</w:t>
            </w:r>
          </w:p>
        </w:tc>
        <w:tc>
          <w:tcPr>
            <w:tcW w:w="2959" w:type="dxa"/>
          </w:tcPr>
          <w:p w14:paraId="16A0990A" w14:textId="21BC333B"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1</w:t>
            </w:r>
            <w:r>
              <w:rPr>
                <w:rFonts w:cs="Arial"/>
                <w:sz w:val="18"/>
                <w:szCs w:val="18"/>
                <w:lang w:eastAsia="zh-CN"/>
              </w:rPr>
              <w:t xml:space="preserve"> slot, 5MHz (30kHz SCS)</w:t>
            </w:r>
          </w:p>
        </w:tc>
        <w:tc>
          <w:tcPr>
            <w:tcW w:w="1821" w:type="dxa"/>
          </w:tcPr>
          <w:p w14:paraId="2A1BC497" w14:textId="4C062983"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lang w:eastAsia="zh-CN"/>
              </w:rPr>
              <w:t>The periodicity of LP-SS is 10240ms.</w:t>
            </w:r>
          </w:p>
        </w:tc>
        <w:tc>
          <w:tcPr>
            <w:tcW w:w="2025" w:type="dxa"/>
          </w:tcPr>
          <w:p w14:paraId="065191ED" w14:textId="23736095"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sidRPr="007F506C">
              <w:rPr>
                <w:lang w:val="en-GB" w:eastAsia="zh-CN"/>
              </w:rPr>
              <w:t>20MHz, 8beam</w:t>
            </w:r>
          </w:p>
        </w:tc>
        <w:tc>
          <w:tcPr>
            <w:tcW w:w="1554" w:type="dxa"/>
          </w:tcPr>
          <w:p w14:paraId="0257E600"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r w:rsidR="009D19D3" w:rsidRPr="00DC17CE" w14:paraId="1EF04440" w14:textId="77777777" w:rsidTr="00A26E4C">
        <w:trPr>
          <w:trHeight w:val="20"/>
        </w:trPr>
        <w:tc>
          <w:tcPr>
            <w:tcW w:w="945" w:type="dxa"/>
          </w:tcPr>
          <w:p w14:paraId="2D1C9878" w14:textId="703ED296"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eastAsia="等线" w:hint="eastAsia"/>
                <w:b/>
                <w:bCs/>
                <w:color w:val="000000"/>
                <w:lang w:val="en-GB" w:eastAsia="zh-CN"/>
              </w:rPr>
              <w:t>ZTE</w:t>
            </w:r>
          </w:p>
        </w:tc>
        <w:tc>
          <w:tcPr>
            <w:tcW w:w="819" w:type="dxa"/>
          </w:tcPr>
          <w:p w14:paraId="3D11FB3A"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75DFAC6B" w14:textId="65049D56"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cs="Arial" w:hint="eastAsia"/>
                <w:sz w:val="18"/>
                <w:szCs w:val="18"/>
                <w:lang w:eastAsia="zh-CN"/>
              </w:rPr>
              <w:t>LP-SS</w:t>
            </w:r>
          </w:p>
        </w:tc>
        <w:tc>
          <w:tcPr>
            <w:tcW w:w="664" w:type="dxa"/>
          </w:tcPr>
          <w:p w14:paraId="20E68899" w14:textId="77777777" w:rsidR="009D19D3"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95" w:type="dxa"/>
          </w:tcPr>
          <w:p w14:paraId="7D14DD75" w14:textId="77777777"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color w:val="000000"/>
                <w:kern w:val="2"/>
                <w:szCs w:val="22"/>
                <w:lang w:eastAsia="zh-CN"/>
              </w:rPr>
              <w:t>0.125%,</w:t>
            </w:r>
          </w:p>
          <w:p w14:paraId="471315A5" w14:textId="2480C86B"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sidRPr="006736D3">
              <w:rPr>
                <w:rFonts w:eastAsiaTheme="minorEastAsia" w:cs="Calibri"/>
                <w:color w:val="000000"/>
                <w:kern w:val="2"/>
                <w:szCs w:val="22"/>
                <w:lang w:eastAsia="zh-CN"/>
              </w:rPr>
              <w:t>0.625%,</w:t>
            </w:r>
          </w:p>
        </w:tc>
        <w:tc>
          <w:tcPr>
            <w:tcW w:w="2959" w:type="dxa"/>
          </w:tcPr>
          <w:p w14:paraId="42324065" w14:textId="7B956E89"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t xml:space="preserve">7 symbols, 5MHz, </w:t>
            </w:r>
            <w:r>
              <w:rPr>
                <w:rFonts w:hint="eastAsia"/>
              </w:rPr>
              <w:t>SCS=15KHz</w:t>
            </w:r>
          </w:p>
        </w:tc>
        <w:tc>
          <w:tcPr>
            <w:tcW w:w="1821" w:type="dxa"/>
          </w:tcPr>
          <w:p w14:paraId="1CDD3A49" w14:textId="2EBE6A6B"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hint="eastAsia"/>
                <w:lang w:eastAsia="zh-CN"/>
              </w:rPr>
              <w:t>1</w:t>
            </w:r>
            <w:r>
              <w:rPr>
                <w:lang w:eastAsia="zh-CN"/>
              </w:rPr>
              <w:t>60ms</w:t>
            </w:r>
          </w:p>
        </w:tc>
        <w:tc>
          <w:tcPr>
            <w:tcW w:w="2025" w:type="dxa"/>
          </w:tcPr>
          <w:p w14:paraId="5A054D08" w14:textId="77777777" w:rsidR="009D19D3" w:rsidRDefault="009D19D3" w:rsidP="009D19D3">
            <w:pPr>
              <w:spacing w:after="0" w:line="240" w:lineRule="auto"/>
            </w:pPr>
            <w:r>
              <w:rPr>
                <w:rFonts w:hint="eastAsia"/>
              </w:rPr>
              <w:t>100M, 20M</w:t>
            </w:r>
            <w:r>
              <w:t xml:space="preserve">, </w:t>
            </w:r>
          </w:p>
          <w:p w14:paraId="6E11C2F5" w14:textId="186914A9"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t>4beam</w:t>
            </w:r>
          </w:p>
        </w:tc>
        <w:tc>
          <w:tcPr>
            <w:tcW w:w="1554" w:type="dxa"/>
          </w:tcPr>
          <w:p w14:paraId="3A7112F0" w14:textId="1D909025" w:rsidR="009D19D3" w:rsidRPr="00DC17CE" w:rsidRDefault="00943F14" w:rsidP="009D19D3">
            <w:pPr>
              <w:overflowPunct/>
              <w:autoSpaceDE/>
              <w:autoSpaceDN/>
              <w:adjustRightInd/>
              <w:spacing w:after="0" w:line="240" w:lineRule="auto"/>
              <w:textAlignment w:val="auto"/>
              <w:rPr>
                <w:rFonts w:eastAsia="等线"/>
                <w:b/>
                <w:bCs/>
                <w:color w:val="000000"/>
                <w:lang w:val="en-GB" w:eastAsia="zh-CN"/>
              </w:rPr>
            </w:pPr>
            <w:r>
              <w:rPr>
                <w:rFonts w:eastAsia="等线" w:hint="eastAsia"/>
                <w:b/>
                <w:bCs/>
                <w:color w:val="000000"/>
                <w:lang w:val="en-GB" w:eastAsia="zh-CN"/>
              </w:rPr>
              <w:t>?</w:t>
            </w:r>
          </w:p>
        </w:tc>
      </w:tr>
      <w:tr w:rsidR="009D19D3" w:rsidRPr="00DC17CE" w14:paraId="266816AE" w14:textId="77777777" w:rsidTr="00A26E4C">
        <w:trPr>
          <w:trHeight w:val="20"/>
        </w:trPr>
        <w:tc>
          <w:tcPr>
            <w:tcW w:w="945" w:type="dxa"/>
          </w:tcPr>
          <w:p w14:paraId="3BF76D26"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1E232F96"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46E54CBB" w14:textId="124A4853"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sidRPr="00D0436D">
              <w:rPr>
                <w:rFonts w:cs="Arial" w:hint="eastAsia"/>
                <w:sz w:val="18"/>
                <w:szCs w:val="18"/>
                <w:lang w:eastAsia="zh-CN"/>
              </w:rPr>
              <w:t>LP-SS</w:t>
            </w:r>
          </w:p>
        </w:tc>
        <w:tc>
          <w:tcPr>
            <w:tcW w:w="664" w:type="dxa"/>
          </w:tcPr>
          <w:p w14:paraId="65BD8776" w14:textId="77777777" w:rsidR="009D19D3"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95" w:type="dxa"/>
          </w:tcPr>
          <w:p w14:paraId="46C56315" w14:textId="77777777"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color w:val="000000"/>
                <w:kern w:val="2"/>
                <w:szCs w:val="22"/>
                <w:lang w:eastAsia="zh-CN"/>
              </w:rPr>
              <w:t>0.25%,</w:t>
            </w:r>
          </w:p>
          <w:p w14:paraId="3302986E" w14:textId="1D76E8AF"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sidRPr="006736D3">
              <w:rPr>
                <w:rFonts w:eastAsiaTheme="minorEastAsia" w:cs="Calibri"/>
                <w:color w:val="000000"/>
                <w:kern w:val="2"/>
                <w:szCs w:val="22"/>
                <w:lang w:eastAsia="zh-CN"/>
              </w:rPr>
              <w:t>1.25%</w:t>
            </w:r>
          </w:p>
        </w:tc>
        <w:tc>
          <w:tcPr>
            <w:tcW w:w="2959" w:type="dxa"/>
          </w:tcPr>
          <w:p w14:paraId="059E7048" w14:textId="75C9430F"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t xml:space="preserve">7 symbols, 5MHz, </w:t>
            </w:r>
            <w:r>
              <w:rPr>
                <w:rFonts w:hint="eastAsia"/>
              </w:rPr>
              <w:t>SCS=15KHz</w:t>
            </w:r>
          </w:p>
        </w:tc>
        <w:tc>
          <w:tcPr>
            <w:tcW w:w="1821" w:type="dxa"/>
          </w:tcPr>
          <w:p w14:paraId="2A46361A" w14:textId="451E8D36"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rPr>
                <w:rFonts w:hint="eastAsia"/>
                <w:lang w:eastAsia="zh-CN"/>
              </w:rPr>
              <w:t>1</w:t>
            </w:r>
            <w:r>
              <w:rPr>
                <w:lang w:eastAsia="zh-CN"/>
              </w:rPr>
              <w:t>60</w:t>
            </w:r>
            <w:r>
              <w:rPr>
                <w:rFonts w:hint="eastAsia"/>
                <w:lang w:eastAsia="zh-CN"/>
              </w:rPr>
              <w:t>ms</w:t>
            </w:r>
          </w:p>
        </w:tc>
        <w:tc>
          <w:tcPr>
            <w:tcW w:w="2025" w:type="dxa"/>
          </w:tcPr>
          <w:p w14:paraId="401C26B6" w14:textId="77777777" w:rsidR="009D19D3" w:rsidRDefault="009D19D3" w:rsidP="009D19D3">
            <w:pPr>
              <w:spacing w:after="0" w:line="240" w:lineRule="auto"/>
            </w:pPr>
            <w:r>
              <w:rPr>
                <w:rFonts w:hint="eastAsia"/>
              </w:rPr>
              <w:t>100M, 20M</w:t>
            </w:r>
            <w:r>
              <w:t xml:space="preserve">, </w:t>
            </w:r>
          </w:p>
          <w:p w14:paraId="629642E8" w14:textId="1305E2A5"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r>
              <w:t>8beam</w:t>
            </w:r>
          </w:p>
        </w:tc>
        <w:tc>
          <w:tcPr>
            <w:tcW w:w="1554" w:type="dxa"/>
          </w:tcPr>
          <w:p w14:paraId="3991B8B7"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r w:rsidR="009D19D3" w:rsidRPr="00DC17CE" w14:paraId="0BFB5D9E" w14:textId="77777777" w:rsidTr="00A26E4C">
        <w:trPr>
          <w:trHeight w:val="20"/>
        </w:trPr>
        <w:tc>
          <w:tcPr>
            <w:tcW w:w="945" w:type="dxa"/>
          </w:tcPr>
          <w:p w14:paraId="0616F9D6"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3A7B490E"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26AE6E69" w14:textId="45432827" w:rsidR="009D19D3" w:rsidRPr="00D0436D" w:rsidRDefault="009D19D3" w:rsidP="009D19D3">
            <w:pPr>
              <w:overflowPunct/>
              <w:autoSpaceDE/>
              <w:autoSpaceDN/>
              <w:adjustRightInd/>
              <w:spacing w:after="0" w:line="240" w:lineRule="auto"/>
              <w:textAlignment w:val="auto"/>
              <w:rPr>
                <w:rFonts w:cs="Arial"/>
                <w:sz w:val="18"/>
                <w:szCs w:val="18"/>
                <w:lang w:eastAsia="zh-CN"/>
              </w:rPr>
            </w:pPr>
            <w:r w:rsidRPr="00D0436D">
              <w:rPr>
                <w:rFonts w:cs="Arial" w:hint="eastAsia"/>
                <w:sz w:val="18"/>
                <w:szCs w:val="18"/>
                <w:lang w:eastAsia="zh-CN"/>
              </w:rPr>
              <w:t>LP-SS</w:t>
            </w:r>
          </w:p>
        </w:tc>
        <w:tc>
          <w:tcPr>
            <w:tcW w:w="664" w:type="dxa"/>
          </w:tcPr>
          <w:p w14:paraId="0CCE8133" w14:textId="77777777" w:rsidR="009D19D3"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95" w:type="dxa"/>
          </w:tcPr>
          <w:p w14:paraId="3C682B06" w14:textId="77777777"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0.0625%</w:t>
            </w:r>
            <w:r w:rsidRPr="006736D3">
              <w:rPr>
                <w:rFonts w:eastAsiaTheme="minorEastAsia" w:cs="Calibri"/>
                <w:color w:val="000000"/>
                <w:kern w:val="2"/>
                <w:szCs w:val="22"/>
                <w:lang w:eastAsia="zh-CN"/>
              </w:rPr>
              <w:t>,</w:t>
            </w:r>
          </w:p>
          <w:p w14:paraId="693F26D7" w14:textId="03474A45"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0.3125%</w:t>
            </w:r>
          </w:p>
        </w:tc>
        <w:tc>
          <w:tcPr>
            <w:tcW w:w="2959" w:type="dxa"/>
          </w:tcPr>
          <w:p w14:paraId="36C1F17B" w14:textId="60F8D84F" w:rsidR="009D19D3" w:rsidRDefault="009D19D3" w:rsidP="009D19D3">
            <w:pPr>
              <w:overflowPunct/>
              <w:autoSpaceDE/>
              <w:autoSpaceDN/>
              <w:adjustRightInd/>
              <w:spacing w:after="0" w:line="240" w:lineRule="auto"/>
              <w:textAlignment w:val="auto"/>
            </w:pPr>
            <w:r>
              <w:t xml:space="preserve">7 symbols, 5MHz, </w:t>
            </w:r>
            <w:r>
              <w:rPr>
                <w:rFonts w:hint="eastAsia"/>
              </w:rPr>
              <w:t>SCS=15KHz</w:t>
            </w:r>
          </w:p>
        </w:tc>
        <w:tc>
          <w:tcPr>
            <w:tcW w:w="1821" w:type="dxa"/>
          </w:tcPr>
          <w:p w14:paraId="4959BA53" w14:textId="458F4517" w:rsidR="009D19D3" w:rsidRDefault="009D19D3" w:rsidP="009D19D3">
            <w:pPr>
              <w:overflowPunct/>
              <w:autoSpaceDE/>
              <w:autoSpaceDN/>
              <w:adjustRightInd/>
              <w:spacing w:after="0" w:line="240" w:lineRule="auto"/>
              <w:textAlignment w:val="auto"/>
              <w:rPr>
                <w:lang w:eastAsia="zh-CN"/>
              </w:rPr>
            </w:pPr>
            <w:r>
              <w:rPr>
                <w:rFonts w:hint="eastAsia"/>
                <w:lang w:eastAsia="zh-CN"/>
              </w:rPr>
              <w:t>3</w:t>
            </w:r>
            <w:r>
              <w:rPr>
                <w:lang w:eastAsia="zh-CN"/>
              </w:rPr>
              <w:t>20ms</w:t>
            </w:r>
          </w:p>
        </w:tc>
        <w:tc>
          <w:tcPr>
            <w:tcW w:w="2025" w:type="dxa"/>
          </w:tcPr>
          <w:p w14:paraId="245A4D89" w14:textId="77777777" w:rsidR="009D19D3" w:rsidRDefault="009D19D3" w:rsidP="009D19D3">
            <w:pPr>
              <w:spacing w:after="0" w:line="240" w:lineRule="auto"/>
            </w:pPr>
            <w:r>
              <w:rPr>
                <w:rFonts w:hint="eastAsia"/>
              </w:rPr>
              <w:t>100M, 20M</w:t>
            </w:r>
            <w:r>
              <w:t xml:space="preserve">, </w:t>
            </w:r>
          </w:p>
          <w:p w14:paraId="124DD64D" w14:textId="375D53DE" w:rsidR="009D19D3" w:rsidRDefault="009D19D3" w:rsidP="009D19D3">
            <w:pPr>
              <w:spacing w:after="0" w:line="240" w:lineRule="auto"/>
            </w:pPr>
            <w:r>
              <w:t>4beam</w:t>
            </w:r>
          </w:p>
        </w:tc>
        <w:tc>
          <w:tcPr>
            <w:tcW w:w="1554" w:type="dxa"/>
          </w:tcPr>
          <w:p w14:paraId="4F22FAC6"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r w:rsidR="009D19D3" w:rsidRPr="00DC17CE" w14:paraId="7DE2BF98" w14:textId="77777777" w:rsidTr="00A26E4C">
        <w:trPr>
          <w:trHeight w:val="20"/>
        </w:trPr>
        <w:tc>
          <w:tcPr>
            <w:tcW w:w="945" w:type="dxa"/>
          </w:tcPr>
          <w:p w14:paraId="3ACE8E79"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213C80B7"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2922AE45" w14:textId="7EDD295E" w:rsidR="009D19D3" w:rsidRPr="00D0436D" w:rsidRDefault="009D19D3" w:rsidP="009D19D3">
            <w:pPr>
              <w:overflowPunct/>
              <w:autoSpaceDE/>
              <w:autoSpaceDN/>
              <w:adjustRightInd/>
              <w:spacing w:after="0" w:line="240" w:lineRule="auto"/>
              <w:textAlignment w:val="auto"/>
              <w:rPr>
                <w:rFonts w:cs="Arial"/>
                <w:sz w:val="18"/>
                <w:szCs w:val="18"/>
                <w:lang w:eastAsia="zh-CN"/>
              </w:rPr>
            </w:pPr>
            <w:r w:rsidRPr="00D0436D">
              <w:rPr>
                <w:rFonts w:cs="Arial" w:hint="eastAsia"/>
                <w:sz w:val="18"/>
                <w:szCs w:val="18"/>
                <w:lang w:eastAsia="zh-CN"/>
              </w:rPr>
              <w:t>LP-SS</w:t>
            </w:r>
          </w:p>
        </w:tc>
        <w:tc>
          <w:tcPr>
            <w:tcW w:w="664" w:type="dxa"/>
          </w:tcPr>
          <w:p w14:paraId="328452FA" w14:textId="77777777" w:rsidR="009D19D3"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95" w:type="dxa"/>
          </w:tcPr>
          <w:p w14:paraId="058904CC" w14:textId="77777777"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0.125%</w:t>
            </w:r>
            <w:r w:rsidRPr="006736D3">
              <w:rPr>
                <w:rFonts w:eastAsiaTheme="minorEastAsia" w:cs="Calibri"/>
                <w:color w:val="000000"/>
                <w:kern w:val="2"/>
                <w:szCs w:val="22"/>
                <w:lang w:eastAsia="zh-CN"/>
              </w:rPr>
              <w:t>,</w:t>
            </w:r>
          </w:p>
          <w:p w14:paraId="1970065B" w14:textId="7489AD25"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0.625%</w:t>
            </w:r>
          </w:p>
        </w:tc>
        <w:tc>
          <w:tcPr>
            <w:tcW w:w="2959" w:type="dxa"/>
          </w:tcPr>
          <w:p w14:paraId="79B09A1C" w14:textId="60C456A1" w:rsidR="009D19D3" w:rsidRDefault="009D19D3" w:rsidP="009D19D3">
            <w:pPr>
              <w:overflowPunct/>
              <w:autoSpaceDE/>
              <w:autoSpaceDN/>
              <w:adjustRightInd/>
              <w:spacing w:after="0" w:line="240" w:lineRule="auto"/>
              <w:textAlignment w:val="auto"/>
            </w:pPr>
            <w:r>
              <w:t xml:space="preserve">7 symbols, 5MHz, </w:t>
            </w:r>
            <w:r>
              <w:rPr>
                <w:rFonts w:hint="eastAsia"/>
              </w:rPr>
              <w:t>SCS=15KHz</w:t>
            </w:r>
          </w:p>
        </w:tc>
        <w:tc>
          <w:tcPr>
            <w:tcW w:w="1821" w:type="dxa"/>
          </w:tcPr>
          <w:p w14:paraId="07152833" w14:textId="673C57CC" w:rsidR="009D19D3" w:rsidRDefault="009D19D3" w:rsidP="009D19D3">
            <w:pPr>
              <w:overflowPunct/>
              <w:autoSpaceDE/>
              <w:autoSpaceDN/>
              <w:adjustRightInd/>
              <w:spacing w:after="0" w:line="240" w:lineRule="auto"/>
              <w:textAlignment w:val="auto"/>
              <w:rPr>
                <w:lang w:eastAsia="zh-CN"/>
              </w:rPr>
            </w:pPr>
            <w:r>
              <w:rPr>
                <w:rFonts w:hint="eastAsia"/>
                <w:lang w:eastAsia="zh-CN"/>
              </w:rPr>
              <w:t>3</w:t>
            </w:r>
            <w:r>
              <w:rPr>
                <w:lang w:eastAsia="zh-CN"/>
              </w:rPr>
              <w:t>20ms</w:t>
            </w:r>
          </w:p>
        </w:tc>
        <w:tc>
          <w:tcPr>
            <w:tcW w:w="2025" w:type="dxa"/>
          </w:tcPr>
          <w:p w14:paraId="110109E0" w14:textId="77777777" w:rsidR="009D19D3" w:rsidRDefault="009D19D3" w:rsidP="009D19D3">
            <w:pPr>
              <w:spacing w:after="0" w:line="240" w:lineRule="auto"/>
            </w:pPr>
            <w:r>
              <w:rPr>
                <w:rFonts w:hint="eastAsia"/>
              </w:rPr>
              <w:t>100M, 20M</w:t>
            </w:r>
            <w:r>
              <w:t xml:space="preserve">, </w:t>
            </w:r>
          </w:p>
          <w:p w14:paraId="51B3E21A" w14:textId="6FE484E7" w:rsidR="009D19D3" w:rsidRDefault="009D19D3" w:rsidP="009D19D3">
            <w:pPr>
              <w:spacing w:after="0" w:line="240" w:lineRule="auto"/>
            </w:pPr>
            <w:r>
              <w:t>8beam</w:t>
            </w:r>
          </w:p>
        </w:tc>
        <w:tc>
          <w:tcPr>
            <w:tcW w:w="1554" w:type="dxa"/>
          </w:tcPr>
          <w:p w14:paraId="7CF5D469"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r w:rsidR="009D19D3" w:rsidRPr="00DC17CE" w14:paraId="5B721117" w14:textId="77777777" w:rsidTr="00A26E4C">
        <w:trPr>
          <w:trHeight w:val="20"/>
        </w:trPr>
        <w:tc>
          <w:tcPr>
            <w:tcW w:w="945" w:type="dxa"/>
          </w:tcPr>
          <w:p w14:paraId="446CD0D8"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1D94D6EC"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7205D726" w14:textId="42067AB1" w:rsidR="009D19D3" w:rsidRPr="00D0436D" w:rsidRDefault="009D19D3" w:rsidP="009D19D3">
            <w:pPr>
              <w:overflowPunct/>
              <w:autoSpaceDE/>
              <w:autoSpaceDN/>
              <w:adjustRightInd/>
              <w:spacing w:after="0" w:line="240" w:lineRule="auto"/>
              <w:textAlignment w:val="auto"/>
              <w:rPr>
                <w:rFonts w:cs="Arial"/>
                <w:sz w:val="18"/>
                <w:szCs w:val="18"/>
                <w:lang w:eastAsia="zh-CN"/>
              </w:rPr>
            </w:pPr>
            <w:r w:rsidRPr="00D0436D">
              <w:rPr>
                <w:rFonts w:cs="Arial" w:hint="eastAsia"/>
                <w:sz w:val="18"/>
                <w:szCs w:val="18"/>
                <w:lang w:eastAsia="zh-CN"/>
              </w:rPr>
              <w:t>LP-SS</w:t>
            </w:r>
          </w:p>
        </w:tc>
        <w:tc>
          <w:tcPr>
            <w:tcW w:w="664" w:type="dxa"/>
          </w:tcPr>
          <w:p w14:paraId="651BCE94" w14:textId="77777777" w:rsidR="009D19D3"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95" w:type="dxa"/>
          </w:tcPr>
          <w:p w14:paraId="0D9DC241" w14:textId="77777777"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0.0625%</w:t>
            </w:r>
            <w:r w:rsidRPr="006736D3">
              <w:rPr>
                <w:rFonts w:eastAsiaTheme="minorEastAsia" w:cs="Calibri"/>
                <w:color w:val="000000"/>
                <w:kern w:val="2"/>
                <w:szCs w:val="22"/>
                <w:lang w:eastAsia="zh-CN"/>
              </w:rPr>
              <w:t>,</w:t>
            </w:r>
          </w:p>
          <w:p w14:paraId="76D0F4AE" w14:textId="7831E4F1"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0.3125%</w:t>
            </w:r>
          </w:p>
        </w:tc>
        <w:tc>
          <w:tcPr>
            <w:tcW w:w="2959" w:type="dxa"/>
          </w:tcPr>
          <w:p w14:paraId="4947AD26" w14:textId="2D28EDA2" w:rsidR="009D19D3" w:rsidRDefault="009D19D3" w:rsidP="009D19D3">
            <w:pPr>
              <w:overflowPunct/>
              <w:autoSpaceDE/>
              <w:autoSpaceDN/>
              <w:adjustRightInd/>
              <w:spacing w:after="0" w:line="240" w:lineRule="auto"/>
              <w:textAlignment w:val="auto"/>
            </w:pPr>
            <w:r>
              <w:t xml:space="preserve">7 symbols, 5MHz, </w:t>
            </w:r>
            <w:r>
              <w:rPr>
                <w:rFonts w:hint="eastAsia"/>
              </w:rPr>
              <w:t>SCS=30KHz</w:t>
            </w:r>
          </w:p>
        </w:tc>
        <w:tc>
          <w:tcPr>
            <w:tcW w:w="1821" w:type="dxa"/>
          </w:tcPr>
          <w:p w14:paraId="5DCA610C" w14:textId="163131E7" w:rsidR="009D19D3" w:rsidRDefault="009D19D3" w:rsidP="009D19D3">
            <w:pPr>
              <w:overflowPunct/>
              <w:autoSpaceDE/>
              <w:autoSpaceDN/>
              <w:adjustRightInd/>
              <w:spacing w:after="0" w:line="240" w:lineRule="auto"/>
              <w:textAlignment w:val="auto"/>
              <w:rPr>
                <w:lang w:eastAsia="zh-CN"/>
              </w:rPr>
            </w:pPr>
            <w:r>
              <w:rPr>
                <w:rFonts w:hint="eastAsia"/>
                <w:lang w:eastAsia="zh-CN"/>
              </w:rPr>
              <w:t>1</w:t>
            </w:r>
            <w:r>
              <w:rPr>
                <w:lang w:eastAsia="zh-CN"/>
              </w:rPr>
              <w:t>60ms</w:t>
            </w:r>
          </w:p>
        </w:tc>
        <w:tc>
          <w:tcPr>
            <w:tcW w:w="2025" w:type="dxa"/>
          </w:tcPr>
          <w:p w14:paraId="78541A6B" w14:textId="77777777" w:rsidR="009D19D3" w:rsidRDefault="009D19D3" w:rsidP="009D19D3">
            <w:pPr>
              <w:spacing w:after="0" w:line="240" w:lineRule="auto"/>
            </w:pPr>
            <w:r>
              <w:rPr>
                <w:rFonts w:hint="eastAsia"/>
              </w:rPr>
              <w:t>100M, 20M</w:t>
            </w:r>
            <w:r>
              <w:t xml:space="preserve">, </w:t>
            </w:r>
          </w:p>
          <w:p w14:paraId="37F9E5D2" w14:textId="4D868138" w:rsidR="009D19D3" w:rsidRDefault="009D19D3" w:rsidP="009D19D3">
            <w:pPr>
              <w:spacing w:after="0" w:line="240" w:lineRule="auto"/>
            </w:pPr>
            <w:r>
              <w:t>4beam</w:t>
            </w:r>
          </w:p>
        </w:tc>
        <w:tc>
          <w:tcPr>
            <w:tcW w:w="1554" w:type="dxa"/>
          </w:tcPr>
          <w:p w14:paraId="08F288AD"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r w:rsidR="009D19D3" w:rsidRPr="00DC17CE" w14:paraId="20F1EC23" w14:textId="77777777" w:rsidTr="00A26E4C">
        <w:trPr>
          <w:trHeight w:val="20"/>
        </w:trPr>
        <w:tc>
          <w:tcPr>
            <w:tcW w:w="945" w:type="dxa"/>
          </w:tcPr>
          <w:p w14:paraId="7CD759E2"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6CA02A89"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578CB84A" w14:textId="7BFCB6A7" w:rsidR="009D19D3" w:rsidRPr="00D0436D" w:rsidRDefault="009D19D3" w:rsidP="009D19D3">
            <w:pPr>
              <w:overflowPunct/>
              <w:autoSpaceDE/>
              <w:autoSpaceDN/>
              <w:adjustRightInd/>
              <w:spacing w:after="0" w:line="240" w:lineRule="auto"/>
              <w:textAlignment w:val="auto"/>
              <w:rPr>
                <w:rFonts w:cs="Arial"/>
                <w:sz w:val="18"/>
                <w:szCs w:val="18"/>
                <w:lang w:eastAsia="zh-CN"/>
              </w:rPr>
            </w:pPr>
            <w:r w:rsidRPr="00D0436D">
              <w:rPr>
                <w:rFonts w:cs="Arial" w:hint="eastAsia"/>
                <w:sz w:val="18"/>
                <w:szCs w:val="18"/>
                <w:lang w:eastAsia="zh-CN"/>
              </w:rPr>
              <w:t>LP-SS</w:t>
            </w:r>
          </w:p>
        </w:tc>
        <w:tc>
          <w:tcPr>
            <w:tcW w:w="664" w:type="dxa"/>
          </w:tcPr>
          <w:p w14:paraId="4C86C5B9" w14:textId="77777777" w:rsidR="009D19D3"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95" w:type="dxa"/>
          </w:tcPr>
          <w:p w14:paraId="28F830DC" w14:textId="77777777"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0.125%</w:t>
            </w:r>
            <w:r w:rsidRPr="006736D3">
              <w:rPr>
                <w:rFonts w:eastAsiaTheme="minorEastAsia" w:cs="Calibri"/>
                <w:color w:val="000000"/>
                <w:kern w:val="2"/>
                <w:szCs w:val="22"/>
                <w:lang w:eastAsia="zh-CN"/>
              </w:rPr>
              <w:t>,</w:t>
            </w:r>
          </w:p>
          <w:p w14:paraId="695C380D" w14:textId="54773C11"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0.625%</w:t>
            </w:r>
          </w:p>
        </w:tc>
        <w:tc>
          <w:tcPr>
            <w:tcW w:w="2959" w:type="dxa"/>
          </w:tcPr>
          <w:p w14:paraId="11DF2F81" w14:textId="7D483156" w:rsidR="009D19D3" w:rsidRDefault="009D19D3" w:rsidP="009D19D3">
            <w:pPr>
              <w:overflowPunct/>
              <w:autoSpaceDE/>
              <w:autoSpaceDN/>
              <w:adjustRightInd/>
              <w:spacing w:after="0" w:line="240" w:lineRule="auto"/>
              <w:textAlignment w:val="auto"/>
            </w:pPr>
            <w:r>
              <w:t xml:space="preserve">7 symbols, 5MHz, </w:t>
            </w:r>
            <w:r>
              <w:rPr>
                <w:rFonts w:hint="eastAsia"/>
              </w:rPr>
              <w:t>SCS=30KHz</w:t>
            </w:r>
          </w:p>
        </w:tc>
        <w:tc>
          <w:tcPr>
            <w:tcW w:w="1821" w:type="dxa"/>
          </w:tcPr>
          <w:p w14:paraId="3A2E271A" w14:textId="5599B64A" w:rsidR="009D19D3" w:rsidRDefault="009D19D3" w:rsidP="009D19D3">
            <w:pPr>
              <w:overflowPunct/>
              <w:autoSpaceDE/>
              <w:autoSpaceDN/>
              <w:adjustRightInd/>
              <w:spacing w:after="0" w:line="240" w:lineRule="auto"/>
              <w:textAlignment w:val="auto"/>
              <w:rPr>
                <w:lang w:eastAsia="zh-CN"/>
              </w:rPr>
            </w:pPr>
            <w:r>
              <w:rPr>
                <w:rFonts w:hint="eastAsia"/>
                <w:lang w:eastAsia="zh-CN"/>
              </w:rPr>
              <w:t>1</w:t>
            </w:r>
            <w:r>
              <w:rPr>
                <w:lang w:eastAsia="zh-CN"/>
              </w:rPr>
              <w:t>60</w:t>
            </w:r>
            <w:r>
              <w:rPr>
                <w:rFonts w:hint="eastAsia"/>
                <w:lang w:eastAsia="zh-CN"/>
              </w:rPr>
              <w:t>ms</w:t>
            </w:r>
          </w:p>
        </w:tc>
        <w:tc>
          <w:tcPr>
            <w:tcW w:w="2025" w:type="dxa"/>
          </w:tcPr>
          <w:p w14:paraId="04F30D14" w14:textId="77777777" w:rsidR="009D19D3" w:rsidRDefault="009D19D3" w:rsidP="009D19D3">
            <w:pPr>
              <w:spacing w:after="0" w:line="240" w:lineRule="auto"/>
            </w:pPr>
            <w:r>
              <w:rPr>
                <w:rFonts w:hint="eastAsia"/>
              </w:rPr>
              <w:t>100M, 20M</w:t>
            </w:r>
            <w:r>
              <w:t xml:space="preserve">, </w:t>
            </w:r>
          </w:p>
          <w:p w14:paraId="179EF5FA" w14:textId="7B4963B9" w:rsidR="009D19D3" w:rsidRDefault="009D19D3" w:rsidP="009D19D3">
            <w:pPr>
              <w:spacing w:after="0" w:line="240" w:lineRule="auto"/>
            </w:pPr>
            <w:r>
              <w:t>8beam</w:t>
            </w:r>
          </w:p>
        </w:tc>
        <w:tc>
          <w:tcPr>
            <w:tcW w:w="1554" w:type="dxa"/>
          </w:tcPr>
          <w:p w14:paraId="484F3004"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r w:rsidR="009D19D3" w:rsidRPr="00DC17CE" w14:paraId="7935A65D" w14:textId="77777777" w:rsidTr="00A26E4C">
        <w:trPr>
          <w:trHeight w:val="20"/>
        </w:trPr>
        <w:tc>
          <w:tcPr>
            <w:tcW w:w="945" w:type="dxa"/>
          </w:tcPr>
          <w:p w14:paraId="6822CAD0"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19CB6F7F"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2C811E20" w14:textId="1A3C3D51" w:rsidR="009D19D3" w:rsidRPr="00D0436D" w:rsidRDefault="009D19D3" w:rsidP="009D19D3">
            <w:pPr>
              <w:overflowPunct/>
              <w:autoSpaceDE/>
              <w:autoSpaceDN/>
              <w:adjustRightInd/>
              <w:spacing w:after="0" w:line="240" w:lineRule="auto"/>
              <w:textAlignment w:val="auto"/>
              <w:rPr>
                <w:rFonts w:cs="Arial"/>
                <w:sz w:val="18"/>
                <w:szCs w:val="18"/>
                <w:lang w:eastAsia="zh-CN"/>
              </w:rPr>
            </w:pPr>
            <w:r w:rsidRPr="00D0436D">
              <w:rPr>
                <w:rFonts w:cs="Arial" w:hint="eastAsia"/>
                <w:sz w:val="18"/>
                <w:szCs w:val="18"/>
                <w:lang w:eastAsia="zh-CN"/>
              </w:rPr>
              <w:t>LP-SS</w:t>
            </w:r>
          </w:p>
        </w:tc>
        <w:tc>
          <w:tcPr>
            <w:tcW w:w="664" w:type="dxa"/>
          </w:tcPr>
          <w:p w14:paraId="706D73EF" w14:textId="77777777" w:rsidR="009D19D3"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95" w:type="dxa"/>
          </w:tcPr>
          <w:p w14:paraId="140905E6" w14:textId="77777777"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0.03125%</w:t>
            </w:r>
            <w:r w:rsidRPr="006736D3">
              <w:rPr>
                <w:rFonts w:eastAsiaTheme="minorEastAsia" w:cs="Calibri"/>
                <w:color w:val="000000"/>
                <w:kern w:val="2"/>
                <w:szCs w:val="22"/>
                <w:lang w:eastAsia="zh-CN"/>
              </w:rPr>
              <w:t>,</w:t>
            </w:r>
          </w:p>
          <w:p w14:paraId="32058E83" w14:textId="3934083F"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0.15625%</w:t>
            </w:r>
          </w:p>
        </w:tc>
        <w:tc>
          <w:tcPr>
            <w:tcW w:w="2959" w:type="dxa"/>
          </w:tcPr>
          <w:p w14:paraId="1A3906A4" w14:textId="1C2D1B80" w:rsidR="009D19D3" w:rsidRDefault="009D19D3" w:rsidP="009D19D3">
            <w:pPr>
              <w:overflowPunct/>
              <w:autoSpaceDE/>
              <w:autoSpaceDN/>
              <w:adjustRightInd/>
              <w:spacing w:after="0" w:line="240" w:lineRule="auto"/>
              <w:textAlignment w:val="auto"/>
            </w:pPr>
            <w:r>
              <w:t xml:space="preserve">7 symbols, 5MHz, </w:t>
            </w:r>
            <w:r>
              <w:rPr>
                <w:rFonts w:hint="eastAsia"/>
              </w:rPr>
              <w:t>SCS=30KHz</w:t>
            </w:r>
          </w:p>
        </w:tc>
        <w:tc>
          <w:tcPr>
            <w:tcW w:w="1821" w:type="dxa"/>
          </w:tcPr>
          <w:p w14:paraId="18C08D42" w14:textId="0984C356" w:rsidR="009D19D3" w:rsidRDefault="009D19D3" w:rsidP="009D19D3">
            <w:pPr>
              <w:overflowPunct/>
              <w:autoSpaceDE/>
              <w:autoSpaceDN/>
              <w:adjustRightInd/>
              <w:spacing w:after="0" w:line="240" w:lineRule="auto"/>
              <w:textAlignment w:val="auto"/>
              <w:rPr>
                <w:lang w:eastAsia="zh-CN"/>
              </w:rPr>
            </w:pPr>
            <w:r>
              <w:rPr>
                <w:rFonts w:hint="eastAsia"/>
                <w:lang w:eastAsia="zh-CN"/>
              </w:rPr>
              <w:t>3</w:t>
            </w:r>
            <w:r>
              <w:rPr>
                <w:lang w:eastAsia="zh-CN"/>
              </w:rPr>
              <w:t>20ms</w:t>
            </w:r>
          </w:p>
        </w:tc>
        <w:tc>
          <w:tcPr>
            <w:tcW w:w="2025" w:type="dxa"/>
          </w:tcPr>
          <w:p w14:paraId="454678CF" w14:textId="77777777" w:rsidR="009D19D3" w:rsidRDefault="009D19D3" w:rsidP="009D19D3">
            <w:pPr>
              <w:spacing w:after="0" w:line="240" w:lineRule="auto"/>
            </w:pPr>
            <w:r>
              <w:rPr>
                <w:rFonts w:hint="eastAsia"/>
              </w:rPr>
              <w:t>100M, 20M</w:t>
            </w:r>
            <w:r>
              <w:t xml:space="preserve">, </w:t>
            </w:r>
          </w:p>
          <w:p w14:paraId="2DF7E1FD" w14:textId="3B956A60" w:rsidR="009D19D3" w:rsidRDefault="009D19D3" w:rsidP="009D19D3">
            <w:pPr>
              <w:spacing w:after="0" w:line="240" w:lineRule="auto"/>
            </w:pPr>
            <w:r>
              <w:t>4beam</w:t>
            </w:r>
          </w:p>
        </w:tc>
        <w:tc>
          <w:tcPr>
            <w:tcW w:w="1554" w:type="dxa"/>
          </w:tcPr>
          <w:p w14:paraId="19A5658E"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r w:rsidR="009D19D3" w:rsidRPr="00DC17CE" w14:paraId="0981EA95" w14:textId="77777777" w:rsidTr="00A26E4C">
        <w:trPr>
          <w:trHeight w:val="20"/>
        </w:trPr>
        <w:tc>
          <w:tcPr>
            <w:tcW w:w="945" w:type="dxa"/>
          </w:tcPr>
          <w:p w14:paraId="0E4323AA"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819" w:type="dxa"/>
          </w:tcPr>
          <w:p w14:paraId="40BBF16C"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53" w:type="dxa"/>
          </w:tcPr>
          <w:p w14:paraId="05298CB6" w14:textId="5810F9B8" w:rsidR="009D19D3" w:rsidRPr="00D0436D" w:rsidRDefault="009D19D3" w:rsidP="009D19D3">
            <w:pPr>
              <w:overflowPunct/>
              <w:autoSpaceDE/>
              <w:autoSpaceDN/>
              <w:adjustRightInd/>
              <w:spacing w:after="0" w:line="240" w:lineRule="auto"/>
              <w:textAlignment w:val="auto"/>
              <w:rPr>
                <w:rFonts w:cs="Arial"/>
                <w:sz w:val="18"/>
                <w:szCs w:val="18"/>
                <w:lang w:eastAsia="zh-CN"/>
              </w:rPr>
            </w:pPr>
            <w:r w:rsidRPr="00D0436D">
              <w:rPr>
                <w:rFonts w:cs="Arial" w:hint="eastAsia"/>
                <w:sz w:val="18"/>
                <w:szCs w:val="18"/>
                <w:lang w:eastAsia="zh-CN"/>
              </w:rPr>
              <w:t>LP-SS</w:t>
            </w:r>
          </w:p>
        </w:tc>
        <w:tc>
          <w:tcPr>
            <w:tcW w:w="664" w:type="dxa"/>
          </w:tcPr>
          <w:p w14:paraId="2607D8BE" w14:textId="77777777" w:rsidR="009D19D3" w:rsidRDefault="009D19D3" w:rsidP="009D19D3">
            <w:pPr>
              <w:overflowPunct/>
              <w:autoSpaceDE/>
              <w:autoSpaceDN/>
              <w:adjustRightInd/>
              <w:spacing w:after="0" w:line="240" w:lineRule="auto"/>
              <w:textAlignment w:val="auto"/>
              <w:rPr>
                <w:rFonts w:eastAsia="等线"/>
                <w:b/>
                <w:bCs/>
                <w:color w:val="000000"/>
                <w:lang w:val="en-GB" w:eastAsia="zh-CN"/>
              </w:rPr>
            </w:pPr>
          </w:p>
        </w:tc>
        <w:tc>
          <w:tcPr>
            <w:tcW w:w="1295" w:type="dxa"/>
          </w:tcPr>
          <w:p w14:paraId="1E48EC66" w14:textId="77777777" w:rsidR="009D19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0.0625%</w:t>
            </w:r>
            <w:r w:rsidRPr="006736D3">
              <w:rPr>
                <w:rFonts w:eastAsiaTheme="minorEastAsia" w:cs="Calibri"/>
                <w:color w:val="000000"/>
                <w:kern w:val="2"/>
                <w:szCs w:val="22"/>
                <w:lang w:eastAsia="zh-CN"/>
              </w:rPr>
              <w:t>,</w:t>
            </w:r>
          </w:p>
          <w:p w14:paraId="1612B476" w14:textId="6EA1D5C0" w:rsidR="009D19D3" w:rsidRPr="006736D3" w:rsidRDefault="009D19D3" w:rsidP="009D19D3">
            <w:pPr>
              <w:spacing w:after="0" w:line="240" w:lineRule="auto"/>
              <w:rPr>
                <w:rFonts w:eastAsiaTheme="minorEastAsia" w:cs="Calibri"/>
                <w:color w:val="000000"/>
                <w:kern w:val="2"/>
                <w:szCs w:val="22"/>
                <w:lang w:eastAsia="zh-CN"/>
              </w:rPr>
            </w:pPr>
            <w:r w:rsidRPr="006736D3">
              <w:rPr>
                <w:rFonts w:eastAsiaTheme="minorEastAsia" w:cs="Calibri" w:hint="eastAsia"/>
                <w:color w:val="000000"/>
                <w:kern w:val="2"/>
                <w:szCs w:val="22"/>
                <w:lang w:eastAsia="zh-CN"/>
              </w:rPr>
              <w:t>0.3125%</w:t>
            </w:r>
          </w:p>
        </w:tc>
        <w:tc>
          <w:tcPr>
            <w:tcW w:w="2959" w:type="dxa"/>
          </w:tcPr>
          <w:p w14:paraId="66A1D8A0" w14:textId="519218A4" w:rsidR="009D19D3" w:rsidRDefault="009D19D3" w:rsidP="009D19D3">
            <w:pPr>
              <w:overflowPunct/>
              <w:autoSpaceDE/>
              <w:autoSpaceDN/>
              <w:adjustRightInd/>
              <w:spacing w:after="0" w:line="240" w:lineRule="auto"/>
              <w:textAlignment w:val="auto"/>
            </w:pPr>
            <w:r>
              <w:t xml:space="preserve">7 symbols, 5MHz, </w:t>
            </w:r>
            <w:r>
              <w:rPr>
                <w:rFonts w:hint="eastAsia"/>
              </w:rPr>
              <w:t>SCS=30KHz</w:t>
            </w:r>
          </w:p>
        </w:tc>
        <w:tc>
          <w:tcPr>
            <w:tcW w:w="1821" w:type="dxa"/>
          </w:tcPr>
          <w:p w14:paraId="6A005015" w14:textId="6CC82903" w:rsidR="009D19D3" w:rsidRDefault="009D19D3" w:rsidP="009D19D3">
            <w:pPr>
              <w:overflowPunct/>
              <w:autoSpaceDE/>
              <w:autoSpaceDN/>
              <w:adjustRightInd/>
              <w:spacing w:after="0" w:line="240" w:lineRule="auto"/>
              <w:textAlignment w:val="auto"/>
              <w:rPr>
                <w:lang w:eastAsia="zh-CN"/>
              </w:rPr>
            </w:pPr>
            <w:r>
              <w:rPr>
                <w:rFonts w:hint="eastAsia"/>
                <w:lang w:eastAsia="zh-CN"/>
              </w:rPr>
              <w:t>3</w:t>
            </w:r>
            <w:r>
              <w:rPr>
                <w:lang w:eastAsia="zh-CN"/>
              </w:rPr>
              <w:t>20ms</w:t>
            </w:r>
          </w:p>
        </w:tc>
        <w:tc>
          <w:tcPr>
            <w:tcW w:w="2025" w:type="dxa"/>
          </w:tcPr>
          <w:p w14:paraId="55DA4556" w14:textId="77777777" w:rsidR="009D19D3" w:rsidRDefault="009D19D3" w:rsidP="009D19D3">
            <w:pPr>
              <w:spacing w:after="0" w:line="240" w:lineRule="auto"/>
            </w:pPr>
            <w:r>
              <w:rPr>
                <w:rFonts w:hint="eastAsia"/>
              </w:rPr>
              <w:t>100M, 20M</w:t>
            </w:r>
            <w:r>
              <w:t xml:space="preserve">, </w:t>
            </w:r>
          </w:p>
          <w:p w14:paraId="290D2D4B" w14:textId="31A2C7CA" w:rsidR="009D19D3" w:rsidRDefault="009D19D3" w:rsidP="009D19D3">
            <w:pPr>
              <w:spacing w:after="0" w:line="240" w:lineRule="auto"/>
            </w:pPr>
            <w:r>
              <w:t>8beam</w:t>
            </w:r>
          </w:p>
        </w:tc>
        <w:tc>
          <w:tcPr>
            <w:tcW w:w="1554" w:type="dxa"/>
          </w:tcPr>
          <w:p w14:paraId="798F4CCA" w14:textId="77777777" w:rsidR="009D19D3" w:rsidRPr="00DC17CE" w:rsidRDefault="009D19D3" w:rsidP="009D19D3">
            <w:pPr>
              <w:overflowPunct/>
              <w:autoSpaceDE/>
              <w:autoSpaceDN/>
              <w:adjustRightInd/>
              <w:spacing w:after="0" w:line="240" w:lineRule="auto"/>
              <w:textAlignment w:val="auto"/>
              <w:rPr>
                <w:rFonts w:eastAsia="等线"/>
                <w:b/>
                <w:bCs/>
                <w:color w:val="000000"/>
                <w:lang w:val="en-GB" w:eastAsia="zh-CN"/>
              </w:rPr>
            </w:pPr>
          </w:p>
        </w:tc>
      </w:tr>
    </w:tbl>
    <w:p w14:paraId="645FA5CB" w14:textId="77777777" w:rsidR="009D19D3" w:rsidRDefault="009D19D3" w:rsidP="00AB2CBF">
      <w:pPr>
        <w:ind w:leftChars="180" w:left="360"/>
        <w:rPr>
          <w:b/>
          <w:color w:val="FF0000"/>
          <w:sz w:val="36"/>
          <w:lang w:val="en-GB" w:eastAsia="zh-CN"/>
        </w:rPr>
      </w:pPr>
    </w:p>
    <w:p w14:paraId="71A334E1" w14:textId="77777777" w:rsidR="009D19D3" w:rsidRDefault="009D19D3" w:rsidP="00AB2CBF">
      <w:pPr>
        <w:ind w:leftChars="180" w:left="360"/>
        <w:rPr>
          <w:b/>
          <w:color w:val="FF0000"/>
          <w:sz w:val="36"/>
          <w:lang w:val="en-GB" w:eastAsia="zh-CN"/>
        </w:rPr>
      </w:pPr>
    </w:p>
    <w:p w14:paraId="1561D561" w14:textId="44685575" w:rsidR="00AB2CBF" w:rsidRDefault="00BF3E4D" w:rsidP="00AB2CBF">
      <w:pPr>
        <w:ind w:leftChars="180" w:left="360"/>
        <w:rPr>
          <w:i/>
          <w:lang w:val="en-GB" w:eastAsia="zh-CN"/>
        </w:rPr>
      </w:pPr>
      <w:r>
        <w:rPr>
          <w:rFonts w:hint="eastAsia"/>
          <w:b/>
          <w:color w:val="FF0000"/>
          <w:sz w:val="36"/>
          <w:lang w:val="en-GB" w:eastAsia="zh-CN"/>
        </w:rPr>
        <w:lastRenderedPageBreak/>
        <w:t>O</w:t>
      </w:r>
      <w:r>
        <w:rPr>
          <w:b/>
          <w:color w:val="FF0000"/>
          <w:sz w:val="36"/>
          <w:lang w:val="en-GB" w:eastAsia="zh-CN"/>
        </w:rPr>
        <w:t>bservation</w:t>
      </w:r>
      <w:r w:rsidR="00AB2CBF" w:rsidRPr="00C00BA4">
        <w:rPr>
          <w:i/>
          <w:lang w:val="en-GB" w:eastAsia="zh-CN"/>
        </w:rPr>
        <w:t>:</w:t>
      </w:r>
    </w:p>
    <w:p w14:paraId="65439FBC" w14:textId="77777777" w:rsidR="00AB2CBF" w:rsidRPr="00010A30" w:rsidRDefault="00AB2CBF" w:rsidP="00AB2CBF">
      <w:pPr>
        <w:spacing w:after="0"/>
        <w:ind w:leftChars="180" w:left="360"/>
        <w:rPr>
          <w:sz w:val="28"/>
          <w:lang w:val="en-GB" w:eastAsia="zh-CN"/>
        </w:rPr>
      </w:pPr>
      <w:r w:rsidRPr="00010A30">
        <w:rPr>
          <w:rFonts w:hint="eastAsia"/>
          <w:sz w:val="28"/>
          <w:lang w:val="en-GB" w:eastAsia="zh-CN"/>
        </w:rPr>
        <w:t>F</w:t>
      </w:r>
      <w:r w:rsidRPr="00010A30">
        <w:rPr>
          <w:sz w:val="28"/>
          <w:lang w:val="en-GB" w:eastAsia="zh-CN"/>
        </w:rPr>
        <w:t>or RRC IDLE/INACTIVE,</w:t>
      </w:r>
    </w:p>
    <w:p w14:paraId="6E53E3A8" w14:textId="77777777" w:rsidR="00AB2CBF" w:rsidRPr="00010A30" w:rsidRDefault="00AB2CBF" w:rsidP="00AB2CBF">
      <w:pPr>
        <w:pStyle w:val="affa"/>
        <w:numPr>
          <w:ilvl w:val="0"/>
          <w:numId w:val="59"/>
        </w:numPr>
        <w:ind w:leftChars="180" w:left="780"/>
        <w:rPr>
          <w:sz w:val="28"/>
          <w:lang w:val="en-GB" w:eastAsia="zh-CN"/>
        </w:rPr>
      </w:pPr>
      <w:r w:rsidRPr="00010A30">
        <w:rPr>
          <w:sz w:val="28"/>
          <w:lang w:val="en-GB" w:eastAsia="zh-CN"/>
        </w:rPr>
        <w:t>For LP-WUS carrying 1-bit information, depending on the time-frequency occupation, inter-arrival time, system BW, the system overhead varies,</w:t>
      </w:r>
    </w:p>
    <w:p w14:paraId="2351A79B" w14:textId="680D3C05" w:rsidR="00AB2CBF" w:rsidRPr="00010A30" w:rsidRDefault="00AB2CBF" w:rsidP="00AB2CBF">
      <w:pPr>
        <w:pStyle w:val="affa"/>
        <w:numPr>
          <w:ilvl w:val="1"/>
          <w:numId w:val="59"/>
        </w:numPr>
        <w:ind w:leftChars="390" w:left="1200"/>
        <w:rPr>
          <w:sz w:val="28"/>
          <w:lang w:val="en-GB" w:eastAsia="zh-CN"/>
        </w:rPr>
      </w:pPr>
      <w:r w:rsidRPr="00010A30">
        <w:rPr>
          <w:rFonts w:eastAsiaTheme="minorEastAsia" w:hint="eastAsia"/>
          <w:sz w:val="28"/>
          <w:lang w:val="en-GB" w:eastAsia="zh-CN"/>
        </w:rPr>
        <w:t>F</w:t>
      </w:r>
      <w:r w:rsidRPr="00010A30">
        <w:rPr>
          <w:rFonts w:eastAsiaTheme="minorEastAsia"/>
          <w:sz w:val="28"/>
          <w:lang w:val="en-GB" w:eastAsia="zh-CN"/>
        </w:rPr>
        <w:t xml:space="preserve">or </w:t>
      </w:r>
      <w:r w:rsidRPr="00010A30">
        <w:rPr>
          <w:rFonts w:eastAsiaTheme="minorEastAsia"/>
          <w:color w:val="FF0000"/>
          <w:sz w:val="28"/>
          <w:lang w:val="en-GB" w:eastAsia="zh-CN"/>
        </w:rPr>
        <w:t xml:space="preserve">100MHz </w:t>
      </w:r>
      <w:r w:rsidRPr="00010A30">
        <w:rPr>
          <w:rFonts w:eastAsiaTheme="minorEastAsia"/>
          <w:sz w:val="28"/>
          <w:lang w:val="en-GB" w:eastAsia="zh-CN"/>
        </w:rPr>
        <w:t xml:space="preserve">system BW configuration with 8 beams, the reported system overhead is no more than </w:t>
      </w:r>
      <w:r w:rsidR="00F43ED0" w:rsidRPr="00010A30">
        <w:rPr>
          <w:rFonts w:eastAsiaTheme="minorEastAsia"/>
          <w:color w:val="FF0000"/>
          <w:sz w:val="28"/>
          <w:lang w:val="en-GB" w:eastAsia="zh-CN"/>
        </w:rPr>
        <w:t>[</w:t>
      </w:r>
      <w:r w:rsidRPr="00010A30">
        <w:rPr>
          <w:rFonts w:eastAsiaTheme="minorEastAsia"/>
          <w:color w:val="FF0000"/>
          <w:sz w:val="28"/>
          <w:lang w:val="en-GB" w:eastAsia="zh-CN"/>
        </w:rPr>
        <w:t>0.2%</w:t>
      </w:r>
      <w:r w:rsidR="00F43ED0" w:rsidRPr="00010A30">
        <w:rPr>
          <w:rFonts w:eastAsiaTheme="minorEastAsia"/>
          <w:color w:val="FF0000"/>
          <w:sz w:val="28"/>
          <w:lang w:val="en-GB" w:eastAsia="zh-CN"/>
        </w:rPr>
        <w:t>]</w:t>
      </w:r>
      <w:r w:rsidRPr="00010A30">
        <w:rPr>
          <w:rFonts w:eastAsiaTheme="minorEastAsia"/>
          <w:sz w:val="28"/>
          <w:lang w:val="en-GB" w:eastAsia="zh-CN"/>
        </w:rPr>
        <w:t xml:space="preserve"> based on varies configurations </w:t>
      </w:r>
      <w:r w:rsidRPr="00010A30">
        <w:rPr>
          <w:rFonts w:eastAsiaTheme="minorEastAsia" w:hint="eastAsia"/>
          <w:sz w:val="28"/>
          <w:lang w:val="en-GB" w:eastAsia="zh-CN"/>
        </w:rPr>
        <w:t>a</w:t>
      </w:r>
      <w:r w:rsidRPr="00010A30">
        <w:rPr>
          <w:rFonts w:eastAsiaTheme="minorEastAsia"/>
          <w:sz w:val="28"/>
          <w:lang w:val="en-GB" w:eastAsia="zh-CN"/>
        </w:rPr>
        <w:t xml:space="preserve">s </w:t>
      </w:r>
      <w:r w:rsidRPr="00010A30">
        <w:rPr>
          <w:rFonts w:eastAsiaTheme="minorEastAsia" w:hint="eastAsia"/>
          <w:sz w:val="28"/>
          <w:lang w:val="en-GB" w:eastAsia="zh-CN"/>
        </w:rPr>
        <w:t>describ</w:t>
      </w:r>
      <w:r w:rsidRPr="00010A30">
        <w:rPr>
          <w:rFonts w:eastAsiaTheme="minorEastAsia"/>
          <w:sz w:val="28"/>
          <w:lang w:val="en-GB" w:eastAsia="zh-CN"/>
        </w:rPr>
        <w:t xml:space="preserve">ed </w:t>
      </w:r>
      <w:r w:rsidRPr="00010A30">
        <w:rPr>
          <w:rFonts w:eastAsiaTheme="minorEastAsia" w:hint="eastAsia"/>
          <w:sz w:val="28"/>
          <w:lang w:val="en-GB" w:eastAsia="zh-CN"/>
        </w:rPr>
        <w:t>in</w:t>
      </w:r>
      <w:r w:rsidRPr="00010A30">
        <w:rPr>
          <w:rFonts w:eastAsiaTheme="minorEastAsia"/>
          <w:sz w:val="28"/>
          <w:lang w:val="en-GB" w:eastAsia="zh-CN"/>
        </w:rPr>
        <w:t xml:space="preserve"> the </w:t>
      </w:r>
      <w:r w:rsidRPr="00010A30">
        <w:rPr>
          <w:rFonts w:eastAsiaTheme="minorEastAsia" w:hint="eastAsia"/>
          <w:sz w:val="28"/>
          <w:lang w:val="en-GB" w:eastAsia="zh-CN"/>
        </w:rPr>
        <w:t>Table</w:t>
      </w:r>
      <w:r w:rsidRPr="00010A30">
        <w:rPr>
          <w:rFonts w:eastAsiaTheme="minorEastAsia"/>
          <w:sz w:val="28"/>
          <w:lang w:val="en-GB" w:eastAsia="zh-CN"/>
        </w:rPr>
        <w:t xml:space="preserve"> XX.XX</w:t>
      </w:r>
    </w:p>
    <w:p w14:paraId="0E97BDA7" w14:textId="1D3AF4AD" w:rsidR="00AB2CBF" w:rsidRPr="00010A30" w:rsidRDefault="00AB2CBF" w:rsidP="00AB2CBF">
      <w:pPr>
        <w:pStyle w:val="affa"/>
        <w:numPr>
          <w:ilvl w:val="1"/>
          <w:numId w:val="59"/>
        </w:numPr>
        <w:ind w:leftChars="390" w:left="1200"/>
        <w:rPr>
          <w:sz w:val="28"/>
          <w:lang w:val="en-GB" w:eastAsia="zh-CN"/>
        </w:rPr>
      </w:pPr>
      <w:r w:rsidRPr="00010A30">
        <w:rPr>
          <w:rFonts w:eastAsiaTheme="minorEastAsia" w:hint="eastAsia"/>
          <w:sz w:val="28"/>
          <w:lang w:val="en-GB" w:eastAsia="zh-CN"/>
        </w:rPr>
        <w:t>F</w:t>
      </w:r>
      <w:r w:rsidRPr="00010A30">
        <w:rPr>
          <w:rFonts w:eastAsiaTheme="minorEastAsia"/>
          <w:sz w:val="28"/>
          <w:lang w:val="en-GB" w:eastAsia="zh-CN"/>
        </w:rPr>
        <w:t xml:space="preserve">or </w:t>
      </w:r>
      <w:r w:rsidRPr="00010A30">
        <w:rPr>
          <w:rFonts w:eastAsiaTheme="minorEastAsia"/>
          <w:color w:val="FF0000"/>
          <w:sz w:val="28"/>
          <w:lang w:val="en-GB" w:eastAsia="zh-CN"/>
        </w:rPr>
        <w:t xml:space="preserve">20MHz </w:t>
      </w:r>
      <w:r w:rsidRPr="00010A30">
        <w:rPr>
          <w:rFonts w:eastAsiaTheme="minorEastAsia"/>
          <w:sz w:val="28"/>
          <w:lang w:val="en-GB" w:eastAsia="zh-CN"/>
        </w:rPr>
        <w:t xml:space="preserve">system BW configuration with 8 beams, the reported system overhead is no more than </w:t>
      </w:r>
      <w:r w:rsidR="00F43ED0" w:rsidRPr="00010A30">
        <w:rPr>
          <w:rFonts w:eastAsiaTheme="minorEastAsia"/>
          <w:color w:val="FF0000"/>
          <w:sz w:val="28"/>
          <w:lang w:val="en-GB" w:eastAsia="zh-CN"/>
        </w:rPr>
        <w:t>[</w:t>
      </w:r>
      <w:r w:rsidRPr="00010A30">
        <w:rPr>
          <w:rFonts w:eastAsiaTheme="minorEastAsia"/>
          <w:color w:val="FF0000"/>
          <w:sz w:val="28"/>
          <w:lang w:val="en-GB" w:eastAsia="zh-CN"/>
        </w:rPr>
        <w:t>1.01%</w:t>
      </w:r>
      <w:r w:rsidR="00F43ED0" w:rsidRPr="00010A30">
        <w:rPr>
          <w:rFonts w:eastAsiaTheme="minorEastAsia"/>
          <w:color w:val="FF0000"/>
          <w:sz w:val="28"/>
          <w:lang w:val="en-GB" w:eastAsia="zh-CN"/>
        </w:rPr>
        <w:t>]</w:t>
      </w:r>
      <w:r w:rsidRPr="00010A30">
        <w:rPr>
          <w:rFonts w:eastAsiaTheme="minorEastAsia"/>
          <w:sz w:val="28"/>
          <w:lang w:val="en-GB" w:eastAsia="zh-CN"/>
        </w:rPr>
        <w:t xml:space="preserve"> based on varies configurations </w:t>
      </w:r>
      <w:r w:rsidRPr="00010A30">
        <w:rPr>
          <w:rFonts w:eastAsiaTheme="minorEastAsia" w:hint="eastAsia"/>
          <w:sz w:val="28"/>
          <w:lang w:val="en-GB" w:eastAsia="zh-CN"/>
        </w:rPr>
        <w:t>a</w:t>
      </w:r>
      <w:r w:rsidRPr="00010A30">
        <w:rPr>
          <w:rFonts w:eastAsiaTheme="minorEastAsia"/>
          <w:sz w:val="28"/>
          <w:lang w:val="en-GB" w:eastAsia="zh-CN"/>
        </w:rPr>
        <w:t xml:space="preserve">s </w:t>
      </w:r>
      <w:r w:rsidRPr="00010A30">
        <w:rPr>
          <w:rFonts w:eastAsiaTheme="minorEastAsia" w:hint="eastAsia"/>
          <w:sz w:val="28"/>
          <w:lang w:val="en-GB" w:eastAsia="zh-CN"/>
        </w:rPr>
        <w:t>describ</w:t>
      </w:r>
      <w:r w:rsidRPr="00010A30">
        <w:rPr>
          <w:rFonts w:eastAsiaTheme="minorEastAsia"/>
          <w:sz w:val="28"/>
          <w:lang w:val="en-GB" w:eastAsia="zh-CN"/>
        </w:rPr>
        <w:t xml:space="preserve">ed </w:t>
      </w:r>
      <w:r w:rsidRPr="00010A30">
        <w:rPr>
          <w:rFonts w:eastAsiaTheme="minorEastAsia" w:hint="eastAsia"/>
          <w:sz w:val="28"/>
          <w:lang w:val="en-GB" w:eastAsia="zh-CN"/>
        </w:rPr>
        <w:t>in</w:t>
      </w:r>
      <w:r w:rsidRPr="00010A30">
        <w:rPr>
          <w:rFonts w:eastAsiaTheme="minorEastAsia"/>
          <w:sz w:val="28"/>
          <w:lang w:val="en-GB" w:eastAsia="zh-CN"/>
        </w:rPr>
        <w:t xml:space="preserve"> the </w:t>
      </w:r>
      <w:r w:rsidRPr="00010A30">
        <w:rPr>
          <w:rFonts w:eastAsiaTheme="minorEastAsia" w:hint="eastAsia"/>
          <w:sz w:val="28"/>
          <w:lang w:val="en-GB" w:eastAsia="zh-CN"/>
        </w:rPr>
        <w:t>Table</w:t>
      </w:r>
      <w:r w:rsidRPr="00010A30">
        <w:rPr>
          <w:rFonts w:eastAsiaTheme="minorEastAsia"/>
          <w:sz w:val="28"/>
          <w:lang w:val="en-GB" w:eastAsia="zh-CN"/>
        </w:rPr>
        <w:t xml:space="preserve"> XX.XX</w:t>
      </w:r>
    </w:p>
    <w:p w14:paraId="6E53690F" w14:textId="77777777" w:rsidR="00AB2CBF" w:rsidRPr="00010A30" w:rsidRDefault="00AB2CBF" w:rsidP="00AB2CBF">
      <w:pPr>
        <w:pStyle w:val="affa"/>
        <w:numPr>
          <w:ilvl w:val="0"/>
          <w:numId w:val="59"/>
        </w:numPr>
        <w:ind w:leftChars="180" w:left="780"/>
        <w:rPr>
          <w:sz w:val="28"/>
          <w:lang w:val="en-GB" w:eastAsia="zh-CN"/>
        </w:rPr>
      </w:pPr>
      <w:r w:rsidRPr="00010A30">
        <w:rPr>
          <w:sz w:val="28"/>
          <w:lang w:val="en-GB" w:eastAsia="zh-CN"/>
        </w:rPr>
        <w:t>For LP-WUS carrying multiple bits information, depending on the time-frequency occupation, inter-arrival time, system BW, the system overhead varies,</w:t>
      </w:r>
    </w:p>
    <w:p w14:paraId="10F269E6" w14:textId="79BBAA73" w:rsidR="00AB2CBF" w:rsidRPr="00010A30" w:rsidRDefault="00AB2CBF" w:rsidP="00AB2CBF">
      <w:pPr>
        <w:pStyle w:val="affa"/>
        <w:numPr>
          <w:ilvl w:val="1"/>
          <w:numId w:val="59"/>
        </w:numPr>
        <w:ind w:leftChars="390" w:left="1200"/>
        <w:rPr>
          <w:sz w:val="28"/>
          <w:lang w:val="en-GB" w:eastAsia="zh-CN"/>
        </w:rPr>
      </w:pPr>
      <w:r w:rsidRPr="00010A30">
        <w:rPr>
          <w:rFonts w:eastAsiaTheme="minorEastAsia" w:hint="eastAsia"/>
          <w:sz w:val="28"/>
          <w:lang w:val="en-GB" w:eastAsia="zh-CN"/>
        </w:rPr>
        <w:t>F</w:t>
      </w:r>
      <w:r w:rsidRPr="00010A30">
        <w:rPr>
          <w:rFonts w:eastAsiaTheme="minorEastAsia"/>
          <w:sz w:val="28"/>
          <w:lang w:val="en-GB" w:eastAsia="zh-CN"/>
        </w:rPr>
        <w:t xml:space="preserve">or 100MHz system BW configuration with 8 beams, one company reports no more than </w:t>
      </w:r>
      <w:r w:rsidR="00F43ED0" w:rsidRPr="00010A30">
        <w:rPr>
          <w:rFonts w:eastAsiaTheme="minorEastAsia"/>
          <w:sz w:val="28"/>
          <w:lang w:val="en-GB" w:eastAsia="zh-CN"/>
        </w:rPr>
        <w:t>[</w:t>
      </w:r>
      <w:r w:rsidRPr="00010A30">
        <w:rPr>
          <w:rFonts w:eastAsiaTheme="minorEastAsia"/>
          <w:sz w:val="28"/>
          <w:lang w:val="en-GB" w:eastAsia="zh-CN"/>
        </w:rPr>
        <w:t>2.61%</w:t>
      </w:r>
      <w:r w:rsidR="00F43ED0" w:rsidRPr="00010A30">
        <w:rPr>
          <w:rFonts w:eastAsiaTheme="minorEastAsia"/>
          <w:sz w:val="28"/>
          <w:lang w:val="en-GB" w:eastAsia="zh-CN"/>
        </w:rPr>
        <w:t>]</w:t>
      </w:r>
      <w:r w:rsidRPr="00010A30">
        <w:rPr>
          <w:rFonts w:eastAsiaTheme="minorEastAsia"/>
          <w:sz w:val="28"/>
          <w:lang w:val="en-GB" w:eastAsia="zh-CN"/>
        </w:rPr>
        <w:t xml:space="preserve"> system overhead for 48-bits LP-WUS </w:t>
      </w:r>
    </w:p>
    <w:p w14:paraId="3ED5635D" w14:textId="6A17C8ED" w:rsidR="00AB2CBF" w:rsidRPr="00010A30" w:rsidRDefault="00AB2CBF" w:rsidP="00AB2CBF">
      <w:pPr>
        <w:pStyle w:val="affa"/>
        <w:numPr>
          <w:ilvl w:val="1"/>
          <w:numId w:val="59"/>
        </w:numPr>
        <w:ind w:leftChars="390" w:left="1200"/>
        <w:rPr>
          <w:sz w:val="28"/>
          <w:lang w:val="en-GB" w:eastAsia="zh-CN"/>
        </w:rPr>
      </w:pPr>
      <w:r w:rsidRPr="00010A30">
        <w:rPr>
          <w:rFonts w:eastAsiaTheme="minorEastAsia" w:hint="eastAsia"/>
          <w:sz w:val="28"/>
          <w:lang w:val="en-GB" w:eastAsia="zh-CN"/>
        </w:rPr>
        <w:t>F</w:t>
      </w:r>
      <w:r w:rsidRPr="00010A30">
        <w:rPr>
          <w:rFonts w:eastAsiaTheme="minorEastAsia"/>
          <w:sz w:val="28"/>
          <w:lang w:val="en-GB" w:eastAsia="zh-CN"/>
        </w:rPr>
        <w:t xml:space="preserve">or 20MHz system BW configuration with 8 beams, one company reports no more than </w:t>
      </w:r>
      <w:r w:rsidR="00F43ED0" w:rsidRPr="00010A30">
        <w:rPr>
          <w:rFonts w:eastAsiaTheme="minorEastAsia"/>
          <w:sz w:val="28"/>
          <w:lang w:val="en-GB" w:eastAsia="zh-CN"/>
        </w:rPr>
        <w:t>[</w:t>
      </w:r>
      <w:r w:rsidRPr="00010A30">
        <w:rPr>
          <w:rFonts w:eastAsia="等线"/>
          <w:color w:val="000000"/>
          <w:sz w:val="24"/>
          <w:szCs w:val="18"/>
          <w:lang w:eastAsia="zh-CN"/>
        </w:rPr>
        <w:t xml:space="preserve">8.14 - </w:t>
      </w:r>
      <w:r w:rsidRPr="00010A30">
        <w:rPr>
          <w:rFonts w:eastAsiaTheme="minorEastAsia"/>
          <w:sz w:val="28"/>
          <w:lang w:val="en-GB" w:eastAsia="zh-CN"/>
        </w:rPr>
        <w:t>10.04%</w:t>
      </w:r>
      <w:r w:rsidR="00F43ED0" w:rsidRPr="00010A30">
        <w:rPr>
          <w:rFonts w:eastAsiaTheme="minorEastAsia"/>
          <w:sz w:val="28"/>
          <w:lang w:val="en-GB" w:eastAsia="zh-CN"/>
        </w:rPr>
        <w:t>]</w:t>
      </w:r>
      <w:r w:rsidRPr="00010A30">
        <w:rPr>
          <w:rFonts w:eastAsiaTheme="minorEastAsia"/>
          <w:sz w:val="28"/>
          <w:lang w:val="en-GB" w:eastAsia="zh-CN"/>
        </w:rPr>
        <w:t xml:space="preserve"> system overhead for 48-bits LP-WUS</w:t>
      </w:r>
    </w:p>
    <w:p w14:paraId="5C25EAD8" w14:textId="2A7F36F7" w:rsidR="00F43ED0" w:rsidRPr="00010A30" w:rsidRDefault="00F43ED0" w:rsidP="00F43ED0">
      <w:pPr>
        <w:pStyle w:val="affa"/>
        <w:numPr>
          <w:ilvl w:val="1"/>
          <w:numId w:val="59"/>
        </w:numPr>
        <w:ind w:leftChars="390" w:left="1200"/>
        <w:rPr>
          <w:sz w:val="28"/>
          <w:lang w:val="en-GB" w:eastAsia="zh-CN"/>
        </w:rPr>
      </w:pPr>
      <w:r w:rsidRPr="00010A30">
        <w:rPr>
          <w:rFonts w:eastAsiaTheme="minorEastAsia" w:hint="eastAsia"/>
          <w:sz w:val="28"/>
          <w:lang w:val="en-GB" w:eastAsia="zh-CN"/>
        </w:rPr>
        <w:t>F</w:t>
      </w:r>
      <w:r w:rsidRPr="00010A30">
        <w:rPr>
          <w:rFonts w:eastAsiaTheme="minorEastAsia"/>
          <w:sz w:val="28"/>
          <w:lang w:val="en-GB" w:eastAsia="zh-CN"/>
        </w:rPr>
        <w:t xml:space="preserve">or 100MHz system BW configuration with 8 beams, one company reports no more than </w:t>
      </w:r>
      <w:r w:rsidRPr="00010A30">
        <w:rPr>
          <w:rFonts w:eastAsiaTheme="minorEastAsia"/>
          <w:color w:val="FF0000"/>
          <w:sz w:val="28"/>
          <w:lang w:val="en-GB" w:eastAsia="zh-CN"/>
        </w:rPr>
        <w:t>[</w:t>
      </w:r>
      <w:r w:rsidR="005C18AE" w:rsidRPr="00010A30">
        <w:rPr>
          <w:rFonts w:eastAsiaTheme="minorEastAsia"/>
          <w:color w:val="FF0000"/>
          <w:sz w:val="28"/>
          <w:lang w:val="en-GB" w:eastAsia="zh-CN"/>
        </w:rPr>
        <w:t>xxx- xxxx%</w:t>
      </w:r>
      <w:r w:rsidRPr="00010A30">
        <w:rPr>
          <w:rFonts w:eastAsiaTheme="minorEastAsia"/>
          <w:sz w:val="28"/>
          <w:lang w:val="en-GB" w:eastAsia="zh-CN"/>
        </w:rPr>
        <w:t>] system overhead for 12-bits LP-WUS</w:t>
      </w:r>
    </w:p>
    <w:p w14:paraId="4C4E934C" w14:textId="16D06452" w:rsidR="004F47B9" w:rsidRDefault="004F47B9" w:rsidP="004F47B9">
      <w:pPr>
        <w:rPr>
          <w:sz w:val="21"/>
          <w:lang w:val="en-GB" w:eastAsia="zh-CN"/>
        </w:rPr>
      </w:pPr>
    </w:p>
    <w:p w14:paraId="53A55589" w14:textId="08CF4802" w:rsidR="004F47B9" w:rsidRDefault="004F47B9" w:rsidP="004F47B9">
      <w:pPr>
        <w:rPr>
          <w:sz w:val="21"/>
          <w:lang w:val="en-GB" w:eastAsia="zh-CN"/>
        </w:rPr>
      </w:pPr>
    </w:p>
    <w:p w14:paraId="5BAD6BAF" w14:textId="51A88109" w:rsidR="004F47B9" w:rsidRPr="004F47B9" w:rsidRDefault="004F47B9" w:rsidP="004F47B9">
      <w:pPr>
        <w:pStyle w:val="affa"/>
        <w:numPr>
          <w:ilvl w:val="0"/>
          <w:numId w:val="59"/>
        </w:numPr>
        <w:ind w:leftChars="180" w:left="780"/>
        <w:rPr>
          <w:sz w:val="32"/>
          <w:lang w:val="en-GB" w:eastAsia="zh-CN"/>
        </w:rPr>
      </w:pPr>
      <w:bookmarkStart w:id="87" w:name="_Hlk135682471"/>
      <w:r w:rsidRPr="004F47B9">
        <w:rPr>
          <w:rFonts w:hint="eastAsia"/>
          <w:sz w:val="32"/>
          <w:lang w:val="en-GB" w:eastAsia="zh-CN"/>
        </w:rPr>
        <w:t>F</w:t>
      </w:r>
      <w:r w:rsidRPr="004F47B9">
        <w:rPr>
          <w:sz w:val="32"/>
          <w:lang w:val="en-GB" w:eastAsia="zh-CN"/>
        </w:rPr>
        <w:t xml:space="preserve">or LP-SS with 320ms * </w:t>
      </w:r>
      <w:r w:rsidRPr="004F47B9">
        <w:rPr>
          <w:color w:val="FF0000"/>
          <w:sz w:val="32"/>
          <w:lang w:val="en-GB" w:eastAsia="zh-CN"/>
        </w:rPr>
        <w:t xml:space="preserve">X </w:t>
      </w:r>
      <w:r w:rsidRPr="004F47B9">
        <w:rPr>
          <w:sz w:val="32"/>
          <w:lang w:val="en-GB" w:eastAsia="zh-CN"/>
        </w:rPr>
        <w:t>periodicity, 1 slot (30kHz) *</w:t>
      </w:r>
      <w:r w:rsidRPr="004F47B9">
        <w:rPr>
          <w:color w:val="FF0000"/>
          <w:sz w:val="32"/>
          <w:lang w:val="en-GB" w:eastAsia="zh-CN"/>
        </w:rPr>
        <w:t>Y</w:t>
      </w:r>
      <w:r w:rsidRPr="004F47B9">
        <w:rPr>
          <w:sz w:val="32"/>
          <w:lang w:val="en-GB" w:eastAsia="zh-CN"/>
        </w:rPr>
        <w:t xml:space="preserve"> and 3 </w:t>
      </w:r>
      <w:r w:rsidRPr="004F47B9">
        <w:rPr>
          <w:rFonts w:asciiTheme="minorEastAsia" w:eastAsiaTheme="minorEastAsia" w:hAnsiTheme="minorEastAsia"/>
          <w:sz w:val="32"/>
          <w:lang w:val="en-GB" w:eastAsia="zh-CN"/>
        </w:rPr>
        <w:t xml:space="preserve">- </w:t>
      </w:r>
      <w:r w:rsidRPr="004F47B9">
        <w:rPr>
          <w:sz w:val="32"/>
          <w:lang w:val="en-GB" w:eastAsia="zh-CN"/>
        </w:rPr>
        <w:t xml:space="preserve">5MHz * </w:t>
      </w:r>
      <w:r w:rsidRPr="004F47B9">
        <w:rPr>
          <w:color w:val="FF0000"/>
          <w:sz w:val="32"/>
          <w:lang w:val="en-GB" w:eastAsia="zh-CN"/>
        </w:rPr>
        <w:t>Z</w:t>
      </w:r>
      <w:r w:rsidRPr="004F47B9">
        <w:rPr>
          <w:sz w:val="32"/>
          <w:lang w:val="en-GB" w:eastAsia="zh-CN"/>
        </w:rPr>
        <w:t xml:space="preserve"> time-frequency occupation, with 8 beams*</w:t>
      </w:r>
      <w:r w:rsidRPr="004F47B9">
        <w:rPr>
          <w:color w:val="FF0000"/>
          <w:sz w:val="32"/>
          <w:lang w:val="en-GB" w:eastAsia="zh-CN"/>
        </w:rPr>
        <w:t>W</w:t>
      </w:r>
      <w:r w:rsidRPr="004F47B9">
        <w:rPr>
          <w:sz w:val="32"/>
          <w:lang w:val="en-GB" w:eastAsia="zh-CN"/>
        </w:rPr>
        <w:t xml:space="preserve"> and 20MHz*</w:t>
      </w:r>
      <w:r w:rsidRPr="004F47B9">
        <w:rPr>
          <w:color w:val="FF0000"/>
          <w:sz w:val="32"/>
          <w:lang w:val="en-GB" w:eastAsia="zh-CN"/>
        </w:rPr>
        <w:t>T</w:t>
      </w:r>
      <w:r w:rsidRPr="004F47B9">
        <w:rPr>
          <w:sz w:val="32"/>
          <w:lang w:val="en-GB" w:eastAsia="zh-CN"/>
        </w:rPr>
        <w:t xml:space="preserve"> system bandwidth, the </w:t>
      </w:r>
      <w:r w:rsidRPr="004F47B9">
        <w:rPr>
          <w:rFonts w:hint="eastAsia"/>
          <w:sz w:val="32"/>
          <w:lang w:val="en-GB" w:eastAsia="zh-CN"/>
        </w:rPr>
        <w:t>system</w:t>
      </w:r>
      <w:r w:rsidRPr="004F47B9">
        <w:rPr>
          <w:sz w:val="32"/>
          <w:lang w:val="en-GB" w:eastAsia="zh-CN"/>
        </w:rPr>
        <w:t xml:space="preserve"> overhead is no more than </w:t>
      </w:r>
      <w:r w:rsidRPr="004F47B9">
        <w:rPr>
          <w:color w:val="FF0000"/>
          <w:sz w:val="32"/>
          <w:lang w:val="en-GB" w:eastAsia="zh-CN"/>
        </w:rPr>
        <w:t>0.4% * Y * Z * W / X / T</w:t>
      </w:r>
      <w:r w:rsidRPr="004F47B9">
        <w:rPr>
          <w:sz w:val="32"/>
          <w:lang w:val="en-GB" w:eastAsia="zh-CN"/>
        </w:rPr>
        <w:t xml:space="preserve">. </w:t>
      </w:r>
    </w:p>
    <w:p w14:paraId="2708F317" w14:textId="77777777" w:rsidR="004F47B9" w:rsidRPr="004F47B9" w:rsidRDefault="004F47B9" w:rsidP="004F47B9">
      <w:pPr>
        <w:pStyle w:val="affa"/>
        <w:numPr>
          <w:ilvl w:val="0"/>
          <w:numId w:val="59"/>
        </w:numPr>
        <w:ind w:leftChars="180" w:left="780"/>
        <w:rPr>
          <w:sz w:val="32"/>
          <w:lang w:val="en-GB" w:eastAsia="zh-CN"/>
        </w:rPr>
      </w:pPr>
      <w:r w:rsidRPr="004F47B9">
        <w:rPr>
          <w:rFonts w:eastAsiaTheme="minorEastAsia" w:hint="eastAsia"/>
          <w:sz w:val="32"/>
          <w:lang w:val="en-GB" w:eastAsia="zh-CN"/>
        </w:rPr>
        <w:t>R</w:t>
      </w:r>
      <w:r w:rsidRPr="004F47B9">
        <w:rPr>
          <w:rFonts w:eastAsiaTheme="minorEastAsia"/>
          <w:sz w:val="32"/>
          <w:lang w:val="en-GB" w:eastAsia="zh-CN"/>
        </w:rPr>
        <w:t xml:space="preserve">eference setting for further study on LP-SS performance (including sync and/or measurement), </w:t>
      </w:r>
    </w:p>
    <w:p w14:paraId="1D627D05" w14:textId="77777777" w:rsidR="004F47B9" w:rsidRPr="004F47B9" w:rsidRDefault="004F47B9" w:rsidP="004F47B9">
      <w:pPr>
        <w:pStyle w:val="affa"/>
        <w:numPr>
          <w:ilvl w:val="2"/>
          <w:numId w:val="115"/>
        </w:numPr>
        <w:ind w:leftChars="420"/>
        <w:rPr>
          <w:sz w:val="32"/>
          <w:lang w:val="en-GB" w:eastAsia="zh-CN"/>
        </w:rPr>
      </w:pPr>
      <w:r w:rsidRPr="004F47B9">
        <w:rPr>
          <w:rFonts w:eastAsiaTheme="minorEastAsia" w:hint="eastAsia"/>
          <w:sz w:val="32"/>
          <w:lang w:val="en-GB" w:eastAsia="zh-CN"/>
        </w:rPr>
        <w:t>S</w:t>
      </w:r>
      <w:r w:rsidRPr="004F47B9">
        <w:rPr>
          <w:rFonts w:eastAsiaTheme="minorEastAsia"/>
          <w:sz w:val="32"/>
          <w:lang w:val="en-GB" w:eastAsia="zh-CN"/>
        </w:rPr>
        <w:t xml:space="preserve">et 1: approximately 5MHz LP-SS BW, 1 slot (30KHz) duration, 320ms periodicity, </w:t>
      </w:r>
    </w:p>
    <w:p w14:paraId="6662DD1D" w14:textId="77777777" w:rsidR="004F47B9" w:rsidRPr="004F47B9" w:rsidRDefault="004F47B9" w:rsidP="004F47B9">
      <w:pPr>
        <w:pStyle w:val="affa"/>
        <w:numPr>
          <w:ilvl w:val="2"/>
          <w:numId w:val="115"/>
        </w:numPr>
        <w:ind w:leftChars="420"/>
        <w:rPr>
          <w:sz w:val="32"/>
          <w:lang w:val="en-GB" w:eastAsia="zh-CN"/>
        </w:rPr>
      </w:pPr>
      <w:r w:rsidRPr="004F47B9">
        <w:rPr>
          <w:rFonts w:eastAsiaTheme="minorEastAsia" w:hint="eastAsia"/>
          <w:sz w:val="32"/>
          <w:lang w:val="en-GB" w:eastAsia="zh-CN"/>
        </w:rPr>
        <w:t>S</w:t>
      </w:r>
      <w:r w:rsidRPr="004F47B9">
        <w:rPr>
          <w:rFonts w:eastAsiaTheme="minorEastAsia"/>
          <w:sz w:val="32"/>
          <w:lang w:val="en-GB" w:eastAsia="zh-CN"/>
        </w:rPr>
        <w:t>et 2: approximately 5MHz LP-SS BW, 1 slot (30KHz) duration, 160ms periodicity,</w:t>
      </w:r>
    </w:p>
    <w:p w14:paraId="79C9997E" w14:textId="77777777" w:rsidR="004F47B9" w:rsidRPr="004F47B9" w:rsidRDefault="004F47B9" w:rsidP="004F47B9">
      <w:pPr>
        <w:pStyle w:val="affa"/>
        <w:numPr>
          <w:ilvl w:val="2"/>
          <w:numId w:val="115"/>
        </w:numPr>
        <w:ind w:leftChars="420"/>
        <w:rPr>
          <w:sz w:val="32"/>
          <w:lang w:val="en-GB" w:eastAsia="zh-CN"/>
        </w:rPr>
      </w:pPr>
      <w:r w:rsidRPr="004F47B9">
        <w:rPr>
          <w:rFonts w:eastAsiaTheme="minorEastAsia" w:hint="eastAsia"/>
          <w:sz w:val="32"/>
          <w:lang w:val="en-GB" w:eastAsia="zh-CN"/>
        </w:rPr>
        <w:t>N</w:t>
      </w:r>
      <w:r w:rsidRPr="004F47B9">
        <w:rPr>
          <w:rFonts w:eastAsiaTheme="minorEastAsia"/>
          <w:sz w:val="32"/>
          <w:lang w:val="en-GB" w:eastAsia="zh-CN"/>
        </w:rPr>
        <w:t>ote: the overhead for the above reference sets are derived based on the above formula.</w:t>
      </w:r>
    </w:p>
    <w:bookmarkEnd w:id="87"/>
    <w:p w14:paraId="605EE012" w14:textId="77777777" w:rsidR="00AB2CBF" w:rsidRPr="004F47B9" w:rsidRDefault="00AB2CBF" w:rsidP="00AB2CBF">
      <w:pPr>
        <w:ind w:leftChars="180" w:left="360"/>
        <w:rPr>
          <w:i/>
          <w:sz w:val="28"/>
          <w:lang w:val="en-GB" w:eastAsia="zh-CN"/>
        </w:rPr>
      </w:pPr>
    </w:p>
    <w:p w14:paraId="32C6EA6E" w14:textId="77777777" w:rsidR="00AB2CBF" w:rsidRPr="00D975C6" w:rsidRDefault="00AB2CBF" w:rsidP="00AB2CBF">
      <w:pPr>
        <w:ind w:leftChars="180" w:left="360"/>
        <w:rPr>
          <w:i/>
          <w:lang w:val="en-GB" w:eastAsia="zh-CN"/>
        </w:rPr>
      </w:pPr>
      <w:r w:rsidRPr="00D975C6">
        <w:rPr>
          <w:i/>
          <w:lang w:val="en-GB" w:eastAsia="zh-CN"/>
        </w:rPr>
        <w:t>…</w:t>
      </w:r>
    </w:p>
    <w:p w14:paraId="141C5A47" w14:textId="77777777" w:rsidR="00AB2CBF" w:rsidRDefault="00AB2CBF" w:rsidP="00AB2CBF">
      <w:pPr>
        <w:ind w:leftChars="180" w:left="360"/>
        <w:rPr>
          <w:i/>
          <w:highlight w:val="yellow"/>
          <w:lang w:val="en-GB" w:eastAsia="zh-CN"/>
        </w:rPr>
      </w:pPr>
    </w:p>
    <w:p w14:paraId="1EC000E1" w14:textId="77777777" w:rsidR="00AB2CBF" w:rsidRPr="00D975C6" w:rsidRDefault="00AB2CBF" w:rsidP="00AB2CBF">
      <w:pPr>
        <w:ind w:leftChars="180" w:left="360"/>
        <w:rPr>
          <w:b/>
          <w:sz w:val="28"/>
          <w:lang w:val="en-GB" w:eastAsia="zh-CN"/>
        </w:rPr>
      </w:pPr>
      <w:r w:rsidRPr="00D975C6">
        <w:rPr>
          <w:b/>
          <w:sz w:val="28"/>
          <w:lang w:val="en-GB" w:eastAsia="zh-CN"/>
        </w:rPr>
        <w:t>Annex XXX: System overhead</w:t>
      </w:r>
    </w:p>
    <w:p w14:paraId="46EE7C39" w14:textId="74C0C6A7" w:rsidR="00AB2CBF" w:rsidRDefault="00AB2CBF" w:rsidP="00AB2CBF">
      <w:pPr>
        <w:ind w:leftChars="180" w:left="360"/>
        <w:rPr>
          <w:lang w:eastAsia="zh-CN"/>
        </w:rPr>
      </w:pPr>
      <w:r w:rsidRPr="00852581">
        <w:rPr>
          <w:rFonts w:hint="eastAsia"/>
          <w:highlight w:val="yellow"/>
          <w:lang w:eastAsia="zh-CN"/>
        </w:rPr>
        <w:t>&lt;</w:t>
      </w:r>
      <w:r w:rsidRPr="00852581">
        <w:rPr>
          <w:highlight w:val="yellow"/>
          <w:lang w:eastAsia="zh-CN"/>
        </w:rPr>
        <w:t>Editor Notes: capture all results in section</w:t>
      </w:r>
      <w:r w:rsidR="00852581" w:rsidRPr="00852581">
        <w:rPr>
          <w:highlight w:val="yellow"/>
          <w:lang w:eastAsia="zh-CN"/>
        </w:rPr>
        <w:t xml:space="preserve"> 9 </w:t>
      </w:r>
      <w:r w:rsidRPr="00852581">
        <w:rPr>
          <w:highlight w:val="yellow"/>
          <w:lang w:eastAsia="zh-CN"/>
        </w:rPr>
        <w:fldChar w:fldCharType="begin"/>
      </w:r>
      <w:r w:rsidRPr="00852581">
        <w:rPr>
          <w:highlight w:val="yellow"/>
          <w:lang w:eastAsia="zh-CN"/>
        </w:rPr>
        <w:instrText xml:space="preserve"> REF _Ref135156244 \h </w:instrText>
      </w:r>
      <w:r w:rsidR="00852581">
        <w:rPr>
          <w:highlight w:val="yellow"/>
          <w:lang w:eastAsia="zh-CN"/>
        </w:rPr>
        <w:instrText xml:space="preserve"> \* MERGEFORMAT </w:instrText>
      </w:r>
      <w:r w:rsidRPr="00852581">
        <w:rPr>
          <w:highlight w:val="yellow"/>
          <w:lang w:eastAsia="zh-CN"/>
        </w:rPr>
      </w:r>
      <w:r w:rsidRPr="00852581">
        <w:rPr>
          <w:highlight w:val="yellow"/>
          <w:lang w:eastAsia="zh-CN"/>
        </w:rPr>
        <w:fldChar w:fldCharType="separate"/>
      </w:r>
      <w:r w:rsidRPr="00852581">
        <w:rPr>
          <w:rFonts w:hint="eastAsia"/>
          <w:highlight w:val="yellow"/>
          <w:lang w:eastAsia="zh-CN"/>
        </w:rPr>
        <w:t>A</w:t>
      </w:r>
      <w:r w:rsidRPr="00852581">
        <w:rPr>
          <w:highlight w:val="yellow"/>
          <w:lang w:eastAsia="zh-CN"/>
        </w:rPr>
        <w:t>nnex: System Overhead</w:t>
      </w:r>
      <w:r w:rsidRPr="00852581">
        <w:rPr>
          <w:highlight w:val="yellow"/>
          <w:lang w:eastAsia="zh-CN"/>
        </w:rPr>
        <w:fldChar w:fldCharType="end"/>
      </w:r>
      <w:r w:rsidRPr="00852581">
        <w:rPr>
          <w:highlight w:val="yellow"/>
          <w:lang w:eastAsia="zh-CN"/>
        </w:rPr>
        <w:t xml:space="preserve"> in this summary into the Annex section of the TR&gt;</w:t>
      </w:r>
    </w:p>
    <w:p w14:paraId="4620714C" w14:textId="77777777" w:rsidR="00AB2CBF" w:rsidRDefault="00AB2CBF" w:rsidP="00AB2CBF">
      <w:pPr>
        <w:ind w:leftChars="180" w:left="360"/>
        <w:rPr>
          <w:i/>
          <w:highlight w:val="yellow"/>
          <w:lang w:val="en-GB" w:eastAsia="zh-CN"/>
        </w:rPr>
      </w:pPr>
    </w:p>
    <w:p w14:paraId="65A73B3C" w14:textId="77777777" w:rsidR="00AB2CBF" w:rsidRDefault="00AB2CBF" w:rsidP="00AB2CBF">
      <w:pPr>
        <w:ind w:leftChars="180" w:left="360"/>
        <w:rPr>
          <w:i/>
          <w:highlight w:val="yellow"/>
          <w:lang w:val="en-GB" w:eastAsia="zh-CN"/>
        </w:rPr>
      </w:pPr>
      <w:r>
        <w:rPr>
          <w:rFonts w:hint="eastAsia"/>
          <w:i/>
          <w:highlight w:val="yellow"/>
          <w:lang w:val="en-GB" w:eastAsia="zh-CN"/>
        </w:rPr>
        <w:t>-</w:t>
      </w:r>
      <w:r>
        <w:rPr>
          <w:i/>
          <w:highlight w:val="yellow"/>
          <w:lang w:val="en-GB" w:eastAsia="zh-CN"/>
        </w:rPr>
        <w:t>-------End of Text Proposal ------------------</w:t>
      </w:r>
    </w:p>
    <w:p w14:paraId="5B9869B3" w14:textId="77777777" w:rsidR="00AB2CBF" w:rsidRDefault="00AB2CBF" w:rsidP="00AB2CBF">
      <w:pPr>
        <w:ind w:leftChars="180" w:left="360"/>
        <w:rPr>
          <w:i/>
          <w:highlight w:val="yellow"/>
          <w:lang w:val="en-GB" w:eastAsia="zh-CN"/>
        </w:rPr>
      </w:pPr>
    </w:p>
    <w:p w14:paraId="011BF05E" w14:textId="77777777" w:rsidR="00AB2CBF" w:rsidRDefault="00AB2CBF" w:rsidP="00AB2CBF">
      <w:pPr>
        <w:ind w:leftChars="180" w:left="360"/>
        <w:rPr>
          <w:i/>
          <w:highlight w:val="yellow"/>
          <w:lang w:val="en-GB" w:eastAsia="zh-CN"/>
        </w:rPr>
      </w:pPr>
    </w:p>
    <w:p w14:paraId="27E0EEB0" w14:textId="77777777" w:rsidR="00AB2CBF" w:rsidRDefault="00AB2CBF" w:rsidP="00AB2CBF">
      <w:pPr>
        <w:ind w:leftChars="180" w:left="360"/>
        <w:rPr>
          <w:i/>
          <w:highlight w:val="yellow"/>
          <w:lang w:val="en-GB" w:eastAsia="zh-CN"/>
        </w:rPr>
      </w:pPr>
    </w:p>
    <w:p w14:paraId="7B3193AD" w14:textId="77777777" w:rsidR="00AB2CBF" w:rsidRDefault="00AB2CBF" w:rsidP="00AB2CBF">
      <w:pPr>
        <w:ind w:leftChars="180" w:left="360"/>
        <w:rPr>
          <w:i/>
          <w:highlight w:val="yellow"/>
          <w:lang w:val="en-GB" w:eastAsia="zh-CN"/>
        </w:rPr>
      </w:pPr>
    </w:p>
    <w:p w14:paraId="600E1BC0" w14:textId="77777777" w:rsidR="00AB2CBF" w:rsidRDefault="00AB2CBF" w:rsidP="00AB2CBF">
      <w:pPr>
        <w:pStyle w:val="4"/>
        <w:ind w:leftChars="180" w:left="1224"/>
        <w:rPr>
          <w:lang w:eastAsia="zh-CN"/>
        </w:rPr>
      </w:pPr>
      <w:bookmarkStart w:id="88" w:name="_Toc136522074"/>
      <w:r>
        <w:rPr>
          <w:rFonts w:hint="eastAsia"/>
          <w:lang w:eastAsia="zh-CN"/>
        </w:rPr>
        <w:t>RRC</w:t>
      </w:r>
      <w:r>
        <w:rPr>
          <w:lang w:eastAsia="zh-CN"/>
        </w:rPr>
        <w:t xml:space="preserve"> CONNECTED</w:t>
      </w:r>
      <w:bookmarkEnd w:id="88"/>
    </w:p>
    <w:p w14:paraId="184B6DC4" w14:textId="6AFD7EE7" w:rsidR="00AB2CBF" w:rsidRPr="00C53239" w:rsidRDefault="00AB2CBF" w:rsidP="00AB2CBF">
      <w:pPr>
        <w:pStyle w:val="7"/>
        <w:numPr>
          <w:ilvl w:val="0"/>
          <w:numId w:val="0"/>
        </w:numPr>
        <w:ind w:leftChars="180" w:left="1656" w:hanging="1296"/>
        <w:rPr>
          <w:rStyle w:val="B1Char"/>
          <w:lang w:eastAsia="zh-CN"/>
        </w:rPr>
      </w:pPr>
      <w:r>
        <w:rPr>
          <w:rStyle w:val="B1Char"/>
        </w:rPr>
        <w:t>[P</w:t>
      </w:r>
      <w:r w:rsidR="004F586C">
        <w:rPr>
          <w:rStyle w:val="B1Char"/>
          <w:rFonts w:hint="eastAsia"/>
          <w:lang w:eastAsia="zh-CN"/>
        </w:rPr>
        <w:t>roposal</w:t>
      </w:r>
      <w:r w:rsidR="004F586C">
        <w:rPr>
          <w:rStyle w:val="B1Char"/>
        </w:rPr>
        <w:t xml:space="preserve"> </w:t>
      </w:r>
      <w:r>
        <w:rPr>
          <w:rStyle w:val="B1Char"/>
        </w:rPr>
        <w:t>4</w:t>
      </w:r>
      <w:r w:rsidR="004F586C">
        <w:rPr>
          <w:rStyle w:val="B1Char"/>
          <w:lang w:eastAsia="zh-CN"/>
        </w:rPr>
        <w:t>.2</w:t>
      </w:r>
      <w:r>
        <w:rPr>
          <w:rStyle w:val="B1Char"/>
        </w:rPr>
        <w:t xml:space="preserve">] Overhead </w:t>
      </w:r>
      <w:r>
        <w:rPr>
          <w:rStyle w:val="B1Char"/>
          <w:rFonts w:hint="eastAsia"/>
          <w:lang w:eastAsia="zh-CN"/>
        </w:rPr>
        <w:t>for</w:t>
      </w:r>
      <w:r>
        <w:rPr>
          <w:rStyle w:val="B1Char"/>
          <w:lang w:eastAsia="zh-CN"/>
        </w:rPr>
        <w:t xml:space="preserve"> </w:t>
      </w:r>
      <w:r>
        <w:rPr>
          <w:rStyle w:val="B1Char"/>
          <w:rFonts w:hint="eastAsia"/>
          <w:lang w:eastAsia="zh-CN"/>
        </w:rPr>
        <w:t>CONNECTED</w:t>
      </w:r>
    </w:p>
    <w:p w14:paraId="20BEC9F4" w14:textId="77777777" w:rsidR="00AB2CBF" w:rsidRDefault="00AB2CBF" w:rsidP="00AB2CBF">
      <w:pPr>
        <w:ind w:leftChars="180" w:left="360"/>
        <w:rPr>
          <w:i/>
          <w:highlight w:val="yellow"/>
          <w:lang w:val="en-GB" w:eastAsia="zh-CN"/>
        </w:rPr>
      </w:pPr>
      <w:r>
        <w:rPr>
          <w:rFonts w:hint="eastAsia"/>
          <w:i/>
          <w:highlight w:val="yellow"/>
          <w:lang w:val="en-GB" w:eastAsia="zh-CN"/>
        </w:rPr>
        <w:t>-</w:t>
      </w:r>
      <w:r>
        <w:rPr>
          <w:i/>
          <w:highlight w:val="yellow"/>
          <w:lang w:val="en-GB" w:eastAsia="zh-CN"/>
        </w:rPr>
        <w:t>--------start of Text Proposal for TR38.869 for System overhead RRC IDLE/INACTIVE----------------</w:t>
      </w:r>
    </w:p>
    <w:p w14:paraId="52564FA2" w14:textId="77777777" w:rsidR="00AB2CBF" w:rsidRDefault="00AB2CBF" w:rsidP="00AB2CBF">
      <w:pPr>
        <w:ind w:leftChars="180" w:left="360"/>
        <w:rPr>
          <w:b/>
          <w:sz w:val="28"/>
          <w:lang w:val="en-GB" w:eastAsia="zh-CN"/>
        </w:rPr>
      </w:pPr>
      <w:r w:rsidRPr="00D975C6">
        <w:rPr>
          <w:b/>
          <w:sz w:val="28"/>
          <w:lang w:val="en-GB" w:eastAsia="zh-CN"/>
        </w:rPr>
        <w:t>8.X.X.X System overhead</w:t>
      </w:r>
    </w:p>
    <w:p w14:paraId="5439EA51" w14:textId="77777777" w:rsidR="00AB2CBF" w:rsidRPr="00C53239" w:rsidRDefault="00AB2CBF" w:rsidP="00AB2CBF">
      <w:pPr>
        <w:ind w:leftChars="180" w:left="360"/>
        <w:rPr>
          <w:lang w:val="en-GB" w:eastAsia="zh-CN"/>
        </w:rPr>
      </w:pPr>
      <w:r w:rsidRPr="00C53239">
        <w:rPr>
          <w:lang w:val="en-GB" w:eastAsia="zh-CN"/>
        </w:rPr>
        <w:t>…</w:t>
      </w:r>
    </w:p>
    <w:p w14:paraId="4CDF17EA" w14:textId="77777777" w:rsidR="00AB2CBF" w:rsidRDefault="00AB2CBF" w:rsidP="00AB2CBF">
      <w:pPr>
        <w:ind w:leftChars="180" w:left="360"/>
        <w:rPr>
          <w:highlight w:val="yellow"/>
          <w:lang w:val="en-GB" w:eastAsia="zh-CN"/>
        </w:rPr>
      </w:pPr>
      <w:r>
        <w:rPr>
          <w:lang w:val="en-GB" w:eastAsia="zh-CN"/>
        </w:rPr>
        <w:t xml:space="preserve">The System overhead of LP-WUS/LP-SS for RRC IDLE/INACTIVE is summarized in </w:t>
      </w:r>
      <w:r w:rsidRPr="00C00BA4">
        <w:rPr>
          <w:highlight w:val="yellow"/>
          <w:lang w:val="en-GB" w:eastAsia="zh-CN"/>
        </w:rPr>
        <w:t>Table XX.XX</w:t>
      </w:r>
    </w:p>
    <w:p w14:paraId="25A55AD4" w14:textId="77777777" w:rsidR="00AB2CBF" w:rsidRPr="00EE1C1D" w:rsidRDefault="00AB2CBF" w:rsidP="00AB2CBF">
      <w:pPr>
        <w:ind w:leftChars="180" w:left="360"/>
        <w:jc w:val="center"/>
        <w:rPr>
          <w:b/>
          <w:i/>
          <w:lang w:val="en-GB" w:eastAsia="zh-CN"/>
        </w:rPr>
      </w:pPr>
      <w:r w:rsidRPr="00C00BA4">
        <w:rPr>
          <w:rFonts w:hint="eastAsia"/>
          <w:b/>
          <w:i/>
          <w:lang w:val="en-GB" w:eastAsia="zh-CN"/>
        </w:rPr>
        <w:t>T</w:t>
      </w:r>
      <w:r w:rsidRPr="00C00BA4">
        <w:rPr>
          <w:b/>
          <w:i/>
          <w:lang w:val="en-GB" w:eastAsia="zh-CN"/>
        </w:rPr>
        <w:t>able XX.XX- Summary of System overhead for LP-WUS</w:t>
      </w:r>
    </w:p>
    <w:tbl>
      <w:tblPr>
        <w:tblStyle w:val="110"/>
        <w:tblpPr w:leftFromText="180" w:rightFromText="180" w:vertAnchor="text" w:tblpY="-73"/>
        <w:tblW w:w="13335" w:type="dxa"/>
        <w:tblLook w:val="04A0" w:firstRow="1" w:lastRow="0" w:firstColumn="1" w:lastColumn="0" w:noHBand="0" w:noVBand="1"/>
      </w:tblPr>
      <w:tblGrid>
        <w:gridCol w:w="1255"/>
        <w:gridCol w:w="1010"/>
        <w:gridCol w:w="1276"/>
        <w:gridCol w:w="1643"/>
        <w:gridCol w:w="2372"/>
        <w:gridCol w:w="1582"/>
        <w:gridCol w:w="1998"/>
        <w:gridCol w:w="2199"/>
      </w:tblGrid>
      <w:tr w:rsidR="00AB2CBF" w:rsidRPr="00DC17CE" w14:paraId="1DC4ECC0" w14:textId="77777777" w:rsidTr="00010A30">
        <w:trPr>
          <w:trHeight w:val="20"/>
        </w:trPr>
        <w:tc>
          <w:tcPr>
            <w:tcW w:w="1255" w:type="dxa"/>
            <w:hideMark/>
          </w:tcPr>
          <w:p w14:paraId="539A434B" w14:textId="77777777" w:rsidR="00AB2CBF" w:rsidRPr="00DC17CE" w:rsidRDefault="00AB2CBF" w:rsidP="00AB2CBF">
            <w:pPr>
              <w:overflowPunct/>
              <w:autoSpaceDE/>
              <w:autoSpaceDN/>
              <w:adjustRightInd/>
              <w:spacing w:after="0" w:line="240" w:lineRule="auto"/>
              <w:ind w:leftChars="180" w:left="360"/>
              <w:textAlignment w:val="auto"/>
              <w:rPr>
                <w:rFonts w:eastAsia="等线"/>
                <w:b/>
                <w:bCs/>
                <w:color w:val="000000"/>
                <w:lang w:eastAsia="zh-CN"/>
              </w:rPr>
            </w:pPr>
            <w:r w:rsidRPr="00DC17CE">
              <w:rPr>
                <w:rFonts w:eastAsia="等线"/>
                <w:b/>
                <w:bCs/>
                <w:color w:val="000000"/>
                <w:lang w:val="en-GB" w:eastAsia="zh-CN"/>
              </w:rPr>
              <w:lastRenderedPageBreak/>
              <w:t>Source</w:t>
            </w:r>
          </w:p>
        </w:tc>
        <w:tc>
          <w:tcPr>
            <w:tcW w:w="1010" w:type="dxa"/>
            <w:hideMark/>
          </w:tcPr>
          <w:p w14:paraId="60146AA3" w14:textId="77777777" w:rsidR="00AB2CBF" w:rsidRPr="00DC17CE" w:rsidRDefault="00AB2CBF" w:rsidP="00AB2CBF">
            <w:pPr>
              <w:overflowPunct/>
              <w:autoSpaceDE/>
              <w:autoSpaceDN/>
              <w:adjustRightInd/>
              <w:spacing w:after="0" w:line="240" w:lineRule="auto"/>
              <w:ind w:leftChars="180" w:left="360"/>
              <w:textAlignment w:val="auto"/>
              <w:rPr>
                <w:rFonts w:eastAsia="等线"/>
                <w:b/>
                <w:bCs/>
                <w:color w:val="000000"/>
                <w:lang w:eastAsia="zh-CN"/>
              </w:rPr>
            </w:pPr>
            <w:r w:rsidRPr="00DC17CE">
              <w:rPr>
                <w:rFonts w:eastAsia="等线"/>
                <w:b/>
                <w:bCs/>
                <w:color w:val="000000"/>
                <w:lang w:val="en-GB" w:eastAsia="zh-CN"/>
              </w:rPr>
              <w:t>Tdoc num</w:t>
            </w:r>
          </w:p>
        </w:tc>
        <w:tc>
          <w:tcPr>
            <w:tcW w:w="1276" w:type="dxa"/>
            <w:hideMark/>
          </w:tcPr>
          <w:p w14:paraId="0A4BD99E" w14:textId="77777777" w:rsidR="00AB2CBF" w:rsidRPr="00DC17CE" w:rsidRDefault="00AB2CBF" w:rsidP="00AB2CBF">
            <w:pPr>
              <w:overflowPunct/>
              <w:autoSpaceDE/>
              <w:autoSpaceDN/>
              <w:adjustRightInd/>
              <w:spacing w:after="0" w:line="240" w:lineRule="auto"/>
              <w:ind w:leftChars="180" w:left="360"/>
              <w:textAlignment w:val="auto"/>
              <w:rPr>
                <w:rFonts w:eastAsia="等线"/>
                <w:b/>
                <w:bCs/>
                <w:color w:val="000000"/>
                <w:lang w:eastAsia="zh-CN"/>
              </w:rPr>
            </w:pPr>
            <w:r w:rsidRPr="00DC17CE">
              <w:rPr>
                <w:rFonts w:eastAsia="等线"/>
                <w:b/>
                <w:bCs/>
                <w:color w:val="000000"/>
                <w:lang w:val="en-GB" w:eastAsia="zh-CN"/>
              </w:rPr>
              <w:t>Signal</w:t>
            </w:r>
          </w:p>
        </w:tc>
        <w:tc>
          <w:tcPr>
            <w:tcW w:w="1643" w:type="dxa"/>
            <w:hideMark/>
          </w:tcPr>
          <w:p w14:paraId="1AE8332E" w14:textId="77777777" w:rsidR="00AB2CBF" w:rsidRPr="00DC17CE" w:rsidRDefault="00AB2CBF" w:rsidP="00AB2CBF">
            <w:pPr>
              <w:overflowPunct/>
              <w:autoSpaceDE/>
              <w:autoSpaceDN/>
              <w:adjustRightInd/>
              <w:spacing w:after="0" w:line="240" w:lineRule="auto"/>
              <w:ind w:leftChars="180" w:left="360"/>
              <w:textAlignment w:val="auto"/>
              <w:rPr>
                <w:rFonts w:eastAsia="等线"/>
                <w:b/>
                <w:bCs/>
                <w:color w:val="000000"/>
                <w:lang w:eastAsia="zh-CN"/>
              </w:rPr>
            </w:pPr>
            <w:r w:rsidRPr="00DC17CE">
              <w:rPr>
                <w:rFonts w:eastAsia="等线"/>
                <w:b/>
                <w:bCs/>
                <w:color w:val="000000"/>
                <w:lang w:val="en-GB" w:eastAsia="zh-CN"/>
              </w:rPr>
              <w:t>Overhead (%)</w:t>
            </w:r>
          </w:p>
        </w:tc>
        <w:tc>
          <w:tcPr>
            <w:tcW w:w="2372" w:type="dxa"/>
            <w:hideMark/>
          </w:tcPr>
          <w:p w14:paraId="590028B4" w14:textId="77777777" w:rsidR="00AB2CBF" w:rsidRPr="00DC17CE" w:rsidRDefault="00AB2CBF" w:rsidP="00AB2CBF">
            <w:pPr>
              <w:overflowPunct/>
              <w:autoSpaceDE/>
              <w:autoSpaceDN/>
              <w:adjustRightInd/>
              <w:spacing w:after="0" w:line="240" w:lineRule="auto"/>
              <w:ind w:leftChars="180" w:left="360"/>
              <w:textAlignment w:val="auto"/>
              <w:rPr>
                <w:rFonts w:eastAsia="等线"/>
                <w:b/>
                <w:bCs/>
                <w:color w:val="000000"/>
                <w:lang w:eastAsia="zh-CN"/>
              </w:rPr>
            </w:pPr>
            <w:r w:rsidRPr="00DC17CE">
              <w:rPr>
                <w:rFonts w:eastAsia="等线"/>
                <w:b/>
                <w:bCs/>
                <w:color w:val="000000"/>
                <w:lang w:val="en-GB" w:eastAsia="zh-CN"/>
              </w:rPr>
              <w:t>T-F resources</w:t>
            </w:r>
          </w:p>
        </w:tc>
        <w:tc>
          <w:tcPr>
            <w:tcW w:w="1582" w:type="dxa"/>
            <w:hideMark/>
          </w:tcPr>
          <w:p w14:paraId="762655AF" w14:textId="77777777" w:rsidR="00AB2CBF" w:rsidRPr="00DC17CE" w:rsidRDefault="00AB2CBF" w:rsidP="00AB2CBF">
            <w:pPr>
              <w:overflowPunct/>
              <w:autoSpaceDE/>
              <w:autoSpaceDN/>
              <w:adjustRightInd/>
              <w:spacing w:after="0" w:line="240" w:lineRule="auto"/>
              <w:ind w:leftChars="180" w:left="360"/>
              <w:textAlignment w:val="auto"/>
              <w:rPr>
                <w:rFonts w:eastAsia="等线"/>
                <w:b/>
                <w:bCs/>
                <w:color w:val="000000"/>
                <w:lang w:eastAsia="zh-CN"/>
              </w:rPr>
            </w:pPr>
            <w:r w:rsidRPr="00DC17CE">
              <w:rPr>
                <w:rFonts w:eastAsia="等线"/>
                <w:b/>
                <w:bCs/>
                <w:color w:val="000000"/>
                <w:lang w:val="en-GB" w:eastAsia="zh-CN"/>
              </w:rPr>
              <w:t>Inter-arrival time</w:t>
            </w:r>
          </w:p>
        </w:tc>
        <w:tc>
          <w:tcPr>
            <w:tcW w:w="1998" w:type="dxa"/>
            <w:hideMark/>
          </w:tcPr>
          <w:p w14:paraId="37B201AD" w14:textId="77777777" w:rsidR="00AB2CBF" w:rsidRPr="00DC17CE" w:rsidRDefault="00AB2CBF" w:rsidP="00AB2CBF">
            <w:pPr>
              <w:overflowPunct/>
              <w:autoSpaceDE/>
              <w:autoSpaceDN/>
              <w:adjustRightInd/>
              <w:spacing w:after="0" w:line="240" w:lineRule="auto"/>
              <w:ind w:leftChars="180" w:left="360"/>
              <w:textAlignment w:val="auto"/>
              <w:rPr>
                <w:rFonts w:eastAsia="等线"/>
                <w:b/>
                <w:bCs/>
                <w:color w:val="000000"/>
                <w:lang w:eastAsia="zh-CN"/>
              </w:rPr>
            </w:pPr>
            <w:r w:rsidRPr="00DC17CE">
              <w:rPr>
                <w:rFonts w:eastAsia="等线"/>
                <w:b/>
                <w:bCs/>
                <w:color w:val="000000"/>
                <w:lang w:val="en-GB" w:eastAsia="zh-CN"/>
              </w:rPr>
              <w:t>System configuration, e.g., BW and etc.</w:t>
            </w:r>
          </w:p>
        </w:tc>
        <w:tc>
          <w:tcPr>
            <w:tcW w:w="2199" w:type="dxa"/>
            <w:hideMark/>
          </w:tcPr>
          <w:p w14:paraId="42F7214A" w14:textId="77777777" w:rsidR="00AB2CBF" w:rsidRPr="00DC17CE" w:rsidRDefault="00AB2CBF" w:rsidP="00AB2CBF">
            <w:pPr>
              <w:overflowPunct/>
              <w:autoSpaceDE/>
              <w:autoSpaceDN/>
              <w:adjustRightInd/>
              <w:spacing w:after="0" w:line="240" w:lineRule="auto"/>
              <w:ind w:leftChars="180" w:left="360"/>
              <w:textAlignment w:val="auto"/>
              <w:rPr>
                <w:rFonts w:eastAsia="等线"/>
                <w:b/>
                <w:bCs/>
                <w:color w:val="000000"/>
                <w:lang w:eastAsia="zh-CN"/>
              </w:rPr>
            </w:pPr>
            <w:r w:rsidRPr="00DC17CE">
              <w:rPr>
                <w:rFonts w:eastAsia="等线"/>
                <w:b/>
                <w:bCs/>
                <w:color w:val="000000"/>
                <w:lang w:val="en-GB" w:eastAsia="zh-CN"/>
              </w:rPr>
              <w:t>Notes</w:t>
            </w:r>
          </w:p>
        </w:tc>
      </w:tr>
      <w:tr w:rsidR="00E84219" w:rsidRPr="00C53239" w14:paraId="5F2CD438" w14:textId="77777777" w:rsidTr="00964A3B">
        <w:trPr>
          <w:trHeight w:val="20"/>
        </w:trPr>
        <w:tc>
          <w:tcPr>
            <w:tcW w:w="1255" w:type="dxa"/>
          </w:tcPr>
          <w:p w14:paraId="1CADEA6E" w14:textId="77777777" w:rsidR="00E84219" w:rsidRPr="00C53239"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r>
              <w:rPr>
                <w:rFonts w:eastAsia="等线" w:hint="eastAsia"/>
                <w:bCs/>
                <w:color w:val="000000"/>
                <w:lang w:val="en-GB" w:eastAsia="zh-CN"/>
              </w:rPr>
              <w:t>v</w:t>
            </w:r>
            <w:r>
              <w:rPr>
                <w:rFonts w:eastAsia="等线"/>
                <w:bCs/>
                <w:color w:val="000000"/>
                <w:lang w:val="en-GB" w:eastAsia="zh-CN"/>
              </w:rPr>
              <w:t>ivo</w:t>
            </w:r>
          </w:p>
        </w:tc>
        <w:tc>
          <w:tcPr>
            <w:tcW w:w="1010" w:type="dxa"/>
          </w:tcPr>
          <w:p w14:paraId="57074E0F" w14:textId="77777777" w:rsidR="00E84219" w:rsidRPr="00C53239"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p>
        </w:tc>
        <w:tc>
          <w:tcPr>
            <w:tcW w:w="1276" w:type="dxa"/>
          </w:tcPr>
          <w:p w14:paraId="4E4A75F5" w14:textId="77777777" w:rsidR="00E84219" w:rsidRPr="00C53239"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r>
              <w:rPr>
                <w:rFonts w:eastAsia="等线" w:hint="eastAsia"/>
                <w:bCs/>
                <w:color w:val="000000"/>
                <w:lang w:val="en-GB" w:eastAsia="zh-CN"/>
              </w:rPr>
              <w:t>L</w:t>
            </w:r>
            <w:r>
              <w:rPr>
                <w:rFonts w:eastAsia="等线"/>
                <w:bCs/>
                <w:color w:val="000000"/>
                <w:lang w:val="en-GB" w:eastAsia="zh-CN"/>
              </w:rPr>
              <w:t>P-WUS</w:t>
            </w:r>
          </w:p>
        </w:tc>
        <w:tc>
          <w:tcPr>
            <w:tcW w:w="1643" w:type="dxa"/>
          </w:tcPr>
          <w:p w14:paraId="199C100C" w14:textId="19FA482D" w:rsidR="00E84219" w:rsidRPr="00C53239"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r>
              <w:rPr>
                <w:rFonts w:eastAsia="等线"/>
              </w:rPr>
              <w:t>1.5%</w:t>
            </w:r>
          </w:p>
        </w:tc>
        <w:tc>
          <w:tcPr>
            <w:tcW w:w="2372" w:type="dxa"/>
            <w:vMerge w:val="restart"/>
          </w:tcPr>
          <w:p w14:paraId="1320603F" w14:textId="1C1ADA57" w:rsidR="00E84219" w:rsidRPr="00C53239"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r w:rsidRPr="00E74FE0">
              <w:rPr>
                <w:rFonts w:eastAsia="等线"/>
                <w:lang w:val="en-GB" w:eastAsia="zh-CN"/>
              </w:rPr>
              <w:t xml:space="preserve">5MHz * </w:t>
            </w:r>
            <w:r>
              <w:rPr>
                <w:rFonts w:eastAsia="等线"/>
                <w:lang w:val="en-GB" w:eastAsia="zh-CN"/>
              </w:rPr>
              <w:t xml:space="preserve">14 </w:t>
            </w:r>
            <w:r w:rsidRPr="00E74FE0">
              <w:rPr>
                <w:rFonts w:eastAsia="等线"/>
                <w:lang w:val="en-GB" w:eastAsia="zh-CN"/>
              </w:rPr>
              <w:t>OFDM symbol (30kHz)</w:t>
            </w:r>
            <w:r>
              <w:rPr>
                <w:rFonts w:eastAsia="等线"/>
                <w:lang w:val="en-GB" w:eastAsia="zh-CN"/>
              </w:rPr>
              <w:t xml:space="preserve">, 1-bit </w:t>
            </w:r>
          </w:p>
        </w:tc>
        <w:tc>
          <w:tcPr>
            <w:tcW w:w="1582" w:type="dxa"/>
          </w:tcPr>
          <w:p w14:paraId="5C191A17" w14:textId="77777777" w:rsidR="00E84219" w:rsidRPr="00C53239" w:rsidRDefault="00E84219" w:rsidP="00010A30">
            <w:pPr>
              <w:overflowPunct/>
              <w:autoSpaceDE/>
              <w:autoSpaceDN/>
              <w:adjustRightInd/>
              <w:spacing w:after="0" w:line="240" w:lineRule="auto"/>
              <w:textAlignment w:val="auto"/>
              <w:rPr>
                <w:rFonts w:eastAsia="等线"/>
                <w:bCs/>
                <w:color w:val="000000"/>
                <w:lang w:val="en-GB" w:eastAsia="zh-CN"/>
              </w:rPr>
            </w:pPr>
            <w:r>
              <w:rPr>
                <w:rFonts w:eastAsia="等线" w:hint="eastAsia"/>
                <w:bCs/>
                <w:color w:val="000000"/>
                <w:lang w:val="en-GB" w:eastAsia="zh-CN"/>
              </w:rPr>
              <w:t>XR</w:t>
            </w:r>
            <w:r>
              <w:rPr>
                <w:rFonts w:eastAsia="等线"/>
                <w:bCs/>
                <w:color w:val="000000"/>
                <w:lang w:val="en-GB" w:eastAsia="zh-CN"/>
              </w:rPr>
              <w:t xml:space="preserve"> </w:t>
            </w:r>
            <w:r>
              <w:rPr>
                <w:rFonts w:eastAsia="等线" w:hint="eastAsia"/>
                <w:bCs/>
                <w:color w:val="000000"/>
                <w:lang w:val="en-GB" w:eastAsia="zh-CN"/>
              </w:rPr>
              <w:t>Traffic</w:t>
            </w:r>
            <w:r>
              <w:rPr>
                <w:rFonts w:eastAsia="等线" w:hint="eastAsia"/>
                <w:bCs/>
                <w:color w:val="000000"/>
                <w:lang w:val="en-GB" w:eastAsia="zh-CN"/>
              </w:rPr>
              <w:t>，</w:t>
            </w:r>
            <w:r>
              <w:rPr>
                <w:rFonts w:eastAsia="等线" w:hint="eastAsia"/>
                <w:bCs/>
                <w:color w:val="000000"/>
                <w:lang w:val="en-GB" w:eastAsia="zh-CN"/>
              </w:rPr>
              <w:t xml:space="preserve"> </w:t>
            </w:r>
            <w:r>
              <w:rPr>
                <w:rFonts w:eastAsiaTheme="minorEastAsia" w:cs="Calibri"/>
                <w:bCs/>
                <w:color w:val="000000"/>
                <w:kern w:val="2"/>
                <w:szCs w:val="22"/>
                <w:lang w:eastAsia="zh-CN"/>
              </w:rPr>
              <w:t>16.67ms (60FPS)</w:t>
            </w:r>
            <w:r>
              <w:rPr>
                <w:rFonts w:eastAsiaTheme="minorEastAsia" w:cs="Calibri" w:hint="eastAsia"/>
                <w:bCs/>
                <w:color w:val="000000"/>
                <w:kern w:val="2"/>
                <w:szCs w:val="22"/>
                <w:lang w:eastAsia="zh-CN"/>
              </w:rPr>
              <w:t>,</w:t>
            </w:r>
            <w:r>
              <w:rPr>
                <w:rFonts w:eastAsiaTheme="minorEastAsia" w:cs="Calibri"/>
                <w:bCs/>
                <w:color w:val="000000"/>
                <w:kern w:val="2"/>
                <w:szCs w:val="22"/>
                <w:lang w:eastAsia="zh-CN"/>
              </w:rPr>
              <w:t xml:space="preserve"> </w:t>
            </w:r>
            <w:r>
              <w:rPr>
                <w:rFonts w:eastAsiaTheme="minorEastAsia" w:cs="Calibri" w:hint="eastAsia"/>
                <w:bCs/>
                <w:color w:val="000000"/>
                <w:kern w:val="2"/>
                <w:szCs w:val="22"/>
                <w:lang w:eastAsia="zh-CN"/>
              </w:rPr>
              <w:t xml:space="preserve"> </w:t>
            </w:r>
            <w:r>
              <w:rPr>
                <w:rFonts w:eastAsiaTheme="minorEastAsia" w:cs="Calibri"/>
                <w:bCs/>
                <w:color w:val="000000"/>
                <w:kern w:val="2"/>
                <w:szCs w:val="22"/>
                <w:lang w:eastAsia="zh-CN"/>
              </w:rPr>
              <w:t>10</w:t>
            </w:r>
            <w:r>
              <w:rPr>
                <w:rFonts w:eastAsiaTheme="minorEastAsia" w:cs="Calibri" w:hint="eastAsia"/>
                <w:bCs/>
                <w:color w:val="000000"/>
                <w:kern w:val="2"/>
                <w:szCs w:val="22"/>
                <w:lang w:eastAsia="zh-CN"/>
              </w:rPr>
              <w:t>UEs</w:t>
            </w:r>
          </w:p>
        </w:tc>
        <w:tc>
          <w:tcPr>
            <w:tcW w:w="1998" w:type="dxa"/>
            <w:vMerge w:val="restart"/>
          </w:tcPr>
          <w:p w14:paraId="4A0ACFF4" w14:textId="77777777" w:rsidR="00E84219" w:rsidRPr="001D3AB0"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r w:rsidRPr="001D3AB0">
              <w:rPr>
                <w:rFonts w:eastAsia="等线"/>
                <w:lang w:eastAsia="zh-CN"/>
              </w:rPr>
              <w:t xml:space="preserve">100MHz, </w:t>
            </w:r>
            <w:r w:rsidRPr="001D3AB0">
              <w:rPr>
                <w:rFonts w:eastAsia="Calibri" w:cs="Calibri"/>
                <w:color w:val="000000"/>
                <w:kern w:val="2"/>
                <w:szCs w:val="22"/>
                <w:lang w:eastAsia="zh-CN"/>
              </w:rPr>
              <w:t>30KHz SCS</w:t>
            </w:r>
          </w:p>
        </w:tc>
        <w:tc>
          <w:tcPr>
            <w:tcW w:w="2199" w:type="dxa"/>
            <w:vMerge w:val="restart"/>
          </w:tcPr>
          <w:p w14:paraId="1BD89730" w14:textId="31AF9B53" w:rsidR="00E84219" w:rsidRPr="001D3AB0"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r>
              <w:rPr>
                <w:rFonts w:eastAsia="等线"/>
                <w:lang w:val="en-GB" w:eastAsia="zh-CN"/>
              </w:rPr>
              <w:t xml:space="preserve">Comparable to unicast </w:t>
            </w:r>
            <w:r w:rsidRPr="00606760">
              <w:rPr>
                <w:rFonts w:eastAsia="等线"/>
                <w:b/>
                <w:color w:val="FF0000"/>
                <w:lang w:val="en-GB" w:eastAsia="zh-CN"/>
              </w:rPr>
              <w:t xml:space="preserve"> PDCCH </w:t>
            </w:r>
            <w:r>
              <w:rPr>
                <w:rFonts w:eastAsia="等线"/>
                <w:b/>
                <w:color w:val="FF0000"/>
                <w:lang w:val="en-GB" w:eastAsia="zh-CN"/>
              </w:rPr>
              <w:t>AL</w:t>
            </w:r>
            <w:r w:rsidRPr="00606760">
              <w:rPr>
                <w:rFonts w:eastAsia="等线"/>
                <w:b/>
                <w:color w:val="FF0000"/>
                <w:lang w:val="en-GB" w:eastAsia="zh-CN"/>
              </w:rPr>
              <w:t>2-</w:t>
            </w:r>
            <w:r>
              <w:rPr>
                <w:rFonts w:eastAsia="等线"/>
                <w:b/>
                <w:color w:val="FF0000"/>
                <w:lang w:val="en-GB" w:eastAsia="zh-CN"/>
              </w:rPr>
              <w:t>4</w:t>
            </w:r>
            <w:r w:rsidRPr="00606760">
              <w:rPr>
                <w:rFonts w:eastAsia="等线"/>
                <w:b/>
                <w:color w:val="FF0000"/>
                <w:lang w:val="en-GB" w:eastAsia="zh-CN"/>
              </w:rPr>
              <w:t>Rx</w:t>
            </w:r>
          </w:p>
        </w:tc>
      </w:tr>
      <w:tr w:rsidR="00E84219" w:rsidRPr="00C53239" w14:paraId="77266EC4" w14:textId="77777777" w:rsidTr="00964A3B">
        <w:trPr>
          <w:trHeight w:val="20"/>
        </w:trPr>
        <w:tc>
          <w:tcPr>
            <w:tcW w:w="1255" w:type="dxa"/>
          </w:tcPr>
          <w:p w14:paraId="55D642A2" w14:textId="77777777" w:rsidR="00E84219" w:rsidRPr="00C53239"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p>
        </w:tc>
        <w:tc>
          <w:tcPr>
            <w:tcW w:w="1010" w:type="dxa"/>
          </w:tcPr>
          <w:p w14:paraId="17C715F9" w14:textId="77777777" w:rsidR="00E84219" w:rsidRPr="00C53239"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p>
        </w:tc>
        <w:tc>
          <w:tcPr>
            <w:tcW w:w="1276" w:type="dxa"/>
          </w:tcPr>
          <w:p w14:paraId="4BA2B21F" w14:textId="77777777" w:rsidR="00E84219" w:rsidRPr="00C53239"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r>
              <w:rPr>
                <w:rFonts w:eastAsia="等线" w:hint="eastAsia"/>
                <w:bCs/>
                <w:color w:val="000000"/>
                <w:lang w:val="en-GB" w:eastAsia="zh-CN"/>
              </w:rPr>
              <w:t>L</w:t>
            </w:r>
            <w:r>
              <w:rPr>
                <w:rFonts w:eastAsia="等线"/>
                <w:bCs/>
                <w:color w:val="000000"/>
                <w:lang w:val="en-GB" w:eastAsia="zh-CN"/>
              </w:rPr>
              <w:t>P-WUS</w:t>
            </w:r>
          </w:p>
        </w:tc>
        <w:tc>
          <w:tcPr>
            <w:tcW w:w="1643" w:type="dxa"/>
          </w:tcPr>
          <w:p w14:paraId="3B981FBC" w14:textId="7E32605A" w:rsidR="00E84219" w:rsidRPr="00C53239"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r w:rsidRPr="00E84219">
              <w:rPr>
                <w:rFonts w:eastAsia="等线"/>
                <w:bCs/>
                <w:color w:val="000000"/>
                <w:lang w:val="en-GB" w:eastAsia="zh-CN"/>
              </w:rPr>
              <w:t>0.125%</w:t>
            </w:r>
          </w:p>
        </w:tc>
        <w:tc>
          <w:tcPr>
            <w:tcW w:w="2372" w:type="dxa"/>
            <w:vMerge/>
          </w:tcPr>
          <w:p w14:paraId="56064C48" w14:textId="77777777" w:rsidR="00E84219" w:rsidRPr="00C53239" w:rsidRDefault="00E84219" w:rsidP="00AB2CBF">
            <w:pPr>
              <w:overflowPunct/>
              <w:autoSpaceDE/>
              <w:autoSpaceDN/>
              <w:adjustRightInd/>
              <w:spacing w:after="0" w:line="240" w:lineRule="auto"/>
              <w:ind w:leftChars="180" w:left="360"/>
              <w:textAlignment w:val="auto"/>
              <w:rPr>
                <w:rFonts w:eastAsia="等线"/>
                <w:bCs/>
                <w:color w:val="000000"/>
                <w:lang w:val="en-GB" w:eastAsia="zh-CN"/>
              </w:rPr>
            </w:pPr>
          </w:p>
        </w:tc>
        <w:tc>
          <w:tcPr>
            <w:tcW w:w="1582" w:type="dxa"/>
          </w:tcPr>
          <w:p w14:paraId="4AA94FF4" w14:textId="77777777" w:rsidR="00E84219" w:rsidRPr="00C53239" w:rsidRDefault="00E84219" w:rsidP="00010A30">
            <w:pPr>
              <w:overflowPunct/>
              <w:autoSpaceDE/>
              <w:autoSpaceDN/>
              <w:adjustRightInd/>
              <w:spacing w:after="0" w:line="240" w:lineRule="auto"/>
              <w:textAlignment w:val="auto"/>
              <w:rPr>
                <w:rFonts w:eastAsia="等线"/>
                <w:bCs/>
                <w:color w:val="000000"/>
                <w:lang w:val="en-GB" w:eastAsia="zh-CN"/>
              </w:rPr>
            </w:pPr>
            <w:r>
              <w:rPr>
                <w:rFonts w:eastAsiaTheme="minorEastAsia" w:cs="Calibri"/>
                <w:bCs/>
                <w:color w:val="000000"/>
                <w:kern w:val="2"/>
                <w:szCs w:val="22"/>
                <w:lang w:eastAsia="zh-CN"/>
              </w:rPr>
              <w:t>200ms for eMBB FTP traffic</w:t>
            </w:r>
            <w:r>
              <w:rPr>
                <w:rFonts w:eastAsiaTheme="minorEastAsia" w:cs="Calibri" w:hint="eastAsia"/>
                <w:bCs/>
                <w:color w:val="000000"/>
                <w:kern w:val="2"/>
                <w:szCs w:val="22"/>
                <w:lang w:eastAsia="zh-CN"/>
              </w:rPr>
              <w:t>,</w:t>
            </w:r>
            <w:r>
              <w:rPr>
                <w:rFonts w:eastAsiaTheme="minorEastAsia" w:cs="Calibri"/>
                <w:bCs/>
                <w:color w:val="000000"/>
                <w:kern w:val="2"/>
                <w:szCs w:val="22"/>
                <w:lang w:eastAsia="zh-CN"/>
              </w:rPr>
              <w:t xml:space="preserve"> 10 UEs</w:t>
            </w:r>
          </w:p>
        </w:tc>
        <w:tc>
          <w:tcPr>
            <w:tcW w:w="1998" w:type="dxa"/>
            <w:vMerge/>
          </w:tcPr>
          <w:p w14:paraId="5C6D2FC3" w14:textId="77777777" w:rsidR="00E84219" w:rsidRPr="00C53239" w:rsidRDefault="00E84219" w:rsidP="00AB2CBF">
            <w:pPr>
              <w:overflowPunct/>
              <w:autoSpaceDE/>
              <w:autoSpaceDN/>
              <w:adjustRightInd/>
              <w:spacing w:after="0" w:line="240" w:lineRule="auto"/>
              <w:textAlignment w:val="auto"/>
              <w:rPr>
                <w:rFonts w:eastAsia="等线"/>
                <w:bCs/>
                <w:color w:val="000000"/>
                <w:lang w:val="en-GB" w:eastAsia="zh-CN"/>
              </w:rPr>
            </w:pPr>
          </w:p>
        </w:tc>
        <w:tc>
          <w:tcPr>
            <w:tcW w:w="2199" w:type="dxa"/>
            <w:vMerge/>
          </w:tcPr>
          <w:p w14:paraId="63CE29CC" w14:textId="77777777" w:rsidR="00E84219" w:rsidRPr="00C53239" w:rsidRDefault="00E84219" w:rsidP="00AB2CBF">
            <w:pPr>
              <w:overflowPunct/>
              <w:autoSpaceDE/>
              <w:autoSpaceDN/>
              <w:adjustRightInd/>
              <w:spacing w:after="0" w:line="240" w:lineRule="auto"/>
              <w:textAlignment w:val="auto"/>
              <w:rPr>
                <w:rFonts w:eastAsia="等线"/>
                <w:bCs/>
                <w:color w:val="000000"/>
                <w:lang w:val="en-GB" w:eastAsia="zh-CN"/>
              </w:rPr>
            </w:pPr>
          </w:p>
        </w:tc>
      </w:tr>
      <w:tr w:rsidR="00E84219" w:rsidRPr="00C53239" w14:paraId="2752C849" w14:textId="77777777" w:rsidTr="00E84219">
        <w:trPr>
          <w:trHeight w:val="20"/>
        </w:trPr>
        <w:tc>
          <w:tcPr>
            <w:tcW w:w="1255" w:type="dxa"/>
          </w:tcPr>
          <w:p w14:paraId="1874587B" w14:textId="77777777" w:rsidR="00E84219" w:rsidRPr="00C5323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p>
        </w:tc>
        <w:tc>
          <w:tcPr>
            <w:tcW w:w="1010" w:type="dxa"/>
          </w:tcPr>
          <w:p w14:paraId="42732327" w14:textId="77777777" w:rsidR="00E84219" w:rsidRPr="00C5323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p>
        </w:tc>
        <w:tc>
          <w:tcPr>
            <w:tcW w:w="1276" w:type="dxa"/>
          </w:tcPr>
          <w:p w14:paraId="5618590C" w14:textId="5CF17523" w:rsidR="00E84219" w:rsidRPr="00C5323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r>
              <w:rPr>
                <w:rFonts w:eastAsia="等线" w:hint="eastAsia"/>
                <w:bCs/>
                <w:color w:val="000000"/>
                <w:lang w:val="en-GB" w:eastAsia="zh-CN"/>
              </w:rPr>
              <w:t>L</w:t>
            </w:r>
            <w:r>
              <w:rPr>
                <w:rFonts w:eastAsia="等线"/>
                <w:bCs/>
                <w:color w:val="000000"/>
                <w:lang w:val="en-GB" w:eastAsia="zh-CN"/>
              </w:rPr>
              <w:t>P-WUS</w:t>
            </w:r>
          </w:p>
        </w:tc>
        <w:tc>
          <w:tcPr>
            <w:tcW w:w="1643" w:type="dxa"/>
          </w:tcPr>
          <w:p w14:paraId="7F1CFEF1" w14:textId="7F53CC7B" w:rsidR="00E84219" w:rsidRPr="00C5323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r>
              <w:rPr>
                <w:rFonts w:eastAsia="等线"/>
              </w:rPr>
              <w:t>6</w:t>
            </w:r>
            <w:r>
              <w:rPr>
                <w:rFonts w:eastAsia="等线" w:hint="eastAsia"/>
                <w:lang w:eastAsia="zh-CN"/>
              </w:rPr>
              <w:t>.</w:t>
            </w:r>
            <w:r>
              <w:rPr>
                <w:rFonts w:eastAsia="等线"/>
                <w:lang w:eastAsia="zh-CN"/>
              </w:rPr>
              <w:t>0%</w:t>
            </w:r>
          </w:p>
        </w:tc>
        <w:tc>
          <w:tcPr>
            <w:tcW w:w="2372" w:type="dxa"/>
            <w:vMerge w:val="restart"/>
          </w:tcPr>
          <w:p w14:paraId="166D5EBC" w14:textId="2AC5F3EE" w:rsidR="00E84219" w:rsidRPr="00C5323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r w:rsidRPr="00E74FE0">
              <w:rPr>
                <w:rFonts w:eastAsia="等线"/>
                <w:lang w:val="en-GB" w:eastAsia="zh-CN"/>
              </w:rPr>
              <w:t xml:space="preserve">5MHz * </w:t>
            </w:r>
            <w:r>
              <w:rPr>
                <w:rFonts w:eastAsia="等线"/>
                <w:lang w:val="en-GB" w:eastAsia="zh-CN"/>
              </w:rPr>
              <w:t xml:space="preserve">56 </w:t>
            </w:r>
            <w:r w:rsidRPr="00E74FE0">
              <w:rPr>
                <w:rFonts w:eastAsia="等线"/>
                <w:lang w:val="en-GB" w:eastAsia="zh-CN"/>
              </w:rPr>
              <w:t>OFDM symbol (30kHz)</w:t>
            </w:r>
            <w:r>
              <w:rPr>
                <w:rFonts w:eastAsia="等线"/>
                <w:lang w:val="en-GB" w:eastAsia="zh-CN"/>
              </w:rPr>
              <w:t xml:space="preserve">, 12-bit </w:t>
            </w:r>
          </w:p>
        </w:tc>
        <w:tc>
          <w:tcPr>
            <w:tcW w:w="1582" w:type="dxa"/>
          </w:tcPr>
          <w:p w14:paraId="7CD81D72" w14:textId="606F427D" w:rsidR="00E84219" w:rsidRPr="00C53239" w:rsidRDefault="00E84219" w:rsidP="00010A30">
            <w:pPr>
              <w:overflowPunct/>
              <w:autoSpaceDE/>
              <w:autoSpaceDN/>
              <w:adjustRightInd/>
              <w:spacing w:after="0" w:line="240" w:lineRule="auto"/>
              <w:textAlignment w:val="auto"/>
              <w:rPr>
                <w:rFonts w:eastAsia="等线"/>
                <w:bCs/>
                <w:color w:val="000000"/>
                <w:lang w:val="en-GB" w:eastAsia="zh-CN"/>
              </w:rPr>
            </w:pPr>
            <w:r>
              <w:rPr>
                <w:rFonts w:eastAsia="等线" w:hint="eastAsia"/>
                <w:bCs/>
                <w:color w:val="000000"/>
                <w:lang w:val="en-GB" w:eastAsia="zh-CN"/>
              </w:rPr>
              <w:t>XR</w:t>
            </w:r>
            <w:r>
              <w:rPr>
                <w:rFonts w:eastAsia="等线"/>
                <w:bCs/>
                <w:color w:val="000000"/>
                <w:lang w:val="en-GB" w:eastAsia="zh-CN"/>
              </w:rPr>
              <w:t xml:space="preserve"> </w:t>
            </w:r>
            <w:r>
              <w:rPr>
                <w:rFonts w:eastAsia="等线" w:hint="eastAsia"/>
                <w:bCs/>
                <w:color w:val="000000"/>
                <w:lang w:val="en-GB" w:eastAsia="zh-CN"/>
              </w:rPr>
              <w:t>Traffic</w:t>
            </w:r>
            <w:r>
              <w:rPr>
                <w:rFonts w:eastAsia="等线" w:hint="eastAsia"/>
                <w:bCs/>
                <w:color w:val="000000"/>
                <w:lang w:val="en-GB" w:eastAsia="zh-CN"/>
              </w:rPr>
              <w:t>，</w:t>
            </w:r>
            <w:r>
              <w:rPr>
                <w:rFonts w:eastAsia="等线" w:hint="eastAsia"/>
                <w:bCs/>
                <w:color w:val="000000"/>
                <w:lang w:val="en-GB" w:eastAsia="zh-CN"/>
              </w:rPr>
              <w:t xml:space="preserve"> </w:t>
            </w:r>
            <w:r>
              <w:rPr>
                <w:rFonts w:eastAsiaTheme="minorEastAsia" w:cs="Calibri"/>
                <w:bCs/>
                <w:color w:val="000000"/>
                <w:kern w:val="2"/>
                <w:szCs w:val="22"/>
                <w:lang w:eastAsia="zh-CN"/>
              </w:rPr>
              <w:t>16.67ms (60FPS)</w:t>
            </w:r>
            <w:r>
              <w:rPr>
                <w:rFonts w:eastAsiaTheme="minorEastAsia" w:cs="Calibri" w:hint="eastAsia"/>
                <w:bCs/>
                <w:color w:val="000000"/>
                <w:kern w:val="2"/>
                <w:szCs w:val="22"/>
                <w:lang w:eastAsia="zh-CN"/>
              </w:rPr>
              <w:t>,</w:t>
            </w:r>
            <w:r>
              <w:rPr>
                <w:rFonts w:eastAsiaTheme="minorEastAsia" w:cs="Calibri"/>
                <w:bCs/>
                <w:color w:val="000000"/>
                <w:kern w:val="2"/>
                <w:szCs w:val="22"/>
                <w:lang w:eastAsia="zh-CN"/>
              </w:rPr>
              <w:t xml:space="preserve"> </w:t>
            </w:r>
            <w:r>
              <w:rPr>
                <w:rFonts w:eastAsiaTheme="minorEastAsia" w:cs="Calibri" w:hint="eastAsia"/>
                <w:bCs/>
                <w:color w:val="000000"/>
                <w:kern w:val="2"/>
                <w:szCs w:val="22"/>
                <w:lang w:eastAsia="zh-CN"/>
              </w:rPr>
              <w:t xml:space="preserve"> </w:t>
            </w:r>
            <w:r>
              <w:rPr>
                <w:rFonts w:eastAsiaTheme="minorEastAsia" w:cs="Calibri"/>
                <w:bCs/>
                <w:color w:val="000000"/>
                <w:kern w:val="2"/>
                <w:szCs w:val="22"/>
                <w:lang w:eastAsia="zh-CN"/>
              </w:rPr>
              <w:t>10</w:t>
            </w:r>
            <w:r>
              <w:rPr>
                <w:rFonts w:eastAsiaTheme="minorEastAsia" w:cs="Calibri" w:hint="eastAsia"/>
                <w:bCs/>
                <w:color w:val="000000"/>
                <w:kern w:val="2"/>
                <w:szCs w:val="22"/>
                <w:lang w:eastAsia="zh-CN"/>
              </w:rPr>
              <w:t>UEs</w:t>
            </w:r>
          </w:p>
        </w:tc>
        <w:tc>
          <w:tcPr>
            <w:tcW w:w="1998" w:type="dxa"/>
            <w:vMerge/>
          </w:tcPr>
          <w:p w14:paraId="09EEA5BD" w14:textId="77777777" w:rsidR="00E84219" w:rsidRPr="00C5323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p>
        </w:tc>
        <w:tc>
          <w:tcPr>
            <w:tcW w:w="2199" w:type="dxa"/>
            <w:vMerge/>
          </w:tcPr>
          <w:p w14:paraId="2358F8F0" w14:textId="77777777" w:rsidR="00E84219" w:rsidRPr="00C5323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p>
        </w:tc>
      </w:tr>
      <w:tr w:rsidR="00E84219" w:rsidRPr="00C53239" w14:paraId="58FC86EE" w14:textId="77777777" w:rsidTr="00E84219">
        <w:trPr>
          <w:trHeight w:val="20"/>
        </w:trPr>
        <w:tc>
          <w:tcPr>
            <w:tcW w:w="1255" w:type="dxa"/>
          </w:tcPr>
          <w:p w14:paraId="09A9396A" w14:textId="77777777" w:rsidR="00E84219" w:rsidRPr="00C5323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p>
        </w:tc>
        <w:tc>
          <w:tcPr>
            <w:tcW w:w="1010" w:type="dxa"/>
          </w:tcPr>
          <w:p w14:paraId="3C0C5FAA" w14:textId="77777777" w:rsidR="00E84219" w:rsidRPr="00C5323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p>
        </w:tc>
        <w:tc>
          <w:tcPr>
            <w:tcW w:w="1276" w:type="dxa"/>
          </w:tcPr>
          <w:p w14:paraId="41BED386" w14:textId="6AD12D0D" w:rsidR="00E8421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r>
              <w:rPr>
                <w:rFonts w:eastAsia="等线" w:hint="eastAsia"/>
                <w:bCs/>
                <w:color w:val="000000"/>
                <w:lang w:val="en-GB" w:eastAsia="zh-CN"/>
              </w:rPr>
              <w:t>L</w:t>
            </w:r>
            <w:r>
              <w:rPr>
                <w:rFonts w:eastAsia="等线"/>
                <w:bCs/>
                <w:color w:val="000000"/>
                <w:lang w:val="en-GB" w:eastAsia="zh-CN"/>
              </w:rPr>
              <w:t>P-WUS</w:t>
            </w:r>
          </w:p>
        </w:tc>
        <w:tc>
          <w:tcPr>
            <w:tcW w:w="1643" w:type="dxa"/>
          </w:tcPr>
          <w:p w14:paraId="50C5A28E" w14:textId="471C2C23" w:rsidR="00E84219" w:rsidRDefault="00E84219" w:rsidP="00E84219">
            <w:pPr>
              <w:overflowPunct/>
              <w:autoSpaceDE/>
              <w:autoSpaceDN/>
              <w:adjustRightInd/>
              <w:spacing w:after="0" w:line="240" w:lineRule="auto"/>
              <w:ind w:leftChars="180" w:left="360"/>
              <w:textAlignment w:val="auto"/>
              <w:rPr>
                <w:rFonts w:eastAsia="等线"/>
              </w:rPr>
            </w:pPr>
            <w:r>
              <w:rPr>
                <w:rFonts w:eastAsia="等线"/>
                <w:bCs/>
                <w:color w:val="000000"/>
                <w:lang w:val="en-GB" w:eastAsia="zh-CN"/>
              </w:rPr>
              <w:t>0.5%</w:t>
            </w:r>
          </w:p>
        </w:tc>
        <w:tc>
          <w:tcPr>
            <w:tcW w:w="2372" w:type="dxa"/>
            <w:vMerge/>
          </w:tcPr>
          <w:p w14:paraId="48FA0A7C" w14:textId="77777777" w:rsidR="00E84219" w:rsidRPr="00E74FE0" w:rsidRDefault="00E84219" w:rsidP="00E84219">
            <w:pPr>
              <w:overflowPunct/>
              <w:autoSpaceDE/>
              <w:autoSpaceDN/>
              <w:adjustRightInd/>
              <w:spacing w:after="0" w:line="240" w:lineRule="auto"/>
              <w:ind w:leftChars="180" w:left="360"/>
              <w:textAlignment w:val="auto"/>
              <w:rPr>
                <w:rFonts w:eastAsia="等线"/>
                <w:lang w:val="en-GB" w:eastAsia="zh-CN"/>
              </w:rPr>
            </w:pPr>
          </w:p>
        </w:tc>
        <w:tc>
          <w:tcPr>
            <w:tcW w:w="1582" w:type="dxa"/>
          </w:tcPr>
          <w:p w14:paraId="3B711C47" w14:textId="0769EFFD" w:rsidR="00E84219" w:rsidRDefault="00E84219" w:rsidP="00010A30">
            <w:pPr>
              <w:overflowPunct/>
              <w:autoSpaceDE/>
              <w:autoSpaceDN/>
              <w:adjustRightInd/>
              <w:spacing w:after="0" w:line="240" w:lineRule="auto"/>
              <w:textAlignment w:val="auto"/>
              <w:rPr>
                <w:rFonts w:eastAsia="等线"/>
                <w:bCs/>
                <w:color w:val="000000"/>
                <w:lang w:val="en-GB" w:eastAsia="zh-CN"/>
              </w:rPr>
            </w:pPr>
            <w:r>
              <w:rPr>
                <w:rFonts w:eastAsiaTheme="minorEastAsia" w:cs="Calibri"/>
                <w:bCs/>
                <w:color w:val="000000"/>
                <w:kern w:val="2"/>
                <w:szCs w:val="22"/>
                <w:lang w:eastAsia="zh-CN"/>
              </w:rPr>
              <w:t>200ms for eMBB FTP traffic</w:t>
            </w:r>
            <w:r>
              <w:rPr>
                <w:rFonts w:eastAsiaTheme="minorEastAsia" w:cs="Calibri" w:hint="eastAsia"/>
                <w:bCs/>
                <w:color w:val="000000"/>
                <w:kern w:val="2"/>
                <w:szCs w:val="22"/>
                <w:lang w:eastAsia="zh-CN"/>
              </w:rPr>
              <w:t>,</w:t>
            </w:r>
            <w:r>
              <w:rPr>
                <w:rFonts w:eastAsiaTheme="minorEastAsia" w:cs="Calibri"/>
                <w:bCs/>
                <w:color w:val="000000"/>
                <w:kern w:val="2"/>
                <w:szCs w:val="22"/>
                <w:lang w:eastAsia="zh-CN"/>
              </w:rPr>
              <w:t xml:space="preserve"> 10 UEs</w:t>
            </w:r>
          </w:p>
        </w:tc>
        <w:tc>
          <w:tcPr>
            <w:tcW w:w="1998" w:type="dxa"/>
            <w:vMerge/>
          </w:tcPr>
          <w:p w14:paraId="7D56927A" w14:textId="77777777" w:rsidR="00E84219" w:rsidRPr="00C5323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p>
        </w:tc>
        <w:tc>
          <w:tcPr>
            <w:tcW w:w="2199" w:type="dxa"/>
            <w:vMerge/>
          </w:tcPr>
          <w:p w14:paraId="7D3E457B" w14:textId="77777777" w:rsidR="00E84219" w:rsidRPr="00C53239" w:rsidRDefault="00E84219" w:rsidP="00E84219">
            <w:pPr>
              <w:overflowPunct/>
              <w:autoSpaceDE/>
              <w:autoSpaceDN/>
              <w:adjustRightInd/>
              <w:spacing w:after="0" w:line="240" w:lineRule="auto"/>
              <w:ind w:leftChars="180" w:left="360"/>
              <w:textAlignment w:val="auto"/>
              <w:rPr>
                <w:rFonts w:eastAsia="等线"/>
                <w:bCs/>
                <w:color w:val="000000"/>
                <w:lang w:val="en-GB" w:eastAsia="zh-CN"/>
              </w:rPr>
            </w:pPr>
          </w:p>
        </w:tc>
      </w:tr>
    </w:tbl>
    <w:p w14:paraId="2DDA5BBB" w14:textId="77777777" w:rsidR="00AB2CBF" w:rsidRDefault="00AB2CBF" w:rsidP="00AB2CBF">
      <w:pPr>
        <w:ind w:leftChars="180" w:left="360"/>
        <w:rPr>
          <w:rFonts w:cs="Arial"/>
          <w:sz w:val="18"/>
          <w:szCs w:val="18"/>
          <w:lang w:eastAsia="zh-CN"/>
        </w:rPr>
      </w:pPr>
    </w:p>
    <w:p w14:paraId="5A52916A" w14:textId="77777777" w:rsidR="004F586C" w:rsidRDefault="004F586C" w:rsidP="004F586C">
      <w:pPr>
        <w:ind w:leftChars="180" w:left="360"/>
        <w:rPr>
          <w:i/>
          <w:lang w:val="en-GB" w:eastAsia="zh-CN"/>
        </w:rPr>
      </w:pPr>
      <w:r>
        <w:rPr>
          <w:rFonts w:hint="eastAsia"/>
          <w:b/>
          <w:color w:val="FF0000"/>
          <w:sz w:val="36"/>
          <w:lang w:val="en-GB" w:eastAsia="zh-CN"/>
        </w:rPr>
        <w:t>O</w:t>
      </w:r>
      <w:r>
        <w:rPr>
          <w:b/>
          <w:color w:val="FF0000"/>
          <w:sz w:val="36"/>
          <w:lang w:val="en-GB" w:eastAsia="zh-CN"/>
        </w:rPr>
        <w:t>bservation</w:t>
      </w:r>
      <w:r w:rsidRPr="00C00BA4">
        <w:rPr>
          <w:i/>
          <w:lang w:val="en-GB" w:eastAsia="zh-CN"/>
        </w:rPr>
        <w:t>:</w:t>
      </w:r>
    </w:p>
    <w:p w14:paraId="2CFDEC27" w14:textId="6DA758C6" w:rsidR="00AB2CBF" w:rsidRDefault="00AB2CBF" w:rsidP="00AB2CBF">
      <w:pPr>
        <w:ind w:leftChars="180" w:left="360"/>
        <w:rPr>
          <w:i/>
          <w:lang w:val="en-GB" w:eastAsia="zh-CN"/>
        </w:rPr>
      </w:pPr>
      <w:r w:rsidRPr="00C00BA4">
        <w:rPr>
          <w:i/>
          <w:lang w:val="en-GB" w:eastAsia="zh-CN"/>
        </w:rPr>
        <w:t>:</w:t>
      </w:r>
    </w:p>
    <w:p w14:paraId="24595821" w14:textId="77777777" w:rsidR="00AB2CBF" w:rsidRPr="00010A30" w:rsidRDefault="00AB2CBF" w:rsidP="00AB2CBF">
      <w:pPr>
        <w:spacing w:after="0"/>
        <w:ind w:leftChars="180" w:left="360"/>
        <w:rPr>
          <w:sz w:val="32"/>
          <w:lang w:val="en-GB" w:eastAsia="zh-CN"/>
        </w:rPr>
      </w:pPr>
      <w:r w:rsidRPr="00010A30">
        <w:rPr>
          <w:rFonts w:hint="eastAsia"/>
          <w:sz w:val="32"/>
          <w:lang w:val="en-GB" w:eastAsia="zh-CN"/>
        </w:rPr>
        <w:t>F</w:t>
      </w:r>
      <w:r w:rsidRPr="00010A30">
        <w:rPr>
          <w:sz w:val="32"/>
          <w:lang w:val="en-GB" w:eastAsia="zh-CN"/>
        </w:rPr>
        <w:t xml:space="preserve">or RRC </w:t>
      </w:r>
      <w:r w:rsidRPr="00010A30">
        <w:rPr>
          <w:rFonts w:hint="eastAsia"/>
          <w:sz w:val="32"/>
          <w:lang w:val="en-GB" w:eastAsia="zh-CN"/>
        </w:rPr>
        <w:t>CONNECTED</w:t>
      </w:r>
      <w:r w:rsidRPr="00010A30">
        <w:rPr>
          <w:sz w:val="32"/>
          <w:lang w:val="en-GB" w:eastAsia="zh-CN"/>
        </w:rPr>
        <w:t>,</w:t>
      </w:r>
    </w:p>
    <w:p w14:paraId="398336F3" w14:textId="77777777" w:rsidR="00E84219" w:rsidRPr="00010A30" w:rsidRDefault="00AB2CBF" w:rsidP="00AB2CBF">
      <w:pPr>
        <w:pStyle w:val="affa"/>
        <w:numPr>
          <w:ilvl w:val="0"/>
          <w:numId w:val="59"/>
        </w:numPr>
        <w:ind w:leftChars="180" w:left="780"/>
        <w:rPr>
          <w:sz w:val="32"/>
          <w:lang w:val="en-GB" w:eastAsia="zh-CN"/>
        </w:rPr>
      </w:pPr>
      <w:r w:rsidRPr="00010A30">
        <w:rPr>
          <w:rFonts w:eastAsiaTheme="minorEastAsia" w:hint="eastAsia"/>
          <w:sz w:val="32"/>
          <w:lang w:val="en-GB" w:eastAsia="zh-CN"/>
        </w:rPr>
        <w:t>O</w:t>
      </w:r>
      <w:r w:rsidRPr="00010A30">
        <w:rPr>
          <w:rFonts w:eastAsiaTheme="minorEastAsia"/>
          <w:sz w:val="32"/>
          <w:lang w:val="en-GB" w:eastAsia="zh-CN"/>
        </w:rPr>
        <w:t xml:space="preserve">ne company reports </w:t>
      </w:r>
    </w:p>
    <w:p w14:paraId="3B709E5F" w14:textId="4EEB315C" w:rsidR="00AB2CBF" w:rsidRPr="00010A30" w:rsidRDefault="00AB2CBF" w:rsidP="00E84219">
      <w:pPr>
        <w:pStyle w:val="affa"/>
        <w:numPr>
          <w:ilvl w:val="1"/>
          <w:numId w:val="59"/>
        </w:numPr>
        <w:rPr>
          <w:sz w:val="32"/>
          <w:lang w:val="en-GB" w:eastAsia="zh-CN"/>
        </w:rPr>
      </w:pPr>
      <w:r w:rsidRPr="00010A30">
        <w:rPr>
          <w:rFonts w:eastAsiaTheme="minorEastAsia"/>
          <w:sz w:val="32"/>
          <w:lang w:val="en-GB" w:eastAsia="zh-CN"/>
        </w:rPr>
        <w:t xml:space="preserve">LP-WUS </w:t>
      </w:r>
      <w:r w:rsidR="00E84219" w:rsidRPr="00010A30">
        <w:rPr>
          <w:rFonts w:eastAsiaTheme="minorEastAsia" w:hint="eastAsia"/>
          <w:sz w:val="32"/>
          <w:lang w:val="en-GB" w:eastAsia="zh-CN"/>
        </w:rPr>
        <w:t>wit</w:t>
      </w:r>
      <w:r w:rsidR="00E84219" w:rsidRPr="00010A30">
        <w:rPr>
          <w:rFonts w:eastAsiaTheme="minorEastAsia"/>
          <w:sz w:val="32"/>
          <w:lang w:val="en-GB" w:eastAsia="zh-CN"/>
        </w:rPr>
        <w:t xml:space="preserve">h 1-bit information </w:t>
      </w:r>
      <w:r w:rsidRPr="00010A30">
        <w:rPr>
          <w:rFonts w:eastAsiaTheme="minorEastAsia"/>
          <w:sz w:val="32"/>
          <w:lang w:val="en-GB" w:eastAsia="zh-CN"/>
        </w:rPr>
        <w:t xml:space="preserve">based on OOK is </w:t>
      </w:r>
      <w:r w:rsidR="00E84219" w:rsidRPr="00010A30">
        <w:rPr>
          <w:rFonts w:eastAsiaTheme="minorEastAsia"/>
          <w:sz w:val="32"/>
          <w:lang w:val="en-GB" w:eastAsia="zh-CN"/>
        </w:rPr>
        <w:t>1.5</w:t>
      </w:r>
      <w:r w:rsidRPr="00010A30">
        <w:rPr>
          <w:rFonts w:eastAsiaTheme="minorEastAsia"/>
          <w:sz w:val="32"/>
          <w:lang w:val="en-GB" w:eastAsia="zh-CN"/>
        </w:rPr>
        <w:t>% and 0.</w:t>
      </w:r>
      <w:r w:rsidR="00E84219" w:rsidRPr="00010A30">
        <w:rPr>
          <w:rFonts w:eastAsiaTheme="minorEastAsia"/>
          <w:sz w:val="32"/>
          <w:lang w:val="en-GB" w:eastAsia="zh-CN"/>
        </w:rPr>
        <w:t>125</w:t>
      </w:r>
      <w:r w:rsidRPr="00010A30">
        <w:rPr>
          <w:rFonts w:eastAsiaTheme="minorEastAsia"/>
          <w:sz w:val="32"/>
          <w:lang w:val="en-GB" w:eastAsia="zh-CN"/>
        </w:rPr>
        <w:t xml:space="preserve">% for 100MHz system BW for XR </w:t>
      </w:r>
      <w:r w:rsidRPr="00010A30">
        <w:rPr>
          <w:rFonts w:eastAsiaTheme="minorEastAsia" w:hint="eastAsia"/>
          <w:sz w:val="32"/>
          <w:lang w:val="en-GB" w:eastAsia="zh-CN"/>
        </w:rPr>
        <w:t>(</w:t>
      </w:r>
      <w:r w:rsidRPr="00010A30">
        <w:rPr>
          <w:rFonts w:eastAsiaTheme="minorEastAsia" w:cs="Calibri"/>
          <w:bCs/>
          <w:color w:val="000000"/>
          <w:kern w:val="2"/>
          <w:sz w:val="32"/>
          <w:lang w:eastAsia="zh-CN"/>
        </w:rPr>
        <w:t>16.67ms, 60FPS</w:t>
      </w:r>
      <w:r w:rsidRPr="00010A30">
        <w:rPr>
          <w:rFonts w:eastAsiaTheme="minorEastAsia"/>
          <w:sz w:val="32"/>
          <w:lang w:val="en-GB" w:eastAsia="zh-CN"/>
        </w:rPr>
        <w:t xml:space="preserve">) and FTP (200ms inter-arrival) traffic respectively and comparable coverage to </w:t>
      </w:r>
      <w:r w:rsidR="00E84219" w:rsidRPr="00010A30">
        <w:rPr>
          <w:rFonts w:eastAsia="等线"/>
          <w:b/>
          <w:color w:val="FF0000"/>
          <w:sz w:val="32"/>
          <w:lang w:val="en-GB" w:eastAsia="zh-CN"/>
        </w:rPr>
        <w:t>PDCCH AL2-4Rx</w:t>
      </w:r>
      <w:r w:rsidR="00E84219" w:rsidRPr="00010A30" w:rsidDel="00E84219">
        <w:rPr>
          <w:rFonts w:eastAsiaTheme="minorEastAsia"/>
          <w:sz w:val="32"/>
          <w:lang w:val="en-GB" w:eastAsia="zh-CN"/>
        </w:rPr>
        <w:t xml:space="preserve"> </w:t>
      </w:r>
      <w:r w:rsidRPr="00010A30">
        <w:rPr>
          <w:rFonts w:eastAsiaTheme="minorEastAsia"/>
          <w:sz w:val="32"/>
          <w:lang w:val="en-GB" w:eastAsia="zh-CN"/>
        </w:rPr>
        <w:t>.</w:t>
      </w:r>
    </w:p>
    <w:p w14:paraId="544BA512" w14:textId="5D61BEEC" w:rsidR="00E84219" w:rsidRPr="00010A30" w:rsidRDefault="00E84219" w:rsidP="00E84219">
      <w:pPr>
        <w:pStyle w:val="affa"/>
        <w:numPr>
          <w:ilvl w:val="1"/>
          <w:numId w:val="59"/>
        </w:numPr>
        <w:rPr>
          <w:sz w:val="32"/>
          <w:lang w:val="en-GB" w:eastAsia="zh-CN"/>
        </w:rPr>
      </w:pPr>
      <w:r w:rsidRPr="00010A30">
        <w:rPr>
          <w:rFonts w:eastAsiaTheme="minorEastAsia"/>
          <w:sz w:val="32"/>
          <w:lang w:val="en-GB" w:eastAsia="zh-CN"/>
        </w:rPr>
        <w:t xml:space="preserve">LP-WUS </w:t>
      </w:r>
      <w:r w:rsidRPr="00010A30">
        <w:rPr>
          <w:rFonts w:eastAsiaTheme="minorEastAsia" w:hint="eastAsia"/>
          <w:sz w:val="32"/>
          <w:lang w:val="en-GB" w:eastAsia="zh-CN"/>
        </w:rPr>
        <w:t>wit</w:t>
      </w:r>
      <w:r w:rsidRPr="00010A30">
        <w:rPr>
          <w:rFonts w:eastAsiaTheme="minorEastAsia"/>
          <w:sz w:val="32"/>
          <w:lang w:val="en-GB" w:eastAsia="zh-CN"/>
        </w:rPr>
        <w:t xml:space="preserve">h 12-bit information based on OOK is 6% and 0.5% for 100MHz system BW for XR </w:t>
      </w:r>
      <w:r w:rsidRPr="00010A30">
        <w:rPr>
          <w:rFonts w:eastAsiaTheme="minorEastAsia" w:hint="eastAsia"/>
          <w:sz w:val="32"/>
          <w:lang w:val="en-GB" w:eastAsia="zh-CN"/>
        </w:rPr>
        <w:t>(</w:t>
      </w:r>
      <w:r w:rsidRPr="00010A30">
        <w:rPr>
          <w:rFonts w:eastAsiaTheme="minorEastAsia" w:cs="Calibri"/>
          <w:bCs/>
          <w:color w:val="000000"/>
          <w:kern w:val="2"/>
          <w:sz w:val="32"/>
          <w:lang w:eastAsia="zh-CN"/>
        </w:rPr>
        <w:t>16.67ms, 60FPS</w:t>
      </w:r>
      <w:r w:rsidRPr="00010A30">
        <w:rPr>
          <w:rFonts w:eastAsiaTheme="minorEastAsia"/>
          <w:sz w:val="32"/>
          <w:lang w:val="en-GB" w:eastAsia="zh-CN"/>
        </w:rPr>
        <w:t xml:space="preserve">) and FTP (200ms inter-arrival) traffic respectively and comparable coverage to </w:t>
      </w:r>
      <w:r w:rsidRPr="00010A30">
        <w:rPr>
          <w:rFonts w:eastAsia="等线"/>
          <w:b/>
          <w:color w:val="FF0000"/>
          <w:sz w:val="32"/>
          <w:lang w:val="en-GB" w:eastAsia="zh-CN"/>
        </w:rPr>
        <w:t>PDCCH AL2-4Rx</w:t>
      </w:r>
      <w:r w:rsidRPr="00010A30" w:rsidDel="00E84219">
        <w:rPr>
          <w:rFonts w:eastAsiaTheme="minorEastAsia"/>
          <w:sz w:val="32"/>
          <w:lang w:val="en-GB" w:eastAsia="zh-CN"/>
        </w:rPr>
        <w:t xml:space="preserve"> </w:t>
      </w:r>
      <w:r w:rsidRPr="00010A30">
        <w:rPr>
          <w:rFonts w:eastAsiaTheme="minorEastAsia"/>
          <w:sz w:val="32"/>
          <w:lang w:val="en-GB" w:eastAsia="zh-CN"/>
        </w:rPr>
        <w:t>.</w:t>
      </w:r>
    </w:p>
    <w:p w14:paraId="6A78766E" w14:textId="77777777" w:rsidR="00AB2CBF" w:rsidRDefault="00AB2CBF" w:rsidP="00AB2CBF">
      <w:pPr>
        <w:ind w:leftChars="180" w:left="360"/>
        <w:rPr>
          <w:rFonts w:cs="Arial"/>
          <w:sz w:val="18"/>
          <w:szCs w:val="18"/>
          <w:lang w:eastAsia="zh-CN"/>
        </w:rPr>
      </w:pPr>
    </w:p>
    <w:p w14:paraId="2A644496" w14:textId="77777777" w:rsidR="00AB2CBF" w:rsidRDefault="00AB2CBF" w:rsidP="00AB2CBF">
      <w:pPr>
        <w:ind w:leftChars="180" w:left="360"/>
        <w:rPr>
          <w:rFonts w:cs="Arial"/>
          <w:sz w:val="18"/>
          <w:szCs w:val="18"/>
          <w:lang w:eastAsia="zh-CN"/>
        </w:rPr>
      </w:pPr>
    </w:p>
    <w:p w14:paraId="63A7F42C" w14:textId="77777777" w:rsidR="00AB2CBF" w:rsidRPr="0043236E" w:rsidRDefault="00AB2CBF" w:rsidP="00AB2CBF">
      <w:pPr>
        <w:ind w:leftChars="180" w:left="360"/>
        <w:rPr>
          <w:i/>
          <w:lang w:val="en-GB" w:eastAsia="zh-CN"/>
        </w:rPr>
      </w:pPr>
    </w:p>
    <w:p w14:paraId="3D4F3957" w14:textId="77777777" w:rsidR="00AB2CBF" w:rsidRDefault="00AB2CBF" w:rsidP="00AB2CBF">
      <w:pPr>
        <w:pStyle w:val="20"/>
        <w:ind w:leftChars="180" w:left="936"/>
        <w:rPr>
          <w:lang w:eastAsia="zh-CN"/>
        </w:rPr>
      </w:pPr>
      <w:bookmarkStart w:id="89" w:name="_Toc136522075"/>
      <w:r w:rsidRPr="00FF4B3E">
        <w:rPr>
          <w:lang w:eastAsia="zh-CN"/>
        </w:rPr>
        <w:lastRenderedPageBreak/>
        <w:t>Network power consumption</w:t>
      </w:r>
      <w:bookmarkEnd w:id="89"/>
    </w:p>
    <w:p w14:paraId="23579407" w14:textId="77777777" w:rsidR="00AB2CBF" w:rsidRDefault="00AB2CBF" w:rsidP="00AB2CBF">
      <w:pPr>
        <w:pStyle w:val="3"/>
        <w:ind w:leftChars="180" w:left="1080"/>
        <w:rPr>
          <w:lang w:eastAsia="zh-CN"/>
        </w:rPr>
      </w:pPr>
      <w:bookmarkStart w:id="90" w:name="_Toc136522076"/>
      <w:r>
        <w:rPr>
          <w:lang w:eastAsia="zh-CN"/>
        </w:rPr>
        <w:t>Collection of the results</w:t>
      </w:r>
      <w:bookmarkEnd w:id="90"/>
    </w:p>
    <w:p w14:paraId="71D686B7" w14:textId="77777777" w:rsidR="00AB2CBF" w:rsidRDefault="00AB2CBF" w:rsidP="00AB2CBF">
      <w:pPr>
        <w:ind w:leftChars="180" w:left="360"/>
        <w:rPr>
          <w:lang w:eastAsia="zh-CN"/>
        </w:rPr>
      </w:pPr>
      <w:r>
        <w:rPr>
          <w:rFonts w:hint="eastAsia"/>
          <w:lang w:eastAsia="zh-CN"/>
        </w:rPr>
        <w:t>Please</w:t>
      </w:r>
      <w:r>
        <w:rPr>
          <w:lang w:eastAsia="zh-CN"/>
        </w:rPr>
        <w:t xml:space="preserve"> see </w:t>
      </w:r>
      <w:r>
        <w:rPr>
          <w:lang w:eastAsia="zh-CN"/>
        </w:rPr>
        <w:fldChar w:fldCharType="begin"/>
      </w:r>
      <w:r>
        <w:rPr>
          <w:lang w:eastAsia="zh-CN"/>
        </w:rPr>
        <w:instrText xml:space="preserve"> REF _Ref135225892 \h </w:instrText>
      </w:r>
      <w:r>
        <w:rPr>
          <w:lang w:eastAsia="zh-CN"/>
        </w:rPr>
      </w:r>
      <w:r>
        <w:rPr>
          <w:lang w:eastAsia="zh-CN"/>
        </w:rPr>
        <w:fldChar w:fldCharType="separate"/>
      </w:r>
      <w:r>
        <w:rPr>
          <w:rFonts w:hint="eastAsia"/>
          <w:lang w:eastAsia="zh-CN"/>
        </w:rPr>
        <w:t>Annex:</w:t>
      </w:r>
      <w:r>
        <w:rPr>
          <w:lang w:eastAsia="zh-CN"/>
        </w:rPr>
        <w:t xml:space="preserve"> Network power consumption</w:t>
      </w:r>
      <w:r>
        <w:rPr>
          <w:lang w:eastAsia="zh-CN"/>
        </w:rPr>
        <w:fldChar w:fldCharType="end"/>
      </w:r>
      <w:r>
        <w:rPr>
          <w:lang w:eastAsia="zh-CN"/>
        </w:rPr>
        <w:fldChar w:fldCharType="begin"/>
      </w:r>
      <w:r>
        <w:rPr>
          <w:lang w:eastAsia="zh-CN"/>
        </w:rPr>
        <w:instrText xml:space="preserve"> REF _Ref135156244 \h </w:instrText>
      </w:r>
      <w:r>
        <w:rPr>
          <w:lang w:eastAsia="zh-CN"/>
        </w:rPr>
      </w:r>
      <w:r>
        <w:rPr>
          <w:lang w:eastAsia="zh-CN"/>
        </w:rPr>
        <w:fldChar w:fldCharType="end"/>
      </w:r>
      <w:r>
        <w:rPr>
          <w:lang w:eastAsia="zh-CN"/>
        </w:rPr>
        <w:t xml:space="preserve"> for companies’ proposals.</w:t>
      </w:r>
    </w:p>
    <w:p w14:paraId="4DFB00D5" w14:textId="77777777" w:rsidR="00AB2CBF" w:rsidRDefault="00AB2CBF" w:rsidP="00AB2CBF">
      <w:pPr>
        <w:ind w:leftChars="180" w:left="360"/>
        <w:rPr>
          <w:lang w:val="en-GB" w:eastAsia="zh-CN"/>
        </w:rPr>
      </w:pPr>
    </w:p>
    <w:p w14:paraId="315BCA04" w14:textId="77777777" w:rsidR="00AB2CBF" w:rsidRDefault="00AB2CBF" w:rsidP="00AB2CBF">
      <w:pPr>
        <w:pStyle w:val="7"/>
        <w:numPr>
          <w:ilvl w:val="0"/>
          <w:numId w:val="0"/>
        </w:numPr>
        <w:ind w:leftChars="180" w:left="1656" w:hanging="1296"/>
        <w:rPr>
          <w:lang w:eastAsia="zh-CN"/>
        </w:rPr>
      </w:pPr>
      <w:r>
        <w:rPr>
          <w:lang w:eastAsia="zh-CN"/>
        </w:rPr>
        <w:t>[</w:t>
      </w:r>
      <w:r w:rsidRPr="0072045E">
        <w:rPr>
          <w:rFonts w:hint="eastAsia"/>
          <w:lang w:eastAsia="zh-CN"/>
        </w:rPr>
        <w:t>Q</w:t>
      </w:r>
      <w:r>
        <w:rPr>
          <w:lang w:eastAsia="zh-CN"/>
        </w:rPr>
        <w:t>]</w:t>
      </w:r>
      <w:r w:rsidRPr="0072045E">
        <w:rPr>
          <w:lang w:eastAsia="zh-CN"/>
        </w:rPr>
        <w:t xml:space="preserve">: </w:t>
      </w:r>
      <w:r>
        <w:rPr>
          <w:lang w:eastAsia="zh-CN"/>
        </w:rPr>
        <w:t>Comments</w:t>
      </w:r>
    </w:p>
    <w:p w14:paraId="0BAE1D5E" w14:textId="77777777" w:rsidR="000676C2" w:rsidRDefault="000676C2" w:rsidP="000676C2">
      <w:pPr>
        <w:ind w:leftChars="180" w:left="360"/>
        <w:rPr>
          <w:lang w:eastAsia="zh-CN"/>
        </w:rPr>
      </w:pPr>
      <w:r>
        <w:rPr>
          <w:rFonts w:hint="eastAsia"/>
          <w:lang w:val="en-GB" w:eastAsia="zh-CN"/>
        </w:rPr>
        <w:t>G</w:t>
      </w:r>
      <w:r>
        <w:rPr>
          <w:lang w:val="en-GB" w:eastAsia="zh-CN"/>
        </w:rPr>
        <w:t xml:space="preserve">eneral comments to </w:t>
      </w:r>
      <w:r w:rsidRPr="0043236E">
        <w:rPr>
          <w:lang w:eastAsia="zh-CN"/>
        </w:rPr>
        <w:t>add or remov</w:t>
      </w:r>
      <w:r>
        <w:rPr>
          <w:lang w:eastAsia="zh-CN"/>
        </w:rPr>
        <w:t>e</w:t>
      </w:r>
      <w:r w:rsidRPr="0043236E">
        <w:rPr>
          <w:lang w:eastAsia="zh-CN"/>
        </w:rPr>
        <w:t xml:space="preserve"> any sub-section/figures, </w:t>
      </w:r>
      <w:r>
        <w:rPr>
          <w:lang w:eastAsia="zh-CN"/>
        </w:rPr>
        <w:t xml:space="preserve">and </w:t>
      </w:r>
      <w:r w:rsidRPr="0043236E">
        <w:rPr>
          <w:lang w:eastAsia="zh-CN"/>
        </w:rPr>
        <w:t xml:space="preserve">how to filter </w:t>
      </w:r>
      <w:r>
        <w:rPr>
          <w:lang w:eastAsia="zh-CN"/>
        </w:rPr>
        <w:t>or</w:t>
      </w:r>
      <w:r w:rsidRPr="0043236E">
        <w:rPr>
          <w:lang w:eastAsia="zh-CN"/>
        </w:rPr>
        <w:t xml:space="preserve"> categoriz</w:t>
      </w:r>
      <w:r>
        <w:rPr>
          <w:lang w:eastAsia="zh-CN"/>
        </w:rPr>
        <w:t>e</w:t>
      </w:r>
      <w:r w:rsidRPr="0043236E">
        <w:rPr>
          <w:lang w:eastAsia="zh-CN"/>
        </w:rPr>
        <w:t xml:space="preserve"> the results</w:t>
      </w:r>
    </w:p>
    <w:tbl>
      <w:tblPr>
        <w:tblStyle w:val="1110"/>
        <w:tblW w:w="13568" w:type="dxa"/>
        <w:tblLook w:val="04A0" w:firstRow="1" w:lastRow="0" w:firstColumn="1" w:lastColumn="0" w:noHBand="0" w:noVBand="1"/>
      </w:tblPr>
      <w:tblGrid>
        <w:gridCol w:w="1555"/>
        <w:gridCol w:w="12013"/>
      </w:tblGrid>
      <w:tr w:rsidR="000676C2" w:rsidRPr="0043236E" w14:paraId="0D3ABE85" w14:textId="77777777" w:rsidTr="00010A30">
        <w:tc>
          <w:tcPr>
            <w:tcW w:w="1555" w:type="dxa"/>
          </w:tcPr>
          <w:p w14:paraId="31A95818" w14:textId="77777777" w:rsidR="000676C2" w:rsidRDefault="000676C2" w:rsidP="00010A30">
            <w:pPr>
              <w:spacing w:after="0" w:line="240" w:lineRule="auto"/>
              <w:ind w:leftChars="180" w:left="360"/>
              <w:rPr>
                <w:lang w:val="en-GB" w:eastAsia="zh-CN"/>
              </w:rPr>
            </w:pPr>
          </w:p>
        </w:tc>
        <w:tc>
          <w:tcPr>
            <w:tcW w:w="12013" w:type="dxa"/>
          </w:tcPr>
          <w:p w14:paraId="48A56C5B" w14:textId="77777777" w:rsidR="000676C2" w:rsidRPr="0043236E" w:rsidRDefault="000676C2" w:rsidP="00010A30">
            <w:pPr>
              <w:spacing w:after="0" w:line="240" w:lineRule="auto"/>
              <w:rPr>
                <w:b/>
                <w:lang w:val="en-GB" w:eastAsia="zh-CN"/>
              </w:rPr>
            </w:pPr>
            <w:r>
              <w:rPr>
                <w:b/>
                <w:lang w:val="en-GB" w:eastAsia="zh-CN"/>
              </w:rPr>
              <w:t>Comment</w:t>
            </w:r>
          </w:p>
        </w:tc>
      </w:tr>
      <w:tr w:rsidR="000676C2" w14:paraId="1DB4074D" w14:textId="77777777" w:rsidTr="00010A30">
        <w:tc>
          <w:tcPr>
            <w:tcW w:w="1555" w:type="dxa"/>
          </w:tcPr>
          <w:p w14:paraId="21ABB787" w14:textId="77777777" w:rsidR="000676C2" w:rsidRPr="0043236E" w:rsidRDefault="000676C2" w:rsidP="00010A30">
            <w:pPr>
              <w:spacing w:after="0" w:line="240" w:lineRule="auto"/>
              <w:rPr>
                <w:b/>
                <w:lang w:val="en-GB" w:eastAsia="zh-CN"/>
              </w:rPr>
            </w:pPr>
            <w:r w:rsidRPr="0043236E">
              <w:rPr>
                <w:rFonts w:hint="eastAsia"/>
                <w:b/>
                <w:lang w:val="en-GB" w:eastAsia="zh-CN"/>
              </w:rPr>
              <w:t>C</w:t>
            </w:r>
            <w:r w:rsidRPr="0043236E">
              <w:rPr>
                <w:b/>
                <w:lang w:val="en-GB" w:eastAsia="zh-CN"/>
              </w:rPr>
              <w:t>ompany X</w:t>
            </w:r>
          </w:p>
        </w:tc>
        <w:tc>
          <w:tcPr>
            <w:tcW w:w="12013" w:type="dxa"/>
          </w:tcPr>
          <w:p w14:paraId="53AC8D42" w14:textId="77777777" w:rsidR="000676C2" w:rsidRDefault="000676C2" w:rsidP="00010A30">
            <w:pPr>
              <w:spacing w:after="0" w:line="240" w:lineRule="auto"/>
              <w:rPr>
                <w:lang w:val="en-GB" w:eastAsia="zh-CN"/>
              </w:rPr>
            </w:pPr>
          </w:p>
        </w:tc>
      </w:tr>
      <w:tr w:rsidR="000676C2" w14:paraId="135C424B" w14:textId="77777777" w:rsidTr="00010A30">
        <w:tc>
          <w:tcPr>
            <w:tcW w:w="1555" w:type="dxa"/>
          </w:tcPr>
          <w:p w14:paraId="1E88E526" w14:textId="77777777" w:rsidR="000676C2" w:rsidRPr="0043236E" w:rsidRDefault="000676C2" w:rsidP="00010A30">
            <w:pPr>
              <w:spacing w:after="0" w:line="240" w:lineRule="auto"/>
              <w:rPr>
                <w:b/>
                <w:lang w:val="en-GB" w:eastAsia="zh-CN"/>
              </w:rPr>
            </w:pPr>
            <w:r w:rsidRPr="0043236E">
              <w:rPr>
                <w:rFonts w:hint="eastAsia"/>
                <w:b/>
                <w:lang w:val="en-GB" w:eastAsia="zh-CN"/>
              </w:rPr>
              <w:t>C</w:t>
            </w:r>
            <w:r w:rsidRPr="0043236E">
              <w:rPr>
                <w:b/>
                <w:lang w:val="en-GB" w:eastAsia="zh-CN"/>
              </w:rPr>
              <w:t>ompany Y</w:t>
            </w:r>
          </w:p>
        </w:tc>
        <w:tc>
          <w:tcPr>
            <w:tcW w:w="12013" w:type="dxa"/>
          </w:tcPr>
          <w:p w14:paraId="04CBA3EC" w14:textId="77777777" w:rsidR="000676C2" w:rsidRDefault="000676C2" w:rsidP="00010A30">
            <w:pPr>
              <w:spacing w:after="0" w:line="240" w:lineRule="auto"/>
              <w:rPr>
                <w:lang w:val="en-GB" w:eastAsia="zh-CN"/>
              </w:rPr>
            </w:pPr>
          </w:p>
        </w:tc>
      </w:tr>
      <w:tr w:rsidR="000676C2" w14:paraId="575A14A3" w14:textId="77777777" w:rsidTr="00010A30">
        <w:tc>
          <w:tcPr>
            <w:tcW w:w="1555" w:type="dxa"/>
          </w:tcPr>
          <w:p w14:paraId="5567FB81" w14:textId="77777777" w:rsidR="000676C2" w:rsidRPr="0043236E" w:rsidRDefault="000676C2" w:rsidP="00010A30">
            <w:pPr>
              <w:spacing w:after="0" w:line="240" w:lineRule="auto"/>
              <w:rPr>
                <w:b/>
                <w:lang w:val="en-GB" w:eastAsia="zh-CN"/>
              </w:rPr>
            </w:pPr>
            <w:r w:rsidRPr="0043236E">
              <w:rPr>
                <w:rFonts w:hint="eastAsia"/>
                <w:b/>
                <w:lang w:val="en-GB" w:eastAsia="zh-CN"/>
              </w:rPr>
              <w:t>C</w:t>
            </w:r>
            <w:r w:rsidRPr="0043236E">
              <w:rPr>
                <w:b/>
                <w:lang w:val="en-GB" w:eastAsia="zh-CN"/>
              </w:rPr>
              <w:t>ompany Z</w:t>
            </w:r>
          </w:p>
        </w:tc>
        <w:tc>
          <w:tcPr>
            <w:tcW w:w="12013" w:type="dxa"/>
          </w:tcPr>
          <w:p w14:paraId="11286FEA" w14:textId="77777777" w:rsidR="000676C2" w:rsidRDefault="000676C2" w:rsidP="00010A30">
            <w:pPr>
              <w:spacing w:after="0" w:line="240" w:lineRule="auto"/>
              <w:rPr>
                <w:lang w:val="en-GB" w:eastAsia="zh-CN"/>
              </w:rPr>
            </w:pPr>
          </w:p>
        </w:tc>
      </w:tr>
    </w:tbl>
    <w:p w14:paraId="35D686A2" w14:textId="77777777" w:rsidR="000676C2" w:rsidRDefault="000676C2" w:rsidP="000676C2">
      <w:pPr>
        <w:ind w:leftChars="180" w:left="360"/>
        <w:rPr>
          <w:lang w:val="en-GB" w:eastAsia="zh-CN"/>
        </w:rPr>
      </w:pPr>
    </w:p>
    <w:p w14:paraId="01F7D164" w14:textId="77777777" w:rsidR="000676C2" w:rsidRPr="001D3730" w:rsidRDefault="000676C2" w:rsidP="000676C2">
      <w:pPr>
        <w:ind w:leftChars="180" w:left="360"/>
        <w:rPr>
          <w:lang w:val="en-GB" w:eastAsia="zh-CN"/>
        </w:rPr>
      </w:pPr>
      <w:r>
        <w:rPr>
          <w:rFonts w:hint="eastAsia"/>
          <w:lang w:val="en-GB" w:eastAsia="zh-CN"/>
        </w:rPr>
        <w:t>C</w:t>
      </w:r>
      <w:r>
        <w:rPr>
          <w:lang w:val="en-GB" w:eastAsia="zh-CN"/>
        </w:rPr>
        <w:t>omments to each companies’ results</w:t>
      </w:r>
    </w:p>
    <w:tbl>
      <w:tblPr>
        <w:tblStyle w:val="110"/>
        <w:tblW w:w="13568" w:type="dxa"/>
        <w:tblLook w:val="04A0" w:firstRow="1" w:lastRow="0" w:firstColumn="1" w:lastColumn="0" w:noHBand="0" w:noVBand="1"/>
      </w:tblPr>
      <w:tblGrid>
        <w:gridCol w:w="1413"/>
        <w:gridCol w:w="4051"/>
        <w:gridCol w:w="4052"/>
        <w:gridCol w:w="4052"/>
      </w:tblGrid>
      <w:tr w:rsidR="000676C2" w14:paraId="05B0C6F1" w14:textId="77777777" w:rsidTr="00010A30">
        <w:tc>
          <w:tcPr>
            <w:tcW w:w="1413" w:type="dxa"/>
          </w:tcPr>
          <w:p w14:paraId="1B28A952" w14:textId="77777777" w:rsidR="000676C2" w:rsidRDefault="000676C2" w:rsidP="00010A30">
            <w:pPr>
              <w:spacing w:after="0" w:line="240" w:lineRule="auto"/>
              <w:rPr>
                <w:lang w:val="en-GB" w:eastAsia="zh-CN"/>
              </w:rPr>
            </w:pPr>
          </w:p>
        </w:tc>
        <w:tc>
          <w:tcPr>
            <w:tcW w:w="4051" w:type="dxa"/>
          </w:tcPr>
          <w:p w14:paraId="01F466EB" w14:textId="77777777" w:rsidR="000676C2" w:rsidRPr="0043236E" w:rsidRDefault="000676C2" w:rsidP="00010A30">
            <w:pPr>
              <w:spacing w:after="0" w:line="240" w:lineRule="auto"/>
              <w:rPr>
                <w:b/>
                <w:lang w:val="en-GB" w:eastAsia="zh-CN"/>
              </w:rPr>
            </w:pPr>
            <w:r w:rsidRPr="0043236E">
              <w:rPr>
                <w:rFonts w:hint="eastAsia"/>
                <w:b/>
                <w:lang w:val="en-GB" w:eastAsia="zh-CN"/>
              </w:rPr>
              <w:t>Result</w:t>
            </w:r>
            <w:r w:rsidRPr="0043236E">
              <w:rPr>
                <w:b/>
                <w:lang w:val="en-GB" w:eastAsia="zh-CN"/>
              </w:rPr>
              <w:t xml:space="preserve"> Company A</w:t>
            </w:r>
          </w:p>
        </w:tc>
        <w:tc>
          <w:tcPr>
            <w:tcW w:w="4052" w:type="dxa"/>
          </w:tcPr>
          <w:p w14:paraId="181CEB5D" w14:textId="77777777" w:rsidR="000676C2" w:rsidRPr="0043236E" w:rsidRDefault="000676C2" w:rsidP="00010A30">
            <w:pPr>
              <w:spacing w:after="0" w:line="240" w:lineRule="auto"/>
              <w:rPr>
                <w:b/>
                <w:lang w:val="en-GB" w:eastAsia="zh-CN"/>
              </w:rPr>
            </w:pPr>
            <w:r w:rsidRPr="0043236E">
              <w:rPr>
                <w:rFonts w:hint="eastAsia"/>
                <w:b/>
                <w:lang w:val="en-GB" w:eastAsia="zh-CN"/>
              </w:rPr>
              <w:t>Result</w:t>
            </w:r>
            <w:r w:rsidRPr="0043236E">
              <w:rPr>
                <w:b/>
                <w:lang w:val="en-GB" w:eastAsia="zh-CN"/>
              </w:rPr>
              <w:t xml:space="preserve"> Company </w:t>
            </w:r>
            <w:r w:rsidRPr="0043236E">
              <w:rPr>
                <w:rFonts w:hint="eastAsia"/>
                <w:b/>
                <w:lang w:val="en-GB" w:eastAsia="zh-CN"/>
              </w:rPr>
              <w:t>B</w:t>
            </w:r>
          </w:p>
        </w:tc>
        <w:tc>
          <w:tcPr>
            <w:tcW w:w="4052" w:type="dxa"/>
          </w:tcPr>
          <w:p w14:paraId="287E05C9" w14:textId="77777777" w:rsidR="000676C2" w:rsidRPr="0043236E" w:rsidRDefault="000676C2" w:rsidP="00010A30">
            <w:pPr>
              <w:spacing w:after="0" w:line="240" w:lineRule="auto"/>
              <w:rPr>
                <w:b/>
                <w:lang w:val="en-GB" w:eastAsia="zh-CN"/>
              </w:rPr>
            </w:pPr>
            <w:r w:rsidRPr="0043236E">
              <w:rPr>
                <w:rFonts w:hint="eastAsia"/>
                <w:b/>
                <w:lang w:val="en-GB" w:eastAsia="zh-CN"/>
              </w:rPr>
              <w:t>Result</w:t>
            </w:r>
            <w:r w:rsidRPr="0043236E">
              <w:rPr>
                <w:b/>
                <w:lang w:val="en-GB" w:eastAsia="zh-CN"/>
              </w:rPr>
              <w:t xml:space="preserve"> Company C</w:t>
            </w:r>
          </w:p>
        </w:tc>
      </w:tr>
      <w:tr w:rsidR="000676C2" w14:paraId="4E840CE8" w14:textId="77777777" w:rsidTr="00010A30">
        <w:tc>
          <w:tcPr>
            <w:tcW w:w="1413" w:type="dxa"/>
          </w:tcPr>
          <w:p w14:paraId="69CCB3A3" w14:textId="77777777" w:rsidR="000676C2" w:rsidRPr="0043236E" w:rsidRDefault="000676C2" w:rsidP="00010A30">
            <w:pPr>
              <w:spacing w:after="0" w:line="240" w:lineRule="auto"/>
              <w:rPr>
                <w:b/>
                <w:lang w:val="en-GB" w:eastAsia="zh-CN"/>
              </w:rPr>
            </w:pPr>
            <w:r w:rsidRPr="0043236E">
              <w:rPr>
                <w:rFonts w:hint="eastAsia"/>
                <w:b/>
                <w:lang w:val="en-GB" w:eastAsia="zh-CN"/>
              </w:rPr>
              <w:t>C</w:t>
            </w:r>
            <w:r w:rsidRPr="0043236E">
              <w:rPr>
                <w:b/>
                <w:lang w:val="en-GB" w:eastAsia="zh-CN"/>
              </w:rPr>
              <w:t>ompany X</w:t>
            </w:r>
          </w:p>
        </w:tc>
        <w:tc>
          <w:tcPr>
            <w:tcW w:w="4051" w:type="dxa"/>
          </w:tcPr>
          <w:p w14:paraId="6D1454DF" w14:textId="77777777" w:rsidR="000676C2" w:rsidRDefault="000676C2" w:rsidP="00010A30">
            <w:pPr>
              <w:spacing w:after="0" w:line="240" w:lineRule="auto"/>
              <w:rPr>
                <w:lang w:val="en-GB" w:eastAsia="zh-CN"/>
              </w:rPr>
            </w:pPr>
            <w:r>
              <w:rPr>
                <w:rFonts w:hint="eastAsia"/>
                <w:lang w:val="en-GB" w:eastAsia="zh-CN"/>
              </w:rPr>
              <w:t>Q</w:t>
            </w:r>
            <w:r>
              <w:rPr>
                <w:lang w:val="en-GB" w:eastAsia="zh-CN"/>
              </w:rPr>
              <w:t>uestion1: XXXXX</w:t>
            </w:r>
          </w:p>
          <w:p w14:paraId="4008D4FD" w14:textId="77777777" w:rsidR="000676C2" w:rsidRDefault="000676C2" w:rsidP="00010A30">
            <w:pPr>
              <w:spacing w:after="0" w:line="240" w:lineRule="auto"/>
              <w:rPr>
                <w:lang w:val="en-GB" w:eastAsia="zh-CN"/>
              </w:rPr>
            </w:pPr>
            <w:r>
              <w:rPr>
                <w:rFonts w:hint="eastAsia"/>
                <w:lang w:val="en-GB" w:eastAsia="zh-CN"/>
              </w:rPr>
              <w:t>A</w:t>
            </w:r>
            <w:r>
              <w:rPr>
                <w:lang w:val="en-GB" w:eastAsia="zh-CN"/>
              </w:rPr>
              <w:t>nswer1: XXXXX…</w:t>
            </w:r>
          </w:p>
          <w:p w14:paraId="2DDFCFFE" w14:textId="77777777" w:rsidR="000676C2" w:rsidRDefault="000676C2" w:rsidP="00010A30">
            <w:pPr>
              <w:spacing w:after="0" w:line="240" w:lineRule="auto"/>
              <w:rPr>
                <w:lang w:val="en-GB" w:eastAsia="zh-CN"/>
              </w:rPr>
            </w:pPr>
            <w:r>
              <w:rPr>
                <w:rFonts w:hint="eastAsia"/>
                <w:lang w:val="en-GB" w:eastAsia="zh-CN"/>
              </w:rPr>
              <w:t>Q</w:t>
            </w:r>
            <w:r>
              <w:rPr>
                <w:lang w:val="en-GB" w:eastAsia="zh-CN"/>
              </w:rPr>
              <w:t>uestion2: …</w:t>
            </w:r>
          </w:p>
          <w:p w14:paraId="7E3B1431" w14:textId="77777777" w:rsidR="000676C2" w:rsidRDefault="000676C2" w:rsidP="00010A30">
            <w:pPr>
              <w:spacing w:after="0" w:line="240" w:lineRule="auto"/>
              <w:rPr>
                <w:lang w:val="en-GB" w:eastAsia="zh-CN"/>
              </w:rPr>
            </w:pPr>
            <w:r>
              <w:rPr>
                <w:rFonts w:hint="eastAsia"/>
                <w:lang w:val="en-GB" w:eastAsia="zh-CN"/>
              </w:rPr>
              <w:t>A</w:t>
            </w:r>
            <w:r>
              <w:rPr>
                <w:lang w:val="en-GB" w:eastAsia="zh-CN"/>
              </w:rPr>
              <w:t>nswer2: …</w:t>
            </w:r>
          </w:p>
        </w:tc>
        <w:tc>
          <w:tcPr>
            <w:tcW w:w="4052" w:type="dxa"/>
          </w:tcPr>
          <w:p w14:paraId="3B82A299" w14:textId="77777777" w:rsidR="000676C2" w:rsidRDefault="000676C2" w:rsidP="00010A30">
            <w:pPr>
              <w:spacing w:after="0" w:line="240" w:lineRule="auto"/>
              <w:rPr>
                <w:lang w:val="en-GB" w:eastAsia="zh-CN"/>
              </w:rPr>
            </w:pPr>
          </w:p>
        </w:tc>
        <w:tc>
          <w:tcPr>
            <w:tcW w:w="4052" w:type="dxa"/>
          </w:tcPr>
          <w:p w14:paraId="1DA498BB" w14:textId="77777777" w:rsidR="000676C2" w:rsidRDefault="000676C2" w:rsidP="00010A30">
            <w:pPr>
              <w:spacing w:after="0" w:line="240" w:lineRule="auto"/>
              <w:rPr>
                <w:lang w:val="en-GB" w:eastAsia="zh-CN"/>
              </w:rPr>
            </w:pPr>
          </w:p>
        </w:tc>
      </w:tr>
      <w:tr w:rsidR="000676C2" w14:paraId="7BC379DF" w14:textId="77777777" w:rsidTr="00010A30">
        <w:tc>
          <w:tcPr>
            <w:tcW w:w="1413" w:type="dxa"/>
          </w:tcPr>
          <w:p w14:paraId="3AF00B5B" w14:textId="77777777" w:rsidR="000676C2" w:rsidRPr="0043236E" w:rsidRDefault="000676C2" w:rsidP="00010A30">
            <w:pPr>
              <w:spacing w:after="0" w:line="240" w:lineRule="auto"/>
              <w:rPr>
                <w:b/>
                <w:lang w:val="en-GB" w:eastAsia="zh-CN"/>
              </w:rPr>
            </w:pPr>
          </w:p>
        </w:tc>
        <w:tc>
          <w:tcPr>
            <w:tcW w:w="4051" w:type="dxa"/>
          </w:tcPr>
          <w:p w14:paraId="25F06B31" w14:textId="77777777" w:rsidR="000676C2" w:rsidRDefault="000676C2" w:rsidP="00010A30">
            <w:pPr>
              <w:spacing w:after="0" w:line="240" w:lineRule="auto"/>
              <w:rPr>
                <w:lang w:val="en-GB" w:eastAsia="zh-CN"/>
              </w:rPr>
            </w:pPr>
          </w:p>
        </w:tc>
        <w:tc>
          <w:tcPr>
            <w:tcW w:w="4052" w:type="dxa"/>
          </w:tcPr>
          <w:p w14:paraId="134CF512" w14:textId="77777777" w:rsidR="000676C2" w:rsidRDefault="000676C2" w:rsidP="00010A30">
            <w:pPr>
              <w:spacing w:after="0" w:line="240" w:lineRule="auto"/>
              <w:rPr>
                <w:lang w:val="en-GB" w:eastAsia="zh-CN"/>
              </w:rPr>
            </w:pPr>
          </w:p>
        </w:tc>
        <w:tc>
          <w:tcPr>
            <w:tcW w:w="4052" w:type="dxa"/>
          </w:tcPr>
          <w:p w14:paraId="0A6264D8" w14:textId="77777777" w:rsidR="000676C2" w:rsidRDefault="000676C2" w:rsidP="00010A30">
            <w:pPr>
              <w:spacing w:after="0" w:line="240" w:lineRule="auto"/>
              <w:rPr>
                <w:lang w:val="en-GB" w:eastAsia="zh-CN"/>
              </w:rPr>
            </w:pPr>
          </w:p>
        </w:tc>
      </w:tr>
      <w:tr w:rsidR="000676C2" w14:paraId="66DC9328" w14:textId="77777777" w:rsidTr="00010A30">
        <w:tc>
          <w:tcPr>
            <w:tcW w:w="1413" w:type="dxa"/>
          </w:tcPr>
          <w:p w14:paraId="15276430" w14:textId="77777777" w:rsidR="000676C2" w:rsidRPr="0043236E" w:rsidRDefault="000676C2" w:rsidP="00010A30">
            <w:pPr>
              <w:spacing w:after="0" w:line="240" w:lineRule="auto"/>
              <w:rPr>
                <w:b/>
                <w:lang w:val="en-GB" w:eastAsia="zh-CN"/>
              </w:rPr>
            </w:pPr>
            <w:r w:rsidRPr="0043236E">
              <w:rPr>
                <w:rFonts w:hint="eastAsia"/>
                <w:b/>
                <w:lang w:val="en-GB" w:eastAsia="zh-CN"/>
              </w:rPr>
              <w:t>C</w:t>
            </w:r>
            <w:r w:rsidRPr="0043236E">
              <w:rPr>
                <w:b/>
                <w:lang w:val="en-GB" w:eastAsia="zh-CN"/>
              </w:rPr>
              <w:t>ompany X</w:t>
            </w:r>
          </w:p>
        </w:tc>
        <w:tc>
          <w:tcPr>
            <w:tcW w:w="4051" w:type="dxa"/>
          </w:tcPr>
          <w:p w14:paraId="233B48CD" w14:textId="77777777" w:rsidR="000676C2" w:rsidRDefault="000676C2" w:rsidP="00010A30">
            <w:pPr>
              <w:spacing w:after="0" w:line="240" w:lineRule="auto"/>
              <w:rPr>
                <w:lang w:val="en-GB" w:eastAsia="zh-CN"/>
              </w:rPr>
            </w:pPr>
          </w:p>
        </w:tc>
        <w:tc>
          <w:tcPr>
            <w:tcW w:w="4052" w:type="dxa"/>
          </w:tcPr>
          <w:p w14:paraId="34649F43" w14:textId="77777777" w:rsidR="000676C2" w:rsidRDefault="000676C2" w:rsidP="00010A30">
            <w:pPr>
              <w:spacing w:after="0" w:line="240" w:lineRule="auto"/>
              <w:rPr>
                <w:lang w:val="en-GB" w:eastAsia="zh-CN"/>
              </w:rPr>
            </w:pPr>
          </w:p>
        </w:tc>
        <w:tc>
          <w:tcPr>
            <w:tcW w:w="4052" w:type="dxa"/>
          </w:tcPr>
          <w:p w14:paraId="133EAF6D" w14:textId="77777777" w:rsidR="000676C2" w:rsidRDefault="000676C2" w:rsidP="00010A30">
            <w:pPr>
              <w:spacing w:after="0" w:line="240" w:lineRule="auto"/>
              <w:rPr>
                <w:lang w:val="en-GB" w:eastAsia="zh-CN"/>
              </w:rPr>
            </w:pPr>
          </w:p>
        </w:tc>
      </w:tr>
      <w:tr w:rsidR="000676C2" w14:paraId="5A974CBA" w14:textId="77777777" w:rsidTr="00010A30">
        <w:tc>
          <w:tcPr>
            <w:tcW w:w="1413" w:type="dxa"/>
          </w:tcPr>
          <w:p w14:paraId="370645F7" w14:textId="77777777" w:rsidR="000676C2" w:rsidRPr="0043236E" w:rsidRDefault="000676C2" w:rsidP="00010A30">
            <w:pPr>
              <w:spacing w:after="0" w:line="240" w:lineRule="auto"/>
              <w:rPr>
                <w:b/>
                <w:lang w:val="en-GB" w:eastAsia="zh-CN"/>
              </w:rPr>
            </w:pPr>
            <w:r w:rsidRPr="0043236E">
              <w:rPr>
                <w:rFonts w:hint="eastAsia"/>
                <w:b/>
                <w:lang w:val="en-GB" w:eastAsia="zh-CN"/>
              </w:rPr>
              <w:t>C</w:t>
            </w:r>
            <w:r w:rsidRPr="0043236E">
              <w:rPr>
                <w:b/>
                <w:lang w:val="en-GB" w:eastAsia="zh-CN"/>
              </w:rPr>
              <w:t>ompany Y</w:t>
            </w:r>
          </w:p>
        </w:tc>
        <w:tc>
          <w:tcPr>
            <w:tcW w:w="4051" w:type="dxa"/>
          </w:tcPr>
          <w:p w14:paraId="06B6E5CF" w14:textId="77777777" w:rsidR="000676C2" w:rsidRDefault="000676C2" w:rsidP="00010A30">
            <w:pPr>
              <w:spacing w:after="0" w:line="240" w:lineRule="auto"/>
              <w:rPr>
                <w:lang w:val="en-GB" w:eastAsia="zh-CN"/>
              </w:rPr>
            </w:pPr>
          </w:p>
        </w:tc>
        <w:tc>
          <w:tcPr>
            <w:tcW w:w="4052" w:type="dxa"/>
          </w:tcPr>
          <w:p w14:paraId="319AD7D8" w14:textId="77777777" w:rsidR="000676C2" w:rsidRDefault="000676C2" w:rsidP="00010A30">
            <w:pPr>
              <w:spacing w:after="0" w:line="240" w:lineRule="auto"/>
              <w:rPr>
                <w:lang w:val="en-GB" w:eastAsia="zh-CN"/>
              </w:rPr>
            </w:pPr>
          </w:p>
        </w:tc>
        <w:tc>
          <w:tcPr>
            <w:tcW w:w="4052" w:type="dxa"/>
          </w:tcPr>
          <w:p w14:paraId="1C57424D" w14:textId="77777777" w:rsidR="000676C2" w:rsidRDefault="000676C2" w:rsidP="00010A30">
            <w:pPr>
              <w:spacing w:after="0" w:line="240" w:lineRule="auto"/>
              <w:rPr>
                <w:lang w:val="en-GB" w:eastAsia="zh-CN"/>
              </w:rPr>
            </w:pPr>
          </w:p>
        </w:tc>
      </w:tr>
      <w:tr w:rsidR="000676C2" w14:paraId="6AF561C9" w14:textId="77777777" w:rsidTr="00010A30">
        <w:tc>
          <w:tcPr>
            <w:tcW w:w="1413" w:type="dxa"/>
          </w:tcPr>
          <w:p w14:paraId="796763B8" w14:textId="77777777" w:rsidR="000676C2" w:rsidRPr="0043236E" w:rsidRDefault="000676C2" w:rsidP="00010A30">
            <w:pPr>
              <w:spacing w:after="0" w:line="240" w:lineRule="auto"/>
              <w:rPr>
                <w:b/>
                <w:lang w:val="en-GB" w:eastAsia="zh-CN"/>
              </w:rPr>
            </w:pPr>
            <w:r w:rsidRPr="0043236E">
              <w:rPr>
                <w:rFonts w:hint="eastAsia"/>
                <w:b/>
                <w:lang w:val="en-GB" w:eastAsia="zh-CN"/>
              </w:rPr>
              <w:t>C</w:t>
            </w:r>
            <w:r w:rsidRPr="0043236E">
              <w:rPr>
                <w:b/>
                <w:lang w:val="en-GB" w:eastAsia="zh-CN"/>
              </w:rPr>
              <w:t>ompany Z</w:t>
            </w:r>
          </w:p>
        </w:tc>
        <w:tc>
          <w:tcPr>
            <w:tcW w:w="4051" w:type="dxa"/>
          </w:tcPr>
          <w:p w14:paraId="0E69761E" w14:textId="77777777" w:rsidR="000676C2" w:rsidRDefault="000676C2" w:rsidP="00010A30">
            <w:pPr>
              <w:spacing w:after="0" w:line="240" w:lineRule="auto"/>
              <w:rPr>
                <w:lang w:val="en-GB" w:eastAsia="zh-CN"/>
              </w:rPr>
            </w:pPr>
          </w:p>
        </w:tc>
        <w:tc>
          <w:tcPr>
            <w:tcW w:w="4052" w:type="dxa"/>
          </w:tcPr>
          <w:p w14:paraId="7EE52281" w14:textId="77777777" w:rsidR="000676C2" w:rsidRDefault="000676C2" w:rsidP="00010A30">
            <w:pPr>
              <w:spacing w:after="0" w:line="240" w:lineRule="auto"/>
              <w:rPr>
                <w:lang w:val="en-GB" w:eastAsia="zh-CN"/>
              </w:rPr>
            </w:pPr>
          </w:p>
        </w:tc>
        <w:tc>
          <w:tcPr>
            <w:tcW w:w="4052" w:type="dxa"/>
          </w:tcPr>
          <w:p w14:paraId="3769A540" w14:textId="77777777" w:rsidR="000676C2" w:rsidRDefault="000676C2" w:rsidP="00010A30">
            <w:pPr>
              <w:spacing w:after="0" w:line="240" w:lineRule="auto"/>
              <w:rPr>
                <w:lang w:val="en-GB" w:eastAsia="zh-CN"/>
              </w:rPr>
            </w:pPr>
          </w:p>
        </w:tc>
      </w:tr>
      <w:tr w:rsidR="000676C2" w14:paraId="7E323D13" w14:textId="77777777" w:rsidTr="00010A30">
        <w:tc>
          <w:tcPr>
            <w:tcW w:w="1413" w:type="dxa"/>
          </w:tcPr>
          <w:p w14:paraId="62B55E8B" w14:textId="77777777" w:rsidR="000676C2" w:rsidRDefault="000676C2" w:rsidP="00010A30">
            <w:pPr>
              <w:spacing w:after="0" w:line="240" w:lineRule="auto"/>
              <w:rPr>
                <w:lang w:val="en-GB" w:eastAsia="zh-CN"/>
              </w:rPr>
            </w:pPr>
          </w:p>
        </w:tc>
        <w:tc>
          <w:tcPr>
            <w:tcW w:w="4051" w:type="dxa"/>
          </w:tcPr>
          <w:p w14:paraId="62F8E485" w14:textId="77777777" w:rsidR="000676C2" w:rsidRDefault="000676C2" w:rsidP="00010A30">
            <w:pPr>
              <w:spacing w:after="0" w:line="240" w:lineRule="auto"/>
              <w:rPr>
                <w:lang w:val="en-GB" w:eastAsia="zh-CN"/>
              </w:rPr>
            </w:pPr>
          </w:p>
        </w:tc>
        <w:tc>
          <w:tcPr>
            <w:tcW w:w="4052" w:type="dxa"/>
          </w:tcPr>
          <w:p w14:paraId="01639CFC" w14:textId="77777777" w:rsidR="000676C2" w:rsidRDefault="000676C2" w:rsidP="00010A30">
            <w:pPr>
              <w:spacing w:after="0" w:line="240" w:lineRule="auto"/>
              <w:rPr>
                <w:lang w:val="en-GB" w:eastAsia="zh-CN"/>
              </w:rPr>
            </w:pPr>
          </w:p>
        </w:tc>
        <w:tc>
          <w:tcPr>
            <w:tcW w:w="4052" w:type="dxa"/>
          </w:tcPr>
          <w:p w14:paraId="658A1AC7" w14:textId="77777777" w:rsidR="000676C2" w:rsidRDefault="000676C2" w:rsidP="00010A30">
            <w:pPr>
              <w:spacing w:after="0" w:line="240" w:lineRule="auto"/>
              <w:rPr>
                <w:lang w:val="en-GB" w:eastAsia="zh-CN"/>
              </w:rPr>
            </w:pPr>
          </w:p>
        </w:tc>
      </w:tr>
      <w:tr w:rsidR="000676C2" w14:paraId="601F3A0A" w14:textId="77777777" w:rsidTr="00010A30">
        <w:tc>
          <w:tcPr>
            <w:tcW w:w="1413" w:type="dxa"/>
          </w:tcPr>
          <w:p w14:paraId="685E0613" w14:textId="77777777" w:rsidR="000676C2" w:rsidRDefault="000676C2" w:rsidP="00010A30">
            <w:pPr>
              <w:spacing w:after="0" w:line="240" w:lineRule="auto"/>
              <w:rPr>
                <w:lang w:val="en-GB" w:eastAsia="zh-CN"/>
              </w:rPr>
            </w:pPr>
          </w:p>
        </w:tc>
        <w:tc>
          <w:tcPr>
            <w:tcW w:w="4051" w:type="dxa"/>
          </w:tcPr>
          <w:p w14:paraId="7A1BF09F" w14:textId="77777777" w:rsidR="000676C2" w:rsidRDefault="000676C2" w:rsidP="00010A30">
            <w:pPr>
              <w:spacing w:after="0" w:line="240" w:lineRule="auto"/>
              <w:rPr>
                <w:lang w:val="en-GB" w:eastAsia="zh-CN"/>
              </w:rPr>
            </w:pPr>
          </w:p>
        </w:tc>
        <w:tc>
          <w:tcPr>
            <w:tcW w:w="4052" w:type="dxa"/>
          </w:tcPr>
          <w:p w14:paraId="1CEB0F48" w14:textId="77777777" w:rsidR="000676C2" w:rsidRDefault="000676C2" w:rsidP="00010A30">
            <w:pPr>
              <w:spacing w:after="0" w:line="240" w:lineRule="auto"/>
              <w:rPr>
                <w:lang w:val="en-GB" w:eastAsia="zh-CN"/>
              </w:rPr>
            </w:pPr>
          </w:p>
        </w:tc>
        <w:tc>
          <w:tcPr>
            <w:tcW w:w="4052" w:type="dxa"/>
          </w:tcPr>
          <w:p w14:paraId="00B5F907" w14:textId="77777777" w:rsidR="000676C2" w:rsidRDefault="000676C2" w:rsidP="00010A30">
            <w:pPr>
              <w:spacing w:after="0" w:line="240" w:lineRule="auto"/>
              <w:rPr>
                <w:lang w:val="en-GB" w:eastAsia="zh-CN"/>
              </w:rPr>
            </w:pPr>
          </w:p>
        </w:tc>
      </w:tr>
    </w:tbl>
    <w:p w14:paraId="202E1676" w14:textId="77777777" w:rsidR="00AB2CBF" w:rsidRDefault="00AB2CBF" w:rsidP="00AB2CBF">
      <w:pPr>
        <w:pStyle w:val="3"/>
        <w:ind w:leftChars="180" w:left="1080"/>
        <w:rPr>
          <w:lang w:eastAsia="zh-CN"/>
        </w:rPr>
      </w:pPr>
      <w:bookmarkStart w:id="91" w:name="_Toc136522077"/>
      <w:r w:rsidRPr="0072045E">
        <w:rPr>
          <w:rFonts w:hint="eastAsia"/>
          <w:lang w:eastAsia="zh-CN"/>
        </w:rPr>
        <w:t>O</w:t>
      </w:r>
      <w:r w:rsidRPr="0072045E">
        <w:rPr>
          <w:lang w:eastAsia="zh-CN"/>
        </w:rPr>
        <w:t>bservations</w:t>
      </w:r>
      <w:bookmarkEnd w:id="91"/>
    </w:p>
    <w:p w14:paraId="0157B8E7" w14:textId="123039AC" w:rsidR="00852581" w:rsidRDefault="00852581" w:rsidP="00AB2CBF">
      <w:pPr>
        <w:ind w:leftChars="180" w:left="360"/>
        <w:rPr>
          <w:i/>
          <w:lang w:val="en-GB" w:eastAsia="zh-CN"/>
        </w:rPr>
      </w:pPr>
    </w:p>
    <w:p w14:paraId="7370BEF9" w14:textId="1FAC74C5" w:rsidR="00852581" w:rsidRPr="00C53239" w:rsidRDefault="00852581" w:rsidP="00852581">
      <w:pPr>
        <w:pStyle w:val="7"/>
        <w:numPr>
          <w:ilvl w:val="0"/>
          <w:numId w:val="0"/>
        </w:numPr>
        <w:ind w:leftChars="180" w:left="1656" w:hanging="1296"/>
        <w:rPr>
          <w:rStyle w:val="B1Char"/>
          <w:lang w:eastAsia="zh-CN"/>
        </w:rPr>
      </w:pPr>
      <w:r>
        <w:rPr>
          <w:rStyle w:val="B1Char"/>
        </w:rPr>
        <w:t>[P</w:t>
      </w:r>
      <w:r>
        <w:rPr>
          <w:rStyle w:val="B1Char"/>
          <w:rFonts w:hint="eastAsia"/>
          <w:lang w:eastAsia="zh-CN"/>
        </w:rPr>
        <w:t>roposal</w:t>
      </w:r>
      <w:r>
        <w:rPr>
          <w:rStyle w:val="B1Char"/>
        </w:rPr>
        <w:t xml:space="preserve"> 5</w:t>
      </w:r>
      <w:r>
        <w:rPr>
          <w:rStyle w:val="B1Char"/>
          <w:lang w:eastAsia="zh-CN"/>
        </w:rPr>
        <w:t>.1</w:t>
      </w:r>
      <w:r>
        <w:rPr>
          <w:rStyle w:val="B1Char"/>
        </w:rPr>
        <w:t xml:space="preserve">] </w:t>
      </w:r>
      <w:r>
        <w:rPr>
          <w:rStyle w:val="B1Char"/>
          <w:rFonts w:hint="eastAsia"/>
          <w:lang w:eastAsia="zh-CN"/>
        </w:rPr>
        <w:t>Network</w:t>
      </w:r>
      <w:r>
        <w:rPr>
          <w:rStyle w:val="B1Char"/>
        </w:rPr>
        <w:t xml:space="preserve"> energy</w:t>
      </w:r>
    </w:p>
    <w:p w14:paraId="6592F6D7" w14:textId="30A1749E" w:rsidR="00852581" w:rsidRDefault="00852581" w:rsidP="00852581">
      <w:pPr>
        <w:rPr>
          <w:i/>
          <w:highlight w:val="yellow"/>
          <w:lang w:val="en-GB" w:eastAsia="zh-CN"/>
        </w:rPr>
      </w:pPr>
      <w:r>
        <w:rPr>
          <w:rFonts w:hint="eastAsia"/>
          <w:i/>
          <w:highlight w:val="yellow"/>
          <w:lang w:val="en-GB" w:eastAsia="zh-CN"/>
        </w:rPr>
        <w:t>-</w:t>
      </w:r>
      <w:r>
        <w:rPr>
          <w:i/>
          <w:highlight w:val="yellow"/>
          <w:lang w:val="en-GB" w:eastAsia="zh-CN"/>
        </w:rPr>
        <w:t>--------start of Text Pro</w:t>
      </w:r>
      <w:r w:rsidRPr="00852581">
        <w:rPr>
          <w:i/>
          <w:highlight w:val="yellow"/>
          <w:lang w:val="en-GB" w:eastAsia="zh-CN"/>
        </w:rPr>
        <w:t>posal for TR38.869 for Network energy ----------------</w:t>
      </w:r>
    </w:p>
    <w:p w14:paraId="191E23F9" w14:textId="355198D6" w:rsidR="00852581" w:rsidRPr="00852581" w:rsidRDefault="00852581" w:rsidP="00852581">
      <w:pPr>
        <w:rPr>
          <w:b/>
          <w:sz w:val="28"/>
          <w:lang w:val="en-GB" w:eastAsia="zh-CN"/>
        </w:rPr>
      </w:pPr>
      <w:r w:rsidRPr="00852581">
        <w:rPr>
          <w:rFonts w:hint="eastAsia"/>
          <w:b/>
          <w:sz w:val="28"/>
          <w:lang w:val="en-GB" w:eastAsia="zh-CN"/>
        </w:rPr>
        <w:t>S</w:t>
      </w:r>
      <w:r w:rsidRPr="00852581">
        <w:rPr>
          <w:b/>
          <w:sz w:val="28"/>
          <w:lang w:val="en-GB" w:eastAsia="zh-CN"/>
        </w:rPr>
        <w:t xml:space="preserve">ection </w:t>
      </w:r>
      <w:r>
        <w:rPr>
          <w:b/>
          <w:sz w:val="28"/>
          <w:lang w:val="en-GB" w:eastAsia="zh-CN"/>
        </w:rPr>
        <w:t>8.</w:t>
      </w:r>
      <w:r w:rsidRPr="00852581">
        <w:rPr>
          <w:b/>
          <w:sz w:val="28"/>
          <w:lang w:val="en-GB" w:eastAsia="zh-CN"/>
        </w:rPr>
        <w:t>X</w:t>
      </w:r>
      <w:r>
        <w:rPr>
          <w:b/>
          <w:sz w:val="28"/>
          <w:lang w:val="en-GB" w:eastAsia="zh-CN"/>
        </w:rPr>
        <w:t>.</w:t>
      </w:r>
      <w:r w:rsidRPr="00852581">
        <w:rPr>
          <w:b/>
          <w:sz w:val="28"/>
          <w:lang w:val="en-GB" w:eastAsia="zh-CN"/>
        </w:rPr>
        <w:t>X</w:t>
      </w:r>
      <w:r>
        <w:rPr>
          <w:b/>
          <w:sz w:val="28"/>
          <w:lang w:val="en-GB" w:eastAsia="zh-CN"/>
        </w:rPr>
        <w:t>.</w:t>
      </w:r>
      <w:r w:rsidRPr="00852581">
        <w:rPr>
          <w:b/>
          <w:sz w:val="28"/>
          <w:lang w:val="en-GB" w:eastAsia="zh-CN"/>
        </w:rPr>
        <w:t>X</w:t>
      </w:r>
      <w:r>
        <w:rPr>
          <w:b/>
          <w:sz w:val="28"/>
          <w:lang w:val="en-GB" w:eastAsia="zh-CN"/>
        </w:rPr>
        <w:t xml:space="preserve"> </w:t>
      </w:r>
      <w:r w:rsidRPr="00010A30">
        <w:rPr>
          <w:sz w:val="28"/>
          <w:lang w:eastAsia="zh-CN"/>
        </w:rPr>
        <w:t>Impact of LP-WUS/LP-SS to network energy consumption</w:t>
      </w:r>
    </w:p>
    <w:p w14:paraId="2E3C2933" w14:textId="14A668FF" w:rsidR="00AB2CBF" w:rsidRPr="00852581" w:rsidRDefault="005C2EC3" w:rsidP="00010A30">
      <w:pPr>
        <w:rPr>
          <w:sz w:val="28"/>
          <w:lang w:val="en-GB" w:eastAsia="zh-CN"/>
        </w:rPr>
      </w:pPr>
      <w:r w:rsidRPr="00852581">
        <w:rPr>
          <w:rFonts w:hint="eastAsia"/>
          <w:sz w:val="28"/>
          <w:lang w:val="en-GB" w:eastAsia="zh-CN"/>
        </w:rPr>
        <w:lastRenderedPageBreak/>
        <w:t>O</w:t>
      </w:r>
      <w:r w:rsidRPr="00852581">
        <w:rPr>
          <w:sz w:val="28"/>
          <w:lang w:val="en-GB" w:eastAsia="zh-CN"/>
        </w:rPr>
        <w:t>bservation</w:t>
      </w:r>
      <w:r w:rsidRPr="00852581">
        <w:rPr>
          <w:rFonts w:hint="eastAsia"/>
          <w:sz w:val="28"/>
          <w:lang w:val="en-GB" w:eastAsia="zh-CN"/>
        </w:rPr>
        <w:t>:</w:t>
      </w:r>
    </w:p>
    <w:p w14:paraId="41C97B53" w14:textId="2291F16D" w:rsidR="005C2EC3" w:rsidRDefault="005C2EC3" w:rsidP="00010A30">
      <w:pPr>
        <w:spacing w:line="240" w:lineRule="auto"/>
        <w:jc w:val="both"/>
        <w:rPr>
          <w:sz w:val="28"/>
          <w:lang w:eastAsia="zh-CN"/>
        </w:rPr>
      </w:pPr>
      <w:r w:rsidRPr="00010A30">
        <w:rPr>
          <w:sz w:val="28"/>
          <w:lang w:eastAsia="zh-CN"/>
        </w:rPr>
        <w:t>Impact of LP-WUS/LP-SS to network energy consumption is marginal.</w:t>
      </w:r>
    </w:p>
    <w:p w14:paraId="1A85275B" w14:textId="3DFED541" w:rsidR="00852581" w:rsidRPr="00852581" w:rsidRDefault="00852581" w:rsidP="00852581">
      <w:pPr>
        <w:ind w:left="200" w:right="200"/>
        <w:rPr>
          <w:lang w:val="en-GB" w:eastAsia="zh-CN"/>
        </w:rPr>
      </w:pPr>
      <w:r w:rsidRPr="00852581">
        <w:rPr>
          <w:lang w:val="en-GB" w:eastAsia="zh-CN"/>
        </w:rPr>
        <w:t>…</w:t>
      </w:r>
    </w:p>
    <w:p w14:paraId="0346FD1A" w14:textId="77777777" w:rsidR="00852581" w:rsidRDefault="00852581" w:rsidP="00852581">
      <w:pPr>
        <w:rPr>
          <w:b/>
          <w:sz w:val="28"/>
          <w:lang w:val="en-GB" w:eastAsia="zh-CN"/>
        </w:rPr>
      </w:pPr>
    </w:p>
    <w:p w14:paraId="626F8746" w14:textId="0C650533" w:rsidR="00852581" w:rsidRPr="00D975C6" w:rsidRDefault="00852581" w:rsidP="00852581">
      <w:pPr>
        <w:rPr>
          <w:b/>
          <w:sz w:val="28"/>
          <w:lang w:val="en-GB" w:eastAsia="zh-CN"/>
        </w:rPr>
      </w:pPr>
      <w:r w:rsidRPr="00D975C6">
        <w:rPr>
          <w:b/>
          <w:sz w:val="28"/>
          <w:lang w:val="en-GB" w:eastAsia="zh-CN"/>
        </w:rPr>
        <w:t xml:space="preserve">Annex XXX: </w:t>
      </w:r>
      <w:r>
        <w:rPr>
          <w:b/>
          <w:sz w:val="28"/>
          <w:lang w:val="en-GB" w:eastAsia="zh-CN"/>
        </w:rPr>
        <w:t>Impact to network energy consumption</w:t>
      </w:r>
    </w:p>
    <w:p w14:paraId="6BA565A3" w14:textId="685254C7" w:rsidR="00852581" w:rsidRDefault="00852581" w:rsidP="00852581">
      <w:pPr>
        <w:rPr>
          <w:lang w:eastAsia="zh-CN"/>
        </w:rPr>
      </w:pPr>
      <w:r w:rsidRPr="00852581">
        <w:rPr>
          <w:rFonts w:hint="eastAsia"/>
          <w:highlight w:val="yellow"/>
          <w:lang w:eastAsia="zh-CN"/>
        </w:rPr>
        <w:t>&lt;</w:t>
      </w:r>
      <w:r w:rsidRPr="00852581">
        <w:rPr>
          <w:highlight w:val="yellow"/>
          <w:lang w:eastAsia="zh-CN"/>
        </w:rPr>
        <w:t xml:space="preserve">Editor Notes: capture all results in section 10 </w:t>
      </w:r>
      <w:r w:rsidRPr="00852581">
        <w:rPr>
          <w:highlight w:val="yellow"/>
          <w:lang w:eastAsia="zh-CN"/>
        </w:rPr>
        <w:fldChar w:fldCharType="begin"/>
      </w:r>
      <w:r w:rsidRPr="00852581">
        <w:rPr>
          <w:highlight w:val="yellow"/>
          <w:lang w:eastAsia="zh-CN"/>
        </w:rPr>
        <w:instrText xml:space="preserve"> REF _Ref135225892 \h </w:instrText>
      </w:r>
      <w:r>
        <w:rPr>
          <w:highlight w:val="yellow"/>
          <w:lang w:eastAsia="zh-CN"/>
        </w:rPr>
        <w:instrText xml:space="preserve"> \* MERGEFORMAT </w:instrText>
      </w:r>
      <w:r w:rsidRPr="00852581">
        <w:rPr>
          <w:highlight w:val="yellow"/>
          <w:lang w:eastAsia="zh-CN"/>
        </w:rPr>
      </w:r>
      <w:r w:rsidRPr="00852581">
        <w:rPr>
          <w:highlight w:val="yellow"/>
          <w:lang w:eastAsia="zh-CN"/>
        </w:rPr>
        <w:fldChar w:fldCharType="separate"/>
      </w:r>
      <w:r w:rsidRPr="00852581">
        <w:rPr>
          <w:rFonts w:hint="eastAsia"/>
          <w:highlight w:val="yellow"/>
          <w:lang w:eastAsia="zh-CN"/>
        </w:rPr>
        <w:t>Annex:</w:t>
      </w:r>
      <w:r w:rsidRPr="00852581">
        <w:rPr>
          <w:highlight w:val="yellow"/>
          <w:lang w:eastAsia="zh-CN"/>
        </w:rPr>
        <w:t xml:space="preserve"> Network power consumption</w:t>
      </w:r>
      <w:r w:rsidRPr="00852581">
        <w:rPr>
          <w:highlight w:val="yellow"/>
          <w:lang w:eastAsia="zh-CN"/>
        </w:rPr>
        <w:fldChar w:fldCharType="end"/>
      </w:r>
      <w:r w:rsidRPr="00852581">
        <w:rPr>
          <w:highlight w:val="yellow"/>
          <w:lang w:eastAsia="zh-CN"/>
        </w:rPr>
        <w:t xml:space="preserve"> in this summary into the Annex section of the TR&gt;</w:t>
      </w:r>
    </w:p>
    <w:p w14:paraId="296A74FE" w14:textId="104B6C71" w:rsidR="003503E1" w:rsidRDefault="00852581" w:rsidP="003503E1">
      <w:pPr>
        <w:ind w:left="200" w:right="200"/>
        <w:rPr>
          <w:lang w:val="en-GB" w:eastAsia="zh-CN"/>
        </w:rPr>
      </w:pPr>
      <w:r>
        <w:rPr>
          <w:lang w:val="en-GB" w:eastAsia="zh-CN"/>
        </w:rPr>
        <w:t>…</w:t>
      </w:r>
    </w:p>
    <w:p w14:paraId="388BF036" w14:textId="6B8B1431" w:rsidR="00852581" w:rsidRDefault="00852581" w:rsidP="00852581">
      <w:pPr>
        <w:ind w:right="200"/>
        <w:rPr>
          <w:lang w:val="en-GB" w:eastAsia="zh-CN"/>
        </w:rPr>
      </w:pPr>
    </w:p>
    <w:p w14:paraId="7E60FC29" w14:textId="644C7068" w:rsidR="00852581" w:rsidRDefault="00852581" w:rsidP="00852581">
      <w:pPr>
        <w:rPr>
          <w:i/>
          <w:highlight w:val="yellow"/>
          <w:lang w:val="en-GB" w:eastAsia="zh-CN"/>
        </w:rPr>
      </w:pPr>
      <w:r>
        <w:rPr>
          <w:rFonts w:hint="eastAsia"/>
          <w:i/>
          <w:highlight w:val="yellow"/>
          <w:lang w:val="en-GB" w:eastAsia="zh-CN"/>
        </w:rPr>
        <w:t>-</w:t>
      </w:r>
      <w:r>
        <w:rPr>
          <w:i/>
          <w:highlight w:val="yellow"/>
          <w:lang w:val="en-GB" w:eastAsia="zh-CN"/>
        </w:rPr>
        <w:t>--------End of Text Pro</w:t>
      </w:r>
      <w:r w:rsidRPr="00852581">
        <w:rPr>
          <w:i/>
          <w:highlight w:val="yellow"/>
          <w:lang w:val="en-GB" w:eastAsia="zh-CN"/>
        </w:rPr>
        <w:t>posal for TR38.869 for Network energy ----------------</w:t>
      </w:r>
    </w:p>
    <w:p w14:paraId="51928E11" w14:textId="69B6B6DD" w:rsidR="00852581" w:rsidRDefault="00852581" w:rsidP="003503E1">
      <w:pPr>
        <w:ind w:left="200" w:right="200"/>
        <w:rPr>
          <w:lang w:val="en-GB" w:eastAsia="zh-CN"/>
        </w:rPr>
      </w:pPr>
    </w:p>
    <w:p w14:paraId="219233CC" w14:textId="77777777" w:rsidR="00852581" w:rsidRPr="003503E1" w:rsidRDefault="00852581" w:rsidP="003503E1">
      <w:pPr>
        <w:ind w:left="200" w:right="200"/>
        <w:rPr>
          <w:lang w:val="en-GB" w:eastAsia="zh-CN"/>
        </w:rPr>
      </w:pPr>
    </w:p>
    <w:p w14:paraId="1C8F3E0D" w14:textId="77777777" w:rsidR="00FF4B3E" w:rsidRPr="00184ECD" w:rsidRDefault="00FF4B3E" w:rsidP="00FF4B3E">
      <w:pPr>
        <w:pStyle w:val="20"/>
        <w:rPr>
          <w:szCs w:val="22"/>
          <w:lang w:val="en-US" w:eastAsia="zh-CN"/>
        </w:rPr>
      </w:pPr>
      <w:bookmarkStart w:id="92" w:name="_Toc136522078"/>
      <w:r w:rsidRPr="00184ECD">
        <w:rPr>
          <w:szCs w:val="22"/>
          <w:lang w:val="en-US" w:eastAsia="zh-CN"/>
        </w:rPr>
        <w:t>Link level simulation results</w:t>
      </w:r>
      <w:bookmarkEnd w:id="92"/>
    </w:p>
    <w:p w14:paraId="435EDEFA" w14:textId="77777777" w:rsidR="00FF4B3E" w:rsidRPr="005D05B5" w:rsidRDefault="00FF4B3E" w:rsidP="00FF4B3E">
      <w:pPr>
        <w:rPr>
          <w:b/>
          <w:i/>
          <w:color w:val="FF0000"/>
          <w:lang w:val="en-GB" w:eastAsia="zh-CN"/>
        </w:rPr>
      </w:pPr>
      <w:r w:rsidRPr="005D05B5">
        <w:rPr>
          <w:rFonts w:hint="eastAsia"/>
          <w:b/>
          <w:i/>
          <w:color w:val="FF0000"/>
          <w:lang w:val="en-GB" w:eastAsia="zh-CN"/>
        </w:rPr>
        <w:t>M</w:t>
      </w:r>
      <w:r w:rsidRPr="005D05B5">
        <w:rPr>
          <w:b/>
          <w:i/>
          <w:color w:val="FF0000"/>
          <w:lang w:val="en-GB" w:eastAsia="zh-CN"/>
        </w:rPr>
        <w:t>oderator: to be handled in AI9.11.3</w:t>
      </w:r>
    </w:p>
    <w:p w14:paraId="205242B5" w14:textId="77777777" w:rsidR="002337BA" w:rsidRDefault="002337BA" w:rsidP="00F55E14">
      <w:pPr>
        <w:rPr>
          <w:lang w:val="it-IT" w:eastAsia="zh-CN"/>
        </w:rPr>
        <w:sectPr w:rsidR="002337BA" w:rsidSect="00FF1471">
          <w:footerReference w:type="default" r:id="rId69"/>
          <w:footnotePr>
            <w:numRestart w:val="eachSect"/>
          </w:footnotePr>
          <w:pgSz w:w="15840" w:h="12240" w:orient="landscape"/>
          <w:pgMar w:top="1134" w:right="1418" w:bottom="1134" w:left="1077" w:header="680" w:footer="567" w:gutter="0"/>
          <w:cols w:space="720"/>
          <w:docGrid w:linePitch="272"/>
        </w:sectPr>
      </w:pPr>
    </w:p>
    <w:p w14:paraId="4ABD93B2" w14:textId="77777777" w:rsidR="00A67938" w:rsidRPr="00AD72BF" w:rsidRDefault="00A67938" w:rsidP="00F55E14">
      <w:pPr>
        <w:rPr>
          <w:lang w:val="it-IT" w:eastAsia="zh-CN"/>
        </w:rPr>
      </w:pPr>
    </w:p>
    <w:p w14:paraId="37DC4D42" w14:textId="77777777" w:rsidR="00716BE6" w:rsidRDefault="00716BE6" w:rsidP="00716BE6">
      <w:pPr>
        <w:pStyle w:val="1"/>
        <w:rPr>
          <w:sz w:val="44"/>
          <w:lang w:eastAsia="zh-CN"/>
        </w:rPr>
      </w:pPr>
      <w:bookmarkStart w:id="93" w:name="_Toc136522079"/>
      <w:r>
        <w:rPr>
          <w:sz w:val="44"/>
          <w:lang w:eastAsia="zh-CN"/>
        </w:rPr>
        <w:t>void</w:t>
      </w:r>
      <w:bookmarkEnd w:id="93"/>
    </w:p>
    <w:p w14:paraId="2EDB0814" w14:textId="77777777" w:rsidR="00716BE6" w:rsidRPr="00002D37" w:rsidRDefault="00716BE6" w:rsidP="00002D37">
      <w:pPr>
        <w:rPr>
          <w:lang w:val="en-GB" w:eastAsia="zh-CN"/>
        </w:rPr>
      </w:pPr>
    </w:p>
    <w:p w14:paraId="4417293B" w14:textId="77777777" w:rsidR="000C6F46" w:rsidRDefault="007F4540">
      <w:pPr>
        <w:pStyle w:val="1"/>
        <w:rPr>
          <w:sz w:val="44"/>
        </w:rPr>
      </w:pPr>
      <w:bookmarkStart w:id="94" w:name="_Toc529948048"/>
      <w:bookmarkStart w:id="95" w:name="_Toc136522080"/>
      <w:bookmarkEnd w:id="5"/>
      <w:r>
        <w:rPr>
          <w:sz w:val="44"/>
        </w:rPr>
        <w:t>Reference</w:t>
      </w:r>
      <w:bookmarkEnd w:id="94"/>
      <w:bookmarkEnd w:id="95"/>
    </w:p>
    <w:p w14:paraId="34D2FF9A" w14:textId="77777777" w:rsidR="00234E21" w:rsidRDefault="00234E21" w:rsidP="00234E21">
      <w:pPr>
        <w:pStyle w:val="ac"/>
        <w:rPr>
          <w:rFonts w:ascii="Times New Roman" w:hAnsi="Times New Roman"/>
          <w:b/>
          <w:u w:val="single"/>
          <w:lang w:eastAsia="zh-CN"/>
        </w:rPr>
      </w:pPr>
      <w:r>
        <w:rPr>
          <w:rFonts w:ascii="Times New Roman" w:hAnsi="Times New Roman"/>
          <w:b/>
          <w:u w:val="single"/>
          <w:lang w:eastAsia="zh-CN"/>
        </w:rPr>
        <w:t>The following contributions are submitted in RAN1#1</w:t>
      </w:r>
      <w:r>
        <w:rPr>
          <w:rFonts w:ascii="Times New Roman" w:hAnsi="Times New Roman" w:hint="eastAsia"/>
          <w:b/>
          <w:u w:val="single"/>
          <w:lang w:eastAsia="zh-CN"/>
        </w:rPr>
        <w:t>1</w:t>
      </w:r>
      <w:r>
        <w:rPr>
          <w:rFonts w:ascii="Times New Roman" w:hAnsi="Times New Roman"/>
          <w:b/>
          <w:u w:val="single"/>
          <w:lang w:eastAsia="zh-CN"/>
        </w:rPr>
        <w:t>3 in AI 9.11.1,</w:t>
      </w:r>
    </w:p>
    <w:p w14:paraId="1DA47583" w14:textId="77777777" w:rsidR="00234E21" w:rsidRPr="00D52D4E" w:rsidRDefault="00234E21" w:rsidP="00234E21">
      <w:pPr>
        <w:numPr>
          <w:ilvl w:val="0"/>
          <w:numId w:val="21"/>
        </w:numPr>
        <w:spacing w:after="120"/>
        <w:jc w:val="both"/>
        <w:textAlignment w:val="auto"/>
      </w:pPr>
      <w:r w:rsidRPr="00D52D4E">
        <w:t>R1-2304414</w:t>
      </w:r>
      <w:r w:rsidRPr="00D52D4E">
        <w:tab/>
        <w:t xml:space="preserve">Low power WUS Evaluation Methodology </w:t>
      </w:r>
      <w:r w:rsidRPr="00D52D4E">
        <w:tab/>
        <w:t>Nokia, Nokia Shanghai Bell</w:t>
      </w:r>
    </w:p>
    <w:p w14:paraId="493CEFC4" w14:textId="77777777" w:rsidR="00234E21" w:rsidRPr="00D52D4E" w:rsidRDefault="00234E21" w:rsidP="00234E21">
      <w:pPr>
        <w:numPr>
          <w:ilvl w:val="0"/>
          <w:numId w:val="21"/>
        </w:numPr>
        <w:spacing w:after="120"/>
        <w:jc w:val="both"/>
        <w:textAlignment w:val="auto"/>
      </w:pPr>
      <w:r w:rsidRPr="00D52D4E">
        <w:t>R1-2304441</w:t>
      </w:r>
      <w:r w:rsidRPr="00D52D4E">
        <w:tab/>
        <w:t>Discussion on evaluation on LP-WUS</w:t>
      </w:r>
      <w:r w:rsidRPr="00D52D4E">
        <w:tab/>
        <w:t>InterDigital, Inc.</w:t>
      </w:r>
    </w:p>
    <w:p w14:paraId="41C70F7D" w14:textId="77777777" w:rsidR="00234E21" w:rsidRPr="00D52D4E" w:rsidRDefault="00234E21" w:rsidP="00234E21">
      <w:pPr>
        <w:numPr>
          <w:ilvl w:val="0"/>
          <w:numId w:val="21"/>
        </w:numPr>
        <w:spacing w:after="120"/>
        <w:jc w:val="both"/>
        <w:textAlignment w:val="auto"/>
        <w:rPr>
          <w:color w:val="FF0000"/>
        </w:rPr>
      </w:pPr>
      <w:r w:rsidRPr="00D52D4E">
        <w:rPr>
          <w:color w:val="FF0000"/>
        </w:rPr>
        <w:t>R1-2305983</w:t>
      </w:r>
      <w:r>
        <w:rPr>
          <w:color w:val="FF0000"/>
        </w:rPr>
        <w:t xml:space="preserve">(Revised from </w:t>
      </w:r>
      <w:r w:rsidRPr="00D52D4E">
        <w:rPr>
          <w:color w:val="FF0000"/>
        </w:rPr>
        <w:t>R1-2304500</w:t>
      </w:r>
      <w:r>
        <w:rPr>
          <w:color w:val="FF0000"/>
        </w:rPr>
        <w:t>)</w:t>
      </w:r>
      <w:r w:rsidRPr="00D52D4E">
        <w:rPr>
          <w:color w:val="FF0000"/>
        </w:rPr>
        <w:tab/>
        <w:t>Evaluation methodologies and results for LP-WUS/WUR</w:t>
      </w:r>
      <w:r w:rsidRPr="00D52D4E">
        <w:rPr>
          <w:color w:val="FF0000"/>
        </w:rPr>
        <w:tab/>
        <w:t>vivo</w:t>
      </w:r>
    </w:p>
    <w:p w14:paraId="0CAA0DB9" w14:textId="77777777" w:rsidR="00234E21" w:rsidRPr="00D52D4E" w:rsidRDefault="00234E21" w:rsidP="00234E21">
      <w:pPr>
        <w:numPr>
          <w:ilvl w:val="0"/>
          <w:numId w:val="21"/>
        </w:numPr>
        <w:spacing w:after="120"/>
        <w:jc w:val="both"/>
        <w:textAlignment w:val="auto"/>
      </w:pPr>
      <w:r w:rsidRPr="00D52D4E">
        <w:t>R1-2304530</w:t>
      </w:r>
      <w:r w:rsidRPr="00D52D4E">
        <w:tab/>
        <w:t>Evaluation on LP-WUS</w:t>
      </w:r>
      <w:r w:rsidRPr="00D52D4E">
        <w:tab/>
        <w:t>ZTE, Sanechips</w:t>
      </w:r>
    </w:p>
    <w:p w14:paraId="72DD277A" w14:textId="77777777" w:rsidR="00234E21" w:rsidRPr="00D52D4E" w:rsidRDefault="00234E21" w:rsidP="00234E21">
      <w:pPr>
        <w:numPr>
          <w:ilvl w:val="0"/>
          <w:numId w:val="21"/>
        </w:numPr>
        <w:spacing w:after="120"/>
        <w:jc w:val="both"/>
        <w:textAlignment w:val="auto"/>
        <w:rPr>
          <w:color w:val="FF0000"/>
        </w:rPr>
      </w:pPr>
      <w:r w:rsidRPr="00D52D4E">
        <w:rPr>
          <w:color w:val="FF0000"/>
        </w:rPr>
        <w:t>R1-2305963(Revised from R1-2304578)</w:t>
      </w:r>
      <w:r w:rsidRPr="00D52D4E">
        <w:rPr>
          <w:color w:val="FF0000"/>
        </w:rPr>
        <w:tab/>
        <w:t>Discussion on evaluation on low power WUS</w:t>
      </w:r>
      <w:r w:rsidRPr="00D52D4E">
        <w:rPr>
          <w:color w:val="FF0000"/>
        </w:rPr>
        <w:tab/>
        <w:t>Spreadtrum Communications</w:t>
      </w:r>
    </w:p>
    <w:p w14:paraId="29407925" w14:textId="77777777" w:rsidR="00234E21" w:rsidRPr="00D52D4E" w:rsidRDefault="00234E21" w:rsidP="00234E21">
      <w:pPr>
        <w:numPr>
          <w:ilvl w:val="0"/>
          <w:numId w:val="21"/>
        </w:numPr>
        <w:spacing w:after="120"/>
        <w:jc w:val="both"/>
        <w:textAlignment w:val="auto"/>
      </w:pPr>
      <w:r w:rsidRPr="00D52D4E">
        <w:t>R1-2304618</w:t>
      </w:r>
      <w:r w:rsidRPr="00D52D4E">
        <w:tab/>
        <w:t>Evaluations for LP-WUS</w:t>
      </w:r>
      <w:r w:rsidRPr="00D52D4E">
        <w:tab/>
        <w:t>Huawei, HiSilicon</w:t>
      </w:r>
    </w:p>
    <w:p w14:paraId="297443CE" w14:textId="77777777" w:rsidR="00234E21" w:rsidRPr="00D52D4E" w:rsidRDefault="00234E21" w:rsidP="00234E21">
      <w:pPr>
        <w:numPr>
          <w:ilvl w:val="0"/>
          <w:numId w:val="21"/>
        </w:numPr>
        <w:spacing w:after="120"/>
        <w:jc w:val="both"/>
        <w:textAlignment w:val="auto"/>
      </w:pPr>
      <w:r w:rsidRPr="00D52D4E">
        <w:t>R1-2304714</w:t>
      </w:r>
      <w:r w:rsidRPr="00D52D4E">
        <w:tab/>
        <w:t>Remaining issues of Deployment scenarios and evaluation methodologies and preliminary performance results of LP-WUR</w:t>
      </w:r>
      <w:r w:rsidRPr="00D52D4E">
        <w:tab/>
        <w:t>CATT</w:t>
      </w:r>
    </w:p>
    <w:p w14:paraId="6C59F4A0" w14:textId="77777777" w:rsidR="00234E21" w:rsidRPr="00D52D4E" w:rsidRDefault="00234E21" w:rsidP="00234E21">
      <w:pPr>
        <w:numPr>
          <w:ilvl w:val="0"/>
          <w:numId w:val="21"/>
        </w:numPr>
        <w:spacing w:after="120"/>
        <w:jc w:val="both"/>
        <w:textAlignment w:val="auto"/>
      </w:pPr>
      <w:r w:rsidRPr="00D52D4E">
        <w:t>R1-2304797</w:t>
      </w:r>
      <w:r w:rsidRPr="00D52D4E">
        <w:tab/>
        <w:t>Evaluation of LP-WUS and Performance Results</w:t>
      </w:r>
      <w:r w:rsidRPr="00D52D4E">
        <w:tab/>
        <w:t>FUTUREWEI</w:t>
      </w:r>
    </w:p>
    <w:p w14:paraId="520A8035" w14:textId="77777777" w:rsidR="00234E21" w:rsidRPr="00D52D4E" w:rsidRDefault="00234E21" w:rsidP="00234E21">
      <w:pPr>
        <w:numPr>
          <w:ilvl w:val="0"/>
          <w:numId w:val="21"/>
        </w:numPr>
        <w:spacing w:after="120"/>
        <w:jc w:val="both"/>
        <w:textAlignment w:val="auto"/>
      </w:pPr>
      <w:r w:rsidRPr="00D52D4E">
        <w:t>R1-2304803</w:t>
      </w:r>
      <w:r w:rsidRPr="00D52D4E">
        <w:tab/>
        <w:t>Evaluations on LP WUS</w:t>
      </w:r>
      <w:r w:rsidRPr="00D52D4E">
        <w:tab/>
        <w:t>Intel Corporation</w:t>
      </w:r>
    </w:p>
    <w:p w14:paraId="77E54240" w14:textId="77777777" w:rsidR="00234E21" w:rsidRPr="00D52D4E" w:rsidRDefault="00234E21" w:rsidP="00234E21">
      <w:pPr>
        <w:numPr>
          <w:ilvl w:val="0"/>
          <w:numId w:val="21"/>
        </w:numPr>
        <w:spacing w:after="120"/>
        <w:jc w:val="both"/>
        <w:textAlignment w:val="auto"/>
      </w:pPr>
      <w:r w:rsidRPr="00D52D4E">
        <w:t>R1-2304882</w:t>
      </w:r>
      <w:r w:rsidRPr="00D52D4E">
        <w:tab/>
        <w:t>Evaluation on low power WUS</w:t>
      </w:r>
      <w:r w:rsidRPr="00D52D4E">
        <w:tab/>
        <w:t>xiaomi</w:t>
      </w:r>
    </w:p>
    <w:p w14:paraId="312B78A7" w14:textId="77777777" w:rsidR="00234E21" w:rsidRPr="00D52D4E" w:rsidRDefault="00234E21" w:rsidP="00234E21">
      <w:pPr>
        <w:numPr>
          <w:ilvl w:val="0"/>
          <w:numId w:val="21"/>
        </w:numPr>
        <w:spacing w:after="120"/>
        <w:jc w:val="both"/>
        <w:textAlignment w:val="auto"/>
      </w:pPr>
      <w:r w:rsidRPr="00D52D4E">
        <w:t>R1-2305051</w:t>
      </w:r>
      <w:r w:rsidRPr="00D52D4E">
        <w:tab/>
        <w:t>Evaluation of low power WUS</w:t>
      </w:r>
      <w:r w:rsidRPr="00D52D4E">
        <w:tab/>
        <w:t>Sony</w:t>
      </w:r>
    </w:p>
    <w:p w14:paraId="6BC06B9E" w14:textId="77777777" w:rsidR="00234E21" w:rsidRPr="00D52D4E" w:rsidRDefault="00234E21" w:rsidP="00234E21">
      <w:pPr>
        <w:numPr>
          <w:ilvl w:val="0"/>
          <w:numId w:val="21"/>
        </w:numPr>
        <w:spacing w:after="120"/>
        <w:jc w:val="both"/>
        <w:textAlignment w:val="auto"/>
      </w:pPr>
      <w:r w:rsidRPr="00D52D4E">
        <w:t>R1-2305146</w:t>
      </w:r>
      <w:r w:rsidRPr="00D52D4E">
        <w:tab/>
        <w:t>Discussion on evaluation for LP-WUS</w:t>
      </w:r>
      <w:r w:rsidRPr="00D52D4E">
        <w:tab/>
        <w:t>LG Electronics</w:t>
      </w:r>
    </w:p>
    <w:p w14:paraId="4FED7B24" w14:textId="77777777" w:rsidR="00234E21" w:rsidRPr="00D52D4E" w:rsidRDefault="00234E21" w:rsidP="00234E21">
      <w:pPr>
        <w:numPr>
          <w:ilvl w:val="0"/>
          <w:numId w:val="21"/>
        </w:numPr>
        <w:spacing w:after="120"/>
        <w:jc w:val="both"/>
        <w:textAlignment w:val="auto"/>
        <w:rPr>
          <w:color w:val="FF0000"/>
        </w:rPr>
      </w:pPr>
      <w:r w:rsidRPr="00D52D4E">
        <w:rPr>
          <w:rFonts w:hint="eastAsia"/>
          <w:color w:val="FF0000"/>
        </w:rPr>
        <w:t>R1-2306012</w:t>
      </w:r>
      <w:r w:rsidRPr="00D52D4E">
        <w:rPr>
          <w:rFonts w:hint="eastAsia"/>
          <w:color w:val="FF0000"/>
          <w:lang w:eastAsia="zh-CN"/>
        </w:rPr>
        <w:t>(Revised</w:t>
      </w:r>
      <w:r w:rsidRPr="00D52D4E">
        <w:rPr>
          <w:color w:val="FF0000"/>
        </w:rPr>
        <w:t xml:space="preserve"> from R1-2305265)</w:t>
      </w:r>
      <w:r w:rsidRPr="00D52D4E">
        <w:rPr>
          <w:color w:val="FF0000"/>
        </w:rPr>
        <w:tab/>
        <w:t>On performance evaluation for low power wake-up signal</w:t>
      </w:r>
      <w:r w:rsidRPr="00D52D4E">
        <w:rPr>
          <w:color w:val="FF0000"/>
        </w:rPr>
        <w:tab/>
        <w:t>Apple</w:t>
      </w:r>
    </w:p>
    <w:p w14:paraId="6499FFE6" w14:textId="77777777" w:rsidR="00234E21" w:rsidRPr="00D52D4E" w:rsidRDefault="00234E21" w:rsidP="00234E21">
      <w:pPr>
        <w:numPr>
          <w:ilvl w:val="0"/>
          <w:numId w:val="21"/>
        </w:numPr>
        <w:spacing w:after="120"/>
        <w:jc w:val="both"/>
        <w:textAlignment w:val="auto"/>
      </w:pPr>
      <w:r w:rsidRPr="00D52D4E">
        <w:t>R1-2305358</w:t>
      </w:r>
      <w:r w:rsidRPr="00D52D4E">
        <w:tab/>
        <w:t>Evaluation methodology for LP-WUS</w:t>
      </w:r>
      <w:r w:rsidRPr="00D52D4E">
        <w:tab/>
        <w:t>Qualcomm Incorporated</w:t>
      </w:r>
    </w:p>
    <w:p w14:paraId="02FB0302" w14:textId="77777777" w:rsidR="00234E21" w:rsidRPr="00D52D4E" w:rsidRDefault="00234E21" w:rsidP="00234E21">
      <w:pPr>
        <w:numPr>
          <w:ilvl w:val="0"/>
          <w:numId w:val="21"/>
        </w:numPr>
        <w:spacing w:after="120"/>
        <w:jc w:val="both"/>
        <w:textAlignment w:val="auto"/>
        <w:rPr>
          <w:color w:val="FF0000"/>
        </w:rPr>
      </w:pPr>
      <w:r w:rsidRPr="00D52D4E">
        <w:rPr>
          <w:color w:val="FF0000"/>
        </w:rPr>
        <w:t>R1-2305965</w:t>
      </w:r>
      <w:r w:rsidRPr="00D52D4E">
        <w:rPr>
          <w:rFonts w:hint="eastAsia"/>
          <w:color w:val="FF0000"/>
          <w:lang w:eastAsia="zh-CN"/>
        </w:rPr>
        <w:t>(</w:t>
      </w:r>
      <w:r w:rsidRPr="00D52D4E">
        <w:rPr>
          <w:color w:val="FF0000"/>
          <w:lang w:eastAsia="zh-CN"/>
        </w:rPr>
        <w:t xml:space="preserve">Revised from </w:t>
      </w:r>
      <w:r w:rsidRPr="00D52D4E">
        <w:rPr>
          <w:color w:val="FF0000"/>
        </w:rPr>
        <w:t>R1-2305450)</w:t>
      </w:r>
      <w:r w:rsidRPr="00D52D4E">
        <w:rPr>
          <w:color w:val="FF0000"/>
        </w:rPr>
        <w:tab/>
        <w:t>Evaluation for lower power wake-up signal</w:t>
      </w:r>
      <w:r w:rsidRPr="00D52D4E">
        <w:rPr>
          <w:color w:val="FF0000"/>
        </w:rPr>
        <w:tab/>
        <w:t>OPPO</w:t>
      </w:r>
    </w:p>
    <w:p w14:paraId="72AF1F24" w14:textId="77777777" w:rsidR="00234E21" w:rsidRPr="00D52D4E" w:rsidRDefault="00234E21" w:rsidP="00234E21">
      <w:pPr>
        <w:numPr>
          <w:ilvl w:val="0"/>
          <w:numId w:val="21"/>
        </w:numPr>
        <w:spacing w:after="120"/>
        <w:jc w:val="both"/>
        <w:textAlignment w:val="auto"/>
      </w:pPr>
      <w:r w:rsidRPr="00D52D4E">
        <w:t>R1-2305535</w:t>
      </w:r>
      <w:r w:rsidRPr="00D52D4E">
        <w:tab/>
        <w:t>Evaluation on LP-WUS/WUR</w:t>
      </w:r>
      <w:r w:rsidRPr="00D52D4E">
        <w:tab/>
        <w:t>Samsung</w:t>
      </w:r>
    </w:p>
    <w:p w14:paraId="434AA9DB" w14:textId="77777777" w:rsidR="00234E21" w:rsidRPr="00D52D4E" w:rsidRDefault="00234E21" w:rsidP="00234E21">
      <w:pPr>
        <w:numPr>
          <w:ilvl w:val="0"/>
          <w:numId w:val="21"/>
        </w:numPr>
        <w:spacing w:after="120"/>
        <w:jc w:val="both"/>
        <w:textAlignment w:val="auto"/>
        <w:rPr>
          <w:color w:val="FF0000"/>
        </w:rPr>
      </w:pPr>
      <w:r w:rsidRPr="00D52D4E">
        <w:rPr>
          <w:color w:val="FF0000"/>
        </w:rPr>
        <w:t>R1-2305974(Revised from R1-2305575)</w:t>
      </w:r>
      <w:r w:rsidRPr="00D52D4E">
        <w:rPr>
          <w:color w:val="FF0000"/>
        </w:rPr>
        <w:tab/>
        <w:t>Low power WUS evaluations</w:t>
      </w:r>
      <w:r w:rsidRPr="00D52D4E">
        <w:rPr>
          <w:color w:val="FF0000"/>
        </w:rPr>
        <w:tab/>
        <w:t>Ericsson</w:t>
      </w:r>
    </w:p>
    <w:p w14:paraId="22631831" w14:textId="77777777" w:rsidR="00234E21" w:rsidRPr="00D52D4E" w:rsidRDefault="00234E21" w:rsidP="00234E21">
      <w:pPr>
        <w:numPr>
          <w:ilvl w:val="0"/>
          <w:numId w:val="21"/>
        </w:numPr>
        <w:spacing w:after="120"/>
        <w:jc w:val="both"/>
        <w:textAlignment w:val="auto"/>
      </w:pPr>
      <w:r w:rsidRPr="00D52D4E">
        <w:t>R1-2305652</w:t>
      </w:r>
      <w:r w:rsidRPr="00D52D4E">
        <w:tab/>
        <w:t>Evaluation on low power WUS</w:t>
      </w:r>
      <w:r w:rsidRPr="00D52D4E">
        <w:tab/>
        <w:t>MediaTek Inc.</w:t>
      </w:r>
    </w:p>
    <w:p w14:paraId="6B4072E4" w14:textId="08E4B77A" w:rsidR="00FF59A4" w:rsidRDefault="00465595">
      <w:pPr>
        <w:pStyle w:val="1"/>
      </w:pPr>
      <w:bookmarkStart w:id="96" w:name="_Toc136522081"/>
      <w:r>
        <w:rPr>
          <w:lang w:eastAsia="zh-CN"/>
        </w:rPr>
        <w:lastRenderedPageBreak/>
        <w:t>void</w:t>
      </w:r>
      <w:bookmarkEnd w:id="96"/>
    </w:p>
    <w:p w14:paraId="14D4E74B" w14:textId="7A2F8E26" w:rsidR="00465595" w:rsidRDefault="00465595" w:rsidP="00465595">
      <w:pPr>
        <w:pStyle w:val="1"/>
      </w:pPr>
      <w:bookmarkStart w:id="97" w:name="_Toc136522082"/>
      <w:r>
        <w:rPr>
          <w:lang w:eastAsia="zh-CN"/>
        </w:rPr>
        <w:t>void</w:t>
      </w:r>
      <w:bookmarkEnd w:id="97"/>
    </w:p>
    <w:p w14:paraId="22848FA3" w14:textId="098E618E" w:rsidR="00FF59A4" w:rsidRDefault="00465595" w:rsidP="00465595">
      <w:pPr>
        <w:pStyle w:val="1"/>
        <w:rPr>
          <w:lang w:eastAsia="zh-CN"/>
        </w:rPr>
      </w:pPr>
      <w:bookmarkStart w:id="98" w:name="_Toc136522083"/>
      <w:r>
        <w:rPr>
          <w:rFonts w:hint="eastAsia"/>
          <w:lang w:eastAsia="zh-CN"/>
        </w:rPr>
        <w:t>v</w:t>
      </w:r>
      <w:r>
        <w:rPr>
          <w:lang w:eastAsia="zh-CN"/>
        </w:rPr>
        <w:t>oid</w:t>
      </w:r>
      <w:bookmarkEnd w:id="98"/>
    </w:p>
    <w:p w14:paraId="4379FCC1" w14:textId="77777777" w:rsidR="00FF59A4" w:rsidRDefault="00FF59A4" w:rsidP="00465595">
      <w:pPr>
        <w:pStyle w:val="1"/>
        <w:ind w:left="0" w:firstLine="0"/>
        <w:rPr>
          <w:lang w:eastAsia="zh-CN"/>
        </w:rPr>
      </w:pPr>
      <w:bookmarkStart w:id="99" w:name="_Ref135156244"/>
      <w:bookmarkStart w:id="100" w:name="_Toc136522084"/>
      <w:r>
        <w:rPr>
          <w:rFonts w:hint="eastAsia"/>
          <w:lang w:eastAsia="zh-CN"/>
        </w:rPr>
        <w:t>A</w:t>
      </w:r>
      <w:r>
        <w:rPr>
          <w:lang w:eastAsia="zh-CN"/>
        </w:rPr>
        <w:t>nnex: System Overhead</w:t>
      </w:r>
      <w:bookmarkEnd w:id="99"/>
      <w:bookmarkEnd w:id="100"/>
    </w:p>
    <w:p w14:paraId="39E249F0" w14:textId="77777777" w:rsidR="00FF59A4" w:rsidRDefault="00FF59A4" w:rsidP="00465595">
      <w:pPr>
        <w:pStyle w:val="20"/>
        <w:ind w:left="0" w:firstLine="0"/>
        <w:rPr>
          <w:lang w:eastAsia="zh-CN"/>
        </w:rPr>
      </w:pPr>
      <w:bookmarkStart w:id="101" w:name="_Toc136522085"/>
      <w:r>
        <w:rPr>
          <w:rFonts w:hint="eastAsia"/>
          <w:lang w:eastAsia="zh-CN"/>
        </w:rPr>
        <w:t>Ericsson</w:t>
      </w:r>
      <w:r>
        <w:rPr>
          <w:lang w:eastAsia="zh-CN"/>
        </w:rPr>
        <w:t>[R1-xxxxxxx]</w:t>
      </w:r>
      <w:bookmarkEnd w:id="101"/>
    </w:p>
    <w:p w14:paraId="393B3D27" w14:textId="77777777" w:rsidR="00FF59A4" w:rsidRPr="002D7120" w:rsidRDefault="00FF59A4" w:rsidP="00465595">
      <w:pPr>
        <w:jc w:val="both"/>
        <w:rPr>
          <w:rFonts w:cs="Arial"/>
        </w:rPr>
      </w:pPr>
      <w:r w:rsidRPr="002D7120">
        <w:rPr>
          <w:rFonts w:cs="Arial"/>
        </w:rPr>
        <w:t xml:space="preserve">Overhead of LP-WUS/WUR operation depends on resources needed for WUS transmission including any guard bands and resources for WUR synchronization signal. The total overhead then depends on the traffic and typically increases with the number of WUS transmissions needed (e.g., corresponding to the paging rate). It also depends on WUS missed detection rate as more WUS resources will be used to eventually wake up the UE.  </w:t>
      </w:r>
    </w:p>
    <w:p w14:paraId="30A5C727" w14:textId="77777777" w:rsidR="00FF59A4" w:rsidRPr="002D7120" w:rsidRDefault="00FF59A4" w:rsidP="00465595">
      <w:pPr>
        <w:jc w:val="both"/>
        <w:rPr>
          <w:rFonts w:cs="Arial"/>
        </w:rPr>
      </w:pPr>
      <w:r w:rsidRPr="002D7120">
        <w:rPr>
          <w:rFonts w:cs="Arial"/>
        </w:rPr>
        <w:t xml:space="preserve">As per agreement, the overhead of a single LP-WUS transmission can be expressed by </w:t>
      </w:r>
    </w:p>
    <w:p w14:paraId="62D5EFAB" w14:textId="77777777" w:rsidR="00FF59A4" w:rsidRPr="002D7120" w:rsidRDefault="00FF59A4" w:rsidP="00465595">
      <w:pPr>
        <w:jc w:val="both"/>
        <w:rPr>
          <w:rFonts w:cs="Arial"/>
        </w:rPr>
      </w:pPr>
      <m:oMathPara>
        <m:oMath>
          <m:r>
            <w:rPr>
              <w:rFonts w:ascii="Cambria Math" w:hAnsi="Cambria Math" w:cs="Arial"/>
            </w:rPr>
            <m:t>OH =</m:t>
          </m:r>
          <m:f>
            <m:fPr>
              <m:ctrlPr>
                <w:rPr>
                  <w:rFonts w:ascii="Cambria Math" w:hAnsi="Cambria Math" w:cs="Arial"/>
                  <w:i/>
                </w:rPr>
              </m:ctrlPr>
            </m:fPr>
            <m:num>
              <m:r>
                <w:rPr>
                  <w:rFonts w:ascii="Cambria Math" w:hAnsi="Cambria Math" w:cs="Arial"/>
                </w:rPr>
                <m:t>#</m:t>
              </m:r>
              <m:r>
                <m:rPr>
                  <m:nor/>
                </m:rPr>
                <w:rPr>
                  <w:rFonts w:ascii="Cambria Math" w:hAnsi="Cambria Math" w:cs="Arial"/>
                </w:rPr>
                <m:t>REs for LP-WUS</m:t>
              </m:r>
            </m:num>
            <m:den>
              <m:r>
                <w:rPr>
                  <w:rFonts w:ascii="Cambria Math" w:hAnsi="Cambria Math" w:cs="Arial"/>
                </w:rPr>
                <m:t xml:space="preserve"># </m:t>
              </m:r>
              <m:r>
                <m:rPr>
                  <m:nor/>
                </m:rPr>
                <w:rPr>
                  <w:rFonts w:ascii="Cambria Math" w:hAnsi="Cambria Math" w:cs="Arial"/>
                </w:rPr>
                <m:t>DL REs available</m:t>
              </m:r>
              <m:r>
                <w:rPr>
                  <w:rFonts w:ascii="Cambria Math" w:hAnsi="Cambria Math" w:cs="Arial"/>
                </w:rPr>
                <m:t xml:space="preserve"> </m:t>
              </m:r>
            </m:den>
          </m:f>
        </m:oMath>
      </m:oMathPara>
    </w:p>
    <w:p w14:paraId="44585E6B" w14:textId="77777777" w:rsidR="00FF59A4" w:rsidRPr="002D7120" w:rsidRDefault="00FF59A4" w:rsidP="00465595">
      <w:pPr>
        <w:jc w:val="both"/>
        <w:rPr>
          <w:rFonts w:cs="Arial"/>
        </w:rPr>
      </w:pPr>
      <w:r w:rsidRPr="002D7120">
        <w:rPr>
          <w:rFonts w:cs="Arial"/>
        </w:rPr>
        <w:t xml:space="preserve">where </w:t>
      </w:r>
      <m:oMath>
        <m:r>
          <w:rPr>
            <w:rFonts w:ascii="Cambria Math" w:hAnsi="Cambria Math" w:cs="Arial"/>
          </w:rPr>
          <m:t>#</m:t>
        </m:r>
        <m:r>
          <m:rPr>
            <m:nor/>
          </m:rPr>
          <w:rPr>
            <w:rFonts w:ascii="Cambria Math" w:hAnsi="Cambria Math" w:cs="Arial"/>
          </w:rPr>
          <m:t>REs for LP-WUS</m:t>
        </m:r>
      </m:oMath>
      <w:r w:rsidRPr="002D7120">
        <w:rPr>
          <w:rFonts w:cs="Arial"/>
        </w:rPr>
        <w:t xml:space="preserve"> includes guard band and others resource used for LP-WUR synchronization if any. </w:t>
      </w:r>
    </w:p>
    <w:p w14:paraId="0D2B0CE9" w14:textId="77777777" w:rsidR="00FF59A4" w:rsidRPr="002D7120" w:rsidRDefault="00FF59A4" w:rsidP="00465595">
      <w:pPr>
        <w:jc w:val="both"/>
        <w:rPr>
          <w:rFonts w:cs="Arial"/>
        </w:rPr>
      </w:pPr>
      <w:r w:rsidRPr="002D7120">
        <w:rPr>
          <w:rFonts w:cs="Arial"/>
        </w:rPr>
        <w:t xml:space="preserve">The overhead will be different for different WUS designs, e.g., how much resources in time and frequency domain are needed for WUS, how much guard bands are used, and whether there is an additional WUR synchronization signal and if so, how much resources it needs. </w:t>
      </w:r>
    </w:p>
    <w:p w14:paraId="479AF88C" w14:textId="77777777" w:rsidR="00FF59A4" w:rsidRPr="002D7120" w:rsidRDefault="00FF59A4" w:rsidP="00465595">
      <w:pPr>
        <w:jc w:val="both"/>
        <w:rPr>
          <w:rFonts w:cs="Arial"/>
        </w:rPr>
      </w:pPr>
      <w:r w:rsidRPr="002D7120">
        <w:rPr>
          <w:rFonts w:cs="Arial"/>
        </w:rPr>
        <w:t xml:space="preserve">Below, we evaluate the overhead assuming traffic with different inter-arrival time of 100ms, 1s, and 60s. </w:t>
      </w:r>
      <w:r>
        <w:rPr>
          <w:rFonts w:cs="Arial"/>
        </w:rPr>
        <w:t xml:space="preserve">We consider </w:t>
      </w:r>
      <w:r w:rsidRPr="002D7120">
        <w:rPr>
          <w:rFonts w:cs="Arial"/>
        </w:rPr>
        <w:t>different examples of resources used for LP-WUS</w:t>
      </w:r>
      <w:r>
        <w:rPr>
          <w:rFonts w:cs="Arial"/>
        </w:rPr>
        <w:t xml:space="preserve"> required to match the paging PDCCH link budget (2-OFDM symbol </w:t>
      </w:r>
      <w:r w:rsidRPr="002D7120">
        <w:rPr>
          <w:rFonts w:cs="Arial"/>
        </w:rPr>
        <w:t>with AL</w:t>
      </w:r>
      <w:r>
        <w:rPr>
          <w:rFonts w:cs="Arial"/>
        </w:rPr>
        <w:t>16) and Msg 3 PUSCH with two retransmissions, assuming 6 dB and 3 dB worse noise figures for the OOK-based and SSS-based WUS receivers, respectively when compared to that of the OFDM-based receiver with 1 Rx antenna for PDCCH.</w:t>
      </w:r>
      <w:r w:rsidRPr="002D7120">
        <w:rPr>
          <w:rFonts w:cs="Arial"/>
        </w:rPr>
        <w:t xml:space="preserve"> </w:t>
      </w:r>
    </w:p>
    <w:p w14:paraId="1F3DEBA7" w14:textId="77777777" w:rsidR="00FF59A4" w:rsidRPr="006A0D73" w:rsidRDefault="00FF59A4" w:rsidP="00465595">
      <w:pPr>
        <w:pStyle w:val="affa"/>
        <w:widowControl w:val="0"/>
        <w:numPr>
          <w:ilvl w:val="0"/>
          <w:numId w:val="76"/>
        </w:numPr>
        <w:spacing w:line="240" w:lineRule="auto"/>
        <w:ind w:left="0" w:firstLine="0"/>
        <w:jc w:val="both"/>
        <w:rPr>
          <w:rFonts w:asciiTheme="minorHAnsi" w:hAnsiTheme="minorHAnsi" w:cstheme="minorHAnsi"/>
        </w:rPr>
      </w:pPr>
      <w:r w:rsidRPr="006A0D73">
        <w:rPr>
          <w:rFonts w:asciiTheme="minorHAnsi" w:hAnsiTheme="minorHAnsi" w:cstheme="minorHAnsi"/>
        </w:rPr>
        <w:t>WUS resources per UE</w:t>
      </w:r>
      <w:r>
        <w:rPr>
          <w:rFonts w:asciiTheme="minorHAnsi" w:hAnsiTheme="minorHAnsi" w:cstheme="minorHAnsi"/>
        </w:rPr>
        <w:t xml:space="preserve"> per beam</w:t>
      </w:r>
      <w:r w:rsidRPr="006A0D73">
        <w:rPr>
          <w:rFonts w:asciiTheme="minorHAnsi" w:hAnsiTheme="minorHAnsi" w:cstheme="minorHAnsi"/>
        </w:rPr>
        <w:t xml:space="preserve">: </w:t>
      </w:r>
    </w:p>
    <w:p w14:paraId="25862283" w14:textId="77777777" w:rsidR="00FF59A4" w:rsidRPr="006A0D73" w:rsidRDefault="00FF59A4" w:rsidP="00465595">
      <w:pPr>
        <w:pStyle w:val="affa"/>
        <w:widowControl w:val="0"/>
        <w:numPr>
          <w:ilvl w:val="1"/>
          <w:numId w:val="76"/>
        </w:numPr>
        <w:spacing w:line="240" w:lineRule="auto"/>
        <w:ind w:left="0" w:firstLine="0"/>
        <w:jc w:val="both"/>
        <w:rPr>
          <w:rFonts w:asciiTheme="minorHAnsi" w:hAnsiTheme="minorHAnsi" w:cstheme="minorHAnsi"/>
        </w:rPr>
      </w:pPr>
      <w:r w:rsidRPr="006A0D73">
        <w:rPr>
          <w:rFonts w:asciiTheme="minorHAnsi" w:hAnsiTheme="minorHAnsi" w:cstheme="minorHAnsi"/>
        </w:rPr>
        <w:t xml:space="preserve">Time-domain: </w:t>
      </w:r>
    </w:p>
    <w:p w14:paraId="25E6C1F3" w14:textId="77777777" w:rsidR="00FF59A4" w:rsidRPr="006A0D73" w:rsidRDefault="00FF59A4" w:rsidP="00465595">
      <w:pPr>
        <w:pStyle w:val="affa"/>
        <w:widowControl w:val="0"/>
        <w:numPr>
          <w:ilvl w:val="2"/>
          <w:numId w:val="77"/>
        </w:numPr>
        <w:spacing w:line="240" w:lineRule="auto"/>
        <w:ind w:left="0" w:firstLine="0"/>
        <w:jc w:val="both"/>
        <w:rPr>
          <w:rFonts w:asciiTheme="minorHAnsi" w:hAnsiTheme="minorHAnsi" w:cstheme="minorHAnsi"/>
        </w:rPr>
      </w:pPr>
      <w:r>
        <w:rPr>
          <w:rFonts w:asciiTheme="minorHAnsi" w:hAnsiTheme="minorHAnsi" w:cstheme="minorHAnsi"/>
        </w:rPr>
        <w:t>Match with paging PDCCH link budget: 1</w:t>
      </w:r>
      <w:r w:rsidRPr="006A0D73">
        <w:rPr>
          <w:rFonts w:asciiTheme="minorHAnsi" w:hAnsiTheme="minorHAnsi" w:cstheme="minorHAnsi"/>
        </w:rPr>
        <w:t xml:space="preserve">0 slots (1-bit OOK WUS), </w:t>
      </w:r>
      <w:r>
        <w:rPr>
          <w:rFonts w:asciiTheme="minorHAnsi" w:hAnsiTheme="minorHAnsi" w:cstheme="minorHAnsi"/>
        </w:rPr>
        <w:t>48</w:t>
      </w:r>
      <w:r w:rsidRPr="006A0D73">
        <w:rPr>
          <w:rFonts w:asciiTheme="minorHAnsi" w:hAnsiTheme="minorHAnsi" w:cstheme="minorHAnsi"/>
        </w:rPr>
        <w:t xml:space="preserve"> slots (8-bit OOK WUS), </w:t>
      </w:r>
      <w:r>
        <w:rPr>
          <w:rFonts w:asciiTheme="minorHAnsi" w:hAnsiTheme="minorHAnsi" w:cstheme="minorHAnsi"/>
        </w:rPr>
        <w:t>222</w:t>
      </w:r>
      <w:r w:rsidRPr="006A0D73">
        <w:rPr>
          <w:rFonts w:asciiTheme="minorHAnsi" w:hAnsiTheme="minorHAnsi" w:cstheme="minorHAnsi"/>
        </w:rPr>
        <w:t xml:space="preserve"> slots (48-bit OOK WUS), </w:t>
      </w:r>
      <w:r>
        <w:rPr>
          <w:rFonts w:asciiTheme="minorHAnsi" w:hAnsiTheme="minorHAnsi" w:cstheme="minorHAnsi"/>
        </w:rPr>
        <w:t>6 symbols</w:t>
      </w:r>
      <w:r w:rsidRPr="006A0D73">
        <w:rPr>
          <w:rFonts w:asciiTheme="minorHAnsi" w:hAnsiTheme="minorHAnsi" w:cstheme="minorHAnsi"/>
        </w:rPr>
        <w:t xml:space="preserve"> (SSS-based WUS)</w:t>
      </w:r>
    </w:p>
    <w:p w14:paraId="20AB5042" w14:textId="77777777" w:rsidR="00FF59A4" w:rsidRPr="006A0D73" w:rsidRDefault="00FF59A4" w:rsidP="00465595">
      <w:pPr>
        <w:pStyle w:val="affa"/>
        <w:widowControl w:val="0"/>
        <w:numPr>
          <w:ilvl w:val="2"/>
          <w:numId w:val="77"/>
        </w:numPr>
        <w:spacing w:line="240" w:lineRule="auto"/>
        <w:ind w:left="0" w:firstLine="0"/>
        <w:jc w:val="both"/>
        <w:rPr>
          <w:rFonts w:asciiTheme="minorHAnsi" w:hAnsiTheme="minorHAnsi" w:cstheme="minorHAnsi"/>
        </w:rPr>
      </w:pPr>
      <w:r>
        <w:rPr>
          <w:rFonts w:asciiTheme="minorHAnsi" w:hAnsiTheme="minorHAnsi" w:cstheme="minorHAnsi"/>
        </w:rPr>
        <w:t>Match with Msg3 PUSCH link budget with 2 retransmissions: 8</w:t>
      </w:r>
      <w:r w:rsidRPr="00D627AE">
        <w:rPr>
          <w:rFonts w:asciiTheme="minorHAnsi" w:hAnsiTheme="minorHAnsi" w:cstheme="minorHAnsi"/>
        </w:rPr>
        <w:t xml:space="preserve"> slots (1-bit OOK WUS), </w:t>
      </w:r>
      <w:r>
        <w:rPr>
          <w:rFonts w:asciiTheme="minorHAnsi" w:hAnsiTheme="minorHAnsi" w:cstheme="minorHAnsi"/>
        </w:rPr>
        <w:t>45</w:t>
      </w:r>
      <w:r w:rsidRPr="00D627AE">
        <w:rPr>
          <w:rFonts w:asciiTheme="minorHAnsi" w:hAnsiTheme="minorHAnsi" w:cstheme="minorHAnsi"/>
        </w:rPr>
        <w:t xml:space="preserve"> slots (8-bit OOK WUS), </w:t>
      </w:r>
      <w:r>
        <w:rPr>
          <w:rFonts w:asciiTheme="minorHAnsi" w:hAnsiTheme="minorHAnsi" w:cstheme="minorHAnsi"/>
        </w:rPr>
        <w:t>180</w:t>
      </w:r>
      <w:r w:rsidRPr="00D627AE">
        <w:rPr>
          <w:rFonts w:asciiTheme="minorHAnsi" w:hAnsiTheme="minorHAnsi" w:cstheme="minorHAnsi"/>
        </w:rPr>
        <w:t xml:space="preserve"> slots (48-bit OOK WUS), </w:t>
      </w:r>
      <w:r>
        <w:rPr>
          <w:rFonts w:asciiTheme="minorHAnsi" w:hAnsiTheme="minorHAnsi" w:cstheme="minorHAnsi"/>
        </w:rPr>
        <w:t>5 symbols</w:t>
      </w:r>
      <w:r w:rsidRPr="00D627AE">
        <w:rPr>
          <w:rFonts w:asciiTheme="minorHAnsi" w:hAnsiTheme="minorHAnsi" w:cstheme="minorHAnsi"/>
        </w:rPr>
        <w:t xml:space="preserve"> (SSS-based WUS)</w:t>
      </w:r>
    </w:p>
    <w:p w14:paraId="6732CAAB" w14:textId="77777777" w:rsidR="00FF59A4" w:rsidRPr="006A0D73" w:rsidRDefault="00FF59A4" w:rsidP="00465595">
      <w:pPr>
        <w:pStyle w:val="affa"/>
        <w:widowControl w:val="0"/>
        <w:numPr>
          <w:ilvl w:val="1"/>
          <w:numId w:val="76"/>
        </w:numPr>
        <w:spacing w:line="240" w:lineRule="auto"/>
        <w:ind w:left="0" w:firstLine="0"/>
        <w:jc w:val="both"/>
        <w:rPr>
          <w:rFonts w:asciiTheme="minorHAnsi" w:hAnsiTheme="minorHAnsi" w:cstheme="minorHAnsi"/>
        </w:rPr>
      </w:pPr>
      <w:r w:rsidRPr="006A0D73">
        <w:rPr>
          <w:rFonts w:asciiTheme="minorHAnsi" w:hAnsiTheme="minorHAnsi" w:cstheme="minorHAnsi"/>
        </w:rPr>
        <w:t>Frequency-domain (incl. guard bands): 5 MHz (OOK WUS), 3.81 MHz (SSS-based WUS)</w:t>
      </w:r>
    </w:p>
    <w:p w14:paraId="2295E208" w14:textId="77777777" w:rsidR="00FF59A4" w:rsidRPr="009957AB" w:rsidRDefault="00FF59A4" w:rsidP="00465595">
      <w:pPr>
        <w:rPr>
          <w:rFonts w:cs="Arial"/>
        </w:rPr>
      </w:pPr>
      <w:r w:rsidRPr="002D7120">
        <w:rPr>
          <w:rFonts w:cs="Arial"/>
        </w:rPr>
        <w:t>The total available resources are calculated assuming</w:t>
      </w:r>
      <w:r w:rsidRPr="002D7120">
        <w:t xml:space="preserve"> </w:t>
      </w:r>
      <w:r w:rsidRPr="002D7120">
        <w:rPr>
          <w:rFonts w:cs="Arial"/>
        </w:rPr>
        <w:t>carrier bandwidth of 20 MHz (51 PRBs with 30 kHz SCS) and a TDD pattern</w:t>
      </w:r>
      <w:r w:rsidRPr="002D7120" w:rsidDel="0062107B">
        <w:rPr>
          <w:rFonts w:cs="Arial"/>
        </w:rPr>
        <w:t xml:space="preserve"> </w:t>
      </w:r>
      <w:r w:rsidRPr="002D7120">
        <w:rPr>
          <w:rFonts w:cs="Arial"/>
        </w:rPr>
        <w:t xml:space="preserve">with 4:1 ratio for DL:UL. </w:t>
      </w:r>
      <w:r>
        <w:rPr>
          <w:rFonts w:cs="Arial"/>
        </w:rPr>
        <w:t>I</w:t>
      </w:r>
      <w:r w:rsidRPr="002D7120">
        <w:rPr>
          <w:rFonts w:cs="Arial"/>
        </w:rPr>
        <w:t xml:space="preserve">n </w:t>
      </w:r>
      <w:r>
        <w:rPr>
          <w:rFonts w:cs="Arial"/>
        </w:rPr>
        <w:t>Tables below t</w:t>
      </w:r>
      <w:r w:rsidRPr="002D7120">
        <w:rPr>
          <w:rFonts w:cs="Arial"/>
        </w:rPr>
        <w:t xml:space="preserve">he overhead results are shown </w:t>
      </w:r>
      <w:r>
        <w:rPr>
          <w:rFonts w:cs="Arial"/>
        </w:rPr>
        <w:t xml:space="preserve">assuming no WUR synchronization resources </w:t>
      </w:r>
      <w:r w:rsidRPr="002D7120">
        <w:rPr>
          <w:rFonts w:cs="Arial"/>
        </w:rPr>
        <w:t xml:space="preserve">where </w:t>
      </w:r>
      <w:r>
        <w:rPr>
          <w:rFonts w:cs="Arial"/>
        </w:rPr>
        <w:t xml:space="preserve">the overhead from 2-OFDM symbol </w:t>
      </w:r>
      <w:r w:rsidRPr="002D7120">
        <w:rPr>
          <w:rFonts w:cs="Arial"/>
        </w:rPr>
        <w:t>PDCCH with AL</w:t>
      </w:r>
      <w:r>
        <w:rPr>
          <w:rFonts w:cs="Arial"/>
        </w:rPr>
        <w:t>16</w:t>
      </w:r>
      <w:r w:rsidRPr="002D7120">
        <w:rPr>
          <w:rFonts w:cs="Arial"/>
        </w:rPr>
        <w:t xml:space="preserve"> is included as a baseline.</w:t>
      </w:r>
      <w:r>
        <w:rPr>
          <w:rFonts w:cs="Arial"/>
        </w:rPr>
        <w:t xml:space="preserve"> 8 beams are assumed per WUS transmission.</w:t>
      </w:r>
    </w:p>
    <w:p w14:paraId="6B0D1390" w14:textId="77777777" w:rsidR="00FF59A4" w:rsidRPr="009957AB" w:rsidRDefault="00FF59A4" w:rsidP="00465595">
      <w:pPr>
        <w:pStyle w:val="a6"/>
        <w:keepNext/>
        <w:jc w:val="center"/>
        <w:rPr>
          <w:rFonts w:cs="Arial"/>
        </w:rPr>
      </w:pPr>
      <w:r w:rsidRPr="004A1C5F">
        <w:rPr>
          <w:rFonts w:cs="Arial"/>
        </w:rPr>
        <w:lastRenderedPageBreak/>
        <w:t xml:space="preserve">Table </w:t>
      </w:r>
      <w:r>
        <w:rPr>
          <w:rFonts w:cs="Arial"/>
        </w:rPr>
        <w:t>4.3-1</w:t>
      </w:r>
      <w:r w:rsidRPr="004A1C5F">
        <w:rPr>
          <w:rFonts w:cs="Arial"/>
        </w:rPr>
        <w:t xml:space="preserve"> Resource overhead of different LP-WUS candidates</w:t>
      </w:r>
      <w:r>
        <w:rPr>
          <w:rFonts w:cs="Arial"/>
        </w:rPr>
        <w:t xml:space="preserve">, matching with the paging PDCCH link budget (2-OFDM symbol </w:t>
      </w:r>
      <w:r w:rsidRPr="002D7120">
        <w:rPr>
          <w:rFonts w:cs="Arial"/>
        </w:rPr>
        <w:t>with AL</w:t>
      </w:r>
      <w:r>
        <w:rPr>
          <w:rFonts w:cs="Arial"/>
        </w:rPr>
        <w:t>16, 1 Rx UE).</w:t>
      </w:r>
    </w:p>
    <w:tbl>
      <w:tblPr>
        <w:tblStyle w:val="aff2"/>
        <w:tblW w:w="0" w:type="auto"/>
        <w:tblLayout w:type="fixed"/>
        <w:tblLook w:val="04A0" w:firstRow="1" w:lastRow="0" w:firstColumn="1" w:lastColumn="0" w:noHBand="0" w:noVBand="1"/>
      </w:tblPr>
      <w:tblGrid>
        <w:gridCol w:w="1345"/>
        <w:gridCol w:w="720"/>
        <w:gridCol w:w="810"/>
        <w:gridCol w:w="693"/>
        <w:gridCol w:w="1026"/>
        <w:gridCol w:w="936"/>
        <w:gridCol w:w="1026"/>
        <w:gridCol w:w="989"/>
        <w:gridCol w:w="989"/>
        <w:gridCol w:w="1095"/>
      </w:tblGrid>
      <w:tr w:rsidR="00FF59A4" w14:paraId="4AD6C13D" w14:textId="77777777" w:rsidTr="00FF59A4">
        <w:trPr>
          <w:trHeight w:val="479"/>
        </w:trPr>
        <w:tc>
          <w:tcPr>
            <w:tcW w:w="1345" w:type="dxa"/>
            <w:vMerge w:val="restart"/>
            <w:vAlign w:val="center"/>
          </w:tcPr>
          <w:p w14:paraId="6FB4602A" w14:textId="77777777" w:rsidR="00FF59A4" w:rsidRPr="006A0D73" w:rsidRDefault="00FF59A4" w:rsidP="00465595">
            <w:pPr>
              <w:jc w:val="center"/>
              <w:rPr>
                <w:rFonts w:cs="Arial"/>
                <w:sz w:val="18"/>
                <w:szCs w:val="18"/>
              </w:rPr>
            </w:pPr>
            <w:r w:rsidRPr="006A0D73">
              <w:rPr>
                <w:rFonts w:cs="Arial"/>
                <w:sz w:val="18"/>
                <w:szCs w:val="18"/>
              </w:rPr>
              <w:t>Signal</w:t>
            </w:r>
          </w:p>
        </w:tc>
        <w:tc>
          <w:tcPr>
            <w:tcW w:w="8284" w:type="dxa"/>
            <w:gridSpan w:val="9"/>
          </w:tcPr>
          <w:p w14:paraId="75DA17FA" w14:textId="77777777" w:rsidR="00FF59A4" w:rsidRPr="006A0D73" w:rsidRDefault="00FF59A4" w:rsidP="00465595">
            <w:pPr>
              <w:jc w:val="center"/>
              <w:rPr>
                <w:rFonts w:cs="Arial"/>
                <w:sz w:val="18"/>
                <w:szCs w:val="18"/>
              </w:rPr>
            </w:pPr>
            <w:r w:rsidRPr="006A0D73">
              <w:rPr>
                <w:rFonts w:cs="Arial"/>
                <w:sz w:val="18"/>
                <w:szCs w:val="18"/>
              </w:rPr>
              <w:t>Overhead (%)</w:t>
            </w:r>
          </w:p>
        </w:tc>
      </w:tr>
      <w:tr w:rsidR="00FF59A4" w14:paraId="5BB318E2" w14:textId="77777777" w:rsidTr="00FF59A4">
        <w:trPr>
          <w:trHeight w:val="507"/>
        </w:trPr>
        <w:tc>
          <w:tcPr>
            <w:tcW w:w="1345" w:type="dxa"/>
            <w:vMerge/>
          </w:tcPr>
          <w:p w14:paraId="2BC01EE6" w14:textId="77777777" w:rsidR="00FF59A4" w:rsidRPr="006A0D73" w:rsidRDefault="00FF59A4" w:rsidP="00465595">
            <w:pPr>
              <w:rPr>
                <w:rFonts w:cs="Arial"/>
                <w:sz w:val="18"/>
                <w:szCs w:val="18"/>
              </w:rPr>
            </w:pPr>
          </w:p>
        </w:tc>
        <w:tc>
          <w:tcPr>
            <w:tcW w:w="2223" w:type="dxa"/>
            <w:gridSpan w:val="3"/>
          </w:tcPr>
          <w:p w14:paraId="046E19F3" w14:textId="77777777" w:rsidR="00FF59A4" w:rsidRPr="006A0D73" w:rsidRDefault="00FF59A4" w:rsidP="00465595">
            <w:pPr>
              <w:rPr>
                <w:rFonts w:cs="Arial"/>
                <w:sz w:val="18"/>
                <w:szCs w:val="18"/>
              </w:rPr>
            </w:pPr>
            <w:r w:rsidRPr="006A0D73">
              <w:rPr>
                <w:rFonts w:cs="Arial"/>
                <w:sz w:val="18"/>
                <w:szCs w:val="18"/>
              </w:rPr>
              <w:t>100 ms interarrival time</w:t>
            </w:r>
          </w:p>
        </w:tc>
        <w:tc>
          <w:tcPr>
            <w:tcW w:w="2988" w:type="dxa"/>
            <w:gridSpan w:val="3"/>
          </w:tcPr>
          <w:p w14:paraId="0EE64231" w14:textId="77777777" w:rsidR="00FF59A4" w:rsidRPr="006A0D73" w:rsidRDefault="00FF59A4" w:rsidP="00465595">
            <w:pPr>
              <w:rPr>
                <w:rFonts w:cs="Arial"/>
                <w:sz w:val="18"/>
                <w:szCs w:val="18"/>
              </w:rPr>
            </w:pPr>
            <w:r w:rsidRPr="006A0D73">
              <w:rPr>
                <w:rFonts w:cs="Arial"/>
                <w:sz w:val="18"/>
                <w:szCs w:val="18"/>
              </w:rPr>
              <w:t>1 s interarrival time</w:t>
            </w:r>
          </w:p>
        </w:tc>
        <w:tc>
          <w:tcPr>
            <w:tcW w:w="3073" w:type="dxa"/>
            <w:gridSpan w:val="3"/>
          </w:tcPr>
          <w:p w14:paraId="32860D25" w14:textId="77777777" w:rsidR="00FF59A4" w:rsidRPr="006A0D73" w:rsidRDefault="00FF59A4" w:rsidP="00465595">
            <w:pPr>
              <w:rPr>
                <w:rFonts w:cs="Arial"/>
                <w:sz w:val="18"/>
                <w:szCs w:val="18"/>
              </w:rPr>
            </w:pPr>
            <w:r w:rsidRPr="006A0D73">
              <w:rPr>
                <w:rFonts w:cs="Arial"/>
                <w:sz w:val="18"/>
                <w:szCs w:val="18"/>
              </w:rPr>
              <w:t>60 s interarrival time</w:t>
            </w:r>
          </w:p>
        </w:tc>
      </w:tr>
      <w:tr w:rsidR="00FF59A4" w14:paraId="73FD7CD7" w14:textId="77777777" w:rsidTr="00FF59A4">
        <w:trPr>
          <w:trHeight w:val="507"/>
        </w:trPr>
        <w:tc>
          <w:tcPr>
            <w:tcW w:w="1345" w:type="dxa"/>
          </w:tcPr>
          <w:p w14:paraId="00CE8B25" w14:textId="77777777" w:rsidR="00FF59A4" w:rsidRPr="006A0D73" w:rsidRDefault="00FF59A4" w:rsidP="00465595">
            <w:pPr>
              <w:rPr>
                <w:rFonts w:cs="Arial"/>
                <w:sz w:val="18"/>
                <w:szCs w:val="18"/>
              </w:rPr>
            </w:pPr>
          </w:p>
        </w:tc>
        <w:tc>
          <w:tcPr>
            <w:tcW w:w="720" w:type="dxa"/>
          </w:tcPr>
          <w:p w14:paraId="0EBCB348" w14:textId="77777777" w:rsidR="00FF59A4" w:rsidRPr="006A0D73" w:rsidRDefault="00FF59A4" w:rsidP="00465595">
            <w:pPr>
              <w:rPr>
                <w:rFonts w:cs="Arial"/>
                <w:sz w:val="18"/>
                <w:szCs w:val="18"/>
              </w:rPr>
            </w:pPr>
            <w:r w:rsidRPr="006A0D73">
              <w:rPr>
                <w:rFonts w:cs="Arial"/>
                <w:sz w:val="18"/>
                <w:szCs w:val="18"/>
              </w:rPr>
              <w:t>Per UE</w:t>
            </w:r>
          </w:p>
        </w:tc>
        <w:tc>
          <w:tcPr>
            <w:tcW w:w="810" w:type="dxa"/>
          </w:tcPr>
          <w:p w14:paraId="78368468" w14:textId="77777777" w:rsidR="00FF59A4" w:rsidRPr="006A0D73" w:rsidRDefault="00FF59A4" w:rsidP="00465595">
            <w:pPr>
              <w:rPr>
                <w:rFonts w:cs="Arial"/>
                <w:sz w:val="18"/>
                <w:szCs w:val="18"/>
              </w:rPr>
            </w:pPr>
            <w:r w:rsidRPr="006A0D73">
              <w:rPr>
                <w:rFonts w:cs="Arial"/>
                <w:sz w:val="18"/>
                <w:szCs w:val="18"/>
              </w:rPr>
              <w:t>For 10 UEs</w:t>
            </w:r>
          </w:p>
        </w:tc>
        <w:tc>
          <w:tcPr>
            <w:tcW w:w="693" w:type="dxa"/>
          </w:tcPr>
          <w:p w14:paraId="5E827869" w14:textId="77777777" w:rsidR="00FF59A4" w:rsidRPr="006A0D73" w:rsidRDefault="00FF59A4" w:rsidP="00465595">
            <w:pPr>
              <w:rPr>
                <w:rFonts w:cs="Arial"/>
                <w:sz w:val="18"/>
                <w:szCs w:val="18"/>
              </w:rPr>
            </w:pPr>
            <w:r w:rsidRPr="006A0D73">
              <w:rPr>
                <w:rFonts w:cs="Arial"/>
                <w:sz w:val="18"/>
                <w:szCs w:val="18"/>
              </w:rPr>
              <w:t>For 20 UEs</w:t>
            </w:r>
          </w:p>
        </w:tc>
        <w:tc>
          <w:tcPr>
            <w:tcW w:w="1026" w:type="dxa"/>
          </w:tcPr>
          <w:p w14:paraId="4E5248A8" w14:textId="77777777" w:rsidR="00FF59A4" w:rsidRPr="006A0D73" w:rsidRDefault="00FF59A4" w:rsidP="00465595">
            <w:pPr>
              <w:rPr>
                <w:rFonts w:cs="Arial"/>
                <w:sz w:val="18"/>
                <w:szCs w:val="18"/>
              </w:rPr>
            </w:pPr>
            <w:r w:rsidRPr="006A0D73">
              <w:rPr>
                <w:rFonts w:cs="Arial"/>
                <w:sz w:val="18"/>
                <w:szCs w:val="18"/>
              </w:rPr>
              <w:t>Per UE</w:t>
            </w:r>
          </w:p>
        </w:tc>
        <w:tc>
          <w:tcPr>
            <w:tcW w:w="936" w:type="dxa"/>
          </w:tcPr>
          <w:p w14:paraId="45BA402E" w14:textId="77777777" w:rsidR="00FF59A4" w:rsidRPr="006A0D73" w:rsidRDefault="00FF59A4" w:rsidP="00465595">
            <w:pPr>
              <w:rPr>
                <w:rFonts w:cs="Arial"/>
                <w:sz w:val="18"/>
                <w:szCs w:val="18"/>
              </w:rPr>
            </w:pPr>
            <w:r w:rsidRPr="006A0D73">
              <w:rPr>
                <w:rFonts w:cs="Arial"/>
                <w:sz w:val="18"/>
                <w:szCs w:val="18"/>
              </w:rPr>
              <w:t>For 10 UEs</w:t>
            </w:r>
          </w:p>
        </w:tc>
        <w:tc>
          <w:tcPr>
            <w:tcW w:w="1026" w:type="dxa"/>
          </w:tcPr>
          <w:p w14:paraId="153CF4D0" w14:textId="77777777" w:rsidR="00FF59A4" w:rsidRPr="006A0D73" w:rsidRDefault="00FF59A4" w:rsidP="00465595">
            <w:pPr>
              <w:rPr>
                <w:rFonts w:cs="Arial"/>
                <w:sz w:val="18"/>
                <w:szCs w:val="18"/>
              </w:rPr>
            </w:pPr>
            <w:r w:rsidRPr="006A0D73">
              <w:rPr>
                <w:rFonts w:cs="Arial"/>
                <w:sz w:val="18"/>
                <w:szCs w:val="18"/>
              </w:rPr>
              <w:t>For 20 UEs</w:t>
            </w:r>
          </w:p>
        </w:tc>
        <w:tc>
          <w:tcPr>
            <w:tcW w:w="989" w:type="dxa"/>
          </w:tcPr>
          <w:p w14:paraId="5E8889B5" w14:textId="77777777" w:rsidR="00FF59A4" w:rsidRPr="006A0D73" w:rsidRDefault="00FF59A4" w:rsidP="00465595">
            <w:pPr>
              <w:rPr>
                <w:rFonts w:cs="Arial"/>
                <w:sz w:val="18"/>
                <w:szCs w:val="18"/>
              </w:rPr>
            </w:pPr>
            <w:r w:rsidRPr="006A0D73">
              <w:rPr>
                <w:rFonts w:cs="Arial"/>
                <w:sz w:val="18"/>
                <w:szCs w:val="18"/>
              </w:rPr>
              <w:t>Per UE</w:t>
            </w:r>
          </w:p>
        </w:tc>
        <w:tc>
          <w:tcPr>
            <w:tcW w:w="989" w:type="dxa"/>
          </w:tcPr>
          <w:p w14:paraId="3717BCCC" w14:textId="77777777" w:rsidR="00FF59A4" w:rsidRPr="006A0D73" w:rsidRDefault="00FF59A4" w:rsidP="00465595">
            <w:pPr>
              <w:rPr>
                <w:rFonts w:cs="Arial"/>
                <w:sz w:val="18"/>
                <w:szCs w:val="18"/>
              </w:rPr>
            </w:pPr>
            <w:r w:rsidRPr="006A0D73">
              <w:rPr>
                <w:rFonts w:cs="Arial"/>
                <w:sz w:val="18"/>
                <w:szCs w:val="18"/>
              </w:rPr>
              <w:t>For 10 UEs</w:t>
            </w:r>
          </w:p>
        </w:tc>
        <w:tc>
          <w:tcPr>
            <w:tcW w:w="1095" w:type="dxa"/>
          </w:tcPr>
          <w:p w14:paraId="24B2A1FF" w14:textId="77777777" w:rsidR="00FF59A4" w:rsidRPr="006A0D73" w:rsidRDefault="00FF59A4" w:rsidP="00465595">
            <w:pPr>
              <w:rPr>
                <w:rFonts w:cs="Arial"/>
                <w:sz w:val="18"/>
                <w:szCs w:val="18"/>
              </w:rPr>
            </w:pPr>
            <w:r w:rsidRPr="006A0D73">
              <w:rPr>
                <w:rFonts w:cs="Arial"/>
                <w:sz w:val="18"/>
                <w:szCs w:val="18"/>
              </w:rPr>
              <w:t>For 20 UEs</w:t>
            </w:r>
          </w:p>
        </w:tc>
      </w:tr>
      <w:tr w:rsidR="00FF59A4" w14:paraId="35114FF5" w14:textId="77777777" w:rsidTr="00FF59A4">
        <w:trPr>
          <w:trHeight w:val="233"/>
        </w:trPr>
        <w:tc>
          <w:tcPr>
            <w:tcW w:w="1345" w:type="dxa"/>
          </w:tcPr>
          <w:p w14:paraId="5EAB2FB3" w14:textId="77777777" w:rsidR="00FF59A4" w:rsidRPr="006A0D73" w:rsidRDefault="00FF59A4" w:rsidP="00465595">
            <w:pPr>
              <w:rPr>
                <w:rFonts w:cs="Arial"/>
                <w:sz w:val="18"/>
                <w:szCs w:val="18"/>
              </w:rPr>
            </w:pPr>
            <w:r w:rsidRPr="006A0D73">
              <w:rPr>
                <w:rFonts w:cs="Arial"/>
                <w:sz w:val="18"/>
                <w:szCs w:val="18"/>
              </w:rPr>
              <w:t>1-bit OOK WUS</w:t>
            </w:r>
          </w:p>
        </w:tc>
        <w:tc>
          <w:tcPr>
            <w:tcW w:w="720" w:type="dxa"/>
          </w:tcPr>
          <w:p w14:paraId="6851DFEF" w14:textId="77777777" w:rsidR="00FF59A4" w:rsidRPr="006A0D73" w:rsidRDefault="00FF59A4" w:rsidP="00465595">
            <w:pPr>
              <w:rPr>
                <w:rFonts w:cs="Arial"/>
                <w:sz w:val="18"/>
                <w:szCs w:val="18"/>
              </w:rPr>
            </w:pPr>
            <w:r w:rsidRPr="006A0D73">
              <w:rPr>
                <w:rFonts w:cs="Arial"/>
                <w:sz w:val="18"/>
                <w:szCs w:val="18"/>
              </w:rPr>
              <w:t>13.56</w:t>
            </w:r>
          </w:p>
        </w:tc>
        <w:tc>
          <w:tcPr>
            <w:tcW w:w="810" w:type="dxa"/>
          </w:tcPr>
          <w:p w14:paraId="2808C1F8" w14:textId="77777777" w:rsidR="00FF59A4" w:rsidRPr="006A0D73" w:rsidRDefault="00FF59A4" w:rsidP="00465595">
            <w:pPr>
              <w:rPr>
                <w:rFonts w:cs="Arial"/>
                <w:sz w:val="18"/>
                <w:szCs w:val="18"/>
              </w:rPr>
            </w:pPr>
            <w:r w:rsidRPr="006A0D73">
              <w:rPr>
                <w:rFonts w:cs="Arial"/>
                <w:sz w:val="18"/>
                <w:szCs w:val="18"/>
              </w:rPr>
              <w:t>&gt;100</w:t>
            </w:r>
          </w:p>
        </w:tc>
        <w:tc>
          <w:tcPr>
            <w:tcW w:w="693" w:type="dxa"/>
          </w:tcPr>
          <w:p w14:paraId="73062161" w14:textId="77777777" w:rsidR="00FF59A4" w:rsidRPr="006A0D73" w:rsidRDefault="00FF59A4" w:rsidP="00465595">
            <w:pPr>
              <w:rPr>
                <w:rFonts w:cs="Arial"/>
                <w:sz w:val="18"/>
                <w:szCs w:val="18"/>
              </w:rPr>
            </w:pPr>
            <w:r w:rsidRPr="006A0D73">
              <w:rPr>
                <w:rFonts w:cs="Arial"/>
                <w:sz w:val="18"/>
                <w:szCs w:val="18"/>
              </w:rPr>
              <w:t>&gt;100</w:t>
            </w:r>
          </w:p>
        </w:tc>
        <w:tc>
          <w:tcPr>
            <w:tcW w:w="1026" w:type="dxa"/>
          </w:tcPr>
          <w:p w14:paraId="4D3B81B8" w14:textId="77777777" w:rsidR="00FF59A4" w:rsidRPr="006A0D73" w:rsidRDefault="00FF59A4" w:rsidP="00465595">
            <w:pPr>
              <w:rPr>
                <w:rFonts w:cs="Arial"/>
                <w:sz w:val="18"/>
                <w:szCs w:val="18"/>
              </w:rPr>
            </w:pPr>
            <w:r w:rsidRPr="006A0D73">
              <w:rPr>
                <w:rFonts w:cs="Arial"/>
                <w:sz w:val="18"/>
                <w:szCs w:val="18"/>
              </w:rPr>
              <w:t>1.36</w:t>
            </w:r>
          </w:p>
        </w:tc>
        <w:tc>
          <w:tcPr>
            <w:tcW w:w="936" w:type="dxa"/>
          </w:tcPr>
          <w:p w14:paraId="7EEC56DE" w14:textId="77777777" w:rsidR="00FF59A4" w:rsidRPr="006A0D73" w:rsidRDefault="00FF59A4" w:rsidP="00465595">
            <w:pPr>
              <w:rPr>
                <w:rFonts w:cs="Arial"/>
                <w:sz w:val="18"/>
                <w:szCs w:val="18"/>
              </w:rPr>
            </w:pPr>
            <w:r w:rsidRPr="006A0D73">
              <w:rPr>
                <w:rFonts w:cs="Arial"/>
                <w:sz w:val="18"/>
                <w:szCs w:val="18"/>
              </w:rPr>
              <w:t>13.56</w:t>
            </w:r>
          </w:p>
        </w:tc>
        <w:tc>
          <w:tcPr>
            <w:tcW w:w="1026" w:type="dxa"/>
          </w:tcPr>
          <w:p w14:paraId="4BCD797C" w14:textId="77777777" w:rsidR="00FF59A4" w:rsidRPr="006A0D73" w:rsidRDefault="00FF59A4" w:rsidP="00465595">
            <w:pPr>
              <w:rPr>
                <w:rFonts w:cs="Arial"/>
                <w:sz w:val="18"/>
                <w:szCs w:val="18"/>
              </w:rPr>
            </w:pPr>
            <w:r w:rsidRPr="006A0D73">
              <w:rPr>
                <w:rFonts w:cs="Arial"/>
                <w:sz w:val="18"/>
                <w:szCs w:val="18"/>
              </w:rPr>
              <w:t>27.12</w:t>
            </w:r>
          </w:p>
        </w:tc>
        <w:tc>
          <w:tcPr>
            <w:tcW w:w="989" w:type="dxa"/>
          </w:tcPr>
          <w:p w14:paraId="24BA672F" w14:textId="77777777" w:rsidR="00FF59A4" w:rsidRPr="006A0D73" w:rsidRDefault="00FF59A4" w:rsidP="00465595">
            <w:pPr>
              <w:rPr>
                <w:rFonts w:cs="Arial"/>
                <w:sz w:val="18"/>
                <w:szCs w:val="18"/>
              </w:rPr>
            </w:pPr>
            <w:r w:rsidRPr="006A0D73">
              <w:rPr>
                <w:rFonts w:cs="Arial"/>
                <w:sz w:val="18"/>
                <w:szCs w:val="18"/>
              </w:rPr>
              <w:t>0.02</w:t>
            </w:r>
          </w:p>
        </w:tc>
        <w:tc>
          <w:tcPr>
            <w:tcW w:w="989" w:type="dxa"/>
          </w:tcPr>
          <w:p w14:paraId="1E154773" w14:textId="77777777" w:rsidR="00FF59A4" w:rsidRPr="006A0D73" w:rsidRDefault="00FF59A4" w:rsidP="00465595">
            <w:pPr>
              <w:rPr>
                <w:rFonts w:cs="Arial"/>
                <w:sz w:val="18"/>
                <w:szCs w:val="18"/>
              </w:rPr>
            </w:pPr>
            <w:r w:rsidRPr="006A0D73">
              <w:rPr>
                <w:rFonts w:cs="Arial"/>
                <w:sz w:val="18"/>
                <w:szCs w:val="18"/>
              </w:rPr>
              <w:t>0.23</w:t>
            </w:r>
          </w:p>
        </w:tc>
        <w:tc>
          <w:tcPr>
            <w:tcW w:w="1095" w:type="dxa"/>
          </w:tcPr>
          <w:p w14:paraId="3162C44B" w14:textId="77777777" w:rsidR="00FF59A4" w:rsidRPr="006A0D73" w:rsidRDefault="00FF59A4" w:rsidP="00465595">
            <w:pPr>
              <w:rPr>
                <w:rFonts w:cs="Arial"/>
                <w:sz w:val="18"/>
                <w:szCs w:val="18"/>
              </w:rPr>
            </w:pPr>
            <w:r w:rsidRPr="006A0D73">
              <w:rPr>
                <w:rFonts w:cs="Arial"/>
                <w:sz w:val="18"/>
                <w:szCs w:val="18"/>
              </w:rPr>
              <w:t>0.45</w:t>
            </w:r>
          </w:p>
        </w:tc>
      </w:tr>
      <w:tr w:rsidR="00FF59A4" w14:paraId="1D23A0C0" w14:textId="77777777" w:rsidTr="00FF59A4">
        <w:trPr>
          <w:trHeight w:val="359"/>
        </w:trPr>
        <w:tc>
          <w:tcPr>
            <w:tcW w:w="1345" w:type="dxa"/>
          </w:tcPr>
          <w:p w14:paraId="74353441" w14:textId="77777777" w:rsidR="00FF59A4" w:rsidRPr="006A0D73" w:rsidRDefault="00FF59A4" w:rsidP="00465595">
            <w:pPr>
              <w:rPr>
                <w:rFonts w:cs="Arial"/>
                <w:sz w:val="18"/>
                <w:szCs w:val="18"/>
              </w:rPr>
            </w:pPr>
            <w:r w:rsidRPr="006A0D73">
              <w:rPr>
                <w:rFonts w:cs="Arial"/>
                <w:sz w:val="18"/>
                <w:szCs w:val="18"/>
              </w:rPr>
              <w:t>48-bit OOK WUS</w:t>
            </w:r>
          </w:p>
        </w:tc>
        <w:tc>
          <w:tcPr>
            <w:tcW w:w="720" w:type="dxa"/>
          </w:tcPr>
          <w:p w14:paraId="3822A20B" w14:textId="77777777" w:rsidR="00FF59A4" w:rsidRPr="006A0D73" w:rsidRDefault="00FF59A4" w:rsidP="00465595">
            <w:pPr>
              <w:rPr>
                <w:rFonts w:cs="Arial"/>
                <w:sz w:val="18"/>
                <w:szCs w:val="18"/>
              </w:rPr>
            </w:pPr>
            <w:r w:rsidRPr="006A0D73">
              <w:rPr>
                <w:rFonts w:cs="Arial"/>
                <w:sz w:val="18"/>
                <w:szCs w:val="18"/>
              </w:rPr>
              <w:t>&gt;100</w:t>
            </w:r>
          </w:p>
        </w:tc>
        <w:tc>
          <w:tcPr>
            <w:tcW w:w="810" w:type="dxa"/>
          </w:tcPr>
          <w:p w14:paraId="23AF405D" w14:textId="77777777" w:rsidR="00FF59A4" w:rsidRPr="006A0D73" w:rsidRDefault="00FF59A4" w:rsidP="00465595">
            <w:pPr>
              <w:rPr>
                <w:rFonts w:cs="Arial"/>
                <w:sz w:val="18"/>
                <w:szCs w:val="18"/>
              </w:rPr>
            </w:pPr>
            <w:r w:rsidRPr="006A0D73">
              <w:rPr>
                <w:rFonts w:cs="Arial"/>
                <w:sz w:val="18"/>
                <w:szCs w:val="18"/>
              </w:rPr>
              <w:t>&gt;100</w:t>
            </w:r>
          </w:p>
        </w:tc>
        <w:tc>
          <w:tcPr>
            <w:tcW w:w="693" w:type="dxa"/>
          </w:tcPr>
          <w:p w14:paraId="1544E463" w14:textId="77777777" w:rsidR="00FF59A4" w:rsidRPr="006A0D73" w:rsidRDefault="00FF59A4" w:rsidP="00465595">
            <w:pPr>
              <w:rPr>
                <w:rFonts w:cs="Arial"/>
                <w:sz w:val="18"/>
                <w:szCs w:val="18"/>
              </w:rPr>
            </w:pPr>
            <w:r w:rsidRPr="006A0D73">
              <w:rPr>
                <w:rFonts w:cs="Arial"/>
                <w:sz w:val="18"/>
                <w:szCs w:val="18"/>
              </w:rPr>
              <w:t>&gt;100</w:t>
            </w:r>
          </w:p>
        </w:tc>
        <w:tc>
          <w:tcPr>
            <w:tcW w:w="1026" w:type="dxa"/>
          </w:tcPr>
          <w:p w14:paraId="0EFA7113" w14:textId="77777777" w:rsidR="00FF59A4" w:rsidRPr="006A0D73" w:rsidRDefault="00FF59A4" w:rsidP="00465595">
            <w:pPr>
              <w:rPr>
                <w:rFonts w:cs="Arial"/>
                <w:sz w:val="18"/>
                <w:szCs w:val="18"/>
              </w:rPr>
            </w:pPr>
            <w:r w:rsidRPr="006A0D73">
              <w:rPr>
                <w:rFonts w:cs="Arial"/>
                <w:sz w:val="18"/>
                <w:szCs w:val="18"/>
              </w:rPr>
              <w:t>30.11</w:t>
            </w:r>
          </w:p>
        </w:tc>
        <w:tc>
          <w:tcPr>
            <w:tcW w:w="936" w:type="dxa"/>
          </w:tcPr>
          <w:p w14:paraId="38D0A7D7" w14:textId="77777777" w:rsidR="00FF59A4" w:rsidRPr="006A0D73" w:rsidRDefault="00FF59A4" w:rsidP="00465595">
            <w:pPr>
              <w:rPr>
                <w:rFonts w:cs="Arial"/>
                <w:sz w:val="18"/>
                <w:szCs w:val="18"/>
              </w:rPr>
            </w:pPr>
            <w:r w:rsidRPr="006A0D73">
              <w:rPr>
                <w:rFonts w:cs="Arial"/>
                <w:sz w:val="18"/>
                <w:szCs w:val="18"/>
              </w:rPr>
              <w:t>&gt;100</w:t>
            </w:r>
          </w:p>
        </w:tc>
        <w:tc>
          <w:tcPr>
            <w:tcW w:w="1026" w:type="dxa"/>
          </w:tcPr>
          <w:p w14:paraId="37C3B6F3" w14:textId="77777777" w:rsidR="00FF59A4" w:rsidRPr="006A0D73" w:rsidRDefault="00FF59A4" w:rsidP="00465595">
            <w:pPr>
              <w:rPr>
                <w:rFonts w:cs="Arial"/>
                <w:sz w:val="18"/>
                <w:szCs w:val="18"/>
              </w:rPr>
            </w:pPr>
            <w:r w:rsidRPr="006A0D73">
              <w:rPr>
                <w:rFonts w:cs="Arial"/>
                <w:sz w:val="18"/>
                <w:szCs w:val="18"/>
              </w:rPr>
              <w:t>&gt;100</w:t>
            </w:r>
          </w:p>
        </w:tc>
        <w:tc>
          <w:tcPr>
            <w:tcW w:w="989" w:type="dxa"/>
          </w:tcPr>
          <w:p w14:paraId="6A4E6BEE" w14:textId="77777777" w:rsidR="00FF59A4" w:rsidRPr="006A0D73" w:rsidRDefault="00FF59A4" w:rsidP="00465595">
            <w:pPr>
              <w:rPr>
                <w:rFonts w:cs="Arial"/>
                <w:sz w:val="18"/>
                <w:szCs w:val="18"/>
              </w:rPr>
            </w:pPr>
            <w:r w:rsidRPr="006A0D73">
              <w:rPr>
                <w:rFonts w:cs="Arial"/>
                <w:sz w:val="18"/>
                <w:szCs w:val="18"/>
              </w:rPr>
              <w:t>0.50</w:t>
            </w:r>
          </w:p>
        </w:tc>
        <w:tc>
          <w:tcPr>
            <w:tcW w:w="989" w:type="dxa"/>
          </w:tcPr>
          <w:p w14:paraId="5D8F79A1" w14:textId="77777777" w:rsidR="00FF59A4" w:rsidRPr="006A0D73" w:rsidRDefault="00FF59A4" w:rsidP="00465595">
            <w:pPr>
              <w:rPr>
                <w:rFonts w:cs="Arial"/>
                <w:sz w:val="18"/>
                <w:szCs w:val="18"/>
              </w:rPr>
            </w:pPr>
            <w:r w:rsidRPr="006A0D73">
              <w:rPr>
                <w:rFonts w:cs="Arial"/>
                <w:sz w:val="18"/>
                <w:szCs w:val="18"/>
              </w:rPr>
              <w:t>5.02</w:t>
            </w:r>
          </w:p>
        </w:tc>
        <w:tc>
          <w:tcPr>
            <w:tcW w:w="1095" w:type="dxa"/>
          </w:tcPr>
          <w:p w14:paraId="6439EC1A" w14:textId="77777777" w:rsidR="00FF59A4" w:rsidRPr="006A0D73" w:rsidRDefault="00FF59A4" w:rsidP="00465595">
            <w:pPr>
              <w:rPr>
                <w:rFonts w:cs="Arial"/>
                <w:sz w:val="18"/>
                <w:szCs w:val="18"/>
              </w:rPr>
            </w:pPr>
            <w:r w:rsidRPr="006A0D73">
              <w:rPr>
                <w:rFonts w:cs="Arial"/>
                <w:sz w:val="18"/>
                <w:szCs w:val="18"/>
              </w:rPr>
              <w:t>10.04</w:t>
            </w:r>
          </w:p>
        </w:tc>
      </w:tr>
      <w:tr w:rsidR="00FF59A4" w14:paraId="6B388889" w14:textId="77777777" w:rsidTr="00FF59A4">
        <w:trPr>
          <w:trHeight w:val="507"/>
        </w:trPr>
        <w:tc>
          <w:tcPr>
            <w:tcW w:w="1345" w:type="dxa"/>
          </w:tcPr>
          <w:p w14:paraId="7ADAB086" w14:textId="77777777" w:rsidR="00FF59A4" w:rsidRPr="006A0D73" w:rsidRDefault="00FF59A4" w:rsidP="00465595">
            <w:pPr>
              <w:rPr>
                <w:rFonts w:cs="Arial"/>
                <w:sz w:val="18"/>
                <w:szCs w:val="18"/>
              </w:rPr>
            </w:pPr>
            <w:r w:rsidRPr="006A0D73">
              <w:rPr>
                <w:rFonts w:cs="Arial"/>
                <w:sz w:val="18"/>
                <w:szCs w:val="18"/>
              </w:rPr>
              <w:t>1-bit SSS-based WUS</w:t>
            </w:r>
          </w:p>
        </w:tc>
        <w:tc>
          <w:tcPr>
            <w:tcW w:w="720" w:type="dxa"/>
          </w:tcPr>
          <w:p w14:paraId="32B30F86" w14:textId="77777777" w:rsidR="00FF59A4" w:rsidRPr="006A0D73" w:rsidRDefault="00FF59A4" w:rsidP="00465595">
            <w:pPr>
              <w:rPr>
                <w:rFonts w:cs="Arial"/>
                <w:sz w:val="18"/>
                <w:szCs w:val="18"/>
              </w:rPr>
            </w:pPr>
            <w:r w:rsidRPr="006A0D73">
              <w:rPr>
                <w:rFonts w:cs="Arial"/>
                <w:sz w:val="18"/>
                <w:szCs w:val="18"/>
              </w:rPr>
              <w:t>0.44</w:t>
            </w:r>
          </w:p>
        </w:tc>
        <w:tc>
          <w:tcPr>
            <w:tcW w:w="810" w:type="dxa"/>
          </w:tcPr>
          <w:p w14:paraId="1A67517D" w14:textId="77777777" w:rsidR="00FF59A4" w:rsidRPr="006A0D73" w:rsidRDefault="00FF59A4" w:rsidP="00465595">
            <w:pPr>
              <w:rPr>
                <w:rFonts w:cs="Arial"/>
                <w:sz w:val="18"/>
                <w:szCs w:val="18"/>
              </w:rPr>
            </w:pPr>
            <w:r w:rsidRPr="006A0D73">
              <w:rPr>
                <w:rFonts w:cs="Arial"/>
                <w:sz w:val="18"/>
                <w:szCs w:val="18"/>
              </w:rPr>
              <w:t>4.44</w:t>
            </w:r>
          </w:p>
        </w:tc>
        <w:tc>
          <w:tcPr>
            <w:tcW w:w="693" w:type="dxa"/>
          </w:tcPr>
          <w:p w14:paraId="08ADD8AB" w14:textId="77777777" w:rsidR="00FF59A4" w:rsidRPr="006A0D73" w:rsidRDefault="00FF59A4" w:rsidP="00465595">
            <w:pPr>
              <w:rPr>
                <w:rFonts w:cs="Arial"/>
                <w:sz w:val="18"/>
                <w:szCs w:val="18"/>
              </w:rPr>
            </w:pPr>
            <w:r w:rsidRPr="006A0D73">
              <w:rPr>
                <w:rFonts w:cs="Arial"/>
                <w:sz w:val="18"/>
                <w:szCs w:val="18"/>
              </w:rPr>
              <w:t>8.89</w:t>
            </w:r>
          </w:p>
        </w:tc>
        <w:tc>
          <w:tcPr>
            <w:tcW w:w="1026" w:type="dxa"/>
          </w:tcPr>
          <w:p w14:paraId="105DCAB3" w14:textId="77777777" w:rsidR="00FF59A4" w:rsidRPr="006A0D73" w:rsidRDefault="00FF59A4" w:rsidP="00465595">
            <w:pPr>
              <w:rPr>
                <w:rFonts w:cs="Arial"/>
                <w:sz w:val="18"/>
                <w:szCs w:val="18"/>
              </w:rPr>
            </w:pPr>
            <w:r w:rsidRPr="006A0D73">
              <w:rPr>
                <w:rFonts w:cs="Arial"/>
                <w:sz w:val="18"/>
                <w:szCs w:val="18"/>
              </w:rPr>
              <w:t>0.04</w:t>
            </w:r>
          </w:p>
        </w:tc>
        <w:tc>
          <w:tcPr>
            <w:tcW w:w="936" w:type="dxa"/>
          </w:tcPr>
          <w:p w14:paraId="7935FFCD" w14:textId="77777777" w:rsidR="00FF59A4" w:rsidRPr="006A0D73" w:rsidRDefault="00FF59A4" w:rsidP="00465595">
            <w:pPr>
              <w:rPr>
                <w:rFonts w:cs="Arial"/>
                <w:sz w:val="18"/>
                <w:szCs w:val="18"/>
              </w:rPr>
            </w:pPr>
            <w:r w:rsidRPr="006A0D73">
              <w:rPr>
                <w:rFonts w:cs="Arial"/>
                <w:sz w:val="18"/>
                <w:szCs w:val="18"/>
              </w:rPr>
              <w:t>0.45</w:t>
            </w:r>
          </w:p>
        </w:tc>
        <w:tc>
          <w:tcPr>
            <w:tcW w:w="1026" w:type="dxa"/>
          </w:tcPr>
          <w:p w14:paraId="27A36651" w14:textId="77777777" w:rsidR="00FF59A4" w:rsidRPr="006A0D73" w:rsidRDefault="00FF59A4" w:rsidP="00465595">
            <w:pPr>
              <w:rPr>
                <w:rFonts w:cs="Arial"/>
                <w:sz w:val="18"/>
                <w:szCs w:val="18"/>
              </w:rPr>
            </w:pPr>
            <w:r w:rsidRPr="006A0D73">
              <w:rPr>
                <w:rFonts w:cs="Arial"/>
                <w:sz w:val="18"/>
                <w:szCs w:val="18"/>
              </w:rPr>
              <w:t>0.89</w:t>
            </w:r>
          </w:p>
        </w:tc>
        <w:tc>
          <w:tcPr>
            <w:tcW w:w="989" w:type="dxa"/>
          </w:tcPr>
          <w:p w14:paraId="4298FB3B" w14:textId="77777777" w:rsidR="00FF59A4" w:rsidRPr="006A0D73" w:rsidRDefault="00FF59A4" w:rsidP="00465595">
            <w:pPr>
              <w:rPr>
                <w:rFonts w:cs="Arial"/>
                <w:sz w:val="18"/>
                <w:szCs w:val="18"/>
              </w:rPr>
            </w:pPr>
            <w:r w:rsidRPr="006A0D73">
              <w:rPr>
                <w:rFonts w:cs="Arial"/>
                <w:sz w:val="18"/>
                <w:szCs w:val="18"/>
              </w:rPr>
              <w:t>7.41e-4</w:t>
            </w:r>
          </w:p>
        </w:tc>
        <w:tc>
          <w:tcPr>
            <w:tcW w:w="989" w:type="dxa"/>
          </w:tcPr>
          <w:p w14:paraId="01EADD0E" w14:textId="77777777" w:rsidR="00FF59A4" w:rsidRPr="006A0D73" w:rsidRDefault="00FF59A4" w:rsidP="00465595">
            <w:pPr>
              <w:rPr>
                <w:rFonts w:cs="Arial"/>
                <w:sz w:val="18"/>
                <w:szCs w:val="18"/>
              </w:rPr>
            </w:pPr>
            <w:r w:rsidRPr="006A0D73">
              <w:rPr>
                <w:rFonts w:cs="Arial"/>
                <w:sz w:val="18"/>
                <w:szCs w:val="18"/>
              </w:rPr>
              <w:t>7.41e-3</w:t>
            </w:r>
          </w:p>
        </w:tc>
        <w:tc>
          <w:tcPr>
            <w:tcW w:w="1095" w:type="dxa"/>
          </w:tcPr>
          <w:p w14:paraId="2A2F14AA" w14:textId="77777777" w:rsidR="00FF59A4" w:rsidRPr="006A0D73" w:rsidRDefault="00FF59A4" w:rsidP="00465595">
            <w:pPr>
              <w:rPr>
                <w:rFonts w:cs="Arial"/>
                <w:sz w:val="18"/>
                <w:szCs w:val="18"/>
              </w:rPr>
            </w:pPr>
            <w:r w:rsidRPr="006A0D73">
              <w:rPr>
                <w:rFonts w:cs="Arial"/>
                <w:sz w:val="18"/>
                <w:szCs w:val="18"/>
              </w:rPr>
              <w:t>0.01</w:t>
            </w:r>
          </w:p>
        </w:tc>
      </w:tr>
      <w:tr w:rsidR="00FF59A4" w14:paraId="045044DB" w14:textId="77777777" w:rsidTr="00FF59A4">
        <w:trPr>
          <w:trHeight w:val="507"/>
        </w:trPr>
        <w:tc>
          <w:tcPr>
            <w:tcW w:w="1345" w:type="dxa"/>
          </w:tcPr>
          <w:p w14:paraId="72DAEB40" w14:textId="77777777" w:rsidR="00FF59A4" w:rsidRPr="006A0D73" w:rsidRDefault="00FF59A4" w:rsidP="00465595">
            <w:pPr>
              <w:rPr>
                <w:rFonts w:cs="Arial"/>
                <w:sz w:val="18"/>
                <w:szCs w:val="18"/>
              </w:rPr>
            </w:pPr>
            <w:r w:rsidRPr="006A0D73">
              <w:rPr>
                <w:rFonts w:cs="Arial"/>
                <w:sz w:val="18"/>
                <w:szCs w:val="18"/>
              </w:rPr>
              <w:t>PDCCH AL16, 2 OFDM symbols</w:t>
            </w:r>
          </w:p>
        </w:tc>
        <w:tc>
          <w:tcPr>
            <w:tcW w:w="720" w:type="dxa"/>
          </w:tcPr>
          <w:p w14:paraId="537FDD47" w14:textId="77777777" w:rsidR="00FF59A4" w:rsidRPr="006A0D73" w:rsidRDefault="00FF59A4" w:rsidP="00465595">
            <w:pPr>
              <w:rPr>
                <w:rFonts w:cs="Arial"/>
                <w:sz w:val="18"/>
                <w:szCs w:val="18"/>
              </w:rPr>
            </w:pPr>
            <w:r w:rsidRPr="006A0D73">
              <w:rPr>
                <w:rFonts w:cs="Arial"/>
                <w:sz w:val="18"/>
                <w:szCs w:val="18"/>
              </w:rPr>
              <w:t>0.08</w:t>
            </w:r>
          </w:p>
        </w:tc>
        <w:tc>
          <w:tcPr>
            <w:tcW w:w="810" w:type="dxa"/>
          </w:tcPr>
          <w:p w14:paraId="6B58BD57" w14:textId="77777777" w:rsidR="00FF59A4" w:rsidRPr="006A0D73" w:rsidRDefault="00FF59A4" w:rsidP="00465595">
            <w:pPr>
              <w:rPr>
                <w:rFonts w:cs="Arial"/>
                <w:sz w:val="18"/>
                <w:szCs w:val="18"/>
              </w:rPr>
            </w:pPr>
            <w:r w:rsidRPr="006A0D73">
              <w:rPr>
                <w:rFonts w:cs="Arial"/>
                <w:sz w:val="18"/>
                <w:szCs w:val="18"/>
              </w:rPr>
              <w:t>0.84</w:t>
            </w:r>
          </w:p>
        </w:tc>
        <w:tc>
          <w:tcPr>
            <w:tcW w:w="693" w:type="dxa"/>
          </w:tcPr>
          <w:p w14:paraId="4664968F" w14:textId="77777777" w:rsidR="00FF59A4" w:rsidRPr="006A0D73" w:rsidRDefault="00FF59A4" w:rsidP="00465595">
            <w:pPr>
              <w:rPr>
                <w:rFonts w:cs="Arial"/>
                <w:sz w:val="18"/>
                <w:szCs w:val="18"/>
              </w:rPr>
            </w:pPr>
            <w:r w:rsidRPr="006A0D73">
              <w:rPr>
                <w:rFonts w:cs="Arial"/>
                <w:sz w:val="18"/>
                <w:szCs w:val="18"/>
              </w:rPr>
              <w:t>1.68</w:t>
            </w:r>
          </w:p>
        </w:tc>
        <w:tc>
          <w:tcPr>
            <w:tcW w:w="1026" w:type="dxa"/>
          </w:tcPr>
          <w:p w14:paraId="1BF0D1C7" w14:textId="77777777" w:rsidR="00FF59A4" w:rsidRPr="006A0D73" w:rsidRDefault="00FF59A4" w:rsidP="00465595">
            <w:pPr>
              <w:rPr>
                <w:rFonts w:cs="Arial"/>
                <w:sz w:val="18"/>
                <w:szCs w:val="18"/>
              </w:rPr>
            </w:pPr>
            <w:r w:rsidRPr="006A0D73">
              <w:rPr>
                <w:rFonts w:cs="Arial"/>
                <w:sz w:val="18"/>
                <w:szCs w:val="18"/>
              </w:rPr>
              <w:t>0.01</w:t>
            </w:r>
          </w:p>
        </w:tc>
        <w:tc>
          <w:tcPr>
            <w:tcW w:w="936" w:type="dxa"/>
          </w:tcPr>
          <w:p w14:paraId="00AC935E" w14:textId="77777777" w:rsidR="00FF59A4" w:rsidRPr="006A0D73" w:rsidRDefault="00FF59A4" w:rsidP="00465595">
            <w:pPr>
              <w:rPr>
                <w:rFonts w:cs="Arial"/>
                <w:sz w:val="18"/>
                <w:szCs w:val="18"/>
              </w:rPr>
            </w:pPr>
            <w:r w:rsidRPr="006A0D73">
              <w:rPr>
                <w:rFonts w:cs="Arial"/>
                <w:sz w:val="18"/>
                <w:szCs w:val="18"/>
              </w:rPr>
              <w:t>0.08</w:t>
            </w:r>
          </w:p>
        </w:tc>
        <w:tc>
          <w:tcPr>
            <w:tcW w:w="1026" w:type="dxa"/>
          </w:tcPr>
          <w:p w14:paraId="779E28FA" w14:textId="77777777" w:rsidR="00FF59A4" w:rsidRPr="006A0D73" w:rsidRDefault="00FF59A4" w:rsidP="00465595">
            <w:pPr>
              <w:rPr>
                <w:rFonts w:cs="Arial"/>
                <w:sz w:val="18"/>
                <w:szCs w:val="18"/>
              </w:rPr>
            </w:pPr>
            <w:r w:rsidRPr="006A0D73">
              <w:rPr>
                <w:rFonts w:cs="Arial"/>
                <w:sz w:val="18"/>
                <w:szCs w:val="18"/>
              </w:rPr>
              <w:t>0.17</w:t>
            </w:r>
          </w:p>
        </w:tc>
        <w:tc>
          <w:tcPr>
            <w:tcW w:w="989" w:type="dxa"/>
          </w:tcPr>
          <w:p w14:paraId="099708FE" w14:textId="77777777" w:rsidR="00FF59A4" w:rsidRPr="006A0D73" w:rsidRDefault="00FF59A4" w:rsidP="00465595">
            <w:pPr>
              <w:rPr>
                <w:rFonts w:cs="Arial"/>
                <w:sz w:val="18"/>
                <w:szCs w:val="18"/>
              </w:rPr>
            </w:pPr>
            <w:r w:rsidRPr="006A0D73">
              <w:rPr>
                <w:rFonts w:cs="Arial"/>
                <w:sz w:val="18"/>
                <w:szCs w:val="18"/>
              </w:rPr>
              <w:t>1.40e-4</w:t>
            </w:r>
          </w:p>
        </w:tc>
        <w:tc>
          <w:tcPr>
            <w:tcW w:w="989" w:type="dxa"/>
          </w:tcPr>
          <w:p w14:paraId="0240B532" w14:textId="77777777" w:rsidR="00FF59A4" w:rsidRPr="006A0D73" w:rsidRDefault="00FF59A4" w:rsidP="00465595">
            <w:pPr>
              <w:rPr>
                <w:rFonts w:cs="Arial"/>
                <w:sz w:val="18"/>
                <w:szCs w:val="18"/>
              </w:rPr>
            </w:pPr>
            <w:r w:rsidRPr="006A0D73">
              <w:rPr>
                <w:rFonts w:cs="Arial"/>
                <w:sz w:val="18"/>
                <w:szCs w:val="18"/>
              </w:rPr>
              <w:t>1.40e-3</w:t>
            </w:r>
          </w:p>
        </w:tc>
        <w:tc>
          <w:tcPr>
            <w:tcW w:w="1095" w:type="dxa"/>
          </w:tcPr>
          <w:p w14:paraId="0773E621" w14:textId="77777777" w:rsidR="00FF59A4" w:rsidRPr="006A0D73" w:rsidRDefault="00FF59A4" w:rsidP="00465595">
            <w:pPr>
              <w:rPr>
                <w:rFonts w:cs="Arial"/>
                <w:sz w:val="18"/>
                <w:szCs w:val="18"/>
              </w:rPr>
            </w:pPr>
            <w:r w:rsidRPr="006A0D73">
              <w:rPr>
                <w:rFonts w:cs="Arial"/>
                <w:sz w:val="18"/>
                <w:szCs w:val="18"/>
              </w:rPr>
              <w:t>2.80e-3</w:t>
            </w:r>
          </w:p>
        </w:tc>
      </w:tr>
    </w:tbl>
    <w:p w14:paraId="166E26E5" w14:textId="77777777" w:rsidR="00FF59A4" w:rsidRDefault="00FF59A4" w:rsidP="00465595">
      <w:pPr>
        <w:rPr>
          <w:rFonts w:cs="Arial"/>
        </w:rPr>
      </w:pPr>
    </w:p>
    <w:p w14:paraId="1AD6E342" w14:textId="77777777" w:rsidR="00FF59A4" w:rsidRPr="00D627AE" w:rsidRDefault="00FF59A4" w:rsidP="00465595">
      <w:pPr>
        <w:pStyle w:val="a6"/>
        <w:keepNext/>
        <w:jc w:val="center"/>
        <w:rPr>
          <w:rFonts w:cs="Arial"/>
        </w:rPr>
      </w:pPr>
      <w:r w:rsidRPr="004A1C5F">
        <w:rPr>
          <w:rFonts w:cs="Arial"/>
        </w:rPr>
        <w:t xml:space="preserve">Table </w:t>
      </w:r>
      <w:r>
        <w:rPr>
          <w:rFonts w:cs="Arial"/>
        </w:rPr>
        <w:t>4.3-2</w:t>
      </w:r>
      <w:r w:rsidRPr="004A1C5F">
        <w:rPr>
          <w:rFonts w:cs="Arial"/>
        </w:rPr>
        <w:t xml:space="preserve"> Resource overhead of different LP-WUS candidates</w:t>
      </w:r>
      <w:r>
        <w:rPr>
          <w:rFonts w:cs="Arial"/>
        </w:rPr>
        <w:t>, matching with the Msg3 PUSCH link budget with 2 retransmissions.</w:t>
      </w:r>
    </w:p>
    <w:tbl>
      <w:tblPr>
        <w:tblStyle w:val="aff2"/>
        <w:tblW w:w="0" w:type="auto"/>
        <w:tblLook w:val="04A0" w:firstRow="1" w:lastRow="0" w:firstColumn="1" w:lastColumn="0" w:noHBand="0" w:noVBand="1"/>
      </w:tblPr>
      <w:tblGrid>
        <w:gridCol w:w="1802"/>
        <w:gridCol w:w="803"/>
        <w:gridCol w:w="1013"/>
        <w:gridCol w:w="908"/>
        <w:gridCol w:w="767"/>
        <w:gridCol w:w="908"/>
        <w:gridCol w:w="908"/>
        <w:gridCol w:w="840"/>
        <w:gridCol w:w="840"/>
        <w:gridCol w:w="840"/>
      </w:tblGrid>
      <w:tr w:rsidR="00FF59A4" w14:paraId="2FCC9911" w14:textId="77777777" w:rsidTr="00FF59A4">
        <w:trPr>
          <w:trHeight w:val="479"/>
        </w:trPr>
        <w:tc>
          <w:tcPr>
            <w:tcW w:w="1802" w:type="dxa"/>
            <w:vMerge w:val="restart"/>
            <w:vAlign w:val="center"/>
          </w:tcPr>
          <w:p w14:paraId="40D9132C" w14:textId="77777777" w:rsidR="00FF59A4" w:rsidRPr="006A0D73" w:rsidRDefault="00FF59A4" w:rsidP="00465595">
            <w:pPr>
              <w:jc w:val="center"/>
              <w:rPr>
                <w:rFonts w:cs="Arial"/>
                <w:sz w:val="18"/>
                <w:szCs w:val="18"/>
              </w:rPr>
            </w:pPr>
            <w:r w:rsidRPr="006A0D73">
              <w:rPr>
                <w:rFonts w:cs="Arial"/>
                <w:sz w:val="18"/>
                <w:szCs w:val="18"/>
              </w:rPr>
              <w:t>Signal</w:t>
            </w:r>
          </w:p>
        </w:tc>
        <w:tc>
          <w:tcPr>
            <w:tcW w:w="7827" w:type="dxa"/>
            <w:gridSpan w:val="9"/>
          </w:tcPr>
          <w:p w14:paraId="62C161AA" w14:textId="77777777" w:rsidR="00FF59A4" w:rsidRPr="006A0D73" w:rsidRDefault="00FF59A4" w:rsidP="00465595">
            <w:pPr>
              <w:jc w:val="center"/>
              <w:rPr>
                <w:rFonts w:cs="Arial"/>
                <w:sz w:val="18"/>
                <w:szCs w:val="18"/>
              </w:rPr>
            </w:pPr>
            <w:r w:rsidRPr="006A0D73">
              <w:rPr>
                <w:rFonts w:cs="Arial"/>
                <w:sz w:val="18"/>
                <w:szCs w:val="18"/>
              </w:rPr>
              <w:t>Overhead (%)</w:t>
            </w:r>
          </w:p>
        </w:tc>
      </w:tr>
      <w:tr w:rsidR="00FF59A4" w14:paraId="6E1296F2" w14:textId="77777777" w:rsidTr="00FF59A4">
        <w:trPr>
          <w:trHeight w:val="507"/>
        </w:trPr>
        <w:tc>
          <w:tcPr>
            <w:tcW w:w="1802" w:type="dxa"/>
            <w:vMerge/>
          </w:tcPr>
          <w:p w14:paraId="5718E0A4" w14:textId="77777777" w:rsidR="00FF59A4" w:rsidRPr="006A0D73" w:rsidRDefault="00FF59A4" w:rsidP="00465595">
            <w:pPr>
              <w:rPr>
                <w:rFonts w:cs="Arial"/>
                <w:sz w:val="18"/>
                <w:szCs w:val="18"/>
              </w:rPr>
            </w:pPr>
          </w:p>
        </w:tc>
        <w:tc>
          <w:tcPr>
            <w:tcW w:w="2724" w:type="dxa"/>
            <w:gridSpan w:val="3"/>
          </w:tcPr>
          <w:p w14:paraId="706EC7A5" w14:textId="77777777" w:rsidR="00FF59A4" w:rsidRPr="006A0D73" w:rsidRDefault="00FF59A4" w:rsidP="00465595">
            <w:pPr>
              <w:rPr>
                <w:rFonts w:cs="Arial"/>
                <w:sz w:val="18"/>
                <w:szCs w:val="18"/>
              </w:rPr>
            </w:pPr>
            <w:r w:rsidRPr="006A0D73">
              <w:rPr>
                <w:rFonts w:cs="Arial"/>
                <w:sz w:val="18"/>
                <w:szCs w:val="18"/>
              </w:rPr>
              <w:t>100 ms interarrival time</w:t>
            </w:r>
          </w:p>
        </w:tc>
        <w:tc>
          <w:tcPr>
            <w:tcW w:w="2583" w:type="dxa"/>
            <w:gridSpan w:val="3"/>
          </w:tcPr>
          <w:p w14:paraId="64EDFD80" w14:textId="77777777" w:rsidR="00FF59A4" w:rsidRPr="006A0D73" w:rsidRDefault="00FF59A4" w:rsidP="00465595">
            <w:pPr>
              <w:rPr>
                <w:rFonts w:cs="Arial"/>
                <w:sz w:val="18"/>
                <w:szCs w:val="18"/>
              </w:rPr>
            </w:pPr>
            <w:r w:rsidRPr="006A0D73">
              <w:rPr>
                <w:rFonts w:cs="Arial"/>
                <w:sz w:val="18"/>
                <w:szCs w:val="18"/>
              </w:rPr>
              <w:t>1 s interarrival time</w:t>
            </w:r>
          </w:p>
        </w:tc>
        <w:tc>
          <w:tcPr>
            <w:tcW w:w="2520" w:type="dxa"/>
            <w:gridSpan w:val="3"/>
          </w:tcPr>
          <w:p w14:paraId="1922FB62" w14:textId="77777777" w:rsidR="00FF59A4" w:rsidRPr="006A0D73" w:rsidRDefault="00FF59A4" w:rsidP="00465595">
            <w:pPr>
              <w:rPr>
                <w:rFonts w:cs="Arial"/>
                <w:sz w:val="18"/>
                <w:szCs w:val="18"/>
              </w:rPr>
            </w:pPr>
            <w:r w:rsidRPr="006A0D73">
              <w:rPr>
                <w:rFonts w:cs="Arial"/>
                <w:sz w:val="18"/>
                <w:szCs w:val="18"/>
              </w:rPr>
              <w:t>60 s interarrival time</w:t>
            </w:r>
          </w:p>
        </w:tc>
      </w:tr>
      <w:tr w:rsidR="00FF59A4" w14:paraId="61E5DE56" w14:textId="77777777" w:rsidTr="00FF59A4">
        <w:trPr>
          <w:trHeight w:val="507"/>
        </w:trPr>
        <w:tc>
          <w:tcPr>
            <w:tcW w:w="1802" w:type="dxa"/>
          </w:tcPr>
          <w:p w14:paraId="5A35B288" w14:textId="77777777" w:rsidR="00FF59A4" w:rsidRPr="006A0D73" w:rsidRDefault="00FF59A4" w:rsidP="00465595">
            <w:pPr>
              <w:rPr>
                <w:rFonts w:cs="Arial"/>
                <w:sz w:val="18"/>
                <w:szCs w:val="18"/>
              </w:rPr>
            </w:pPr>
          </w:p>
        </w:tc>
        <w:tc>
          <w:tcPr>
            <w:tcW w:w="803" w:type="dxa"/>
          </w:tcPr>
          <w:p w14:paraId="590EE58B" w14:textId="77777777" w:rsidR="00FF59A4" w:rsidRPr="006A0D73" w:rsidRDefault="00FF59A4" w:rsidP="00465595">
            <w:pPr>
              <w:rPr>
                <w:rFonts w:cs="Arial"/>
                <w:sz w:val="18"/>
                <w:szCs w:val="18"/>
              </w:rPr>
            </w:pPr>
            <w:r w:rsidRPr="006A0D73">
              <w:rPr>
                <w:rFonts w:cs="Arial"/>
                <w:sz w:val="18"/>
                <w:szCs w:val="18"/>
              </w:rPr>
              <w:t>Per UE</w:t>
            </w:r>
          </w:p>
        </w:tc>
        <w:tc>
          <w:tcPr>
            <w:tcW w:w="1013" w:type="dxa"/>
          </w:tcPr>
          <w:p w14:paraId="2B88F30B" w14:textId="77777777" w:rsidR="00FF59A4" w:rsidRPr="006A0D73" w:rsidRDefault="00FF59A4" w:rsidP="00465595">
            <w:pPr>
              <w:rPr>
                <w:rFonts w:cs="Arial"/>
                <w:sz w:val="18"/>
                <w:szCs w:val="18"/>
              </w:rPr>
            </w:pPr>
            <w:r w:rsidRPr="006A0D73">
              <w:rPr>
                <w:rFonts w:cs="Arial"/>
                <w:sz w:val="18"/>
                <w:szCs w:val="18"/>
              </w:rPr>
              <w:t>For 10 UEs</w:t>
            </w:r>
          </w:p>
        </w:tc>
        <w:tc>
          <w:tcPr>
            <w:tcW w:w="908" w:type="dxa"/>
          </w:tcPr>
          <w:p w14:paraId="3FE0B5E7" w14:textId="77777777" w:rsidR="00FF59A4" w:rsidRPr="006A0D73" w:rsidRDefault="00FF59A4" w:rsidP="00465595">
            <w:pPr>
              <w:rPr>
                <w:rFonts w:cs="Arial"/>
                <w:sz w:val="18"/>
                <w:szCs w:val="18"/>
              </w:rPr>
            </w:pPr>
            <w:r w:rsidRPr="006A0D73">
              <w:rPr>
                <w:rFonts w:cs="Arial"/>
                <w:sz w:val="18"/>
                <w:szCs w:val="18"/>
              </w:rPr>
              <w:t>For 20 UEs</w:t>
            </w:r>
          </w:p>
        </w:tc>
        <w:tc>
          <w:tcPr>
            <w:tcW w:w="767" w:type="dxa"/>
          </w:tcPr>
          <w:p w14:paraId="2AAF2EA5" w14:textId="77777777" w:rsidR="00FF59A4" w:rsidRPr="006A0D73" w:rsidRDefault="00FF59A4" w:rsidP="00465595">
            <w:pPr>
              <w:rPr>
                <w:rFonts w:cs="Arial"/>
                <w:sz w:val="18"/>
                <w:szCs w:val="18"/>
              </w:rPr>
            </w:pPr>
            <w:r w:rsidRPr="006A0D73">
              <w:rPr>
                <w:rFonts w:cs="Arial"/>
                <w:sz w:val="18"/>
                <w:szCs w:val="18"/>
              </w:rPr>
              <w:t>Per UE</w:t>
            </w:r>
          </w:p>
        </w:tc>
        <w:tc>
          <w:tcPr>
            <w:tcW w:w="908" w:type="dxa"/>
          </w:tcPr>
          <w:p w14:paraId="1D9D2D9C" w14:textId="77777777" w:rsidR="00FF59A4" w:rsidRPr="006A0D73" w:rsidRDefault="00FF59A4" w:rsidP="00465595">
            <w:pPr>
              <w:rPr>
                <w:rFonts w:cs="Arial"/>
                <w:sz w:val="18"/>
                <w:szCs w:val="18"/>
              </w:rPr>
            </w:pPr>
            <w:r w:rsidRPr="006A0D73">
              <w:rPr>
                <w:rFonts w:cs="Arial"/>
                <w:sz w:val="18"/>
                <w:szCs w:val="18"/>
              </w:rPr>
              <w:t>For 10 UEs</w:t>
            </w:r>
          </w:p>
        </w:tc>
        <w:tc>
          <w:tcPr>
            <w:tcW w:w="908" w:type="dxa"/>
          </w:tcPr>
          <w:p w14:paraId="31EB7FF5" w14:textId="77777777" w:rsidR="00FF59A4" w:rsidRPr="006A0D73" w:rsidRDefault="00FF59A4" w:rsidP="00465595">
            <w:pPr>
              <w:rPr>
                <w:rFonts w:cs="Arial"/>
                <w:sz w:val="18"/>
                <w:szCs w:val="18"/>
              </w:rPr>
            </w:pPr>
            <w:r w:rsidRPr="006A0D73">
              <w:rPr>
                <w:rFonts w:cs="Arial"/>
                <w:sz w:val="18"/>
                <w:szCs w:val="18"/>
              </w:rPr>
              <w:t>For 20 UEs</w:t>
            </w:r>
          </w:p>
        </w:tc>
        <w:tc>
          <w:tcPr>
            <w:tcW w:w="840" w:type="dxa"/>
          </w:tcPr>
          <w:p w14:paraId="32989C04" w14:textId="77777777" w:rsidR="00FF59A4" w:rsidRPr="006A0D73" w:rsidRDefault="00FF59A4" w:rsidP="00465595">
            <w:pPr>
              <w:rPr>
                <w:rFonts w:cs="Arial"/>
                <w:sz w:val="18"/>
                <w:szCs w:val="18"/>
              </w:rPr>
            </w:pPr>
            <w:r w:rsidRPr="006A0D73">
              <w:rPr>
                <w:rFonts w:cs="Arial"/>
                <w:sz w:val="18"/>
                <w:szCs w:val="18"/>
              </w:rPr>
              <w:t>Per UE</w:t>
            </w:r>
          </w:p>
        </w:tc>
        <w:tc>
          <w:tcPr>
            <w:tcW w:w="840" w:type="dxa"/>
          </w:tcPr>
          <w:p w14:paraId="23A62045" w14:textId="77777777" w:rsidR="00FF59A4" w:rsidRPr="006A0D73" w:rsidRDefault="00FF59A4" w:rsidP="00465595">
            <w:pPr>
              <w:rPr>
                <w:rFonts w:cs="Arial"/>
                <w:sz w:val="18"/>
                <w:szCs w:val="18"/>
              </w:rPr>
            </w:pPr>
            <w:r w:rsidRPr="006A0D73">
              <w:rPr>
                <w:rFonts w:cs="Arial"/>
                <w:sz w:val="18"/>
                <w:szCs w:val="18"/>
              </w:rPr>
              <w:t>For 10 UEs</w:t>
            </w:r>
          </w:p>
        </w:tc>
        <w:tc>
          <w:tcPr>
            <w:tcW w:w="840" w:type="dxa"/>
          </w:tcPr>
          <w:p w14:paraId="3730B03D" w14:textId="77777777" w:rsidR="00FF59A4" w:rsidRPr="006A0D73" w:rsidRDefault="00FF59A4" w:rsidP="00465595">
            <w:pPr>
              <w:rPr>
                <w:rFonts w:cs="Arial"/>
                <w:sz w:val="18"/>
                <w:szCs w:val="18"/>
              </w:rPr>
            </w:pPr>
            <w:r w:rsidRPr="006A0D73">
              <w:rPr>
                <w:rFonts w:cs="Arial"/>
                <w:sz w:val="18"/>
                <w:szCs w:val="18"/>
              </w:rPr>
              <w:t>For 20 UEs</w:t>
            </w:r>
          </w:p>
        </w:tc>
      </w:tr>
      <w:tr w:rsidR="00FF59A4" w14:paraId="42307137" w14:textId="77777777" w:rsidTr="00FF59A4">
        <w:trPr>
          <w:trHeight w:val="359"/>
        </w:trPr>
        <w:tc>
          <w:tcPr>
            <w:tcW w:w="1802" w:type="dxa"/>
          </w:tcPr>
          <w:p w14:paraId="4A8F82B3" w14:textId="77777777" w:rsidR="00FF59A4" w:rsidRPr="006A0D73" w:rsidRDefault="00FF59A4" w:rsidP="00465595">
            <w:pPr>
              <w:rPr>
                <w:rFonts w:cs="Arial"/>
                <w:sz w:val="18"/>
                <w:szCs w:val="18"/>
              </w:rPr>
            </w:pPr>
            <w:r w:rsidRPr="006A0D73">
              <w:rPr>
                <w:rFonts w:cs="Arial"/>
                <w:sz w:val="18"/>
                <w:szCs w:val="18"/>
              </w:rPr>
              <w:t>1-bit OOK WUS</w:t>
            </w:r>
          </w:p>
        </w:tc>
        <w:tc>
          <w:tcPr>
            <w:tcW w:w="803" w:type="dxa"/>
          </w:tcPr>
          <w:p w14:paraId="7E95F7B9" w14:textId="77777777" w:rsidR="00FF59A4" w:rsidRPr="006A0D73" w:rsidRDefault="00FF59A4" w:rsidP="00465595">
            <w:pPr>
              <w:rPr>
                <w:rFonts w:cs="Arial"/>
                <w:sz w:val="18"/>
                <w:szCs w:val="18"/>
              </w:rPr>
            </w:pPr>
            <w:r w:rsidRPr="006A0D73">
              <w:rPr>
                <w:rFonts w:cs="Arial"/>
                <w:sz w:val="18"/>
                <w:szCs w:val="18"/>
              </w:rPr>
              <w:t>10.85</w:t>
            </w:r>
          </w:p>
        </w:tc>
        <w:tc>
          <w:tcPr>
            <w:tcW w:w="1013" w:type="dxa"/>
          </w:tcPr>
          <w:p w14:paraId="5A4D6738" w14:textId="77777777" w:rsidR="00FF59A4" w:rsidRPr="006A0D73" w:rsidRDefault="00FF59A4" w:rsidP="00465595">
            <w:pPr>
              <w:rPr>
                <w:rFonts w:cs="Arial"/>
                <w:sz w:val="18"/>
                <w:szCs w:val="18"/>
              </w:rPr>
            </w:pPr>
            <w:r w:rsidRPr="006A0D73">
              <w:rPr>
                <w:rFonts w:cs="Arial"/>
                <w:sz w:val="18"/>
                <w:szCs w:val="18"/>
              </w:rPr>
              <w:t>&gt;100</w:t>
            </w:r>
          </w:p>
        </w:tc>
        <w:tc>
          <w:tcPr>
            <w:tcW w:w="908" w:type="dxa"/>
          </w:tcPr>
          <w:p w14:paraId="667DC8A7" w14:textId="77777777" w:rsidR="00FF59A4" w:rsidRPr="006A0D73" w:rsidRDefault="00FF59A4" w:rsidP="00465595">
            <w:pPr>
              <w:rPr>
                <w:rFonts w:cs="Arial"/>
                <w:sz w:val="18"/>
                <w:szCs w:val="18"/>
              </w:rPr>
            </w:pPr>
            <w:r w:rsidRPr="006A0D73">
              <w:rPr>
                <w:rFonts w:cs="Arial"/>
                <w:sz w:val="18"/>
                <w:szCs w:val="18"/>
              </w:rPr>
              <w:t>&gt;100</w:t>
            </w:r>
          </w:p>
        </w:tc>
        <w:tc>
          <w:tcPr>
            <w:tcW w:w="767" w:type="dxa"/>
          </w:tcPr>
          <w:p w14:paraId="02878B6F" w14:textId="77777777" w:rsidR="00FF59A4" w:rsidRPr="006A0D73" w:rsidRDefault="00FF59A4" w:rsidP="00465595">
            <w:pPr>
              <w:rPr>
                <w:rFonts w:cs="Arial"/>
                <w:sz w:val="18"/>
                <w:szCs w:val="18"/>
              </w:rPr>
            </w:pPr>
            <w:r w:rsidRPr="006A0D73">
              <w:rPr>
                <w:rFonts w:cs="Arial"/>
                <w:sz w:val="18"/>
                <w:szCs w:val="18"/>
              </w:rPr>
              <w:t>1.09</w:t>
            </w:r>
          </w:p>
        </w:tc>
        <w:tc>
          <w:tcPr>
            <w:tcW w:w="908" w:type="dxa"/>
          </w:tcPr>
          <w:p w14:paraId="24FCCFDB" w14:textId="77777777" w:rsidR="00FF59A4" w:rsidRPr="006A0D73" w:rsidRDefault="00FF59A4" w:rsidP="00465595">
            <w:pPr>
              <w:rPr>
                <w:rFonts w:cs="Arial"/>
                <w:sz w:val="18"/>
                <w:szCs w:val="18"/>
              </w:rPr>
            </w:pPr>
            <w:r w:rsidRPr="006A0D73">
              <w:rPr>
                <w:rFonts w:cs="Arial"/>
                <w:sz w:val="18"/>
                <w:szCs w:val="18"/>
              </w:rPr>
              <w:t>10.85</w:t>
            </w:r>
          </w:p>
        </w:tc>
        <w:tc>
          <w:tcPr>
            <w:tcW w:w="908" w:type="dxa"/>
          </w:tcPr>
          <w:p w14:paraId="11BED6AF" w14:textId="77777777" w:rsidR="00FF59A4" w:rsidRPr="006A0D73" w:rsidRDefault="00FF59A4" w:rsidP="00465595">
            <w:pPr>
              <w:rPr>
                <w:rFonts w:cs="Arial"/>
                <w:sz w:val="18"/>
                <w:szCs w:val="18"/>
              </w:rPr>
            </w:pPr>
            <w:r w:rsidRPr="006A0D73">
              <w:rPr>
                <w:rFonts w:cs="Arial"/>
                <w:sz w:val="18"/>
                <w:szCs w:val="18"/>
              </w:rPr>
              <w:t>21.70</w:t>
            </w:r>
          </w:p>
        </w:tc>
        <w:tc>
          <w:tcPr>
            <w:tcW w:w="840" w:type="dxa"/>
          </w:tcPr>
          <w:p w14:paraId="613EC50C" w14:textId="77777777" w:rsidR="00FF59A4" w:rsidRPr="006A0D73" w:rsidRDefault="00FF59A4" w:rsidP="00465595">
            <w:pPr>
              <w:rPr>
                <w:rFonts w:cs="Arial"/>
                <w:sz w:val="18"/>
                <w:szCs w:val="18"/>
              </w:rPr>
            </w:pPr>
            <w:r w:rsidRPr="006A0D73">
              <w:rPr>
                <w:rFonts w:cs="Arial"/>
                <w:sz w:val="18"/>
                <w:szCs w:val="18"/>
              </w:rPr>
              <w:t>0.02</w:t>
            </w:r>
          </w:p>
        </w:tc>
        <w:tc>
          <w:tcPr>
            <w:tcW w:w="840" w:type="dxa"/>
          </w:tcPr>
          <w:p w14:paraId="401A5685" w14:textId="77777777" w:rsidR="00FF59A4" w:rsidRPr="006A0D73" w:rsidRDefault="00FF59A4" w:rsidP="00465595">
            <w:pPr>
              <w:rPr>
                <w:rFonts w:cs="Arial"/>
                <w:sz w:val="18"/>
                <w:szCs w:val="18"/>
              </w:rPr>
            </w:pPr>
            <w:r w:rsidRPr="006A0D73">
              <w:rPr>
                <w:rFonts w:cs="Arial"/>
                <w:sz w:val="18"/>
                <w:szCs w:val="18"/>
              </w:rPr>
              <w:t>0.18</w:t>
            </w:r>
          </w:p>
        </w:tc>
        <w:tc>
          <w:tcPr>
            <w:tcW w:w="840" w:type="dxa"/>
          </w:tcPr>
          <w:p w14:paraId="4D75FB24" w14:textId="77777777" w:rsidR="00FF59A4" w:rsidRPr="006A0D73" w:rsidRDefault="00FF59A4" w:rsidP="00465595">
            <w:pPr>
              <w:rPr>
                <w:rFonts w:cs="Arial"/>
                <w:sz w:val="18"/>
                <w:szCs w:val="18"/>
              </w:rPr>
            </w:pPr>
            <w:r w:rsidRPr="006A0D73">
              <w:rPr>
                <w:rFonts w:cs="Arial"/>
                <w:sz w:val="18"/>
                <w:szCs w:val="18"/>
              </w:rPr>
              <w:t>0.36</w:t>
            </w:r>
          </w:p>
        </w:tc>
      </w:tr>
      <w:tr w:rsidR="00FF59A4" w14:paraId="65B06DB5" w14:textId="77777777" w:rsidTr="00FF59A4">
        <w:trPr>
          <w:trHeight w:val="507"/>
        </w:trPr>
        <w:tc>
          <w:tcPr>
            <w:tcW w:w="1802" w:type="dxa"/>
          </w:tcPr>
          <w:p w14:paraId="57741C5A" w14:textId="77777777" w:rsidR="00FF59A4" w:rsidRPr="006A0D73" w:rsidRDefault="00FF59A4" w:rsidP="00465595">
            <w:pPr>
              <w:rPr>
                <w:rFonts w:cs="Arial"/>
                <w:sz w:val="18"/>
                <w:szCs w:val="18"/>
              </w:rPr>
            </w:pPr>
            <w:r w:rsidRPr="006A0D73">
              <w:rPr>
                <w:rFonts w:cs="Arial"/>
                <w:sz w:val="18"/>
                <w:szCs w:val="18"/>
              </w:rPr>
              <w:t>48-bit OOK WUS</w:t>
            </w:r>
          </w:p>
        </w:tc>
        <w:tc>
          <w:tcPr>
            <w:tcW w:w="803" w:type="dxa"/>
          </w:tcPr>
          <w:p w14:paraId="1C708C94" w14:textId="77777777" w:rsidR="00FF59A4" w:rsidRPr="006A0D73" w:rsidRDefault="00FF59A4" w:rsidP="00465595">
            <w:pPr>
              <w:rPr>
                <w:rFonts w:cs="Arial"/>
                <w:sz w:val="18"/>
                <w:szCs w:val="18"/>
              </w:rPr>
            </w:pPr>
            <w:r w:rsidRPr="006A0D73">
              <w:rPr>
                <w:rFonts w:cs="Arial"/>
                <w:sz w:val="18"/>
                <w:szCs w:val="18"/>
              </w:rPr>
              <w:t>&gt;100</w:t>
            </w:r>
          </w:p>
        </w:tc>
        <w:tc>
          <w:tcPr>
            <w:tcW w:w="1013" w:type="dxa"/>
          </w:tcPr>
          <w:p w14:paraId="24CDC21D" w14:textId="77777777" w:rsidR="00FF59A4" w:rsidRPr="006A0D73" w:rsidRDefault="00FF59A4" w:rsidP="00465595">
            <w:pPr>
              <w:rPr>
                <w:rFonts w:cs="Arial"/>
                <w:sz w:val="18"/>
                <w:szCs w:val="18"/>
              </w:rPr>
            </w:pPr>
            <w:r w:rsidRPr="006A0D73">
              <w:rPr>
                <w:rFonts w:cs="Arial"/>
                <w:sz w:val="18"/>
                <w:szCs w:val="18"/>
              </w:rPr>
              <w:t>&gt;100</w:t>
            </w:r>
          </w:p>
        </w:tc>
        <w:tc>
          <w:tcPr>
            <w:tcW w:w="908" w:type="dxa"/>
          </w:tcPr>
          <w:p w14:paraId="049C9CCB" w14:textId="77777777" w:rsidR="00FF59A4" w:rsidRPr="006A0D73" w:rsidRDefault="00FF59A4" w:rsidP="00465595">
            <w:pPr>
              <w:rPr>
                <w:rFonts w:cs="Arial"/>
                <w:sz w:val="18"/>
                <w:szCs w:val="18"/>
              </w:rPr>
            </w:pPr>
            <w:r w:rsidRPr="006A0D73">
              <w:rPr>
                <w:rFonts w:cs="Arial"/>
                <w:sz w:val="18"/>
                <w:szCs w:val="18"/>
              </w:rPr>
              <w:t>&gt;100</w:t>
            </w:r>
          </w:p>
        </w:tc>
        <w:tc>
          <w:tcPr>
            <w:tcW w:w="767" w:type="dxa"/>
          </w:tcPr>
          <w:p w14:paraId="0737CB73" w14:textId="77777777" w:rsidR="00FF59A4" w:rsidRPr="006A0D73" w:rsidRDefault="00FF59A4" w:rsidP="00465595">
            <w:pPr>
              <w:rPr>
                <w:rFonts w:cs="Arial"/>
                <w:sz w:val="18"/>
                <w:szCs w:val="18"/>
              </w:rPr>
            </w:pPr>
            <w:r w:rsidRPr="006A0D73">
              <w:rPr>
                <w:rFonts w:cs="Arial"/>
                <w:sz w:val="18"/>
                <w:szCs w:val="18"/>
              </w:rPr>
              <w:t>24.41</w:t>
            </w:r>
          </w:p>
        </w:tc>
        <w:tc>
          <w:tcPr>
            <w:tcW w:w="908" w:type="dxa"/>
          </w:tcPr>
          <w:p w14:paraId="0284BAFF" w14:textId="77777777" w:rsidR="00FF59A4" w:rsidRPr="006A0D73" w:rsidRDefault="00FF59A4" w:rsidP="00465595">
            <w:pPr>
              <w:rPr>
                <w:rFonts w:cs="Arial"/>
                <w:sz w:val="18"/>
                <w:szCs w:val="18"/>
              </w:rPr>
            </w:pPr>
            <w:r w:rsidRPr="006A0D73">
              <w:rPr>
                <w:rFonts w:cs="Arial"/>
                <w:sz w:val="18"/>
                <w:szCs w:val="18"/>
              </w:rPr>
              <w:t>&gt;100</w:t>
            </w:r>
          </w:p>
        </w:tc>
        <w:tc>
          <w:tcPr>
            <w:tcW w:w="908" w:type="dxa"/>
          </w:tcPr>
          <w:p w14:paraId="39066F4D" w14:textId="77777777" w:rsidR="00FF59A4" w:rsidRPr="006A0D73" w:rsidRDefault="00FF59A4" w:rsidP="00465595">
            <w:pPr>
              <w:rPr>
                <w:rFonts w:cs="Arial"/>
                <w:sz w:val="18"/>
                <w:szCs w:val="18"/>
              </w:rPr>
            </w:pPr>
            <w:r w:rsidRPr="006A0D73">
              <w:rPr>
                <w:rFonts w:cs="Arial"/>
                <w:sz w:val="18"/>
                <w:szCs w:val="18"/>
              </w:rPr>
              <w:t>&gt;100</w:t>
            </w:r>
          </w:p>
        </w:tc>
        <w:tc>
          <w:tcPr>
            <w:tcW w:w="840" w:type="dxa"/>
          </w:tcPr>
          <w:p w14:paraId="46E8AC53" w14:textId="77777777" w:rsidR="00FF59A4" w:rsidRPr="006A0D73" w:rsidRDefault="00FF59A4" w:rsidP="00465595">
            <w:pPr>
              <w:rPr>
                <w:rFonts w:cs="Arial"/>
                <w:sz w:val="18"/>
                <w:szCs w:val="18"/>
              </w:rPr>
            </w:pPr>
            <w:r w:rsidRPr="006A0D73">
              <w:rPr>
                <w:rFonts w:cs="Arial"/>
                <w:sz w:val="18"/>
                <w:szCs w:val="18"/>
              </w:rPr>
              <w:t>0.41</w:t>
            </w:r>
          </w:p>
        </w:tc>
        <w:tc>
          <w:tcPr>
            <w:tcW w:w="840" w:type="dxa"/>
          </w:tcPr>
          <w:p w14:paraId="6727C457" w14:textId="77777777" w:rsidR="00FF59A4" w:rsidRPr="006A0D73" w:rsidRDefault="00FF59A4" w:rsidP="00465595">
            <w:pPr>
              <w:rPr>
                <w:rFonts w:cs="Arial"/>
                <w:sz w:val="18"/>
                <w:szCs w:val="18"/>
              </w:rPr>
            </w:pPr>
            <w:r w:rsidRPr="006A0D73">
              <w:rPr>
                <w:rFonts w:cs="Arial"/>
                <w:sz w:val="18"/>
                <w:szCs w:val="18"/>
              </w:rPr>
              <w:t>4.07</w:t>
            </w:r>
          </w:p>
        </w:tc>
        <w:tc>
          <w:tcPr>
            <w:tcW w:w="840" w:type="dxa"/>
          </w:tcPr>
          <w:p w14:paraId="7BA435CA" w14:textId="77777777" w:rsidR="00FF59A4" w:rsidRPr="006A0D73" w:rsidRDefault="00FF59A4" w:rsidP="00465595">
            <w:pPr>
              <w:rPr>
                <w:rFonts w:cs="Arial"/>
                <w:sz w:val="18"/>
                <w:szCs w:val="18"/>
              </w:rPr>
            </w:pPr>
            <w:r w:rsidRPr="006A0D73">
              <w:rPr>
                <w:rFonts w:cs="Arial"/>
                <w:sz w:val="18"/>
                <w:szCs w:val="18"/>
              </w:rPr>
              <w:t>8.14</w:t>
            </w:r>
          </w:p>
        </w:tc>
      </w:tr>
      <w:tr w:rsidR="00FF59A4" w14:paraId="53BBCC93" w14:textId="77777777" w:rsidTr="00FF59A4">
        <w:trPr>
          <w:trHeight w:val="507"/>
        </w:trPr>
        <w:tc>
          <w:tcPr>
            <w:tcW w:w="1802" w:type="dxa"/>
          </w:tcPr>
          <w:p w14:paraId="3C6DA52D" w14:textId="77777777" w:rsidR="00FF59A4" w:rsidRPr="006A0D73" w:rsidRDefault="00FF59A4" w:rsidP="00465595">
            <w:pPr>
              <w:rPr>
                <w:rFonts w:cs="Arial"/>
                <w:sz w:val="18"/>
                <w:szCs w:val="18"/>
              </w:rPr>
            </w:pPr>
            <w:r w:rsidRPr="006A0D73">
              <w:rPr>
                <w:rFonts w:cs="Arial"/>
                <w:sz w:val="18"/>
                <w:szCs w:val="18"/>
              </w:rPr>
              <w:t>1-bit SSS-based WUS</w:t>
            </w:r>
          </w:p>
        </w:tc>
        <w:tc>
          <w:tcPr>
            <w:tcW w:w="803" w:type="dxa"/>
          </w:tcPr>
          <w:p w14:paraId="556682D1" w14:textId="77777777" w:rsidR="00FF59A4" w:rsidRPr="006A0D73" w:rsidRDefault="00FF59A4" w:rsidP="00465595">
            <w:pPr>
              <w:rPr>
                <w:rFonts w:cs="Arial"/>
                <w:sz w:val="18"/>
                <w:szCs w:val="18"/>
              </w:rPr>
            </w:pPr>
            <w:r w:rsidRPr="006A0D73">
              <w:rPr>
                <w:rFonts w:cs="Arial"/>
                <w:sz w:val="18"/>
                <w:szCs w:val="18"/>
              </w:rPr>
              <w:t>0.37</w:t>
            </w:r>
          </w:p>
        </w:tc>
        <w:tc>
          <w:tcPr>
            <w:tcW w:w="1013" w:type="dxa"/>
          </w:tcPr>
          <w:p w14:paraId="58B5731A" w14:textId="77777777" w:rsidR="00FF59A4" w:rsidRPr="006A0D73" w:rsidRDefault="00FF59A4" w:rsidP="00465595">
            <w:pPr>
              <w:rPr>
                <w:rFonts w:cs="Arial"/>
                <w:sz w:val="18"/>
                <w:szCs w:val="18"/>
              </w:rPr>
            </w:pPr>
            <w:r w:rsidRPr="006A0D73">
              <w:rPr>
                <w:rFonts w:cs="Arial"/>
                <w:sz w:val="18"/>
                <w:szCs w:val="18"/>
              </w:rPr>
              <w:t>3.71</w:t>
            </w:r>
          </w:p>
        </w:tc>
        <w:tc>
          <w:tcPr>
            <w:tcW w:w="908" w:type="dxa"/>
          </w:tcPr>
          <w:p w14:paraId="440D8ADB" w14:textId="77777777" w:rsidR="00FF59A4" w:rsidRPr="006A0D73" w:rsidRDefault="00FF59A4" w:rsidP="00465595">
            <w:pPr>
              <w:rPr>
                <w:rFonts w:cs="Arial"/>
                <w:sz w:val="18"/>
                <w:szCs w:val="18"/>
              </w:rPr>
            </w:pPr>
            <w:r w:rsidRPr="006A0D73">
              <w:rPr>
                <w:rFonts w:cs="Arial"/>
                <w:sz w:val="18"/>
                <w:szCs w:val="18"/>
              </w:rPr>
              <w:t>7.41</w:t>
            </w:r>
          </w:p>
        </w:tc>
        <w:tc>
          <w:tcPr>
            <w:tcW w:w="767" w:type="dxa"/>
          </w:tcPr>
          <w:p w14:paraId="5694C84D" w14:textId="77777777" w:rsidR="00FF59A4" w:rsidRPr="006A0D73" w:rsidRDefault="00FF59A4" w:rsidP="00465595">
            <w:pPr>
              <w:rPr>
                <w:rFonts w:cs="Arial"/>
                <w:sz w:val="18"/>
                <w:szCs w:val="18"/>
              </w:rPr>
            </w:pPr>
            <w:r w:rsidRPr="006A0D73">
              <w:rPr>
                <w:rFonts w:cs="Arial"/>
                <w:sz w:val="18"/>
                <w:szCs w:val="18"/>
              </w:rPr>
              <w:t>0.04</w:t>
            </w:r>
          </w:p>
        </w:tc>
        <w:tc>
          <w:tcPr>
            <w:tcW w:w="908" w:type="dxa"/>
          </w:tcPr>
          <w:p w14:paraId="24D51C86" w14:textId="77777777" w:rsidR="00FF59A4" w:rsidRPr="006A0D73" w:rsidRDefault="00FF59A4" w:rsidP="00465595">
            <w:pPr>
              <w:rPr>
                <w:rFonts w:cs="Arial"/>
                <w:sz w:val="18"/>
                <w:szCs w:val="18"/>
              </w:rPr>
            </w:pPr>
            <w:r w:rsidRPr="006A0D73">
              <w:rPr>
                <w:rFonts w:cs="Arial"/>
                <w:sz w:val="18"/>
                <w:szCs w:val="18"/>
              </w:rPr>
              <w:t>0.37</w:t>
            </w:r>
          </w:p>
        </w:tc>
        <w:tc>
          <w:tcPr>
            <w:tcW w:w="908" w:type="dxa"/>
          </w:tcPr>
          <w:p w14:paraId="1EB3FF66" w14:textId="77777777" w:rsidR="00FF59A4" w:rsidRPr="006A0D73" w:rsidRDefault="00FF59A4" w:rsidP="00465595">
            <w:pPr>
              <w:rPr>
                <w:rFonts w:cs="Arial"/>
                <w:sz w:val="18"/>
                <w:szCs w:val="18"/>
              </w:rPr>
            </w:pPr>
            <w:r w:rsidRPr="006A0D73">
              <w:rPr>
                <w:rFonts w:cs="Arial"/>
                <w:sz w:val="18"/>
                <w:szCs w:val="18"/>
              </w:rPr>
              <w:t>0.74</w:t>
            </w:r>
          </w:p>
        </w:tc>
        <w:tc>
          <w:tcPr>
            <w:tcW w:w="840" w:type="dxa"/>
          </w:tcPr>
          <w:p w14:paraId="7A59A0CD" w14:textId="77777777" w:rsidR="00FF59A4" w:rsidRPr="006A0D73" w:rsidRDefault="00FF59A4" w:rsidP="00465595">
            <w:pPr>
              <w:rPr>
                <w:rFonts w:cs="Arial"/>
                <w:sz w:val="18"/>
                <w:szCs w:val="18"/>
              </w:rPr>
            </w:pPr>
            <w:r w:rsidRPr="006A0D73">
              <w:rPr>
                <w:rFonts w:cs="Arial"/>
                <w:sz w:val="18"/>
                <w:szCs w:val="18"/>
              </w:rPr>
              <w:t>6.18e-4</w:t>
            </w:r>
          </w:p>
        </w:tc>
        <w:tc>
          <w:tcPr>
            <w:tcW w:w="840" w:type="dxa"/>
          </w:tcPr>
          <w:p w14:paraId="5B7AD3E1" w14:textId="77777777" w:rsidR="00FF59A4" w:rsidRPr="006A0D73" w:rsidRDefault="00FF59A4" w:rsidP="00465595">
            <w:pPr>
              <w:rPr>
                <w:rFonts w:cs="Arial"/>
                <w:sz w:val="18"/>
                <w:szCs w:val="18"/>
              </w:rPr>
            </w:pPr>
            <w:r w:rsidRPr="006A0D73">
              <w:rPr>
                <w:rFonts w:cs="Arial"/>
                <w:sz w:val="18"/>
                <w:szCs w:val="18"/>
              </w:rPr>
              <w:t>6.18e-3</w:t>
            </w:r>
          </w:p>
        </w:tc>
        <w:tc>
          <w:tcPr>
            <w:tcW w:w="840" w:type="dxa"/>
          </w:tcPr>
          <w:p w14:paraId="121F3EE0" w14:textId="77777777" w:rsidR="00FF59A4" w:rsidRPr="006A0D73" w:rsidRDefault="00FF59A4" w:rsidP="00465595">
            <w:pPr>
              <w:rPr>
                <w:rFonts w:cs="Arial"/>
                <w:sz w:val="18"/>
                <w:szCs w:val="18"/>
              </w:rPr>
            </w:pPr>
            <w:r w:rsidRPr="006A0D73">
              <w:rPr>
                <w:rFonts w:cs="Arial"/>
                <w:sz w:val="18"/>
                <w:szCs w:val="18"/>
              </w:rPr>
              <w:t>0.01</w:t>
            </w:r>
          </w:p>
        </w:tc>
      </w:tr>
      <w:tr w:rsidR="00FF59A4" w14:paraId="0C7BC129" w14:textId="77777777" w:rsidTr="00FF59A4">
        <w:trPr>
          <w:trHeight w:val="507"/>
        </w:trPr>
        <w:tc>
          <w:tcPr>
            <w:tcW w:w="1802" w:type="dxa"/>
          </w:tcPr>
          <w:p w14:paraId="66A3FBE4" w14:textId="77777777" w:rsidR="00FF59A4" w:rsidRPr="006A0D73" w:rsidRDefault="00FF59A4" w:rsidP="00465595">
            <w:pPr>
              <w:rPr>
                <w:rFonts w:cs="Arial"/>
                <w:sz w:val="18"/>
                <w:szCs w:val="18"/>
              </w:rPr>
            </w:pPr>
            <w:r w:rsidRPr="006A0D73">
              <w:rPr>
                <w:rFonts w:cs="Arial"/>
                <w:sz w:val="18"/>
                <w:szCs w:val="18"/>
              </w:rPr>
              <w:lastRenderedPageBreak/>
              <w:t>PDCCH AL16, 2 OFDM symbols</w:t>
            </w:r>
          </w:p>
        </w:tc>
        <w:tc>
          <w:tcPr>
            <w:tcW w:w="803" w:type="dxa"/>
          </w:tcPr>
          <w:p w14:paraId="3C034786" w14:textId="77777777" w:rsidR="00FF59A4" w:rsidRPr="006A0D73" w:rsidRDefault="00FF59A4" w:rsidP="00465595">
            <w:pPr>
              <w:rPr>
                <w:rFonts w:cs="Arial"/>
                <w:sz w:val="18"/>
                <w:szCs w:val="18"/>
              </w:rPr>
            </w:pPr>
            <w:r w:rsidRPr="006A0D73">
              <w:rPr>
                <w:rFonts w:cs="Arial"/>
                <w:sz w:val="18"/>
                <w:szCs w:val="18"/>
              </w:rPr>
              <w:t>0.08</w:t>
            </w:r>
          </w:p>
        </w:tc>
        <w:tc>
          <w:tcPr>
            <w:tcW w:w="1013" w:type="dxa"/>
          </w:tcPr>
          <w:p w14:paraId="64DBB685" w14:textId="77777777" w:rsidR="00FF59A4" w:rsidRPr="006A0D73" w:rsidRDefault="00FF59A4" w:rsidP="00465595">
            <w:pPr>
              <w:rPr>
                <w:rFonts w:cs="Arial"/>
                <w:sz w:val="18"/>
                <w:szCs w:val="18"/>
              </w:rPr>
            </w:pPr>
            <w:r w:rsidRPr="006A0D73">
              <w:rPr>
                <w:rFonts w:cs="Arial"/>
                <w:sz w:val="18"/>
                <w:szCs w:val="18"/>
              </w:rPr>
              <w:t>0.84</w:t>
            </w:r>
          </w:p>
        </w:tc>
        <w:tc>
          <w:tcPr>
            <w:tcW w:w="908" w:type="dxa"/>
          </w:tcPr>
          <w:p w14:paraId="5BF5FA29" w14:textId="77777777" w:rsidR="00FF59A4" w:rsidRPr="006A0D73" w:rsidRDefault="00FF59A4" w:rsidP="00465595">
            <w:pPr>
              <w:rPr>
                <w:rFonts w:cs="Arial"/>
                <w:sz w:val="18"/>
                <w:szCs w:val="18"/>
              </w:rPr>
            </w:pPr>
            <w:r w:rsidRPr="006A0D73">
              <w:rPr>
                <w:rFonts w:cs="Arial"/>
                <w:sz w:val="18"/>
                <w:szCs w:val="18"/>
              </w:rPr>
              <w:t>1.68</w:t>
            </w:r>
          </w:p>
        </w:tc>
        <w:tc>
          <w:tcPr>
            <w:tcW w:w="767" w:type="dxa"/>
          </w:tcPr>
          <w:p w14:paraId="068ADBAD" w14:textId="77777777" w:rsidR="00FF59A4" w:rsidRPr="006A0D73" w:rsidRDefault="00FF59A4" w:rsidP="00465595">
            <w:pPr>
              <w:rPr>
                <w:rFonts w:cs="Arial"/>
                <w:sz w:val="18"/>
                <w:szCs w:val="18"/>
              </w:rPr>
            </w:pPr>
            <w:r w:rsidRPr="006A0D73">
              <w:rPr>
                <w:rFonts w:cs="Arial"/>
                <w:sz w:val="18"/>
                <w:szCs w:val="18"/>
              </w:rPr>
              <w:t>0.01</w:t>
            </w:r>
          </w:p>
        </w:tc>
        <w:tc>
          <w:tcPr>
            <w:tcW w:w="908" w:type="dxa"/>
          </w:tcPr>
          <w:p w14:paraId="181A3B17" w14:textId="77777777" w:rsidR="00FF59A4" w:rsidRPr="006A0D73" w:rsidRDefault="00FF59A4" w:rsidP="00465595">
            <w:pPr>
              <w:rPr>
                <w:rFonts w:cs="Arial"/>
                <w:sz w:val="18"/>
                <w:szCs w:val="18"/>
              </w:rPr>
            </w:pPr>
            <w:r w:rsidRPr="006A0D73">
              <w:rPr>
                <w:rFonts w:cs="Arial"/>
                <w:sz w:val="18"/>
                <w:szCs w:val="18"/>
              </w:rPr>
              <w:t>0.08</w:t>
            </w:r>
          </w:p>
        </w:tc>
        <w:tc>
          <w:tcPr>
            <w:tcW w:w="908" w:type="dxa"/>
          </w:tcPr>
          <w:p w14:paraId="4159A085" w14:textId="77777777" w:rsidR="00FF59A4" w:rsidRPr="006A0D73" w:rsidRDefault="00FF59A4" w:rsidP="00465595">
            <w:pPr>
              <w:rPr>
                <w:rFonts w:cs="Arial"/>
                <w:sz w:val="18"/>
                <w:szCs w:val="18"/>
              </w:rPr>
            </w:pPr>
            <w:r w:rsidRPr="006A0D73">
              <w:rPr>
                <w:rFonts w:cs="Arial"/>
                <w:sz w:val="18"/>
                <w:szCs w:val="18"/>
              </w:rPr>
              <w:t>0.17</w:t>
            </w:r>
          </w:p>
        </w:tc>
        <w:tc>
          <w:tcPr>
            <w:tcW w:w="840" w:type="dxa"/>
          </w:tcPr>
          <w:p w14:paraId="266FECE1" w14:textId="77777777" w:rsidR="00FF59A4" w:rsidRPr="006A0D73" w:rsidRDefault="00FF59A4" w:rsidP="00465595">
            <w:pPr>
              <w:rPr>
                <w:rFonts w:cs="Arial"/>
                <w:sz w:val="18"/>
                <w:szCs w:val="18"/>
              </w:rPr>
            </w:pPr>
            <w:r w:rsidRPr="006A0D73">
              <w:rPr>
                <w:rFonts w:cs="Arial"/>
                <w:sz w:val="18"/>
                <w:szCs w:val="18"/>
              </w:rPr>
              <w:t>1.40e-4</w:t>
            </w:r>
          </w:p>
        </w:tc>
        <w:tc>
          <w:tcPr>
            <w:tcW w:w="840" w:type="dxa"/>
          </w:tcPr>
          <w:p w14:paraId="2EDF300F" w14:textId="77777777" w:rsidR="00FF59A4" w:rsidRPr="006A0D73" w:rsidRDefault="00FF59A4" w:rsidP="00465595">
            <w:pPr>
              <w:rPr>
                <w:rFonts w:cs="Arial"/>
                <w:sz w:val="18"/>
                <w:szCs w:val="18"/>
              </w:rPr>
            </w:pPr>
            <w:r w:rsidRPr="006A0D73">
              <w:rPr>
                <w:rFonts w:cs="Arial"/>
                <w:sz w:val="18"/>
                <w:szCs w:val="18"/>
              </w:rPr>
              <w:t>1.40e-3</w:t>
            </w:r>
          </w:p>
        </w:tc>
        <w:tc>
          <w:tcPr>
            <w:tcW w:w="840" w:type="dxa"/>
          </w:tcPr>
          <w:p w14:paraId="43436B64" w14:textId="77777777" w:rsidR="00FF59A4" w:rsidRPr="006A0D73" w:rsidRDefault="00FF59A4" w:rsidP="00465595">
            <w:pPr>
              <w:rPr>
                <w:rFonts w:cs="Arial"/>
                <w:sz w:val="18"/>
                <w:szCs w:val="18"/>
              </w:rPr>
            </w:pPr>
            <w:r w:rsidRPr="006A0D73">
              <w:rPr>
                <w:rFonts w:cs="Arial"/>
                <w:sz w:val="18"/>
                <w:szCs w:val="18"/>
              </w:rPr>
              <w:t>2.80e-3</w:t>
            </w:r>
          </w:p>
        </w:tc>
      </w:tr>
    </w:tbl>
    <w:p w14:paraId="02ADEF9B" w14:textId="77777777" w:rsidR="00FF59A4" w:rsidRPr="002D7120" w:rsidRDefault="00FF59A4" w:rsidP="00465595">
      <w:pPr>
        <w:rPr>
          <w:rFonts w:cs="Arial"/>
        </w:rPr>
      </w:pPr>
    </w:p>
    <w:p w14:paraId="65CDB924" w14:textId="77777777" w:rsidR="00FF59A4" w:rsidRPr="002D7120" w:rsidRDefault="00FF59A4" w:rsidP="00465595">
      <w:pPr>
        <w:jc w:val="both"/>
        <w:rPr>
          <w:rFonts w:cs="Arial"/>
        </w:rPr>
      </w:pPr>
      <w:r w:rsidRPr="002D7120">
        <w:rPr>
          <w:rFonts w:cs="Arial"/>
        </w:rPr>
        <w:t>When assuming additional WUR synchronization signal resources, the total overhead will be increased. How much it increases depends on the amount of resources needed which itself depends on the periodicity</w:t>
      </w:r>
      <w:r>
        <w:rPr>
          <w:rFonts w:cs="Arial"/>
        </w:rPr>
        <w:t xml:space="preserve"> and stricture of WUR synchronization resources.</w:t>
      </w:r>
    </w:p>
    <w:p w14:paraId="20447DE3" w14:textId="77777777" w:rsidR="00FF59A4" w:rsidRPr="002D7120" w:rsidRDefault="00FF59A4" w:rsidP="00465595">
      <w:pPr>
        <w:rPr>
          <w:rFonts w:cs="Arial"/>
        </w:rPr>
      </w:pPr>
    </w:p>
    <w:p w14:paraId="7E9E35D8" w14:textId="77777777" w:rsidR="00FF59A4" w:rsidRPr="002D7120" w:rsidRDefault="00FF59A4" w:rsidP="00465595">
      <w:pPr>
        <w:pStyle w:val="Observation"/>
        <w:tabs>
          <w:tab w:val="clear" w:pos="360"/>
        </w:tabs>
        <w:ind w:left="0" w:firstLine="0"/>
      </w:pPr>
      <w:r w:rsidRPr="002D7120">
        <w:t>Overhead of LP-WUS/WUR operation depends on the amount of resources used for WUS including any guard bands and WUR synchronization resources</w:t>
      </w:r>
      <w:r>
        <w:t xml:space="preserve"> (LP-SS)</w:t>
      </w:r>
      <w:r w:rsidRPr="002D7120">
        <w:t xml:space="preserve">. </w:t>
      </w:r>
    </w:p>
    <w:p w14:paraId="16848B25" w14:textId="77777777" w:rsidR="00FF59A4" w:rsidRDefault="00FF59A4" w:rsidP="00465595">
      <w:pPr>
        <w:pStyle w:val="Observation"/>
        <w:tabs>
          <w:tab w:val="clear" w:pos="360"/>
        </w:tabs>
        <w:ind w:left="0" w:firstLine="0"/>
      </w:pPr>
      <w:r>
        <w:t>For 20 Idle mode UEs and paging inter-arrival of 60s seconds, to match paging PDCCH performance (AL16, 2-OS, 1Rx), following overhead values for different WUS candidates (not including any sync resource overhead) are observed from the evaluations:</w:t>
      </w:r>
    </w:p>
    <w:p w14:paraId="75DABEAA" w14:textId="77777777" w:rsidR="00FF59A4" w:rsidRDefault="00FF59A4" w:rsidP="00465595">
      <w:pPr>
        <w:pStyle w:val="Observation"/>
        <w:numPr>
          <w:ilvl w:val="1"/>
          <w:numId w:val="15"/>
        </w:numPr>
        <w:tabs>
          <w:tab w:val="clear" w:pos="360"/>
        </w:tabs>
        <w:ind w:left="0" w:firstLine="0"/>
      </w:pPr>
      <w:r>
        <w:t>Paging PDCCH (baseline): &lt;0.01%</w:t>
      </w:r>
    </w:p>
    <w:p w14:paraId="63D170BF" w14:textId="77777777" w:rsidR="00FF59A4" w:rsidRDefault="00FF59A4" w:rsidP="00465595">
      <w:pPr>
        <w:pStyle w:val="Observation"/>
        <w:numPr>
          <w:ilvl w:val="1"/>
          <w:numId w:val="15"/>
        </w:numPr>
        <w:tabs>
          <w:tab w:val="clear" w:pos="360"/>
        </w:tabs>
        <w:ind w:left="0" w:firstLine="0"/>
      </w:pPr>
      <w:r>
        <w:t xml:space="preserve">1-bit OOK WUS: 0.45% </w:t>
      </w:r>
    </w:p>
    <w:p w14:paraId="74DF4C4A" w14:textId="77777777" w:rsidR="00FF59A4" w:rsidRDefault="00FF59A4" w:rsidP="00465595">
      <w:pPr>
        <w:pStyle w:val="Observation"/>
        <w:numPr>
          <w:ilvl w:val="1"/>
          <w:numId w:val="15"/>
        </w:numPr>
        <w:tabs>
          <w:tab w:val="clear" w:pos="360"/>
        </w:tabs>
        <w:ind w:left="0" w:firstLine="0"/>
      </w:pPr>
      <w:r>
        <w:t>48-bit OOK WUS:10.04%</w:t>
      </w:r>
    </w:p>
    <w:p w14:paraId="357EAB38" w14:textId="77777777" w:rsidR="00FF59A4" w:rsidRDefault="00FF59A4" w:rsidP="00465595">
      <w:pPr>
        <w:pStyle w:val="Observation"/>
        <w:numPr>
          <w:ilvl w:val="1"/>
          <w:numId w:val="15"/>
        </w:numPr>
        <w:tabs>
          <w:tab w:val="clear" w:pos="360"/>
        </w:tabs>
        <w:ind w:left="0" w:firstLine="0"/>
      </w:pPr>
      <w:r>
        <w:t xml:space="preserve">1-bit SSS-based WUS: 0.01% </w:t>
      </w:r>
    </w:p>
    <w:p w14:paraId="577B5264" w14:textId="77777777" w:rsidR="00FF59A4" w:rsidRPr="005B2A8E" w:rsidRDefault="00FF59A4" w:rsidP="00465595">
      <w:pPr>
        <w:rPr>
          <w:lang w:val="en-GB" w:eastAsia="zh-CN"/>
        </w:rPr>
      </w:pPr>
    </w:p>
    <w:p w14:paraId="3114B85F" w14:textId="77777777" w:rsidR="00FF59A4" w:rsidRDefault="00FF59A4" w:rsidP="00465595">
      <w:pPr>
        <w:pStyle w:val="20"/>
        <w:ind w:left="0" w:firstLine="0"/>
        <w:rPr>
          <w:lang w:eastAsia="zh-CN"/>
        </w:rPr>
      </w:pPr>
      <w:bookmarkStart w:id="102" w:name="_Toc136522086"/>
      <w:r>
        <w:rPr>
          <w:rFonts w:hint="eastAsia"/>
          <w:lang w:eastAsia="zh-CN"/>
        </w:rPr>
        <w:t>ZTE</w:t>
      </w:r>
      <w:r>
        <w:rPr>
          <w:lang w:eastAsia="zh-CN"/>
        </w:rPr>
        <w:t>[R1-xxxxxxx]</w:t>
      </w:r>
      <w:bookmarkEnd w:id="102"/>
    </w:p>
    <w:p w14:paraId="02F1D986" w14:textId="77777777" w:rsidR="00FF59A4" w:rsidRPr="00864D57" w:rsidRDefault="00FF59A4" w:rsidP="00465595">
      <w:pPr>
        <w:pStyle w:val="3"/>
        <w:ind w:left="0" w:firstLine="0"/>
        <w:rPr>
          <w:lang w:eastAsia="zh-CN"/>
        </w:rPr>
      </w:pPr>
      <w:bookmarkStart w:id="103" w:name="_Toc136522087"/>
      <w:r w:rsidRPr="00864D57">
        <w:rPr>
          <w:rFonts w:hint="eastAsia"/>
          <w:lang w:eastAsia="zh-CN"/>
        </w:rPr>
        <w:t>6.1 General aspects</w:t>
      </w:r>
      <w:bookmarkEnd w:id="103"/>
    </w:p>
    <w:p w14:paraId="1332A853" w14:textId="77777777" w:rsidR="00FF59A4" w:rsidRDefault="00FF59A4" w:rsidP="00465595">
      <w:pPr>
        <w:numPr>
          <w:ilvl w:val="255"/>
          <w:numId w:val="0"/>
        </w:numPr>
        <w:spacing w:before="120"/>
      </w:pPr>
      <w:r>
        <w:rPr>
          <w:rFonts w:hint="eastAsia"/>
        </w:rPr>
        <w:t>According to the discussion, the system overhead can be expressed as percentage of the used resources for LP-WUS.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6"/>
        <w:gridCol w:w="8889"/>
      </w:tblGrid>
      <w:tr w:rsidR="00FF59A4" w14:paraId="17C6B3E5" w14:textId="77777777" w:rsidTr="00FF59A4">
        <w:tc>
          <w:tcPr>
            <w:tcW w:w="1650" w:type="pct"/>
            <w:tcBorders>
              <w:top w:val="single" w:sz="4" w:space="0" w:color="auto"/>
              <w:left w:val="single" w:sz="4" w:space="0" w:color="auto"/>
              <w:bottom w:val="single" w:sz="4" w:space="0" w:color="auto"/>
              <w:right w:val="single" w:sz="4" w:space="0" w:color="auto"/>
            </w:tcBorders>
            <w:shd w:val="clear" w:color="auto" w:fill="auto"/>
          </w:tcPr>
          <w:p w14:paraId="197025F0" w14:textId="77777777" w:rsidR="00FF59A4" w:rsidRDefault="00FF59A4" w:rsidP="00465595">
            <w:pPr>
              <w:spacing w:before="120" w:after="0" w:line="210" w:lineRule="atLeast"/>
              <w:rPr>
                <w:rFonts w:eastAsia="Malgun Gothic" w:cs="Times"/>
                <w:lang w:eastAsia="ko"/>
              </w:rPr>
            </w:pPr>
            <w:r>
              <w:rPr>
                <w:rFonts w:ascii="Times" w:eastAsia="Malgun Gothic" w:hAnsi="Times" w:cs="Times" w:hint="eastAsia"/>
                <w:b/>
                <w:lang w:eastAsia="ko" w:bidi="ar"/>
              </w:rPr>
              <w:t>Performance Metric</w:t>
            </w:r>
          </w:p>
        </w:tc>
        <w:tc>
          <w:tcPr>
            <w:tcW w:w="3300" w:type="pct"/>
            <w:tcBorders>
              <w:top w:val="single" w:sz="4" w:space="0" w:color="auto"/>
              <w:left w:val="single" w:sz="4" w:space="0" w:color="auto"/>
              <w:bottom w:val="single" w:sz="4" w:space="0" w:color="auto"/>
              <w:right w:val="single" w:sz="4" w:space="0" w:color="auto"/>
            </w:tcBorders>
            <w:shd w:val="clear" w:color="auto" w:fill="auto"/>
          </w:tcPr>
          <w:p w14:paraId="7E6C31FD" w14:textId="77777777" w:rsidR="00FF59A4" w:rsidRDefault="00FF59A4" w:rsidP="00465595">
            <w:pPr>
              <w:spacing w:before="120" w:after="0" w:line="210" w:lineRule="atLeast"/>
              <w:rPr>
                <w:rFonts w:eastAsia="Malgun Gothic" w:cs="Times"/>
                <w:lang w:eastAsia="ko"/>
              </w:rPr>
            </w:pPr>
            <w:r>
              <w:rPr>
                <w:rFonts w:ascii="Times" w:eastAsia="Malgun Gothic" w:hAnsi="Times" w:cs="Times" w:hint="eastAsia"/>
                <w:b/>
                <w:lang w:eastAsia="ko" w:bidi="ar"/>
              </w:rPr>
              <w:t>Note</w:t>
            </w:r>
          </w:p>
        </w:tc>
      </w:tr>
      <w:tr w:rsidR="00FF59A4" w14:paraId="0A584B83" w14:textId="77777777" w:rsidTr="00FF59A4">
        <w:trPr>
          <w:trHeight w:val="100"/>
        </w:trPr>
        <w:tc>
          <w:tcPr>
            <w:tcW w:w="1650" w:type="pct"/>
            <w:tcBorders>
              <w:top w:val="single" w:sz="4" w:space="0" w:color="auto"/>
              <w:left w:val="single" w:sz="4" w:space="0" w:color="auto"/>
              <w:bottom w:val="single" w:sz="4" w:space="0" w:color="auto"/>
              <w:right w:val="single" w:sz="4" w:space="0" w:color="auto"/>
            </w:tcBorders>
            <w:shd w:val="clear" w:color="auto" w:fill="auto"/>
          </w:tcPr>
          <w:p w14:paraId="3CF00AC5" w14:textId="77777777" w:rsidR="00FF59A4" w:rsidRDefault="00FF59A4" w:rsidP="00465595">
            <w:pPr>
              <w:spacing w:before="120" w:after="0" w:line="210" w:lineRule="atLeast"/>
              <w:rPr>
                <w:rFonts w:eastAsia="Malgun Gothic" w:cs="Times"/>
                <w:lang w:eastAsia="ko"/>
              </w:rPr>
            </w:pPr>
            <w:r>
              <w:rPr>
                <w:rFonts w:ascii="Times" w:eastAsia="Malgun Gothic" w:hAnsi="Times" w:cs="Times" w:hint="eastAsia"/>
                <w:lang w:eastAsia="ko" w:bidi="ar"/>
              </w:rPr>
              <w:t>System overhead</w:t>
            </w:r>
          </w:p>
        </w:tc>
        <w:tc>
          <w:tcPr>
            <w:tcW w:w="3300" w:type="pct"/>
            <w:tcBorders>
              <w:top w:val="single" w:sz="4" w:space="0" w:color="auto"/>
              <w:left w:val="single" w:sz="4" w:space="0" w:color="auto"/>
              <w:bottom w:val="single" w:sz="4" w:space="0" w:color="auto"/>
              <w:right w:val="single" w:sz="4" w:space="0" w:color="auto"/>
            </w:tcBorders>
            <w:shd w:val="clear" w:color="auto" w:fill="auto"/>
          </w:tcPr>
          <w:p w14:paraId="5FD9F258" w14:textId="77777777" w:rsidR="00FF59A4" w:rsidRDefault="00FF59A4" w:rsidP="00465595">
            <w:pPr>
              <w:spacing w:before="120" w:after="0" w:line="210" w:lineRule="atLeast"/>
              <w:rPr>
                <w:rFonts w:eastAsia="Malgun Gothic" w:cs="Times"/>
                <w:lang w:eastAsia="ko"/>
              </w:rPr>
            </w:pPr>
            <w:r>
              <w:rPr>
                <w:rFonts w:ascii="Times" w:eastAsia="Malgun Gothic" w:hAnsi="Times" w:cs="Times" w:hint="eastAsia"/>
                <w:lang w:eastAsia="ko" w:bidi="ar"/>
              </w:rPr>
              <w:t>expressed as percentage of used part of all REs for LP-WUS (including guard band or time or others resource used for LP-WUR if any) among all resources</w:t>
            </w:r>
          </w:p>
          <w:p w14:paraId="4732FE73" w14:textId="77777777" w:rsidR="00FF59A4" w:rsidRDefault="00FF59A4" w:rsidP="00465595">
            <w:pPr>
              <w:spacing w:before="120" w:after="0" w:line="210" w:lineRule="atLeast"/>
              <w:rPr>
                <w:rFonts w:eastAsia="Malgun Gothic" w:cs="Times"/>
                <w:lang w:eastAsia="ko"/>
              </w:rPr>
            </w:pPr>
            <w:r>
              <w:rPr>
                <w:rFonts w:ascii="Times" w:eastAsia="Malgun Gothic" w:hAnsi="Times" w:cs="Times" w:hint="eastAsia"/>
                <w:lang w:eastAsia="ko" w:bidi="ar"/>
              </w:rPr>
              <w:t>Other assumptions related to the system overhead analysis can be reported, e.g., the LP-WUR raw data rate evaluated in the coverage evaluations.</w:t>
            </w:r>
          </w:p>
        </w:tc>
      </w:tr>
    </w:tbl>
    <w:p w14:paraId="785589DF" w14:textId="77777777" w:rsidR="00FF59A4" w:rsidRDefault="00FF59A4" w:rsidP="00465595">
      <w:pPr>
        <w:numPr>
          <w:ilvl w:val="255"/>
          <w:numId w:val="0"/>
        </w:numPr>
        <w:spacing w:before="120"/>
      </w:pPr>
    </w:p>
    <w:p w14:paraId="04973371" w14:textId="77777777" w:rsidR="00FF59A4" w:rsidRDefault="00FF59A4" w:rsidP="00465595">
      <w:pPr>
        <w:numPr>
          <w:ilvl w:val="255"/>
          <w:numId w:val="0"/>
        </w:numPr>
        <w:spacing w:before="120"/>
      </w:pPr>
      <w:r>
        <w:rPr>
          <w:rFonts w:hint="eastAsia"/>
        </w:rPr>
        <w:t>In frequency domain, the bandwidth for LP-WUS includes the guardband bandwidth and signal bandwidth, which can be donated as N</w:t>
      </w:r>
      <w:r>
        <w:rPr>
          <w:rFonts w:hint="eastAsia"/>
          <w:vertAlign w:val="subscript"/>
        </w:rPr>
        <w:t>LP-WUS</w:t>
      </w:r>
      <w:r>
        <w:rPr>
          <w:rFonts w:hint="eastAsia"/>
        </w:rPr>
        <w:t xml:space="preserve"> RBs. In time domain, the occupied symbols include the symbols for LP-WUS and guard time if any, where the total occupied symbols can be donated as S</w:t>
      </w:r>
      <w:r>
        <w:rPr>
          <w:rFonts w:hint="eastAsia"/>
          <w:vertAlign w:val="subscript"/>
        </w:rPr>
        <w:t>LP-WUS</w:t>
      </w:r>
      <w:r>
        <w:rPr>
          <w:rFonts w:hint="eastAsia"/>
        </w:rPr>
        <w:t>. Then one transmission of LP-WUS occupies N</w:t>
      </w:r>
      <w:r>
        <w:rPr>
          <w:rFonts w:hint="eastAsia"/>
          <w:vertAlign w:val="subscript"/>
        </w:rPr>
        <w:t>LP-WUS</w:t>
      </w:r>
      <w:r>
        <w:rPr>
          <w:rFonts w:hint="eastAsia"/>
        </w:rPr>
        <w:t>*S</w:t>
      </w:r>
      <w:r>
        <w:rPr>
          <w:rFonts w:hint="eastAsia"/>
          <w:vertAlign w:val="subscript"/>
        </w:rPr>
        <w:t>LP-WUS</w:t>
      </w:r>
      <w:r>
        <w:rPr>
          <w:rFonts w:hint="eastAsia"/>
        </w:rPr>
        <w:t>*12</w:t>
      </w:r>
      <w:r>
        <w:t xml:space="preserve"> REs in total</w:t>
      </w:r>
      <w:r>
        <w:rPr>
          <w:rFonts w:hint="eastAsia"/>
        </w:rPr>
        <w:t>.</w:t>
      </w:r>
    </w:p>
    <w:p w14:paraId="379D1A3E" w14:textId="77777777" w:rsidR="00FF59A4" w:rsidRDefault="00FF59A4" w:rsidP="00465595">
      <w:pPr>
        <w:numPr>
          <w:ilvl w:val="255"/>
          <w:numId w:val="0"/>
        </w:numPr>
        <w:spacing w:before="120"/>
      </w:pPr>
      <w:r>
        <w:rPr>
          <w:rFonts w:hint="eastAsia"/>
        </w:rPr>
        <w:lastRenderedPageBreak/>
        <w:t>Then the largest system overhead percentage</w:t>
      </w:r>
      <w:r>
        <w:t xml:space="preserve"> </w:t>
      </w:r>
      <w:r>
        <w:rPr>
          <w:rFonts w:hint="eastAsia"/>
        </w:rPr>
        <w:t xml:space="preserve">(only in frequency domain) could be calculated as </w:t>
      </w:r>
    </w:p>
    <w:p w14:paraId="21048C19" w14:textId="77777777" w:rsidR="00FF59A4" w:rsidRDefault="00FF59A4" w:rsidP="00465595">
      <w:pPr>
        <w:numPr>
          <w:ilvl w:val="255"/>
          <w:numId w:val="0"/>
        </w:numPr>
        <w:spacing w:before="120"/>
        <w:jc w:val="center"/>
        <w:rPr>
          <w:vertAlign w:val="subscript"/>
        </w:rPr>
      </w:pPr>
      <w:r>
        <w:rPr>
          <w:rFonts w:hint="eastAsia"/>
        </w:rPr>
        <w:t>P</w:t>
      </w:r>
      <w:r>
        <w:rPr>
          <w:rFonts w:hint="eastAsia"/>
          <w:vertAlign w:val="subscript"/>
        </w:rPr>
        <w:t>Max</w:t>
      </w:r>
      <w:r>
        <w:rPr>
          <w:rFonts w:hint="eastAsia"/>
        </w:rPr>
        <w:t>=N</w:t>
      </w:r>
      <w:r>
        <w:rPr>
          <w:rFonts w:hint="eastAsia"/>
          <w:vertAlign w:val="subscript"/>
        </w:rPr>
        <w:t>LP-WUS</w:t>
      </w:r>
      <w:r>
        <w:rPr>
          <w:rFonts w:hint="eastAsia"/>
        </w:rPr>
        <w:t>*12/N</w:t>
      </w:r>
      <w:r>
        <w:rPr>
          <w:rFonts w:hint="eastAsia"/>
          <w:vertAlign w:val="subscript"/>
        </w:rPr>
        <w:t>band</w:t>
      </w:r>
    </w:p>
    <w:p w14:paraId="467F712D" w14:textId="77777777" w:rsidR="00FF59A4" w:rsidRDefault="00FF59A4" w:rsidP="00465595">
      <w:pPr>
        <w:numPr>
          <w:ilvl w:val="255"/>
          <w:numId w:val="0"/>
        </w:numPr>
        <w:spacing w:before="120"/>
      </w:pPr>
      <w:r>
        <w:rPr>
          <w:rFonts w:hint="eastAsia"/>
        </w:rPr>
        <w:t>where the N</w:t>
      </w:r>
      <w:r>
        <w:rPr>
          <w:rFonts w:hint="eastAsia"/>
          <w:vertAlign w:val="subscript"/>
        </w:rPr>
        <w:t>band</w:t>
      </w:r>
      <w:r>
        <w:rPr>
          <w:rFonts w:hint="eastAsia"/>
        </w:rPr>
        <w:t xml:space="preserve"> means the total RBs for a band.</w:t>
      </w:r>
    </w:p>
    <w:p w14:paraId="222599E0" w14:textId="77777777" w:rsidR="00FF59A4" w:rsidRDefault="00FF59A4" w:rsidP="00465595">
      <w:pPr>
        <w:numPr>
          <w:ilvl w:val="255"/>
          <w:numId w:val="0"/>
        </w:numPr>
        <w:spacing w:before="120"/>
      </w:pPr>
    </w:p>
    <w:p w14:paraId="178CE7A4" w14:textId="77777777" w:rsidR="00FF59A4" w:rsidRDefault="00FF59A4" w:rsidP="00465595">
      <w:pPr>
        <w:numPr>
          <w:ilvl w:val="255"/>
          <w:numId w:val="0"/>
        </w:numPr>
        <w:spacing w:before="120"/>
      </w:pPr>
      <w:r>
        <w:rPr>
          <w:rFonts w:hint="eastAsia"/>
        </w:rPr>
        <w:t>If we consider to extend the above formula in the time domain, then M times transmission of LP-WUS in duration T occupies the total RE resources M*N</w:t>
      </w:r>
      <w:r>
        <w:rPr>
          <w:rFonts w:hint="eastAsia"/>
          <w:vertAlign w:val="subscript"/>
        </w:rPr>
        <w:t>LP-WUS</w:t>
      </w:r>
      <w:r>
        <w:rPr>
          <w:rFonts w:hint="eastAsia"/>
        </w:rPr>
        <w:t>*S</w:t>
      </w:r>
      <w:r>
        <w:rPr>
          <w:rFonts w:hint="eastAsia"/>
          <w:vertAlign w:val="subscript"/>
        </w:rPr>
        <w:t>LP-WUS*</w:t>
      </w:r>
      <w:r>
        <w:rPr>
          <w:rFonts w:hint="eastAsia"/>
        </w:rPr>
        <w:t xml:space="preserve">12. And the percentage can be calculated as </w:t>
      </w:r>
    </w:p>
    <w:p w14:paraId="139F3A13" w14:textId="77777777" w:rsidR="00FF59A4" w:rsidRDefault="00FF59A4" w:rsidP="00465595">
      <w:pPr>
        <w:numPr>
          <w:ilvl w:val="255"/>
          <w:numId w:val="0"/>
        </w:numPr>
        <w:spacing w:before="120"/>
        <w:jc w:val="center"/>
      </w:pPr>
      <w:r>
        <w:rPr>
          <w:rFonts w:hint="eastAsia"/>
        </w:rPr>
        <w:t>P=M*N</w:t>
      </w:r>
      <w:r>
        <w:rPr>
          <w:rFonts w:hint="eastAsia"/>
          <w:vertAlign w:val="subscript"/>
        </w:rPr>
        <w:t>LP-WUS</w:t>
      </w:r>
      <w:r>
        <w:rPr>
          <w:rFonts w:hint="eastAsia"/>
        </w:rPr>
        <w:t>*S</w:t>
      </w:r>
      <w:r>
        <w:rPr>
          <w:rFonts w:hint="eastAsia"/>
          <w:vertAlign w:val="subscript"/>
        </w:rPr>
        <w:t>LP-WUS*</w:t>
      </w:r>
      <w:r>
        <w:rPr>
          <w:rFonts w:hint="eastAsia"/>
        </w:rPr>
        <w:t>12/(N</w:t>
      </w:r>
      <w:r>
        <w:rPr>
          <w:rFonts w:hint="eastAsia"/>
          <w:vertAlign w:val="subscript"/>
        </w:rPr>
        <w:t>band</w:t>
      </w:r>
      <w:r>
        <w:rPr>
          <w:rFonts w:hint="eastAsia"/>
        </w:rPr>
        <w:t>*T*12)</w:t>
      </w:r>
    </w:p>
    <w:p w14:paraId="5E83A6EB" w14:textId="77777777" w:rsidR="00FF59A4" w:rsidRDefault="00FF59A4" w:rsidP="00465595">
      <w:pPr>
        <w:numPr>
          <w:ilvl w:val="255"/>
          <w:numId w:val="0"/>
        </w:numPr>
        <w:spacing w:before="120"/>
      </w:pPr>
      <w:r>
        <w:t>Satisfying M</w:t>
      </w:r>
      <w:r>
        <w:rPr>
          <w:rFonts w:hint="eastAsia"/>
        </w:rPr>
        <w:t>*S</w:t>
      </w:r>
      <w:r>
        <w:rPr>
          <w:rFonts w:hint="eastAsia"/>
          <w:vertAlign w:val="subscript"/>
        </w:rPr>
        <w:t>LP-WUS</w:t>
      </w:r>
      <w:r>
        <w:rPr>
          <w:rFonts w:hint="eastAsia"/>
        </w:rPr>
        <w:t>&lt;=T</w:t>
      </w:r>
    </w:p>
    <w:p w14:paraId="7BA7722A" w14:textId="77777777" w:rsidR="00FF59A4" w:rsidRDefault="00FF59A4" w:rsidP="00465595">
      <w:pPr>
        <w:numPr>
          <w:ilvl w:val="255"/>
          <w:numId w:val="0"/>
        </w:numPr>
        <w:spacing w:before="120"/>
      </w:pPr>
    </w:p>
    <w:p w14:paraId="61D3AB91" w14:textId="77777777" w:rsidR="00FF59A4" w:rsidRDefault="00FF59A4" w:rsidP="00465595">
      <w:pPr>
        <w:numPr>
          <w:ilvl w:val="255"/>
          <w:numId w:val="0"/>
        </w:numPr>
        <w:spacing w:before="120"/>
      </w:pPr>
      <w:r>
        <w:rPr>
          <w:rFonts w:hint="eastAsia"/>
        </w:rPr>
        <w:t>In</w:t>
      </w:r>
      <w:r>
        <w:t xml:space="preserve"> a</w:t>
      </w:r>
      <w:r>
        <w:rPr>
          <w:rFonts w:hint="eastAsia"/>
        </w:rPr>
        <w:t xml:space="preserve"> time duration </w:t>
      </w:r>
      <w:r>
        <w:t xml:space="preserve">of </w:t>
      </w:r>
      <w:r>
        <w:rPr>
          <w:rFonts w:hint="eastAsia"/>
        </w:rPr>
        <w:t xml:space="preserve">T, assuming that M times LP-WUS transmission carries X*M bits information, then the data rate is </w:t>
      </w:r>
    </w:p>
    <w:p w14:paraId="1069D2B0" w14:textId="77777777" w:rsidR="00FF59A4" w:rsidRDefault="00FF59A4" w:rsidP="00465595">
      <w:pPr>
        <w:numPr>
          <w:ilvl w:val="255"/>
          <w:numId w:val="0"/>
        </w:numPr>
        <w:spacing w:before="120"/>
        <w:jc w:val="center"/>
      </w:pPr>
      <w:r>
        <w:rPr>
          <w:rFonts w:hint="eastAsia"/>
        </w:rPr>
        <w:t>R1=X*M/T (bit/symbol)</w:t>
      </w:r>
    </w:p>
    <w:p w14:paraId="46C46AD3" w14:textId="77777777" w:rsidR="00FF59A4" w:rsidRDefault="00FF59A4" w:rsidP="00465595">
      <w:pPr>
        <w:numPr>
          <w:ilvl w:val="255"/>
          <w:numId w:val="0"/>
        </w:numPr>
        <w:spacing w:before="120"/>
      </w:pPr>
      <w:r>
        <w:rPr>
          <w:rFonts w:hint="eastAsia"/>
        </w:rPr>
        <w:t xml:space="preserve">The peak data rate can be </w:t>
      </w:r>
    </w:p>
    <w:p w14:paraId="78430607" w14:textId="77777777" w:rsidR="00FF59A4" w:rsidRDefault="00FF59A4" w:rsidP="00465595">
      <w:pPr>
        <w:numPr>
          <w:ilvl w:val="255"/>
          <w:numId w:val="0"/>
        </w:numPr>
        <w:spacing w:before="120"/>
        <w:jc w:val="center"/>
      </w:pPr>
      <w:r>
        <w:rPr>
          <w:rFonts w:hint="eastAsia"/>
        </w:rPr>
        <w:t>R</w:t>
      </w:r>
      <w:r>
        <w:rPr>
          <w:rFonts w:hint="eastAsia"/>
          <w:vertAlign w:val="subscript"/>
        </w:rPr>
        <w:t>Max</w:t>
      </w:r>
      <w:r>
        <w:rPr>
          <w:rFonts w:hint="eastAsia"/>
        </w:rPr>
        <w:t>=X/S</w:t>
      </w:r>
      <w:r>
        <w:rPr>
          <w:rFonts w:hint="eastAsia"/>
          <w:vertAlign w:val="subscript"/>
        </w:rPr>
        <w:t>LP-WUS</w:t>
      </w:r>
      <w:r>
        <w:rPr>
          <w:rFonts w:hint="eastAsia"/>
        </w:rPr>
        <w:t xml:space="preserve"> (bit/symbol)</w:t>
      </w:r>
    </w:p>
    <w:p w14:paraId="3E4B3188" w14:textId="77777777" w:rsidR="00FF59A4" w:rsidRDefault="00FF59A4" w:rsidP="00465595">
      <w:pPr>
        <w:numPr>
          <w:ilvl w:val="255"/>
          <w:numId w:val="0"/>
        </w:numPr>
        <w:spacing w:before="120"/>
      </w:pPr>
      <w:r>
        <w:rPr>
          <w:rFonts w:hint="eastAsia"/>
        </w:rPr>
        <w:t>Satisfying M*S</w:t>
      </w:r>
      <w:r>
        <w:rPr>
          <w:rFonts w:hint="eastAsia"/>
          <w:vertAlign w:val="subscript"/>
        </w:rPr>
        <w:t>LP-WUS</w:t>
      </w:r>
      <w:r>
        <w:rPr>
          <w:rFonts w:hint="eastAsia"/>
        </w:rPr>
        <w:t>&lt;=T</w:t>
      </w:r>
    </w:p>
    <w:p w14:paraId="65B7F2F7" w14:textId="77777777" w:rsidR="00FF59A4" w:rsidRDefault="00FF59A4" w:rsidP="00465595">
      <w:pPr>
        <w:numPr>
          <w:ilvl w:val="255"/>
          <w:numId w:val="0"/>
        </w:numPr>
        <w:spacing w:before="120"/>
      </w:pPr>
      <w:r>
        <w:t>The v</w:t>
      </w:r>
      <w:r>
        <w:rPr>
          <w:rFonts w:hint="eastAsia"/>
        </w:rPr>
        <w:t>alue of M can be related to the paging rate, UE number PF, or PO. Of course, if additional LP-WUS is transmitted, e.g., for sync/measurement, the system overhead also need</w:t>
      </w:r>
      <w:r>
        <w:t>s</w:t>
      </w:r>
      <w:r>
        <w:rPr>
          <w:rFonts w:hint="eastAsia"/>
        </w:rPr>
        <w:t xml:space="preserve"> to be counted. And the following formula also can be considered. Based on above, we calculate the system overhead percentage P based on the following formula</w:t>
      </w:r>
    </w:p>
    <w:p w14:paraId="5CF0CF49" w14:textId="77777777" w:rsidR="00FF59A4" w:rsidRDefault="00FF59A4" w:rsidP="00465595">
      <w:pPr>
        <w:numPr>
          <w:ilvl w:val="255"/>
          <w:numId w:val="0"/>
        </w:numPr>
        <w:spacing w:before="120"/>
        <w:jc w:val="center"/>
        <w:rPr>
          <w:b/>
          <w:bCs/>
          <w:i/>
          <w:iCs/>
        </w:rPr>
      </w:pPr>
      <w:r>
        <w:rPr>
          <w:rFonts w:hint="eastAsia"/>
          <w:b/>
          <w:bCs/>
          <w:i/>
          <w:iCs/>
          <w:position w:val="-30"/>
        </w:rPr>
        <w:object w:dxaOrig="2600" w:dyaOrig="1030" w14:anchorId="4D9A40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1pt;height:50.6pt" o:ole="">
            <v:imagedata r:id="rId70" o:title=""/>
          </v:shape>
          <o:OLEObject Type="Embed" ProgID="Equation.3" ShapeID="_x0000_i1025" DrawAspect="Content" ObjectID="_1747134896" r:id="rId71"/>
        </w:object>
      </w:r>
    </w:p>
    <w:p w14:paraId="1D4D1065" w14:textId="77777777" w:rsidR="00FF59A4" w:rsidRDefault="00FF59A4" w:rsidP="00465595">
      <w:pPr>
        <w:numPr>
          <w:ilvl w:val="255"/>
          <w:numId w:val="0"/>
        </w:numPr>
        <w:spacing w:before="120"/>
      </w:pPr>
      <w:r>
        <w:rPr>
          <w:rFonts w:hint="eastAsia"/>
        </w:rPr>
        <w:t xml:space="preserve">If each LP-WUS transmission has the same resource occupation, it can be written as </w:t>
      </w:r>
    </w:p>
    <w:p w14:paraId="307AA33F" w14:textId="77777777" w:rsidR="00FF59A4" w:rsidRDefault="00FF59A4" w:rsidP="00465595">
      <w:pPr>
        <w:numPr>
          <w:ilvl w:val="255"/>
          <w:numId w:val="0"/>
        </w:numPr>
        <w:spacing w:before="120"/>
        <w:jc w:val="center"/>
      </w:pPr>
      <w:r>
        <w:rPr>
          <w:rFonts w:hint="eastAsia"/>
        </w:rPr>
        <w:t>P=M*N</w:t>
      </w:r>
      <w:r>
        <w:rPr>
          <w:rFonts w:hint="eastAsia"/>
          <w:vertAlign w:val="subscript"/>
        </w:rPr>
        <w:t>LP-WUS</w:t>
      </w:r>
      <w:r>
        <w:rPr>
          <w:rFonts w:hint="eastAsia"/>
        </w:rPr>
        <w:t>*S</w:t>
      </w:r>
      <w:r>
        <w:rPr>
          <w:rFonts w:hint="eastAsia"/>
          <w:vertAlign w:val="subscript"/>
        </w:rPr>
        <w:t>LP-WUS</w:t>
      </w:r>
      <w:r>
        <w:rPr>
          <w:rFonts w:hint="eastAsia"/>
        </w:rPr>
        <w:t>/(N</w:t>
      </w:r>
      <w:r>
        <w:rPr>
          <w:rFonts w:hint="eastAsia"/>
          <w:vertAlign w:val="subscript"/>
        </w:rPr>
        <w:t>band</w:t>
      </w:r>
      <w:r>
        <w:rPr>
          <w:rFonts w:hint="eastAsia"/>
        </w:rPr>
        <w:t>*T)</w:t>
      </w:r>
    </w:p>
    <w:p w14:paraId="6BD57656" w14:textId="77777777" w:rsidR="00FF59A4" w:rsidRDefault="00FF59A4" w:rsidP="00465595">
      <w:pPr>
        <w:numPr>
          <w:ilvl w:val="255"/>
          <w:numId w:val="0"/>
        </w:numPr>
        <w:spacing w:before="120"/>
      </w:pPr>
      <w:r>
        <w:rPr>
          <w:rFonts w:hint="eastAsia"/>
        </w:rPr>
        <w:t xml:space="preserve">Where </w:t>
      </w:r>
    </w:p>
    <w:p w14:paraId="7729A1E6" w14:textId="77777777" w:rsidR="00FF59A4" w:rsidRDefault="00FF59A4" w:rsidP="00465595">
      <w:pPr>
        <w:numPr>
          <w:ilvl w:val="0"/>
          <w:numId w:val="29"/>
        </w:numPr>
        <w:overflowPunct/>
        <w:autoSpaceDE/>
        <w:autoSpaceDN/>
        <w:adjustRightInd/>
        <w:snapToGrid w:val="0"/>
        <w:spacing w:beforeLines="50" w:before="120" w:after="120" w:line="240" w:lineRule="auto"/>
        <w:ind w:left="0" w:firstLine="0"/>
        <w:jc w:val="both"/>
        <w:textAlignment w:val="auto"/>
      </w:pPr>
      <w:r>
        <w:rPr>
          <w:rFonts w:hint="eastAsia"/>
        </w:rPr>
        <w:t>N</w:t>
      </w:r>
      <w:r>
        <w:rPr>
          <w:rFonts w:hint="eastAsia"/>
          <w:vertAlign w:val="subscript"/>
        </w:rPr>
        <w:t>band</w:t>
      </w:r>
      <w:r>
        <w:rPr>
          <w:rFonts w:hint="eastAsia"/>
        </w:rPr>
        <w:t xml:space="preserve"> means the total RBs for a band or carrier in a cell</w:t>
      </w:r>
    </w:p>
    <w:p w14:paraId="1334DAAF" w14:textId="77777777" w:rsidR="00FF59A4" w:rsidRDefault="00FF59A4" w:rsidP="00465595">
      <w:pPr>
        <w:numPr>
          <w:ilvl w:val="0"/>
          <w:numId w:val="29"/>
        </w:numPr>
        <w:overflowPunct/>
        <w:autoSpaceDE/>
        <w:autoSpaceDN/>
        <w:adjustRightInd/>
        <w:snapToGrid w:val="0"/>
        <w:spacing w:beforeLines="50" w:before="120" w:after="120" w:line="240" w:lineRule="auto"/>
        <w:ind w:left="0" w:firstLine="0"/>
        <w:jc w:val="both"/>
        <w:textAlignment w:val="auto"/>
      </w:pPr>
      <w:r>
        <w:rPr>
          <w:rFonts w:hint="eastAsia"/>
        </w:rPr>
        <w:t>N</w:t>
      </w:r>
      <w:r>
        <w:rPr>
          <w:rFonts w:hint="eastAsia"/>
          <w:vertAlign w:val="subscript"/>
        </w:rPr>
        <w:t xml:space="preserve">LP-WUS, i </w:t>
      </w:r>
      <w:r>
        <w:rPr>
          <w:rFonts w:hint="eastAsia"/>
        </w:rPr>
        <w:t>means the number of RBs for i</w:t>
      </w:r>
      <w:r>
        <w:rPr>
          <w:rFonts w:hint="eastAsia"/>
          <w:vertAlign w:val="superscript"/>
        </w:rPr>
        <w:t xml:space="preserve">th </w:t>
      </w:r>
      <w:r>
        <w:rPr>
          <w:rFonts w:hint="eastAsia"/>
        </w:rPr>
        <w:t>LP-WUS transmission including the guardband bandwidth and signal bandwidth</w:t>
      </w:r>
    </w:p>
    <w:p w14:paraId="6DB6353A" w14:textId="77777777" w:rsidR="00FF59A4" w:rsidRDefault="00FF59A4" w:rsidP="00465595">
      <w:pPr>
        <w:numPr>
          <w:ilvl w:val="0"/>
          <w:numId w:val="29"/>
        </w:numPr>
        <w:overflowPunct/>
        <w:autoSpaceDE/>
        <w:autoSpaceDN/>
        <w:adjustRightInd/>
        <w:snapToGrid w:val="0"/>
        <w:spacing w:beforeLines="50" w:before="120" w:after="120" w:line="240" w:lineRule="auto"/>
        <w:ind w:left="0" w:firstLine="0"/>
        <w:jc w:val="both"/>
        <w:textAlignment w:val="auto"/>
      </w:pPr>
      <w:r>
        <w:rPr>
          <w:rFonts w:hint="eastAsia"/>
        </w:rPr>
        <w:lastRenderedPageBreak/>
        <w:t>S</w:t>
      </w:r>
      <w:r>
        <w:rPr>
          <w:rFonts w:hint="eastAsia"/>
          <w:vertAlign w:val="subscript"/>
        </w:rPr>
        <w:t xml:space="preserve">LP-WUS,i </w:t>
      </w:r>
      <w:r>
        <w:rPr>
          <w:rFonts w:hint="eastAsia"/>
        </w:rPr>
        <w:t>means the number of symbols for i</w:t>
      </w:r>
      <w:r>
        <w:rPr>
          <w:rFonts w:hint="eastAsia"/>
          <w:vertAlign w:val="superscript"/>
        </w:rPr>
        <w:t xml:space="preserve">th </w:t>
      </w:r>
      <w:r>
        <w:rPr>
          <w:rFonts w:hint="eastAsia"/>
        </w:rPr>
        <w:t>LP-WUS transmission including guard time if any</w:t>
      </w:r>
    </w:p>
    <w:p w14:paraId="0224E11E" w14:textId="77777777" w:rsidR="00FF59A4" w:rsidRDefault="00FF59A4" w:rsidP="00465595">
      <w:pPr>
        <w:numPr>
          <w:ilvl w:val="0"/>
          <w:numId w:val="29"/>
        </w:numPr>
        <w:overflowPunct/>
        <w:autoSpaceDE/>
        <w:autoSpaceDN/>
        <w:adjustRightInd/>
        <w:snapToGrid w:val="0"/>
        <w:spacing w:beforeLines="50" w:before="120" w:after="120" w:line="240" w:lineRule="auto"/>
        <w:ind w:left="0" w:firstLine="0"/>
        <w:jc w:val="both"/>
        <w:textAlignment w:val="auto"/>
      </w:pPr>
      <w:r>
        <w:rPr>
          <w:rFonts w:hint="eastAsia"/>
        </w:rPr>
        <w:t>Assuming that LP-WUS is transmitted M times in duration T, FFS how to determine M</w:t>
      </w:r>
    </w:p>
    <w:p w14:paraId="5BDCF6DE" w14:textId="77777777" w:rsidR="00FF59A4" w:rsidRDefault="00FF59A4" w:rsidP="00465595">
      <w:pPr>
        <w:numPr>
          <w:ilvl w:val="255"/>
          <w:numId w:val="0"/>
        </w:numPr>
        <w:spacing w:before="120"/>
      </w:pPr>
      <w:r>
        <w:rPr>
          <w:rFonts w:hint="eastAsia"/>
        </w:rPr>
        <w:t xml:space="preserve">Additionally, the system overhead </w:t>
      </w:r>
      <w:r>
        <w:t>incre</w:t>
      </w:r>
      <w:r>
        <w:rPr>
          <w:rFonts w:hint="eastAsia"/>
        </w:rPr>
        <w:t>a</w:t>
      </w:r>
      <w:r>
        <w:t xml:space="preserve">sement </w:t>
      </w:r>
      <w:r>
        <w:rPr>
          <w:rFonts w:hint="eastAsia"/>
        </w:rPr>
        <w:t xml:space="preserve">may also be brought by the false wake-up. If the UE is falsely waked up and initiates the RACH procedure without PO monitoring, the resource occupation during the RACH procedure and RRC connection setup would cause </w:t>
      </w:r>
      <w:r>
        <w:t>additional</w:t>
      </w:r>
      <w:r>
        <w:rPr>
          <w:rFonts w:hint="eastAsia"/>
        </w:rPr>
        <w:t xml:space="preserve"> system overhead. It </w:t>
      </w:r>
      <w:r>
        <w:t>can be</w:t>
      </w:r>
      <w:r>
        <w:rPr>
          <w:rFonts w:hint="eastAsia"/>
        </w:rPr>
        <w:t xml:space="preserve"> seen that higher false alarm rate would bring more serious system overhead wasting.</w:t>
      </w:r>
    </w:p>
    <w:p w14:paraId="46F77A9E" w14:textId="77777777" w:rsidR="00FF59A4" w:rsidRDefault="00FF59A4" w:rsidP="00465595">
      <w:pPr>
        <w:numPr>
          <w:ilvl w:val="255"/>
          <w:numId w:val="0"/>
        </w:numPr>
        <w:spacing w:before="120" w:after="240"/>
        <w:rPr>
          <w:b/>
          <w:bCs/>
          <w:i/>
          <w:iCs/>
        </w:rPr>
      </w:pPr>
      <w:r>
        <w:rPr>
          <w:rFonts w:hint="eastAsia"/>
          <w:b/>
          <w:bCs/>
          <w:i/>
          <w:iCs/>
        </w:rPr>
        <w:t>Proposal 15: Discuss the LP-WUS transmission assumption in idle/inactive mode for evaluation and capture how to calculate the system overhead in the TR.</w:t>
      </w:r>
    </w:p>
    <w:p w14:paraId="1F27D352" w14:textId="77777777" w:rsidR="00FF59A4" w:rsidRPr="00864D57" w:rsidRDefault="00FF59A4" w:rsidP="00465595">
      <w:pPr>
        <w:pStyle w:val="3"/>
        <w:ind w:left="0" w:firstLine="0"/>
        <w:rPr>
          <w:lang w:eastAsia="zh-CN"/>
        </w:rPr>
      </w:pPr>
      <w:bookmarkStart w:id="104" w:name="_Toc136522088"/>
      <w:r w:rsidRPr="00864D57">
        <w:rPr>
          <w:rFonts w:hint="eastAsia"/>
          <w:lang w:eastAsia="zh-CN"/>
        </w:rPr>
        <w:t>6.2 Evaluation assumptions</w:t>
      </w:r>
      <w:bookmarkEnd w:id="104"/>
    </w:p>
    <w:p w14:paraId="55E2B50C" w14:textId="77777777" w:rsidR="00FF59A4" w:rsidRDefault="00FF59A4" w:rsidP="00465595">
      <w:pPr>
        <w:spacing w:before="120"/>
      </w:pPr>
      <w:r>
        <w:rPr>
          <w:rFonts w:hint="eastAsia"/>
        </w:rPr>
        <w:t>In RAN1 meetings, the following agreements are achieved, which helps for evaluating the system overhead and BS power consumption.</w:t>
      </w:r>
    </w:p>
    <w:tbl>
      <w:tblPr>
        <w:tblStyle w:val="aff2"/>
        <w:tblW w:w="0" w:type="auto"/>
        <w:tblLook w:val="04A0" w:firstRow="1" w:lastRow="0" w:firstColumn="1" w:lastColumn="0" w:noHBand="0" w:noVBand="1"/>
      </w:tblPr>
      <w:tblGrid>
        <w:gridCol w:w="9186"/>
      </w:tblGrid>
      <w:tr w:rsidR="00FF59A4" w14:paraId="2421B72F" w14:textId="77777777" w:rsidTr="00FF59A4">
        <w:tc>
          <w:tcPr>
            <w:tcW w:w="9186" w:type="dxa"/>
          </w:tcPr>
          <w:p w14:paraId="75487967" w14:textId="77777777" w:rsidR="00FF59A4" w:rsidRDefault="00FF59A4" w:rsidP="00465595">
            <w:pPr>
              <w:spacing w:after="0"/>
              <w:jc w:val="left"/>
              <w:rPr>
                <w:b/>
                <w:highlight w:val="green"/>
              </w:rPr>
            </w:pPr>
            <w:r>
              <w:rPr>
                <w:rFonts w:ascii="Times" w:eastAsia="Batang" w:hAnsi="Times"/>
                <w:b/>
                <w:szCs w:val="24"/>
                <w:highlight w:val="green"/>
                <w:lang w:bidi="ar"/>
              </w:rPr>
              <w:t>Agreement</w:t>
            </w:r>
          </w:p>
          <w:p w14:paraId="786661C5" w14:textId="77777777" w:rsidR="00FF59A4" w:rsidRDefault="00FF59A4" w:rsidP="00465595">
            <w:pPr>
              <w:spacing w:after="0"/>
              <w:jc w:val="left"/>
            </w:pPr>
            <w:r>
              <w:rPr>
                <w:rFonts w:ascii="Times" w:eastAsia="Batang" w:hAnsi="Times"/>
                <w:szCs w:val="24"/>
                <w:lang w:bidi="ar"/>
              </w:rPr>
              <w:t>The period of synchronization signal that LP-WUR used for at least power evaluation can be</w:t>
            </w:r>
          </w:p>
          <w:p w14:paraId="0AC1BE6D" w14:textId="77777777" w:rsidR="00FF59A4" w:rsidRDefault="00FF59A4" w:rsidP="00465595">
            <w:pPr>
              <w:numPr>
                <w:ilvl w:val="0"/>
                <w:numId w:val="78"/>
              </w:numPr>
              <w:tabs>
                <w:tab w:val="left" w:pos="720"/>
              </w:tabs>
              <w:overflowPunct/>
              <w:autoSpaceDE/>
              <w:autoSpaceDN/>
              <w:adjustRightInd/>
              <w:snapToGrid w:val="0"/>
              <w:spacing w:beforeLines="50" w:after="0" w:line="240" w:lineRule="auto"/>
              <w:ind w:left="0" w:firstLine="0"/>
              <w:textAlignment w:val="auto"/>
              <w:rPr>
                <w:rFonts w:ascii="Times" w:eastAsia="Batang" w:hAnsi="Times" w:cs="Times"/>
              </w:rPr>
            </w:pPr>
            <w:r>
              <w:rPr>
                <w:rFonts w:ascii="Times" w:eastAsia="Batang" w:hAnsi="Times" w:cs="Times"/>
              </w:rPr>
              <w:t>Existing SSB periodicity can be used from gNB transmission perspective for evaluations assuming SSB, companies to report how often used for LP-WUR</w:t>
            </w:r>
          </w:p>
          <w:p w14:paraId="45B318D0" w14:textId="77777777" w:rsidR="00FF59A4" w:rsidRDefault="00FF59A4" w:rsidP="00465595">
            <w:pPr>
              <w:numPr>
                <w:ilvl w:val="0"/>
                <w:numId w:val="78"/>
              </w:numPr>
              <w:tabs>
                <w:tab w:val="left" w:pos="720"/>
              </w:tabs>
              <w:overflowPunct/>
              <w:autoSpaceDE/>
              <w:autoSpaceDN/>
              <w:adjustRightInd/>
              <w:snapToGrid w:val="0"/>
              <w:spacing w:beforeLines="50" w:after="0" w:line="240" w:lineRule="auto"/>
              <w:ind w:left="0" w:firstLine="0"/>
              <w:textAlignment w:val="auto"/>
              <w:rPr>
                <w:rFonts w:ascii="Times" w:eastAsia="Batang" w:hAnsi="Times" w:cs="Times"/>
              </w:rPr>
            </w:pPr>
            <w:r>
              <w:rPr>
                <w:rFonts w:ascii="Times" w:eastAsia="Batang" w:hAnsi="Times" w:cs="Times"/>
              </w:rPr>
              <w:t>For evaluations assuming LP-SS</w:t>
            </w:r>
          </w:p>
          <w:p w14:paraId="02CBCCC4" w14:textId="77777777" w:rsidR="00FF59A4" w:rsidRDefault="00FF59A4" w:rsidP="00465595">
            <w:pPr>
              <w:numPr>
                <w:ilvl w:val="1"/>
                <w:numId w:val="78"/>
              </w:numPr>
              <w:tabs>
                <w:tab w:val="left" w:pos="1440"/>
              </w:tabs>
              <w:overflowPunct/>
              <w:autoSpaceDE/>
              <w:autoSpaceDN/>
              <w:adjustRightInd/>
              <w:snapToGrid w:val="0"/>
              <w:spacing w:beforeLines="50" w:after="0" w:line="240" w:lineRule="auto"/>
              <w:ind w:left="0" w:firstLine="0"/>
              <w:textAlignment w:val="auto"/>
              <w:rPr>
                <w:rFonts w:ascii="Times" w:eastAsia="Batang" w:hAnsi="Times" w:cs="Times"/>
              </w:rPr>
            </w:pPr>
            <w:r>
              <w:rPr>
                <w:rFonts w:ascii="Times" w:eastAsia="Batang" w:hAnsi="Times" w:cs="Times"/>
              </w:rPr>
              <w:t>{320ms, 640ms, 1280ms, 2560ms, 5120ms, 10240ms}</w:t>
            </w:r>
          </w:p>
          <w:p w14:paraId="5F7B2F94" w14:textId="77777777" w:rsidR="00FF59A4" w:rsidRDefault="00FF59A4" w:rsidP="00465595">
            <w:pPr>
              <w:numPr>
                <w:ilvl w:val="1"/>
                <w:numId w:val="78"/>
              </w:numPr>
              <w:tabs>
                <w:tab w:val="left" w:pos="1440"/>
              </w:tabs>
              <w:overflowPunct/>
              <w:autoSpaceDE/>
              <w:autoSpaceDN/>
              <w:adjustRightInd/>
              <w:snapToGrid w:val="0"/>
              <w:spacing w:beforeLines="50" w:after="0" w:line="240" w:lineRule="auto"/>
              <w:ind w:left="0" w:firstLine="0"/>
              <w:textAlignment w:val="auto"/>
              <w:rPr>
                <w:rFonts w:ascii="Times" w:eastAsia="Batang" w:hAnsi="Times" w:cs="Times"/>
              </w:rPr>
            </w:pPr>
            <w:r>
              <w:rPr>
                <w:rFonts w:ascii="Times" w:eastAsia="Batang" w:hAnsi="Times" w:cs="Times"/>
              </w:rPr>
              <w:t>Companies to report other important assumptions if any, e.g., durations of LP-SS to achieve enough T/F accuracy</w:t>
            </w:r>
          </w:p>
          <w:p w14:paraId="13DD1956" w14:textId="77777777" w:rsidR="00FF59A4" w:rsidRDefault="00FF59A4" w:rsidP="00465595">
            <w:pPr>
              <w:numPr>
                <w:ilvl w:val="0"/>
                <w:numId w:val="78"/>
              </w:numPr>
              <w:tabs>
                <w:tab w:val="left" w:pos="720"/>
              </w:tabs>
              <w:overflowPunct/>
              <w:autoSpaceDE/>
              <w:autoSpaceDN/>
              <w:adjustRightInd/>
              <w:snapToGrid w:val="0"/>
              <w:spacing w:beforeLines="50" w:after="0" w:line="240" w:lineRule="auto"/>
              <w:ind w:left="0" w:firstLine="0"/>
              <w:textAlignment w:val="auto"/>
            </w:pPr>
            <w:r>
              <w:rPr>
                <w:rFonts w:ascii="Times" w:eastAsia="Batang" w:hAnsi="Times" w:cs="Times"/>
              </w:rPr>
              <w:t>Other values are not precluded</w:t>
            </w:r>
          </w:p>
        </w:tc>
      </w:tr>
    </w:tbl>
    <w:p w14:paraId="3C7D4FBB" w14:textId="77777777" w:rsidR="00FF59A4" w:rsidRDefault="00FF59A4" w:rsidP="00465595">
      <w:pPr>
        <w:spacing w:before="120"/>
      </w:pPr>
    </w:p>
    <w:tbl>
      <w:tblPr>
        <w:tblStyle w:val="aff2"/>
        <w:tblW w:w="0" w:type="auto"/>
        <w:tblLook w:val="04A0" w:firstRow="1" w:lastRow="0" w:firstColumn="1" w:lastColumn="0" w:noHBand="0" w:noVBand="1"/>
      </w:tblPr>
      <w:tblGrid>
        <w:gridCol w:w="9186"/>
      </w:tblGrid>
      <w:tr w:rsidR="00FF59A4" w14:paraId="1A985A4A" w14:textId="77777777" w:rsidTr="00FF59A4">
        <w:tc>
          <w:tcPr>
            <w:tcW w:w="9186" w:type="dxa"/>
          </w:tcPr>
          <w:p w14:paraId="2E68819E" w14:textId="77777777" w:rsidR="00FF59A4" w:rsidRDefault="00FF59A4" w:rsidP="00465595">
            <w:pPr>
              <w:spacing w:after="0"/>
              <w:jc w:val="left"/>
              <w:rPr>
                <w:b/>
                <w:highlight w:val="green"/>
              </w:rPr>
            </w:pPr>
            <w:r>
              <w:rPr>
                <w:rFonts w:ascii="Times" w:eastAsia="Batang" w:hAnsi="Times"/>
                <w:b/>
                <w:szCs w:val="24"/>
                <w:highlight w:val="green"/>
                <w:lang w:bidi="ar"/>
              </w:rPr>
              <w:t>Agreement</w:t>
            </w:r>
          </w:p>
          <w:p w14:paraId="7A414537" w14:textId="77777777" w:rsidR="00FF59A4" w:rsidRDefault="00FF59A4" w:rsidP="00465595">
            <w:pPr>
              <w:spacing w:after="0" w:line="240" w:lineRule="atLeast"/>
              <w:jc w:val="left"/>
              <w:rPr>
                <w:rFonts w:eastAsia="Times New Roman"/>
              </w:rPr>
            </w:pPr>
            <w:r>
              <w:rPr>
                <w:rFonts w:ascii="Times" w:eastAsia="Batang" w:hAnsi="Times"/>
                <w:lang w:bidi="ar"/>
              </w:rPr>
              <w:t xml:space="preserve">Update the </w:t>
            </w:r>
            <w:r>
              <w:rPr>
                <w:rFonts w:ascii="Times" w:eastAsia="Times New Roman" w:hAnsi="Times"/>
                <w:szCs w:val="24"/>
                <w:lang w:bidi="ar"/>
              </w:rPr>
              <w:t>IDLE/INACTIVE state traffic model option 1 as follows and remove traffic model option 2,</w:t>
            </w:r>
          </w:p>
          <w:p w14:paraId="35093F60" w14:textId="77777777" w:rsidR="00FF59A4" w:rsidRDefault="00FF59A4" w:rsidP="00465595">
            <w:pPr>
              <w:pStyle w:val="afd"/>
              <w:numPr>
                <w:ilvl w:val="0"/>
                <w:numId w:val="79"/>
              </w:numPr>
              <w:snapToGrid w:val="0"/>
              <w:spacing w:beforeLines="50" w:before="120" w:beforeAutospacing="0" w:after="0" w:afterAutospacing="0" w:line="240" w:lineRule="atLeast"/>
              <w:ind w:left="0" w:firstLine="0"/>
              <w:jc w:val="left"/>
              <w:rPr>
                <w:rFonts w:eastAsia="Times New Roman"/>
              </w:rPr>
            </w:pPr>
            <w:r>
              <w:rPr>
                <w:rFonts w:ascii="Times" w:eastAsia="Times New Roman" w:hAnsi="Times"/>
                <w:sz w:val="20"/>
                <w:lang w:bidi="ar"/>
              </w:rPr>
              <w:t>The traffic arrival is modeled as a Poisson Arrival Process where inter-arrival times are exponentially distributed, the mean arrival time is P = Y</w:t>
            </w:r>
            <w:r>
              <w:rPr>
                <w:rFonts w:ascii="Times" w:eastAsia="Times New Roman" w:hAnsi="Times"/>
                <w:sz w:val="20"/>
                <w:vertAlign w:val="subscript"/>
                <w:lang w:bidi="ar"/>
              </w:rPr>
              <w:t xml:space="preserve">REF </w:t>
            </w:r>
            <w:r>
              <w:rPr>
                <w:rFonts w:ascii="Times" w:eastAsia="Times New Roman" w:hAnsi="Times"/>
                <w:sz w:val="20"/>
                <w:lang w:bidi="ar"/>
              </w:rPr>
              <w:t>/ R</w:t>
            </w:r>
            <w:r>
              <w:rPr>
                <w:rFonts w:ascii="Times" w:eastAsia="Times New Roman" w:hAnsi="Times"/>
                <w:sz w:val="20"/>
                <w:vertAlign w:val="subscript"/>
                <w:lang w:bidi="ar"/>
              </w:rPr>
              <w:t>E, REF</w:t>
            </w:r>
            <w:r>
              <w:rPr>
                <w:rFonts w:ascii="Times" w:eastAsia="Times New Roman" w:hAnsi="Times"/>
                <w:sz w:val="20"/>
                <w:lang w:bidi="ar"/>
              </w:rPr>
              <w:t>, where</w:t>
            </w:r>
          </w:p>
          <w:p w14:paraId="3ED10B09" w14:textId="77777777" w:rsidR="00FF59A4" w:rsidRDefault="00FF59A4" w:rsidP="00465595">
            <w:pPr>
              <w:pStyle w:val="afd"/>
              <w:numPr>
                <w:ilvl w:val="1"/>
                <w:numId w:val="79"/>
              </w:numPr>
              <w:snapToGrid w:val="0"/>
              <w:spacing w:beforeLines="50" w:before="120" w:beforeAutospacing="0" w:after="0" w:afterAutospacing="0" w:line="240" w:lineRule="atLeast"/>
              <w:ind w:left="0" w:firstLine="0"/>
              <w:jc w:val="left"/>
              <w:rPr>
                <w:rFonts w:eastAsia="Times New Roman"/>
              </w:rPr>
            </w:pPr>
            <w:r>
              <w:rPr>
                <w:rFonts w:ascii="Times" w:eastAsia="Times New Roman" w:hAnsi="Times"/>
                <w:sz w:val="20"/>
                <w:lang w:bidi="ar"/>
              </w:rPr>
              <w:t>R</w:t>
            </w:r>
            <w:r>
              <w:rPr>
                <w:rFonts w:ascii="Times" w:eastAsia="Times New Roman" w:hAnsi="Times"/>
                <w:sz w:val="20"/>
                <w:vertAlign w:val="subscript"/>
                <w:lang w:bidi="ar"/>
              </w:rPr>
              <w:t>E, REF</w:t>
            </w:r>
            <w:r>
              <w:rPr>
                <w:rFonts w:ascii="Times" w:eastAsia="Times New Roman" w:hAnsi="Times"/>
                <w:sz w:val="20"/>
                <w:lang w:bidi="ar"/>
              </w:rPr>
              <w:t>= 1%, 0.1%, 0.01% or 0.001% and Y</w:t>
            </w:r>
            <w:r>
              <w:rPr>
                <w:rFonts w:ascii="Times" w:eastAsia="Times New Roman" w:hAnsi="Times"/>
                <w:sz w:val="20"/>
                <w:vertAlign w:val="subscript"/>
                <w:lang w:bidi="ar"/>
              </w:rPr>
              <w:t>REF</w:t>
            </w:r>
            <w:r>
              <w:rPr>
                <w:rFonts w:ascii="Times" w:eastAsia="Times New Roman" w:hAnsi="Times"/>
                <w:sz w:val="20"/>
                <w:lang w:bidi="ar"/>
              </w:rPr>
              <w:t xml:space="preserve"> = 1.28s</w:t>
            </w:r>
          </w:p>
          <w:p w14:paraId="74A124D8" w14:textId="77777777" w:rsidR="00FF59A4" w:rsidRDefault="00FF59A4" w:rsidP="00465595">
            <w:pPr>
              <w:pStyle w:val="afd"/>
              <w:numPr>
                <w:ilvl w:val="1"/>
                <w:numId w:val="79"/>
              </w:numPr>
              <w:snapToGrid w:val="0"/>
              <w:spacing w:beforeLines="50" w:before="120" w:beforeAutospacing="0" w:after="0" w:afterAutospacing="0" w:line="240" w:lineRule="atLeast"/>
              <w:ind w:left="0" w:firstLine="0"/>
              <w:jc w:val="left"/>
              <w:rPr>
                <w:rFonts w:eastAsia="Times New Roman"/>
                <w:color w:val="FF0000"/>
              </w:rPr>
            </w:pPr>
            <w:r>
              <w:rPr>
                <w:rFonts w:ascii="Times" w:eastAsia="Times New Roman" w:hAnsi="Times"/>
                <w:color w:val="FF0000"/>
                <w:sz w:val="20"/>
                <w:lang w:bidi="ar"/>
              </w:rPr>
              <w:t xml:space="preserve">Per group paging probability </w:t>
            </w:r>
            <w:r>
              <w:rPr>
                <w:rFonts w:ascii="Times" w:eastAsia="Malgun Gothic" w:hAnsi="Times"/>
                <w:color w:val="FF0000"/>
                <w:sz w:val="20"/>
                <w:lang w:bidi="ar"/>
              </w:rPr>
              <w:t>R</w:t>
            </w:r>
            <w:r>
              <w:rPr>
                <w:rFonts w:ascii="Times" w:eastAsia="Malgun Gothic" w:hAnsi="Times"/>
                <w:color w:val="FF0000"/>
                <w:sz w:val="20"/>
                <w:vertAlign w:val="subscript"/>
                <w:lang w:bidi="ar"/>
              </w:rPr>
              <w:t>G</w:t>
            </w:r>
            <w:r>
              <w:rPr>
                <w:rFonts w:ascii="Times" w:eastAsia="Malgun Gothic" w:hAnsi="Times"/>
                <w:color w:val="FF0000"/>
                <w:sz w:val="20"/>
                <w:lang w:bidi="ar"/>
              </w:rPr>
              <w:t xml:space="preserve"> = 1 – (1 – R</w:t>
            </w:r>
            <w:r>
              <w:rPr>
                <w:rFonts w:ascii="Times" w:eastAsia="Malgun Gothic" w:hAnsi="Times"/>
                <w:color w:val="FF0000"/>
                <w:sz w:val="20"/>
                <w:vertAlign w:val="subscript"/>
                <w:lang w:bidi="ar"/>
              </w:rPr>
              <w:t>E</w:t>
            </w:r>
            <w:r>
              <w:rPr>
                <w:rFonts w:ascii="Times" w:eastAsia="Malgun Gothic" w:hAnsi="Times"/>
                <w:color w:val="FF0000"/>
                <w:sz w:val="20"/>
                <w:lang w:bidi="ar"/>
              </w:rPr>
              <w:t>)</w:t>
            </w:r>
            <w:r>
              <w:rPr>
                <w:rFonts w:ascii="Times" w:eastAsia="Malgun Gothic" w:hAnsi="Times"/>
                <w:color w:val="FF0000"/>
                <w:sz w:val="20"/>
                <w:vertAlign w:val="superscript"/>
                <w:lang w:bidi="ar"/>
              </w:rPr>
              <w:t>N</w:t>
            </w:r>
            <w:r>
              <w:rPr>
                <w:rFonts w:ascii="Times" w:eastAsia="Malgun Gothic" w:hAnsi="Times"/>
                <w:color w:val="FF0000"/>
                <w:sz w:val="20"/>
                <w:lang w:bidi="ar"/>
              </w:rPr>
              <w:t xml:space="preserve">, where </w:t>
            </w:r>
            <w:r>
              <w:rPr>
                <w:rFonts w:ascii="Times" w:eastAsia="Batang" w:hAnsi="Times"/>
                <w:color w:val="FF0000"/>
                <w:sz w:val="20"/>
                <w:lang w:bidi="ar"/>
              </w:rPr>
              <w:t xml:space="preserve">N </w:t>
            </w:r>
            <w:r>
              <w:rPr>
                <w:rFonts w:ascii="Times" w:eastAsia="Malgun Gothic" w:hAnsi="Times"/>
                <w:color w:val="FF0000"/>
                <w:sz w:val="20"/>
                <w:lang w:bidi="ar"/>
              </w:rPr>
              <w:t>is the number of UEs in the group</w:t>
            </w:r>
          </w:p>
          <w:p w14:paraId="650F64BC" w14:textId="77777777" w:rsidR="00FF59A4" w:rsidRDefault="00FF59A4" w:rsidP="00465595">
            <w:pPr>
              <w:pStyle w:val="afd"/>
              <w:numPr>
                <w:ilvl w:val="2"/>
                <w:numId w:val="79"/>
              </w:numPr>
              <w:snapToGrid w:val="0"/>
              <w:spacing w:beforeLines="50" w:before="120" w:beforeAutospacing="0" w:after="0" w:afterAutospacing="0" w:line="240" w:lineRule="atLeast"/>
              <w:ind w:left="0" w:firstLine="0"/>
              <w:jc w:val="left"/>
            </w:pPr>
            <w:r>
              <w:rPr>
                <w:rFonts w:ascii="Times" w:eastAsia="Times New Roman" w:hAnsi="Times"/>
                <w:color w:val="FF0000"/>
                <w:sz w:val="20"/>
                <w:lang w:bidi="ar"/>
              </w:rPr>
              <w:t>FFS: Value of N</w:t>
            </w:r>
          </w:p>
        </w:tc>
      </w:tr>
    </w:tbl>
    <w:p w14:paraId="61CC8220" w14:textId="77777777" w:rsidR="00FF59A4" w:rsidRDefault="00FF59A4" w:rsidP="00465595">
      <w:pPr>
        <w:spacing w:before="120"/>
      </w:pPr>
    </w:p>
    <w:p w14:paraId="7DA8FD22" w14:textId="77777777" w:rsidR="00FF59A4" w:rsidRDefault="00FF59A4" w:rsidP="00465595">
      <w:pPr>
        <w:spacing w:before="120"/>
      </w:pPr>
      <w:r>
        <w:rPr>
          <w:rFonts w:hint="eastAsia"/>
        </w:rPr>
        <w:t>According to TR37.910, two different ISD, i.e., 500ms or 1732m, can be assumed for evaluation with the connection target 100000/km</w:t>
      </w:r>
      <w:r>
        <w:rPr>
          <w:rFonts w:hint="eastAsia"/>
          <w:vertAlign w:val="superscript"/>
        </w:rPr>
        <w:t>2</w:t>
      </w:r>
      <w:r>
        <w:rPr>
          <w:rFonts w:hint="eastAsia"/>
        </w:rPr>
        <w:t>.</w:t>
      </w:r>
    </w:p>
    <w:tbl>
      <w:tblPr>
        <w:tblStyle w:val="aff2"/>
        <w:tblW w:w="0" w:type="auto"/>
        <w:tblLook w:val="04A0" w:firstRow="1" w:lastRow="0" w:firstColumn="1" w:lastColumn="0" w:noHBand="0" w:noVBand="1"/>
      </w:tblPr>
      <w:tblGrid>
        <w:gridCol w:w="9911"/>
      </w:tblGrid>
      <w:tr w:rsidR="00FF59A4" w14:paraId="23FFA10C" w14:textId="77777777" w:rsidTr="00FF59A4">
        <w:tc>
          <w:tcPr>
            <w:tcW w:w="9186" w:type="dxa"/>
          </w:tcPr>
          <w:p w14:paraId="5703F6B0" w14:textId="77777777" w:rsidR="00FF59A4" w:rsidRDefault="00FF59A4" w:rsidP="00465595">
            <w:pPr>
              <w:pStyle w:val="TH"/>
              <w:spacing w:before="120"/>
              <w:rPr>
                <w:lang w:eastAsia="zh-CN"/>
              </w:rPr>
            </w:pPr>
            <w:r>
              <w:rPr>
                <w:rFonts w:hint="eastAsia"/>
              </w:rPr>
              <w:lastRenderedPageBreak/>
              <w:t xml:space="preserve">Table </w:t>
            </w:r>
            <w:r>
              <w:rPr>
                <w:rFonts w:hint="eastAsia"/>
                <w:lang w:eastAsia="zh-CN"/>
              </w:rPr>
              <w:t>7</w:t>
            </w:r>
            <w:r>
              <w:rPr>
                <w:rFonts w:hint="eastAsia"/>
              </w:rPr>
              <w:t xml:space="preserve">.1.1-1 </w:t>
            </w:r>
            <w:r>
              <w:rPr>
                <w:rFonts w:hint="eastAsia"/>
                <w:lang w:eastAsia="zh-CN"/>
              </w:rPr>
              <w:t xml:space="preserve">Evaluation results of connection density for </w:t>
            </w:r>
            <w:r>
              <w:rPr>
                <w:rFonts w:hint="eastAsia"/>
              </w:rPr>
              <w:t>NR</w:t>
            </w:r>
            <w:r>
              <w:rPr>
                <w:rFonts w:hint="eastAsia"/>
                <w:lang w:eastAsia="zh-CN"/>
              </w:rPr>
              <w:t xml:space="preserve"> FDD</w:t>
            </w:r>
            <w:r>
              <w:rPr>
                <w:rFonts w:hint="eastAsia"/>
                <w:lang w:eastAsia="zh-CN"/>
              </w:rPr>
              <w:br/>
              <w:t xml:space="preserve">(Full buffer system level simulation followed by link level simulation </w:t>
            </w:r>
            <w:r>
              <w:rPr>
                <w:rFonts w:hint="eastAsia"/>
                <w:lang w:eastAsia="zh-CN"/>
              </w:rPr>
              <w:br/>
              <w:t>packet arrival rate: 1 packet / 2 hour / device)</w:t>
            </w:r>
          </w:p>
          <w:p w14:paraId="4E1BA929" w14:textId="77777777" w:rsidR="00FF59A4" w:rsidRDefault="00FF59A4" w:rsidP="00465595">
            <w:pPr>
              <w:pStyle w:val="TH"/>
              <w:spacing w:before="120"/>
              <w:rPr>
                <w:lang w:eastAsia="zh-CN"/>
              </w:rPr>
            </w:pPr>
            <w:r>
              <w:rPr>
                <w:rFonts w:hint="eastAsia"/>
                <w:lang w:eastAsia="zh-CN"/>
              </w:rPr>
              <w:t>(a) Evaluation configuration A (ISD=500 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8"/>
              <w:gridCol w:w="877"/>
              <w:gridCol w:w="1296"/>
              <w:gridCol w:w="924"/>
              <w:gridCol w:w="1204"/>
              <w:gridCol w:w="946"/>
              <w:gridCol w:w="905"/>
              <w:gridCol w:w="1193"/>
              <w:gridCol w:w="946"/>
            </w:tblGrid>
            <w:tr w:rsidR="00FF59A4" w14:paraId="0EBEBFE5" w14:textId="77777777" w:rsidTr="00FF59A4">
              <w:trPr>
                <w:trHeight w:val="250"/>
                <w:jc w:val="center"/>
              </w:trPr>
              <w:tc>
                <w:tcPr>
                  <w:tcW w:w="1389" w:type="dxa"/>
                  <w:vMerge w:val="restart"/>
                  <w:vAlign w:val="center"/>
                </w:tcPr>
                <w:p w14:paraId="163560F7" w14:textId="77777777" w:rsidR="00FF59A4" w:rsidRDefault="00FF59A4" w:rsidP="00465595">
                  <w:pPr>
                    <w:pStyle w:val="TAC"/>
                    <w:spacing w:before="120"/>
                    <w:rPr>
                      <w:rFonts w:eastAsia="MS Mincho"/>
                      <w:sz w:val="16"/>
                    </w:rPr>
                  </w:pPr>
                  <w:r>
                    <w:rPr>
                      <w:rFonts w:eastAsia="MS Mincho" w:hint="eastAsia"/>
                      <w:sz w:val="16"/>
                    </w:rPr>
                    <w:t>Scheme and antenna configuration</w:t>
                  </w:r>
                </w:p>
              </w:tc>
              <w:tc>
                <w:tcPr>
                  <w:tcW w:w="876" w:type="dxa"/>
                  <w:vMerge w:val="restart"/>
                  <w:vAlign w:val="center"/>
                </w:tcPr>
                <w:p w14:paraId="18D599C2" w14:textId="77777777" w:rsidR="00FF59A4" w:rsidRDefault="00FF59A4" w:rsidP="00465595">
                  <w:pPr>
                    <w:pStyle w:val="TAH"/>
                    <w:spacing w:before="120"/>
                    <w:rPr>
                      <w:sz w:val="16"/>
                      <w:lang w:eastAsia="zh-CN"/>
                    </w:rPr>
                  </w:pPr>
                  <w:r>
                    <w:rPr>
                      <w:rFonts w:hint="eastAsia"/>
                      <w:sz w:val="16"/>
                      <w:lang w:eastAsia="zh-CN"/>
                    </w:rPr>
                    <w:t>Sub-carrier spacing</w:t>
                  </w:r>
                </w:p>
              </w:tc>
              <w:tc>
                <w:tcPr>
                  <w:tcW w:w="1297" w:type="dxa"/>
                  <w:vMerge w:val="restart"/>
                  <w:vAlign w:val="center"/>
                </w:tcPr>
                <w:p w14:paraId="55785987" w14:textId="77777777" w:rsidR="00FF59A4" w:rsidRDefault="00FF59A4" w:rsidP="00465595">
                  <w:pPr>
                    <w:pStyle w:val="TAH"/>
                    <w:spacing w:before="120"/>
                    <w:rPr>
                      <w:rFonts w:eastAsia="MS Mincho"/>
                      <w:sz w:val="16"/>
                    </w:rPr>
                  </w:pPr>
                  <w:r>
                    <w:rPr>
                      <w:rFonts w:eastAsia="MS Mincho" w:hint="eastAsia"/>
                      <w:sz w:val="16"/>
                    </w:rPr>
                    <w:t>ITU</w:t>
                  </w:r>
                </w:p>
                <w:p w14:paraId="050F76C6" w14:textId="77777777" w:rsidR="00FF59A4" w:rsidRDefault="00FF59A4" w:rsidP="00465595">
                  <w:pPr>
                    <w:pStyle w:val="TAH"/>
                    <w:spacing w:before="120"/>
                    <w:rPr>
                      <w:b w:val="0"/>
                      <w:sz w:val="16"/>
                      <w:lang w:eastAsia="zh-CN"/>
                    </w:rPr>
                  </w:pPr>
                  <w:r>
                    <w:rPr>
                      <w:rFonts w:eastAsia="MS Mincho" w:hint="eastAsia"/>
                      <w:sz w:val="16"/>
                    </w:rPr>
                    <w:t>Requirement</w:t>
                  </w:r>
                  <w:r>
                    <w:rPr>
                      <w:rFonts w:hint="eastAsia"/>
                      <w:sz w:val="16"/>
                      <w:lang w:eastAsia="zh-CN"/>
                    </w:rPr>
                    <w:t xml:space="preserve"> (device/km</w:t>
                  </w:r>
                  <w:r>
                    <w:rPr>
                      <w:rFonts w:hint="eastAsia"/>
                      <w:sz w:val="16"/>
                      <w:vertAlign w:val="superscript"/>
                      <w:lang w:eastAsia="zh-CN"/>
                    </w:rPr>
                    <w:t>2</w:t>
                  </w:r>
                  <w:r>
                    <w:rPr>
                      <w:rFonts w:hint="eastAsia"/>
                      <w:sz w:val="16"/>
                      <w:lang w:eastAsia="zh-CN"/>
                    </w:rPr>
                    <w:t>)</w:t>
                  </w:r>
                </w:p>
              </w:tc>
              <w:tc>
                <w:tcPr>
                  <w:tcW w:w="3076" w:type="dxa"/>
                  <w:gridSpan w:val="3"/>
                  <w:vAlign w:val="center"/>
                </w:tcPr>
                <w:p w14:paraId="3D4C3E88" w14:textId="77777777" w:rsidR="00FF59A4" w:rsidRDefault="00FF59A4" w:rsidP="00465595">
                  <w:pPr>
                    <w:pStyle w:val="TAH"/>
                    <w:spacing w:before="120"/>
                    <w:rPr>
                      <w:sz w:val="16"/>
                      <w:lang w:eastAsia="zh-CN"/>
                    </w:rPr>
                  </w:pPr>
                  <w:r>
                    <w:rPr>
                      <w:rFonts w:hint="eastAsia"/>
                      <w:sz w:val="16"/>
                      <w:lang w:eastAsia="zh-CN"/>
                    </w:rPr>
                    <w:t>Channel  model A</w:t>
                  </w:r>
                </w:p>
              </w:tc>
              <w:tc>
                <w:tcPr>
                  <w:tcW w:w="3046" w:type="dxa"/>
                  <w:gridSpan w:val="3"/>
                  <w:vAlign w:val="center"/>
                </w:tcPr>
                <w:p w14:paraId="3107AE84" w14:textId="77777777" w:rsidR="00FF59A4" w:rsidRDefault="00FF59A4" w:rsidP="00465595">
                  <w:pPr>
                    <w:pStyle w:val="TAH"/>
                    <w:spacing w:before="120"/>
                    <w:rPr>
                      <w:sz w:val="16"/>
                      <w:lang w:eastAsia="zh-CN"/>
                    </w:rPr>
                  </w:pPr>
                  <w:r>
                    <w:rPr>
                      <w:rFonts w:hint="eastAsia"/>
                      <w:sz w:val="16"/>
                      <w:lang w:eastAsia="zh-CN"/>
                    </w:rPr>
                    <w:t>Channel model B</w:t>
                  </w:r>
                </w:p>
              </w:tc>
            </w:tr>
            <w:tr w:rsidR="00FF59A4" w14:paraId="744B9536" w14:textId="77777777" w:rsidTr="00FF59A4">
              <w:trPr>
                <w:trHeight w:val="250"/>
                <w:jc w:val="center"/>
              </w:trPr>
              <w:tc>
                <w:tcPr>
                  <w:tcW w:w="1389" w:type="dxa"/>
                  <w:vMerge/>
                  <w:vAlign w:val="center"/>
                </w:tcPr>
                <w:p w14:paraId="46D461AC" w14:textId="77777777" w:rsidR="00FF59A4" w:rsidRDefault="00FF59A4" w:rsidP="00465595">
                  <w:pPr>
                    <w:pStyle w:val="TAH"/>
                    <w:spacing w:before="120"/>
                    <w:rPr>
                      <w:rFonts w:eastAsia="MS Mincho"/>
                      <w:sz w:val="16"/>
                    </w:rPr>
                  </w:pPr>
                </w:p>
              </w:tc>
              <w:tc>
                <w:tcPr>
                  <w:tcW w:w="876" w:type="dxa"/>
                  <w:vMerge/>
                  <w:vAlign w:val="center"/>
                </w:tcPr>
                <w:p w14:paraId="5CB3E723" w14:textId="77777777" w:rsidR="00FF59A4" w:rsidRDefault="00FF59A4" w:rsidP="00465595">
                  <w:pPr>
                    <w:pStyle w:val="TAH"/>
                    <w:spacing w:before="120"/>
                    <w:rPr>
                      <w:b w:val="0"/>
                      <w:sz w:val="16"/>
                    </w:rPr>
                  </w:pPr>
                </w:p>
              </w:tc>
              <w:tc>
                <w:tcPr>
                  <w:tcW w:w="1297" w:type="dxa"/>
                  <w:vMerge/>
                  <w:vAlign w:val="center"/>
                </w:tcPr>
                <w:p w14:paraId="7CB719E1" w14:textId="77777777" w:rsidR="00FF59A4" w:rsidRDefault="00FF59A4" w:rsidP="00465595">
                  <w:pPr>
                    <w:pStyle w:val="TAH"/>
                    <w:spacing w:before="120"/>
                    <w:rPr>
                      <w:b w:val="0"/>
                      <w:sz w:val="16"/>
                    </w:rPr>
                  </w:pPr>
                </w:p>
              </w:tc>
              <w:tc>
                <w:tcPr>
                  <w:tcW w:w="925" w:type="dxa"/>
                  <w:vAlign w:val="center"/>
                </w:tcPr>
                <w:p w14:paraId="1768C9B9" w14:textId="77777777" w:rsidR="00FF59A4" w:rsidRDefault="00FF59A4" w:rsidP="00465595">
                  <w:pPr>
                    <w:pStyle w:val="TAH"/>
                    <w:spacing w:before="120"/>
                    <w:rPr>
                      <w:b w:val="0"/>
                      <w:sz w:val="16"/>
                      <w:lang w:eastAsia="zh-CN"/>
                    </w:rPr>
                  </w:pPr>
                  <w:r>
                    <w:rPr>
                      <w:rFonts w:hint="eastAsia"/>
                      <w:b w:val="0"/>
                      <w:sz w:val="16"/>
                      <w:lang w:eastAsia="zh-CN"/>
                    </w:rPr>
                    <w:t>Number of samples</w:t>
                  </w:r>
                </w:p>
              </w:tc>
              <w:tc>
                <w:tcPr>
                  <w:tcW w:w="1205" w:type="dxa"/>
                  <w:vAlign w:val="center"/>
                </w:tcPr>
                <w:p w14:paraId="2A0F70C9" w14:textId="77777777" w:rsidR="00FF59A4" w:rsidRDefault="00FF59A4" w:rsidP="00465595">
                  <w:pPr>
                    <w:pStyle w:val="TAH"/>
                    <w:spacing w:before="120"/>
                    <w:rPr>
                      <w:b w:val="0"/>
                      <w:sz w:val="16"/>
                      <w:lang w:eastAsia="zh-CN"/>
                    </w:rPr>
                  </w:pPr>
                  <w:r>
                    <w:rPr>
                      <w:rFonts w:hint="eastAsia"/>
                      <w:b w:val="0"/>
                      <w:sz w:val="16"/>
                      <w:lang w:eastAsia="zh-CN"/>
                    </w:rPr>
                    <w:t>Connection density (device/km</w:t>
                  </w:r>
                  <w:r>
                    <w:rPr>
                      <w:rFonts w:hint="eastAsia"/>
                      <w:b w:val="0"/>
                      <w:sz w:val="16"/>
                      <w:vertAlign w:val="superscript"/>
                      <w:lang w:eastAsia="zh-CN"/>
                    </w:rPr>
                    <w:t>2</w:t>
                  </w:r>
                  <w:r>
                    <w:rPr>
                      <w:rFonts w:hint="eastAsia"/>
                      <w:b w:val="0"/>
                      <w:sz w:val="16"/>
                      <w:lang w:eastAsia="zh-CN"/>
                    </w:rPr>
                    <w:t>)</w:t>
                  </w:r>
                </w:p>
              </w:tc>
              <w:tc>
                <w:tcPr>
                  <w:tcW w:w="946" w:type="dxa"/>
                </w:tcPr>
                <w:p w14:paraId="2D6699CD" w14:textId="77777777" w:rsidR="00FF59A4" w:rsidRDefault="00FF59A4" w:rsidP="00465595">
                  <w:pPr>
                    <w:pStyle w:val="TAH"/>
                    <w:spacing w:before="120"/>
                    <w:rPr>
                      <w:b w:val="0"/>
                      <w:sz w:val="16"/>
                      <w:lang w:eastAsia="zh-CN"/>
                    </w:rPr>
                  </w:pPr>
                  <w:r>
                    <w:rPr>
                      <w:rFonts w:hint="eastAsia"/>
                      <w:b w:val="0"/>
                      <w:sz w:val="16"/>
                      <w:lang w:eastAsia="zh-CN"/>
                    </w:rPr>
                    <w:t>Required bandwidth (kHz)</w:t>
                  </w:r>
                </w:p>
              </w:tc>
              <w:tc>
                <w:tcPr>
                  <w:tcW w:w="906" w:type="dxa"/>
                  <w:vAlign w:val="center"/>
                </w:tcPr>
                <w:p w14:paraId="54270B96" w14:textId="77777777" w:rsidR="00FF59A4" w:rsidRDefault="00FF59A4" w:rsidP="00465595">
                  <w:pPr>
                    <w:pStyle w:val="TAH"/>
                    <w:spacing w:before="120"/>
                    <w:rPr>
                      <w:b w:val="0"/>
                      <w:sz w:val="16"/>
                      <w:lang w:eastAsia="zh-CN"/>
                    </w:rPr>
                  </w:pPr>
                  <w:r>
                    <w:rPr>
                      <w:rFonts w:hint="eastAsia"/>
                      <w:b w:val="0"/>
                      <w:sz w:val="16"/>
                      <w:lang w:eastAsia="zh-CN"/>
                    </w:rPr>
                    <w:t>Number of samples</w:t>
                  </w:r>
                </w:p>
              </w:tc>
              <w:tc>
                <w:tcPr>
                  <w:tcW w:w="1194" w:type="dxa"/>
                  <w:vAlign w:val="center"/>
                </w:tcPr>
                <w:p w14:paraId="78F46995" w14:textId="77777777" w:rsidR="00FF59A4" w:rsidRDefault="00FF59A4" w:rsidP="00465595">
                  <w:pPr>
                    <w:pStyle w:val="TAH"/>
                    <w:spacing w:before="120"/>
                    <w:rPr>
                      <w:b w:val="0"/>
                      <w:sz w:val="16"/>
                      <w:lang w:eastAsia="zh-CN"/>
                    </w:rPr>
                  </w:pPr>
                  <w:r>
                    <w:rPr>
                      <w:rFonts w:hint="eastAsia"/>
                      <w:b w:val="0"/>
                      <w:sz w:val="16"/>
                      <w:lang w:eastAsia="zh-CN"/>
                    </w:rPr>
                    <w:t>Connection density (device/km</w:t>
                  </w:r>
                  <w:r>
                    <w:rPr>
                      <w:rFonts w:hint="eastAsia"/>
                      <w:b w:val="0"/>
                      <w:sz w:val="16"/>
                      <w:vertAlign w:val="superscript"/>
                      <w:lang w:eastAsia="zh-CN"/>
                    </w:rPr>
                    <w:t>2</w:t>
                  </w:r>
                  <w:r>
                    <w:rPr>
                      <w:rFonts w:hint="eastAsia"/>
                      <w:b w:val="0"/>
                      <w:sz w:val="16"/>
                      <w:lang w:eastAsia="zh-CN"/>
                    </w:rPr>
                    <w:t>)</w:t>
                  </w:r>
                </w:p>
              </w:tc>
              <w:tc>
                <w:tcPr>
                  <w:tcW w:w="946" w:type="dxa"/>
                </w:tcPr>
                <w:p w14:paraId="53836F24" w14:textId="77777777" w:rsidR="00FF59A4" w:rsidRDefault="00FF59A4" w:rsidP="00465595">
                  <w:pPr>
                    <w:pStyle w:val="TAH"/>
                    <w:spacing w:before="120"/>
                    <w:rPr>
                      <w:b w:val="0"/>
                      <w:sz w:val="16"/>
                      <w:lang w:eastAsia="zh-CN"/>
                    </w:rPr>
                  </w:pPr>
                  <w:r>
                    <w:rPr>
                      <w:rFonts w:hint="eastAsia"/>
                      <w:b w:val="0"/>
                      <w:sz w:val="16"/>
                      <w:lang w:eastAsia="zh-CN"/>
                    </w:rPr>
                    <w:t>Required bandwidth (kHz)</w:t>
                  </w:r>
                </w:p>
              </w:tc>
            </w:tr>
            <w:tr w:rsidR="00FF59A4" w14:paraId="219F8FFF" w14:textId="77777777" w:rsidTr="00FF59A4">
              <w:trPr>
                <w:trHeight w:val="312"/>
                <w:jc w:val="center"/>
              </w:trPr>
              <w:tc>
                <w:tcPr>
                  <w:tcW w:w="1389" w:type="dxa"/>
                  <w:vAlign w:val="center"/>
                </w:tcPr>
                <w:p w14:paraId="12A8305B" w14:textId="77777777" w:rsidR="00FF59A4" w:rsidRDefault="00FF59A4" w:rsidP="00465595">
                  <w:pPr>
                    <w:pStyle w:val="TAC"/>
                    <w:spacing w:before="120"/>
                    <w:rPr>
                      <w:sz w:val="16"/>
                      <w:lang w:val="es-ES" w:eastAsia="zh-CN"/>
                    </w:rPr>
                  </w:pPr>
                  <w:r>
                    <w:rPr>
                      <w:rFonts w:hint="eastAsia"/>
                      <w:sz w:val="16"/>
                      <w:lang w:val="es-ES" w:eastAsia="zh-CN"/>
                    </w:rPr>
                    <w:t xml:space="preserve">1x2 SIMO OFDMA </w:t>
                  </w:r>
                </w:p>
              </w:tc>
              <w:tc>
                <w:tcPr>
                  <w:tcW w:w="876" w:type="dxa"/>
                  <w:vAlign w:val="center"/>
                </w:tcPr>
                <w:p w14:paraId="5953D0B9" w14:textId="77777777" w:rsidR="00FF59A4" w:rsidRDefault="00FF59A4" w:rsidP="00465595">
                  <w:pPr>
                    <w:pStyle w:val="TAC"/>
                    <w:spacing w:before="120"/>
                    <w:rPr>
                      <w:rFonts w:cs="Arial"/>
                      <w:sz w:val="16"/>
                      <w:lang w:eastAsia="zh-CN"/>
                    </w:rPr>
                  </w:pPr>
                  <w:r>
                    <w:rPr>
                      <w:rFonts w:cs="Arial" w:hint="eastAsia"/>
                      <w:sz w:val="16"/>
                      <w:lang w:eastAsia="zh-CN"/>
                    </w:rPr>
                    <w:t>15 kHz</w:t>
                  </w:r>
                </w:p>
              </w:tc>
              <w:tc>
                <w:tcPr>
                  <w:tcW w:w="1297" w:type="dxa"/>
                  <w:vAlign w:val="center"/>
                </w:tcPr>
                <w:p w14:paraId="7F7B35D9" w14:textId="77777777" w:rsidR="00FF59A4" w:rsidRDefault="00FF59A4" w:rsidP="00465595">
                  <w:pPr>
                    <w:pStyle w:val="TAC"/>
                    <w:spacing w:before="120"/>
                    <w:rPr>
                      <w:rFonts w:cs="Arial"/>
                      <w:sz w:val="16"/>
                      <w:lang w:eastAsia="zh-CN"/>
                    </w:rPr>
                  </w:pPr>
                  <w:r>
                    <w:rPr>
                      <w:rFonts w:cs="Arial" w:hint="eastAsia"/>
                      <w:sz w:val="16"/>
                      <w:lang w:eastAsia="zh-CN"/>
                    </w:rPr>
                    <w:t>1,000,000</w:t>
                  </w:r>
                </w:p>
              </w:tc>
              <w:tc>
                <w:tcPr>
                  <w:tcW w:w="925" w:type="dxa"/>
                  <w:vAlign w:val="center"/>
                </w:tcPr>
                <w:p w14:paraId="34CDD492" w14:textId="77777777" w:rsidR="00FF59A4" w:rsidRDefault="00FF59A4" w:rsidP="00465595">
                  <w:pPr>
                    <w:pStyle w:val="TAC"/>
                    <w:spacing w:before="120"/>
                    <w:rPr>
                      <w:rFonts w:cs="Arial"/>
                      <w:sz w:val="16"/>
                      <w:szCs w:val="16"/>
                      <w:lang w:eastAsia="zh-CN"/>
                    </w:rPr>
                  </w:pPr>
                  <w:r>
                    <w:rPr>
                      <w:rFonts w:cs="Arial" w:hint="eastAsia"/>
                      <w:sz w:val="16"/>
                      <w:szCs w:val="16"/>
                      <w:lang w:eastAsia="zh-CN"/>
                    </w:rPr>
                    <w:t>4</w:t>
                  </w:r>
                </w:p>
              </w:tc>
              <w:tc>
                <w:tcPr>
                  <w:tcW w:w="1205" w:type="dxa"/>
                  <w:vAlign w:val="center"/>
                </w:tcPr>
                <w:p w14:paraId="5760BFED" w14:textId="77777777" w:rsidR="00FF59A4" w:rsidRDefault="00FF59A4" w:rsidP="00465595">
                  <w:pPr>
                    <w:spacing w:before="120" w:after="0"/>
                    <w:jc w:val="center"/>
                    <w:rPr>
                      <w:rFonts w:ascii="Arial" w:hAnsi="Arial" w:cs="Arial"/>
                      <w:sz w:val="16"/>
                      <w:szCs w:val="16"/>
                    </w:rPr>
                  </w:pPr>
                  <w:r>
                    <w:rPr>
                      <w:rFonts w:ascii="Arial" w:hAnsi="Arial" w:cs="Arial" w:hint="eastAsia"/>
                      <w:sz w:val="16"/>
                      <w:szCs w:val="16"/>
                    </w:rPr>
                    <w:t>36,323,844</w:t>
                  </w:r>
                </w:p>
              </w:tc>
              <w:tc>
                <w:tcPr>
                  <w:tcW w:w="946" w:type="dxa"/>
                  <w:vAlign w:val="center"/>
                </w:tcPr>
                <w:p w14:paraId="35AFCD9A" w14:textId="77777777" w:rsidR="00FF59A4" w:rsidRDefault="00FF59A4" w:rsidP="00465595">
                  <w:pPr>
                    <w:pStyle w:val="TAC"/>
                    <w:spacing w:before="120"/>
                    <w:rPr>
                      <w:rFonts w:cs="Arial"/>
                      <w:sz w:val="16"/>
                      <w:szCs w:val="16"/>
                      <w:lang w:eastAsia="zh-CN"/>
                    </w:rPr>
                  </w:pPr>
                  <w:r>
                    <w:rPr>
                      <w:rFonts w:cs="Arial" w:hint="eastAsia"/>
                      <w:sz w:val="16"/>
                      <w:szCs w:val="16"/>
                      <w:lang w:eastAsia="zh-CN"/>
                    </w:rPr>
                    <w:t>180</w:t>
                  </w:r>
                </w:p>
              </w:tc>
              <w:tc>
                <w:tcPr>
                  <w:tcW w:w="906" w:type="dxa"/>
                  <w:vAlign w:val="center"/>
                </w:tcPr>
                <w:p w14:paraId="346F5301" w14:textId="77777777" w:rsidR="00FF59A4" w:rsidRDefault="00FF59A4" w:rsidP="00465595">
                  <w:pPr>
                    <w:pStyle w:val="TAC"/>
                    <w:spacing w:before="120"/>
                    <w:rPr>
                      <w:rFonts w:cs="Arial"/>
                      <w:sz w:val="16"/>
                      <w:szCs w:val="16"/>
                      <w:lang w:eastAsia="zh-CN"/>
                    </w:rPr>
                  </w:pPr>
                  <w:r>
                    <w:rPr>
                      <w:rFonts w:cs="Arial" w:hint="eastAsia"/>
                      <w:sz w:val="16"/>
                      <w:szCs w:val="16"/>
                      <w:lang w:eastAsia="zh-CN"/>
                    </w:rPr>
                    <w:t>4</w:t>
                  </w:r>
                </w:p>
              </w:tc>
              <w:tc>
                <w:tcPr>
                  <w:tcW w:w="1194" w:type="dxa"/>
                  <w:vAlign w:val="center"/>
                </w:tcPr>
                <w:p w14:paraId="2DD020D6" w14:textId="77777777" w:rsidR="00FF59A4" w:rsidRDefault="00FF59A4" w:rsidP="00465595">
                  <w:pPr>
                    <w:spacing w:before="120" w:after="0"/>
                    <w:jc w:val="center"/>
                    <w:rPr>
                      <w:rFonts w:ascii="Arial" w:hAnsi="Arial" w:cs="Arial"/>
                      <w:sz w:val="16"/>
                      <w:szCs w:val="16"/>
                    </w:rPr>
                  </w:pPr>
                  <w:r>
                    <w:rPr>
                      <w:rFonts w:ascii="Arial" w:hAnsi="Arial" w:cs="Arial" w:hint="eastAsia"/>
                      <w:sz w:val="16"/>
                      <w:szCs w:val="16"/>
                    </w:rPr>
                    <w:t>36,007,832</w:t>
                  </w:r>
                </w:p>
              </w:tc>
              <w:tc>
                <w:tcPr>
                  <w:tcW w:w="946" w:type="dxa"/>
                  <w:vAlign w:val="center"/>
                </w:tcPr>
                <w:p w14:paraId="2488728F" w14:textId="77777777" w:rsidR="00FF59A4" w:rsidRDefault="00FF59A4" w:rsidP="00465595">
                  <w:pPr>
                    <w:pStyle w:val="TAC"/>
                    <w:spacing w:before="120"/>
                    <w:rPr>
                      <w:rFonts w:cs="Arial"/>
                      <w:sz w:val="16"/>
                      <w:szCs w:val="16"/>
                      <w:lang w:eastAsia="zh-CN"/>
                    </w:rPr>
                  </w:pPr>
                  <w:r>
                    <w:rPr>
                      <w:rFonts w:cs="Arial" w:hint="eastAsia"/>
                      <w:sz w:val="16"/>
                      <w:szCs w:val="16"/>
                      <w:lang w:eastAsia="zh-CN"/>
                    </w:rPr>
                    <w:t>180</w:t>
                  </w:r>
                </w:p>
              </w:tc>
            </w:tr>
          </w:tbl>
          <w:p w14:paraId="0163FE62" w14:textId="77777777" w:rsidR="00FF59A4" w:rsidRDefault="00FF59A4" w:rsidP="00465595"/>
          <w:p w14:paraId="7422B9C9" w14:textId="77777777" w:rsidR="00FF59A4" w:rsidRDefault="00FF59A4" w:rsidP="00465595">
            <w:pPr>
              <w:pStyle w:val="TH"/>
              <w:spacing w:before="120"/>
              <w:rPr>
                <w:lang w:eastAsia="zh-CN"/>
              </w:rPr>
            </w:pPr>
            <w:r>
              <w:rPr>
                <w:rFonts w:hint="eastAsia"/>
                <w:lang w:eastAsia="zh-CN"/>
              </w:rPr>
              <w:t>(b) Evaluation configuration B (ISD=1 732 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876"/>
              <w:gridCol w:w="1297"/>
              <w:gridCol w:w="925"/>
              <w:gridCol w:w="1205"/>
              <w:gridCol w:w="946"/>
              <w:gridCol w:w="906"/>
              <w:gridCol w:w="1194"/>
              <w:gridCol w:w="946"/>
            </w:tblGrid>
            <w:tr w:rsidR="00FF59A4" w14:paraId="102B13A4" w14:textId="77777777" w:rsidTr="00FF59A4">
              <w:trPr>
                <w:trHeight w:val="250"/>
                <w:jc w:val="center"/>
              </w:trPr>
              <w:tc>
                <w:tcPr>
                  <w:tcW w:w="1384" w:type="dxa"/>
                  <w:vMerge w:val="restart"/>
                  <w:vAlign w:val="center"/>
                </w:tcPr>
                <w:p w14:paraId="733E3919" w14:textId="77777777" w:rsidR="00FF59A4" w:rsidRDefault="00FF59A4" w:rsidP="00465595">
                  <w:pPr>
                    <w:pStyle w:val="TAC"/>
                    <w:spacing w:before="120"/>
                    <w:rPr>
                      <w:rFonts w:eastAsia="MS Mincho"/>
                      <w:sz w:val="16"/>
                    </w:rPr>
                  </w:pPr>
                  <w:r>
                    <w:rPr>
                      <w:rFonts w:eastAsia="MS Mincho" w:hint="eastAsia"/>
                      <w:sz w:val="16"/>
                    </w:rPr>
                    <w:t>Scheme and antenna configuration</w:t>
                  </w:r>
                </w:p>
              </w:tc>
              <w:tc>
                <w:tcPr>
                  <w:tcW w:w="876" w:type="dxa"/>
                  <w:vMerge w:val="restart"/>
                  <w:vAlign w:val="center"/>
                </w:tcPr>
                <w:p w14:paraId="35215ACF" w14:textId="77777777" w:rsidR="00FF59A4" w:rsidRDefault="00FF59A4" w:rsidP="00465595">
                  <w:pPr>
                    <w:pStyle w:val="TAH"/>
                    <w:spacing w:before="120"/>
                    <w:rPr>
                      <w:sz w:val="16"/>
                      <w:lang w:eastAsia="zh-CN"/>
                    </w:rPr>
                  </w:pPr>
                  <w:r>
                    <w:rPr>
                      <w:rFonts w:hint="eastAsia"/>
                      <w:sz w:val="16"/>
                      <w:lang w:eastAsia="zh-CN"/>
                    </w:rPr>
                    <w:t>Sub-carrier spacing</w:t>
                  </w:r>
                </w:p>
              </w:tc>
              <w:tc>
                <w:tcPr>
                  <w:tcW w:w="1297" w:type="dxa"/>
                  <w:vMerge w:val="restart"/>
                  <w:vAlign w:val="center"/>
                </w:tcPr>
                <w:p w14:paraId="5BA5923C" w14:textId="77777777" w:rsidR="00FF59A4" w:rsidRDefault="00FF59A4" w:rsidP="00465595">
                  <w:pPr>
                    <w:pStyle w:val="TAH"/>
                    <w:spacing w:before="120"/>
                    <w:rPr>
                      <w:rFonts w:eastAsia="MS Mincho"/>
                      <w:sz w:val="16"/>
                    </w:rPr>
                  </w:pPr>
                  <w:r>
                    <w:rPr>
                      <w:rFonts w:eastAsia="MS Mincho" w:hint="eastAsia"/>
                      <w:sz w:val="16"/>
                    </w:rPr>
                    <w:t>ITU</w:t>
                  </w:r>
                </w:p>
                <w:p w14:paraId="79E7FC3B" w14:textId="77777777" w:rsidR="00FF59A4" w:rsidRDefault="00FF59A4" w:rsidP="00465595">
                  <w:pPr>
                    <w:pStyle w:val="TAH"/>
                    <w:spacing w:before="120"/>
                    <w:rPr>
                      <w:b w:val="0"/>
                      <w:sz w:val="16"/>
                      <w:lang w:eastAsia="zh-CN"/>
                    </w:rPr>
                  </w:pPr>
                  <w:r>
                    <w:rPr>
                      <w:rFonts w:eastAsia="MS Mincho" w:hint="eastAsia"/>
                      <w:sz w:val="16"/>
                    </w:rPr>
                    <w:t>Requirement</w:t>
                  </w:r>
                  <w:r>
                    <w:rPr>
                      <w:rFonts w:hint="eastAsia"/>
                      <w:sz w:val="16"/>
                      <w:lang w:eastAsia="zh-CN"/>
                    </w:rPr>
                    <w:t xml:space="preserve"> (device/km</w:t>
                  </w:r>
                  <w:r>
                    <w:rPr>
                      <w:rFonts w:hint="eastAsia"/>
                      <w:sz w:val="16"/>
                      <w:vertAlign w:val="superscript"/>
                      <w:lang w:eastAsia="zh-CN"/>
                    </w:rPr>
                    <w:t>2</w:t>
                  </w:r>
                  <w:r>
                    <w:rPr>
                      <w:rFonts w:hint="eastAsia"/>
                      <w:sz w:val="16"/>
                      <w:lang w:eastAsia="zh-CN"/>
                    </w:rPr>
                    <w:t>)</w:t>
                  </w:r>
                </w:p>
              </w:tc>
              <w:tc>
                <w:tcPr>
                  <w:tcW w:w="3076" w:type="dxa"/>
                  <w:gridSpan w:val="3"/>
                  <w:vAlign w:val="center"/>
                </w:tcPr>
                <w:p w14:paraId="53C46DFA" w14:textId="77777777" w:rsidR="00FF59A4" w:rsidRDefault="00FF59A4" w:rsidP="00465595">
                  <w:pPr>
                    <w:pStyle w:val="TAH"/>
                    <w:spacing w:before="120"/>
                    <w:rPr>
                      <w:sz w:val="16"/>
                      <w:lang w:eastAsia="zh-CN"/>
                    </w:rPr>
                  </w:pPr>
                  <w:r>
                    <w:rPr>
                      <w:rFonts w:hint="eastAsia"/>
                      <w:sz w:val="16"/>
                      <w:lang w:eastAsia="zh-CN"/>
                    </w:rPr>
                    <w:t>Channel  model A</w:t>
                  </w:r>
                </w:p>
              </w:tc>
              <w:tc>
                <w:tcPr>
                  <w:tcW w:w="3046" w:type="dxa"/>
                  <w:gridSpan w:val="3"/>
                  <w:vAlign w:val="center"/>
                </w:tcPr>
                <w:p w14:paraId="31BBE41E" w14:textId="77777777" w:rsidR="00FF59A4" w:rsidRDefault="00FF59A4" w:rsidP="00465595">
                  <w:pPr>
                    <w:pStyle w:val="TAH"/>
                    <w:spacing w:before="120"/>
                    <w:rPr>
                      <w:sz w:val="16"/>
                      <w:lang w:eastAsia="zh-CN"/>
                    </w:rPr>
                  </w:pPr>
                  <w:r>
                    <w:rPr>
                      <w:rFonts w:hint="eastAsia"/>
                      <w:sz w:val="16"/>
                      <w:lang w:eastAsia="zh-CN"/>
                    </w:rPr>
                    <w:t>Channel model B</w:t>
                  </w:r>
                </w:p>
              </w:tc>
            </w:tr>
            <w:tr w:rsidR="00FF59A4" w14:paraId="58D6924C" w14:textId="77777777" w:rsidTr="00FF59A4">
              <w:trPr>
                <w:trHeight w:val="250"/>
                <w:jc w:val="center"/>
              </w:trPr>
              <w:tc>
                <w:tcPr>
                  <w:tcW w:w="1384" w:type="dxa"/>
                  <w:vMerge/>
                  <w:vAlign w:val="center"/>
                </w:tcPr>
                <w:p w14:paraId="5F9D2BA8" w14:textId="77777777" w:rsidR="00FF59A4" w:rsidRDefault="00FF59A4" w:rsidP="00465595">
                  <w:pPr>
                    <w:pStyle w:val="TAH"/>
                    <w:spacing w:before="120"/>
                    <w:rPr>
                      <w:rFonts w:eastAsia="MS Mincho"/>
                      <w:sz w:val="16"/>
                    </w:rPr>
                  </w:pPr>
                </w:p>
              </w:tc>
              <w:tc>
                <w:tcPr>
                  <w:tcW w:w="876" w:type="dxa"/>
                  <w:vMerge/>
                  <w:vAlign w:val="center"/>
                </w:tcPr>
                <w:p w14:paraId="2BA0A4E6" w14:textId="77777777" w:rsidR="00FF59A4" w:rsidRDefault="00FF59A4" w:rsidP="00465595">
                  <w:pPr>
                    <w:pStyle w:val="TAH"/>
                    <w:spacing w:before="120"/>
                    <w:rPr>
                      <w:b w:val="0"/>
                      <w:sz w:val="16"/>
                    </w:rPr>
                  </w:pPr>
                </w:p>
              </w:tc>
              <w:tc>
                <w:tcPr>
                  <w:tcW w:w="1297" w:type="dxa"/>
                  <w:vMerge/>
                  <w:vAlign w:val="center"/>
                </w:tcPr>
                <w:p w14:paraId="4CE2CF5D" w14:textId="77777777" w:rsidR="00FF59A4" w:rsidRDefault="00FF59A4" w:rsidP="00465595">
                  <w:pPr>
                    <w:pStyle w:val="TAH"/>
                    <w:spacing w:before="120"/>
                    <w:rPr>
                      <w:b w:val="0"/>
                      <w:sz w:val="16"/>
                    </w:rPr>
                  </w:pPr>
                </w:p>
              </w:tc>
              <w:tc>
                <w:tcPr>
                  <w:tcW w:w="925" w:type="dxa"/>
                  <w:vAlign w:val="center"/>
                </w:tcPr>
                <w:p w14:paraId="343A0B63" w14:textId="77777777" w:rsidR="00FF59A4" w:rsidRDefault="00FF59A4" w:rsidP="00465595">
                  <w:pPr>
                    <w:pStyle w:val="TAH"/>
                    <w:spacing w:before="120"/>
                    <w:rPr>
                      <w:b w:val="0"/>
                      <w:sz w:val="16"/>
                      <w:lang w:eastAsia="zh-CN"/>
                    </w:rPr>
                  </w:pPr>
                  <w:r>
                    <w:rPr>
                      <w:rFonts w:hint="eastAsia"/>
                      <w:b w:val="0"/>
                      <w:sz w:val="16"/>
                      <w:lang w:eastAsia="zh-CN"/>
                    </w:rPr>
                    <w:t>Number of samples</w:t>
                  </w:r>
                </w:p>
              </w:tc>
              <w:tc>
                <w:tcPr>
                  <w:tcW w:w="1205" w:type="dxa"/>
                  <w:vAlign w:val="center"/>
                </w:tcPr>
                <w:p w14:paraId="31D39E52" w14:textId="77777777" w:rsidR="00FF59A4" w:rsidRDefault="00FF59A4" w:rsidP="00465595">
                  <w:pPr>
                    <w:pStyle w:val="TAH"/>
                    <w:spacing w:before="120"/>
                    <w:rPr>
                      <w:b w:val="0"/>
                      <w:sz w:val="16"/>
                      <w:lang w:eastAsia="zh-CN"/>
                    </w:rPr>
                  </w:pPr>
                  <w:r>
                    <w:rPr>
                      <w:rFonts w:hint="eastAsia"/>
                      <w:b w:val="0"/>
                      <w:sz w:val="16"/>
                      <w:lang w:eastAsia="zh-CN"/>
                    </w:rPr>
                    <w:t>Connection density (device/km</w:t>
                  </w:r>
                  <w:r>
                    <w:rPr>
                      <w:rFonts w:hint="eastAsia"/>
                      <w:b w:val="0"/>
                      <w:sz w:val="16"/>
                      <w:vertAlign w:val="superscript"/>
                      <w:lang w:eastAsia="zh-CN"/>
                    </w:rPr>
                    <w:t>2</w:t>
                  </w:r>
                  <w:r>
                    <w:rPr>
                      <w:rFonts w:hint="eastAsia"/>
                      <w:b w:val="0"/>
                      <w:sz w:val="16"/>
                      <w:lang w:eastAsia="zh-CN"/>
                    </w:rPr>
                    <w:t>)</w:t>
                  </w:r>
                </w:p>
              </w:tc>
              <w:tc>
                <w:tcPr>
                  <w:tcW w:w="946" w:type="dxa"/>
                </w:tcPr>
                <w:p w14:paraId="1E6D82F6" w14:textId="77777777" w:rsidR="00FF59A4" w:rsidRDefault="00FF59A4" w:rsidP="00465595">
                  <w:pPr>
                    <w:pStyle w:val="TAH"/>
                    <w:spacing w:before="120"/>
                    <w:rPr>
                      <w:b w:val="0"/>
                      <w:sz w:val="16"/>
                      <w:lang w:eastAsia="zh-CN"/>
                    </w:rPr>
                  </w:pPr>
                  <w:r>
                    <w:rPr>
                      <w:rFonts w:hint="eastAsia"/>
                      <w:b w:val="0"/>
                      <w:sz w:val="16"/>
                      <w:lang w:eastAsia="zh-CN"/>
                    </w:rPr>
                    <w:t>Required bandwidth (kHz)</w:t>
                  </w:r>
                </w:p>
              </w:tc>
              <w:tc>
                <w:tcPr>
                  <w:tcW w:w="906" w:type="dxa"/>
                  <w:vAlign w:val="center"/>
                </w:tcPr>
                <w:p w14:paraId="6A45E2AB" w14:textId="77777777" w:rsidR="00FF59A4" w:rsidRDefault="00FF59A4" w:rsidP="00465595">
                  <w:pPr>
                    <w:pStyle w:val="TAH"/>
                    <w:spacing w:before="120"/>
                    <w:rPr>
                      <w:b w:val="0"/>
                      <w:sz w:val="16"/>
                      <w:lang w:eastAsia="zh-CN"/>
                    </w:rPr>
                  </w:pPr>
                  <w:r>
                    <w:rPr>
                      <w:rFonts w:hint="eastAsia"/>
                      <w:b w:val="0"/>
                      <w:sz w:val="16"/>
                      <w:lang w:eastAsia="zh-CN"/>
                    </w:rPr>
                    <w:t>Number of samples</w:t>
                  </w:r>
                </w:p>
              </w:tc>
              <w:tc>
                <w:tcPr>
                  <w:tcW w:w="1194" w:type="dxa"/>
                  <w:vAlign w:val="center"/>
                </w:tcPr>
                <w:p w14:paraId="1615A905" w14:textId="77777777" w:rsidR="00FF59A4" w:rsidRDefault="00FF59A4" w:rsidP="00465595">
                  <w:pPr>
                    <w:pStyle w:val="TAH"/>
                    <w:spacing w:before="120"/>
                    <w:rPr>
                      <w:b w:val="0"/>
                      <w:sz w:val="16"/>
                      <w:lang w:eastAsia="zh-CN"/>
                    </w:rPr>
                  </w:pPr>
                  <w:r>
                    <w:rPr>
                      <w:rFonts w:hint="eastAsia"/>
                      <w:b w:val="0"/>
                      <w:sz w:val="16"/>
                      <w:lang w:eastAsia="zh-CN"/>
                    </w:rPr>
                    <w:t>Connection density (device/km</w:t>
                  </w:r>
                  <w:r>
                    <w:rPr>
                      <w:rFonts w:hint="eastAsia"/>
                      <w:b w:val="0"/>
                      <w:sz w:val="16"/>
                      <w:vertAlign w:val="superscript"/>
                      <w:lang w:eastAsia="zh-CN"/>
                    </w:rPr>
                    <w:t>2</w:t>
                  </w:r>
                  <w:r>
                    <w:rPr>
                      <w:rFonts w:hint="eastAsia"/>
                      <w:b w:val="0"/>
                      <w:sz w:val="16"/>
                      <w:lang w:eastAsia="zh-CN"/>
                    </w:rPr>
                    <w:t>)</w:t>
                  </w:r>
                </w:p>
              </w:tc>
              <w:tc>
                <w:tcPr>
                  <w:tcW w:w="946" w:type="dxa"/>
                </w:tcPr>
                <w:p w14:paraId="5801D1B3" w14:textId="77777777" w:rsidR="00FF59A4" w:rsidRDefault="00FF59A4" w:rsidP="00465595">
                  <w:pPr>
                    <w:pStyle w:val="TAH"/>
                    <w:spacing w:before="120"/>
                    <w:rPr>
                      <w:b w:val="0"/>
                      <w:sz w:val="16"/>
                      <w:lang w:eastAsia="zh-CN"/>
                    </w:rPr>
                  </w:pPr>
                  <w:r>
                    <w:rPr>
                      <w:rFonts w:hint="eastAsia"/>
                      <w:b w:val="0"/>
                      <w:sz w:val="16"/>
                      <w:lang w:eastAsia="zh-CN"/>
                    </w:rPr>
                    <w:t>Required bandwidth (kHz)</w:t>
                  </w:r>
                </w:p>
              </w:tc>
            </w:tr>
            <w:tr w:rsidR="00FF59A4" w14:paraId="058A6D2A" w14:textId="77777777" w:rsidTr="00FF59A4">
              <w:trPr>
                <w:trHeight w:val="312"/>
                <w:jc w:val="center"/>
              </w:trPr>
              <w:tc>
                <w:tcPr>
                  <w:tcW w:w="1384" w:type="dxa"/>
                  <w:vAlign w:val="center"/>
                </w:tcPr>
                <w:p w14:paraId="3AB75862" w14:textId="77777777" w:rsidR="00FF59A4" w:rsidRDefault="00FF59A4" w:rsidP="00465595">
                  <w:pPr>
                    <w:pStyle w:val="TAC"/>
                    <w:spacing w:before="120"/>
                    <w:rPr>
                      <w:sz w:val="16"/>
                      <w:lang w:val="es-ES" w:eastAsia="zh-CN"/>
                    </w:rPr>
                  </w:pPr>
                  <w:r>
                    <w:rPr>
                      <w:rFonts w:hint="eastAsia"/>
                      <w:sz w:val="16"/>
                      <w:lang w:val="es-ES" w:eastAsia="zh-CN"/>
                    </w:rPr>
                    <w:t xml:space="preserve">1x2 SIMO  OFDMA </w:t>
                  </w:r>
                </w:p>
              </w:tc>
              <w:tc>
                <w:tcPr>
                  <w:tcW w:w="876" w:type="dxa"/>
                  <w:vAlign w:val="center"/>
                </w:tcPr>
                <w:p w14:paraId="26C67B39" w14:textId="77777777" w:rsidR="00FF59A4" w:rsidRDefault="00FF59A4" w:rsidP="00465595">
                  <w:pPr>
                    <w:pStyle w:val="TAC"/>
                    <w:spacing w:before="120"/>
                    <w:rPr>
                      <w:sz w:val="16"/>
                      <w:szCs w:val="16"/>
                      <w:lang w:eastAsia="zh-CN"/>
                    </w:rPr>
                  </w:pPr>
                  <w:r>
                    <w:rPr>
                      <w:rFonts w:hint="eastAsia"/>
                      <w:sz w:val="16"/>
                      <w:szCs w:val="16"/>
                      <w:lang w:eastAsia="zh-CN"/>
                    </w:rPr>
                    <w:t>15 kHz</w:t>
                  </w:r>
                </w:p>
              </w:tc>
              <w:tc>
                <w:tcPr>
                  <w:tcW w:w="1297" w:type="dxa"/>
                  <w:vAlign w:val="center"/>
                </w:tcPr>
                <w:p w14:paraId="27720875" w14:textId="77777777" w:rsidR="00FF59A4" w:rsidRDefault="00FF59A4" w:rsidP="00465595">
                  <w:pPr>
                    <w:pStyle w:val="TAC"/>
                    <w:spacing w:before="120"/>
                    <w:rPr>
                      <w:sz w:val="16"/>
                      <w:szCs w:val="16"/>
                      <w:lang w:eastAsia="zh-CN"/>
                    </w:rPr>
                  </w:pPr>
                  <w:r>
                    <w:rPr>
                      <w:rFonts w:hint="eastAsia"/>
                      <w:sz w:val="16"/>
                      <w:szCs w:val="16"/>
                      <w:lang w:eastAsia="zh-CN"/>
                    </w:rPr>
                    <w:t>1,000,000</w:t>
                  </w:r>
                </w:p>
              </w:tc>
              <w:tc>
                <w:tcPr>
                  <w:tcW w:w="925" w:type="dxa"/>
                  <w:vAlign w:val="center"/>
                </w:tcPr>
                <w:p w14:paraId="5CBB46AC" w14:textId="77777777" w:rsidR="00FF59A4" w:rsidRDefault="00FF59A4" w:rsidP="00465595">
                  <w:pPr>
                    <w:pStyle w:val="TAC"/>
                    <w:spacing w:before="120"/>
                    <w:rPr>
                      <w:sz w:val="16"/>
                      <w:szCs w:val="16"/>
                      <w:lang w:eastAsia="zh-CN"/>
                    </w:rPr>
                  </w:pPr>
                  <w:r>
                    <w:rPr>
                      <w:rFonts w:hint="eastAsia"/>
                      <w:sz w:val="16"/>
                      <w:szCs w:val="16"/>
                      <w:lang w:eastAsia="zh-CN"/>
                    </w:rPr>
                    <w:t>4</w:t>
                  </w:r>
                </w:p>
              </w:tc>
              <w:tc>
                <w:tcPr>
                  <w:tcW w:w="1205" w:type="dxa"/>
                  <w:vAlign w:val="center"/>
                </w:tcPr>
                <w:p w14:paraId="179309FB" w14:textId="77777777" w:rsidR="00FF59A4" w:rsidRDefault="00FF59A4" w:rsidP="00465595">
                  <w:pPr>
                    <w:spacing w:before="120" w:after="0"/>
                    <w:jc w:val="center"/>
                    <w:rPr>
                      <w:rFonts w:ascii="Arial" w:hAnsi="Arial" w:cs="Arial"/>
                      <w:sz w:val="16"/>
                      <w:szCs w:val="16"/>
                    </w:rPr>
                  </w:pPr>
                  <w:r>
                    <w:rPr>
                      <w:rFonts w:ascii="Arial" w:hAnsi="Arial" w:cs="Arial" w:hint="eastAsia"/>
                      <w:sz w:val="16"/>
                      <w:szCs w:val="16"/>
                    </w:rPr>
                    <w:t>1,267,406</w:t>
                  </w:r>
                </w:p>
              </w:tc>
              <w:tc>
                <w:tcPr>
                  <w:tcW w:w="946" w:type="dxa"/>
                  <w:vAlign w:val="center"/>
                </w:tcPr>
                <w:p w14:paraId="7EF29F52" w14:textId="77777777" w:rsidR="00FF59A4" w:rsidRDefault="00FF59A4" w:rsidP="00465595">
                  <w:pPr>
                    <w:pStyle w:val="TAC"/>
                    <w:spacing w:before="120"/>
                    <w:rPr>
                      <w:sz w:val="16"/>
                      <w:szCs w:val="16"/>
                      <w:lang w:eastAsia="zh-CN"/>
                    </w:rPr>
                  </w:pPr>
                  <w:r>
                    <w:rPr>
                      <w:rFonts w:hint="eastAsia"/>
                      <w:sz w:val="16"/>
                      <w:szCs w:val="16"/>
                      <w:lang w:eastAsia="zh-CN"/>
                    </w:rPr>
                    <w:t>180</w:t>
                  </w:r>
                </w:p>
              </w:tc>
              <w:tc>
                <w:tcPr>
                  <w:tcW w:w="906" w:type="dxa"/>
                  <w:vAlign w:val="center"/>
                </w:tcPr>
                <w:p w14:paraId="3CD71562" w14:textId="77777777" w:rsidR="00FF59A4" w:rsidRDefault="00FF59A4" w:rsidP="00465595">
                  <w:pPr>
                    <w:pStyle w:val="TAC"/>
                    <w:spacing w:before="120"/>
                    <w:rPr>
                      <w:sz w:val="16"/>
                      <w:szCs w:val="16"/>
                      <w:lang w:eastAsia="zh-CN"/>
                    </w:rPr>
                  </w:pPr>
                  <w:r>
                    <w:rPr>
                      <w:rFonts w:hint="eastAsia"/>
                      <w:sz w:val="16"/>
                      <w:szCs w:val="16"/>
                      <w:lang w:eastAsia="zh-CN"/>
                    </w:rPr>
                    <w:t>4</w:t>
                  </w:r>
                </w:p>
              </w:tc>
              <w:tc>
                <w:tcPr>
                  <w:tcW w:w="1194" w:type="dxa"/>
                  <w:vAlign w:val="center"/>
                </w:tcPr>
                <w:p w14:paraId="225C2F8A" w14:textId="77777777" w:rsidR="00FF59A4" w:rsidRDefault="00FF59A4" w:rsidP="00465595">
                  <w:pPr>
                    <w:spacing w:before="120" w:after="0"/>
                    <w:jc w:val="center"/>
                    <w:rPr>
                      <w:rFonts w:ascii="Arial" w:hAnsi="Arial" w:cs="Arial"/>
                      <w:sz w:val="16"/>
                      <w:szCs w:val="16"/>
                    </w:rPr>
                  </w:pPr>
                  <w:r>
                    <w:rPr>
                      <w:rFonts w:ascii="Arial" w:hAnsi="Arial" w:cs="Arial" w:hint="eastAsia"/>
                      <w:sz w:val="16"/>
                      <w:szCs w:val="16"/>
                    </w:rPr>
                    <w:t>1,503,394</w:t>
                  </w:r>
                </w:p>
              </w:tc>
              <w:tc>
                <w:tcPr>
                  <w:tcW w:w="946" w:type="dxa"/>
                  <w:vAlign w:val="center"/>
                </w:tcPr>
                <w:p w14:paraId="459879EE" w14:textId="77777777" w:rsidR="00FF59A4" w:rsidRDefault="00FF59A4" w:rsidP="00465595">
                  <w:pPr>
                    <w:pStyle w:val="TAC"/>
                    <w:spacing w:before="120"/>
                    <w:rPr>
                      <w:sz w:val="16"/>
                      <w:szCs w:val="16"/>
                      <w:lang w:eastAsia="zh-CN"/>
                    </w:rPr>
                  </w:pPr>
                  <w:r>
                    <w:rPr>
                      <w:rFonts w:hint="eastAsia"/>
                      <w:sz w:val="16"/>
                      <w:szCs w:val="16"/>
                      <w:lang w:eastAsia="zh-CN"/>
                    </w:rPr>
                    <w:t>180</w:t>
                  </w:r>
                </w:p>
              </w:tc>
            </w:tr>
          </w:tbl>
          <w:p w14:paraId="2A8AA599" w14:textId="77777777" w:rsidR="00FF59A4" w:rsidRDefault="00FF59A4" w:rsidP="00465595"/>
        </w:tc>
      </w:tr>
    </w:tbl>
    <w:p w14:paraId="20D20142" w14:textId="77777777" w:rsidR="00FF59A4" w:rsidRDefault="00FF59A4" w:rsidP="00465595">
      <w:pPr>
        <w:spacing w:before="120"/>
      </w:pPr>
    </w:p>
    <w:p w14:paraId="338707C9" w14:textId="77777777" w:rsidR="00FF59A4" w:rsidRDefault="00FF59A4" w:rsidP="00465595">
      <w:pPr>
        <w:spacing w:before="120"/>
      </w:pPr>
      <w:r>
        <w:t>Moreover</w:t>
      </w:r>
      <w:r>
        <w:rPr>
          <w:rFonts w:hint="eastAsia"/>
        </w:rPr>
        <w:t>, we have defined the paging rate which is corresponding to the packet arrival rate. Based on that, we have the following assumptions for system overhead evaluation.</w:t>
      </w:r>
    </w:p>
    <w:p w14:paraId="5E427672" w14:textId="77777777" w:rsidR="00FF59A4" w:rsidRDefault="00FF59A4" w:rsidP="00465595">
      <w:pPr>
        <w:spacing w:before="120"/>
        <w:jc w:val="center"/>
      </w:pPr>
      <w:r>
        <w:rPr>
          <w:rFonts w:hint="eastAsia"/>
        </w:rPr>
        <w:t>Table 5. Assumptions for system overhead evaluation</w:t>
      </w:r>
    </w:p>
    <w:tbl>
      <w:tblPr>
        <w:tblStyle w:val="aff2"/>
        <w:tblW w:w="0" w:type="auto"/>
        <w:jc w:val="center"/>
        <w:tblLook w:val="04A0" w:firstRow="1" w:lastRow="0" w:firstColumn="1" w:lastColumn="0" w:noHBand="0" w:noVBand="1"/>
      </w:tblPr>
      <w:tblGrid>
        <w:gridCol w:w="3638"/>
        <w:gridCol w:w="4240"/>
      </w:tblGrid>
      <w:tr w:rsidR="00FF59A4" w14:paraId="54759A9A" w14:textId="77777777" w:rsidTr="00FF59A4">
        <w:trPr>
          <w:jc w:val="center"/>
        </w:trPr>
        <w:tc>
          <w:tcPr>
            <w:tcW w:w="3638" w:type="dxa"/>
          </w:tcPr>
          <w:p w14:paraId="36C6D7BE" w14:textId="77777777" w:rsidR="00FF59A4" w:rsidRDefault="00FF59A4" w:rsidP="00465595">
            <w:r>
              <w:t>Connections</w:t>
            </w:r>
          </w:p>
        </w:tc>
        <w:tc>
          <w:tcPr>
            <w:tcW w:w="4240" w:type="dxa"/>
          </w:tcPr>
          <w:p w14:paraId="054F762F" w14:textId="77777777" w:rsidR="00FF59A4" w:rsidRDefault="00FF59A4" w:rsidP="00465595">
            <w:r>
              <w:t>1,000,000 (device/km</w:t>
            </w:r>
            <w:r>
              <w:rPr>
                <w:vertAlign w:val="superscript"/>
              </w:rPr>
              <w:t>2</w:t>
            </w:r>
            <w:r>
              <w:t>)</w:t>
            </w:r>
          </w:p>
        </w:tc>
      </w:tr>
      <w:tr w:rsidR="00FF59A4" w14:paraId="2D3E4D15" w14:textId="77777777" w:rsidTr="00FF59A4">
        <w:trPr>
          <w:jc w:val="center"/>
        </w:trPr>
        <w:tc>
          <w:tcPr>
            <w:tcW w:w="3638" w:type="dxa"/>
          </w:tcPr>
          <w:p w14:paraId="3EB8E242" w14:textId="77777777" w:rsidR="00FF59A4" w:rsidRDefault="00FF59A4" w:rsidP="00465595">
            <w:r>
              <w:rPr>
                <w:rFonts w:hint="eastAsia"/>
              </w:rPr>
              <w:t>System bandwidth</w:t>
            </w:r>
          </w:p>
        </w:tc>
        <w:tc>
          <w:tcPr>
            <w:tcW w:w="4240" w:type="dxa"/>
          </w:tcPr>
          <w:p w14:paraId="55CCCF6C" w14:textId="77777777" w:rsidR="00FF59A4" w:rsidRDefault="00FF59A4" w:rsidP="00465595">
            <w:r>
              <w:rPr>
                <w:rFonts w:hint="eastAsia"/>
              </w:rPr>
              <w:t>100M</w:t>
            </w:r>
          </w:p>
        </w:tc>
      </w:tr>
      <w:tr w:rsidR="00FF59A4" w14:paraId="2BA75E00" w14:textId="77777777" w:rsidTr="00FF59A4">
        <w:trPr>
          <w:jc w:val="center"/>
        </w:trPr>
        <w:tc>
          <w:tcPr>
            <w:tcW w:w="3638" w:type="dxa"/>
          </w:tcPr>
          <w:p w14:paraId="4A1FF938" w14:textId="77777777" w:rsidR="00FF59A4" w:rsidRDefault="00FF59A4" w:rsidP="00465595">
            <w:r>
              <w:t xml:space="preserve">ISD </w:t>
            </w:r>
            <w:r>
              <w:rPr>
                <w:rFonts w:eastAsiaTheme="minorEastAsia"/>
                <w:color w:val="000000"/>
                <w:kern w:val="2"/>
              </w:rPr>
              <w:t>with 3 sectors</w:t>
            </w:r>
          </w:p>
        </w:tc>
        <w:tc>
          <w:tcPr>
            <w:tcW w:w="4240" w:type="dxa"/>
          </w:tcPr>
          <w:p w14:paraId="47A8A3F9" w14:textId="77777777" w:rsidR="00FF59A4" w:rsidRDefault="00FF59A4" w:rsidP="00465595">
            <w:r>
              <w:t>500m, 1732m</w:t>
            </w:r>
          </w:p>
        </w:tc>
      </w:tr>
      <w:tr w:rsidR="00FF59A4" w14:paraId="24FBB92A" w14:textId="77777777" w:rsidTr="00FF59A4">
        <w:trPr>
          <w:jc w:val="center"/>
        </w:trPr>
        <w:tc>
          <w:tcPr>
            <w:tcW w:w="3638" w:type="dxa"/>
          </w:tcPr>
          <w:p w14:paraId="4ECDF7F9" w14:textId="77777777" w:rsidR="00FF59A4" w:rsidRDefault="00FF59A4" w:rsidP="00465595">
            <w:r>
              <w:rPr>
                <w:rFonts w:hint="eastAsia"/>
              </w:rPr>
              <w:t>SCS</w:t>
            </w:r>
          </w:p>
        </w:tc>
        <w:tc>
          <w:tcPr>
            <w:tcW w:w="4240" w:type="dxa"/>
          </w:tcPr>
          <w:p w14:paraId="4EAEDA5B" w14:textId="77777777" w:rsidR="00FF59A4" w:rsidRDefault="00FF59A4" w:rsidP="00465595">
            <w:r>
              <w:rPr>
                <w:rFonts w:hint="eastAsia"/>
              </w:rPr>
              <w:t>15KHz, 30KHz</w:t>
            </w:r>
          </w:p>
        </w:tc>
      </w:tr>
      <w:tr w:rsidR="00FF59A4" w14:paraId="73DB961D" w14:textId="77777777" w:rsidTr="00FF59A4">
        <w:trPr>
          <w:jc w:val="center"/>
        </w:trPr>
        <w:tc>
          <w:tcPr>
            <w:tcW w:w="3638" w:type="dxa"/>
          </w:tcPr>
          <w:p w14:paraId="67FB4D82" w14:textId="77777777" w:rsidR="00FF59A4" w:rsidRDefault="00FF59A4" w:rsidP="00465595">
            <w:r>
              <w:lastRenderedPageBreak/>
              <w:t>LP-SS assumption</w:t>
            </w:r>
          </w:p>
        </w:tc>
        <w:tc>
          <w:tcPr>
            <w:tcW w:w="4240" w:type="dxa"/>
          </w:tcPr>
          <w:p w14:paraId="2ED9587B" w14:textId="77777777" w:rsidR="00FF59A4" w:rsidRDefault="00FF59A4" w:rsidP="00465595">
            <w:r>
              <w:t>Periodicity{160ms, 320ms}</w:t>
            </w:r>
          </w:p>
          <w:p w14:paraId="632441DF"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rPr>
                <w:rFonts w:eastAsia="Times New Roman"/>
              </w:rPr>
            </w:pPr>
            <w:r>
              <w:rPr>
                <w:rFonts w:eastAsia="Times New Roman"/>
                <w:lang w:bidi="ar"/>
              </w:rPr>
              <w:t xml:space="preserve">Time domain resources:7 symbols </w:t>
            </w:r>
          </w:p>
          <w:p w14:paraId="00FFE407"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rPr>
                <w:rFonts w:eastAsia="Times New Roman"/>
              </w:rPr>
            </w:pPr>
            <w:r>
              <w:rPr>
                <w:rFonts w:eastAsia="Times New Roman" w:hint="eastAsia"/>
                <w:lang w:bidi="ar"/>
              </w:rPr>
              <w:t>F</w:t>
            </w:r>
            <w:r>
              <w:rPr>
                <w:rFonts w:eastAsia="Times New Roman"/>
                <w:lang w:bidi="ar"/>
              </w:rPr>
              <w:t>requency bandwidth</w:t>
            </w:r>
            <w:r>
              <w:rPr>
                <w:rFonts w:eastAsia="Times New Roman" w:hint="eastAsia"/>
                <w:lang w:bidi="ar"/>
              </w:rPr>
              <w:t xml:space="preserve">: </w:t>
            </w:r>
            <w:r>
              <w:rPr>
                <w:rFonts w:eastAsia="Times New Roman"/>
                <w:lang w:bidi="ar"/>
              </w:rPr>
              <w:t>5MHz</w:t>
            </w:r>
          </w:p>
        </w:tc>
      </w:tr>
      <w:tr w:rsidR="00FF59A4" w14:paraId="1A396B47" w14:textId="77777777" w:rsidTr="00FF59A4">
        <w:trPr>
          <w:jc w:val="center"/>
        </w:trPr>
        <w:tc>
          <w:tcPr>
            <w:tcW w:w="3638" w:type="dxa"/>
          </w:tcPr>
          <w:p w14:paraId="4A1AD1DE" w14:textId="77777777" w:rsidR="00FF59A4" w:rsidRDefault="00FF59A4" w:rsidP="00465595">
            <w:r>
              <w:t>LP-WUS assumption</w:t>
            </w:r>
          </w:p>
        </w:tc>
        <w:tc>
          <w:tcPr>
            <w:tcW w:w="4240" w:type="dxa"/>
          </w:tcPr>
          <w:p w14:paraId="01F21648"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rPr>
                <w:rFonts w:eastAsia="Times New Roman"/>
              </w:rPr>
            </w:pPr>
            <w:r>
              <w:rPr>
                <w:rFonts w:eastAsia="Times New Roman"/>
                <w:lang w:bidi="ar"/>
              </w:rPr>
              <w:t>Time domain resources:</w:t>
            </w:r>
            <w:r>
              <w:rPr>
                <w:rFonts w:eastAsia="Times New Roman" w:hint="eastAsia"/>
                <w:lang w:bidi="ar"/>
              </w:rPr>
              <w:t xml:space="preserve">N2 </w:t>
            </w:r>
            <w:r>
              <w:rPr>
                <w:rFonts w:eastAsia="Times New Roman"/>
                <w:lang w:bidi="ar"/>
              </w:rPr>
              <w:t>symbols</w:t>
            </w:r>
            <w:r>
              <w:rPr>
                <w:rFonts w:hint="eastAsia"/>
                <w:lang w:bidi="ar"/>
              </w:rPr>
              <w:t>:1, 7, 14</w:t>
            </w:r>
          </w:p>
          <w:p w14:paraId="3F4D7976"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rPr>
                <w:rFonts w:eastAsia="Times New Roman"/>
              </w:rPr>
            </w:pPr>
            <w:r>
              <w:rPr>
                <w:rFonts w:eastAsia="Times New Roman"/>
                <w:lang w:bidi="ar"/>
              </w:rPr>
              <w:t>Frequency bandwidth 5MHz</w:t>
            </w:r>
          </w:p>
        </w:tc>
      </w:tr>
      <w:tr w:rsidR="00FF59A4" w14:paraId="49ECFBF2" w14:textId="77777777" w:rsidTr="00FF59A4">
        <w:trPr>
          <w:jc w:val="center"/>
        </w:trPr>
        <w:tc>
          <w:tcPr>
            <w:tcW w:w="3638" w:type="dxa"/>
          </w:tcPr>
          <w:p w14:paraId="27D5513F" w14:textId="77777777" w:rsidR="00FF59A4" w:rsidRDefault="00FF59A4" w:rsidP="00465595">
            <w:r>
              <w:t>Assumption for UE specific wake-up</w:t>
            </w:r>
          </w:p>
        </w:tc>
        <w:tc>
          <w:tcPr>
            <w:tcW w:w="4240" w:type="dxa"/>
          </w:tcPr>
          <w:p w14:paraId="3D9A982E"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pPr>
            <w:r>
              <w:rPr>
                <w:rFonts w:eastAsia="Times New Roman"/>
                <w:lang w:bidi="ar"/>
              </w:rPr>
              <w:t xml:space="preserve">Number </w:t>
            </w:r>
            <w:r>
              <w:t>of beams:1,4,8</w:t>
            </w:r>
          </w:p>
          <w:p w14:paraId="6ECD02B0"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pPr>
            <w:r>
              <w:rPr>
                <w:rFonts w:eastAsia="Times New Roman"/>
                <w:lang w:bidi="ar"/>
              </w:rPr>
              <w:t>R</w:t>
            </w:r>
            <w:r>
              <w:rPr>
                <w:rFonts w:eastAsia="Times New Roman"/>
                <w:vertAlign w:val="subscript"/>
                <w:lang w:bidi="ar"/>
              </w:rPr>
              <w:t>E, REF</w:t>
            </w:r>
            <w:r>
              <w:rPr>
                <w:rFonts w:eastAsia="Times New Roman"/>
                <w:lang w:bidi="ar"/>
              </w:rPr>
              <w:t>= 1%, 0.1%, 0.01% or 0.001% and Y</w:t>
            </w:r>
            <w:r>
              <w:rPr>
                <w:rFonts w:eastAsia="Times New Roman"/>
                <w:vertAlign w:val="subscript"/>
                <w:lang w:bidi="ar"/>
              </w:rPr>
              <w:t>REF</w:t>
            </w:r>
            <w:r>
              <w:rPr>
                <w:rFonts w:eastAsia="Times New Roman"/>
                <w:lang w:bidi="ar"/>
              </w:rPr>
              <w:t xml:space="preserve"> = 1.28</w:t>
            </w:r>
          </w:p>
        </w:tc>
      </w:tr>
      <w:tr w:rsidR="00FF59A4" w14:paraId="27B81863" w14:textId="77777777" w:rsidTr="00FF59A4">
        <w:trPr>
          <w:jc w:val="center"/>
        </w:trPr>
        <w:tc>
          <w:tcPr>
            <w:tcW w:w="3638" w:type="dxa"/>
          </w:tcPr>
          <w:p w14:paraId="238A3CDF" w14:textId="77777777" w:rsidR="00FF59A4" w:rsidRDefault="00FF59A4" w:rsidP="00465595">
            <w:r>
              <w:t>Assumption for group specific wake-up</w:t>
            </w:r>
          </w:p>
        </w:tc>
        <w:tc>
          <w:tcPr>
            <w:tcW w:w="4240" w:type="dxa"/>
          </w:tcPr>
          <w:p w14:paraId="094DF535"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pPr>
            <w:r>
              <w:rPr>
                <w:rFonts w:eastAsia="Times New Roman"/>
                <w:lang w:bidi="ar"/>
              </w:rPr>
              <w:t xml:space="preserve">Number </w:t>
            </w:r>
            <w:r>
              <w:t>of beams:1,4,8</w:t>
            </w:r>
          </w:p>
          <w:p w14:paraId="0EC49C97"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pPr>
            <w:r>
              <w:t>Number of UEs in a group: 4</w:t>
            </w:r>
            <w:r>
              <w:rPr>
                <w:rFonts w:hint="eastAsia"/>
              </w:rPr>
              <w:t>, 8</w:t>
            </w:r>
          </w:p>
        </w:tc>
      </w:tr>
      <w:tr w:rsidR="00FF59A4" w14:paraId="0C415785" w14:textId="77777777" w:rsidTr="00FF59A4">
        <w:trPr>
          <w:jc w:val="center"/>
        </w:trPr>
        <w:tc>
          <w:tcPr>
            <w:tcW w:w="7878" w:type="dxa"/>
            <w:gridSpan w:val="2"/>
          </w:tcPr>
          <w:p w14:paraId="5C8C4509" w14:textId="77777777" w:rsidR="00FF59A4" w:rsidRDefault="00FF59A4" w:rsidP="00465595">
            <w:r>
              <w:rPr>
                <w:rFonts w:hint="eastAsia"/>
              </w:rPr>
              <w:t>Note: If always-on monitoring is assumed, the LP-SS may not be needed</w:t>
            </w:r>
          </w:p>
        </w:tc>
      </w:tr>
    </w:tbl>
    <w:p w14:paraId="41C73659" w14:textId="77777777" w:rsidR="00FF59A4" w:rsidRDefault="00FF59A4" w:rsidP="00465595">
      <w:pPr>
        <w:spacing w:before="120"/>
        <w:rPr>
          <w:b/>
          <w:bCs/>
        </w:rPr>
      </w:pPr>
    </w:p>
    <w:p w14:paraId="127CD48B" w14:textId="77777777" w:rsidR="00FF59A4" w:rsidRDefault="00FF59A4" w:rsidP="00465595">
      <w:pPr>
        <w:spacing w:before="120"/>
        <w:rPr>
          <w:b/>
          <w:bCs/>
          <w:i/>
          <w:iCs/>
        </w:rPr>
      </w:pPr>
      <w:r>
        <w:rPr>
          <w:rFonts w:hint="eastAsia"/>
          <w:b/>
          <w:bCs/>
          <w:i/>
          <w:iCs/>
        </w:rPr>
        <w:t>Proposal 16: Consider the above assumptions in the Table 5 for system overhead evaluation.</w:t>
      </w:r>
    </w:p>
    <w:p w14:paraId="59F294AA" w14:textId="77777777" w:rsidR="00FF59A4" w:rsidRDefault="00FF59A4" w:rsidP="00465595">
      <w:pPr>
        <w:spacing w:before="120"/>
      </w:pPr>
    </w:p>
    <w:p w14:paraId="4A3E1220" w14:textId="77777777" w:rsidR="00FF59A4" w:rsidRPr="00864D57" w:rsidRDefault="00FF59A4" w:rsidP="00465595">
      <w:pPr>
        <w:pStyle w:val="3"/>
        <w:ind w:left="0" w:firstLine="0"/>
        <w:rPr>
          <w:lang w:eastAsia="zh-CN"/>
        </w:rPr>
      </w:pPr>
      <w:bookmarkStart w:id="105" w:name="_Toc136522089"/>
      <w:r w:rsidRPr="00864D57">
        <w:rPr>
          <w:rFonts w:hint="eastAsia"/>
          <w:lang w:eastAsia="zh-CN"/>
        </w:rPr>
        <w:t>6.3 Initial results</w:t>
      </w:r>
      <w:bookmarkEnd w:id="105"/>
    </w:p>
    <w:p w14:paraId="4A4A43B2" w14:textId="77777777" w:rsidR="00FF59A4" w:rsidRDefault="00FF59A4" w:rsidP="00465595">
      <w:pPr>
        <w:spacing w:before="120"/>
      </w:pPr>
      <w:r>
        <w:rPr>
          <w:rFonts w:hint="eastAsia"/>
        </w:rPr>
        <w:t>For LP-SS, the resource occupation for different periodicity is calculated based on the following formula</w:t>
      </w:r>
    </w:p>
    <w:p w14:paraId="1E13D6FD" w14:textId="77777777" w:rsidR="00FF59A4" w:rsidRDefault="00FF59A4" w:rsidP="00465595">
      <w:pPr>
        <w:spacing w:before="120"/>
        <w:jc w:val="center"/>
        <w:rPr>
          <w:b/>
          <w:bCs/>
          <w:i/>
          <w:iCs/>
          <w:position w:val="-30"/>
        </w:rPr>
      </w:pPr>
      <w:r>
        <w:rPr>
          <w:rFonts w:hint="eastAsia"/>
          <w:b/>
          <w:bCs/>
          <w:i/>
          <w:iCs/>
          <w:position w:val="-30"/>
        </w:rPr>
        <w:object w:dxaOrig="2350" w:dyaOrig="1030" w14:anchorId="3197EFDE">
          <v:shape id="_x0000_i1026" type="#_x0000_t75" style="width:113.65pt;height:50.6pt" o:ole="">
            <v:imagedata r:id="rId72" o:title=""/>
          </v:shape>
          <o:OLEObject Type="Embed" ProgID="Equation.3" ShapeID="_x0000_i1026" DrawAspect="Content" ObjectID="_1747134897" r:id="rId73"/>
        </w:object>
      </w:r>
    </w:p>
    <w:p w14:paraId="7A2B5AC9" w14:textId="77777777" w:rsidR="00FF59A4" w:rsidRDefault="00FF59A4" w:rsidP="00465595">
      <w:pPr>
        <w:spacing w:before="120"/>
      </w:pPr>
      <w:r>
        <w:rPr>
          <w:rFonts w:hint="eastAsia"/>
        </w:rPr>
        <w:t xml:space="preserve">For 15/30KHz SCS case, one slot occupies 1/0.5 ms. The resource occupation rate in duration T is </w:t>
      </w:r>
    </w:p>
    <w:p w14:paraId="6C46B7AB" w14:textId="77777777" w:rsidR="00FF59A4" w:rsidRDefault="00FF59A4" w:rsidP="00465595">
      <w:pPr>
        <w:spacing w:before="120"/>
        <w:jc w:val="center"/>
      </w:pPr>
      <w:r>
        <w:rPr>
          <w:rFonts w:hint="eastAsia"/>
        </w:rPr>
        <w:t>Table 6. System overhead for LP-SS</w:t>
      </w:r>
    </w:p>
    <w:tbl>
      <w:tblPr>
        <w:tblStyle w:val="aff2"/>
        <w:tblW w:w="8223" w:type="dxa"/>
        <w:jc w:val="center"/>
        <w:tblLook w:val="04A0" w:firstRow="1" w:lastRow="0" w:firstColumn="1" w:lastColumn="0" w:noHBand="0" w:noVBand="1"/>
      </w:tblPr>
      <w:tblGrid>
        <w:gridCol w:w="1263"/>
        <w:gridCol w:w="1740"/>
        <w:gridCol w:w="1740"/>
        <w:gridCol w:w="1740"/>
        <w:gridCol w:w="1740"/>
      </w:tblGrid>
      <w:tr w:rsidR="00FF59A4" w14:paraId="7DB4E96A" w14:textId="77777777" w:rsidTr="00FF59A4">
        <w:trPr>
          <w:jc w:val="center"/>
        </w:trPr>
        <w:tc>
          <w:tcPr>
            <w:tcW w:w="1263" w:type="dxa"/>
          </w:tcPr>
          <w:p w14:paraId="700115A0" w14:textId="77777777" w:rsidR="00FF59A4" w:rsidRDefault="00FF59A4" w:rsidP="00465595">
            <w:r>
              <w:rPr>
                <w:rFonts w:hint="eastAsia"/>
              </w:rPr>
              <w:t>SCS</w:t>
            </w:r>
          </w:p>
        </w:tc>
        <w:tc>
          <w:tcPr>
            <w:tcW w:w="1740" w:type="dxa"/>
          </w:tcPr>
          <w:p w14:paraId="74A79ABA" w14:textId="77777777" w:rsidR="00FF59A4" w:rsidRDefault="00FF59A4" w:rsidP="00465595">
            <w:r>
              <w:rPr>
                <w:rFonts w:hint="eastAsia"/>
              </w:rPr>
              <w:t>Periodicity</w:t>
            </w:r>
          </w:p>
        </w:tc>
        <w:tc>
          <w:tcPr>
            <w:tcW w:w="1740" w:type="dxa"/>
          </w:tcPr>
          <w:p w14:paraId="5CE7B84C" w14:textId="77777777" w:rsidR="00FF59A4" w:rsidRDefault="00FF59A4" w:rsidP="00465595">
            <w:r>
              <w:rPr>
                <w:rFonts w:hint="eastAsia"/>
              </w:rPr>
              <w:t>Number of beams</w:t>
            </w:r>
          </w:p>
        </w:tc>
        <w:tc>
          <w:tcPr>
            <w:tcW w:w="1740" w:type="dxa"/>
          </w:tcPr>
          <w:p w14:paraId="409616A6" w14:textId="77777777" w:rsidR="00FF59A4" w:rsidRDefault="00FF59A4" w:rsidP="00465595">
            <w:r>
              <w:rPr>
                <w:rFonts w:hint="eastAsia"/>
              </w:rPr>
              <w:t>Bandwidth</w:t>
            </w:r>
          </w:p>
        </w:tc>
        <w:tc>
          <w:tcPr>
            <w:tcW w:w="1740" w:type="dxa"/>
          </w:tcPr>
          <w:p w14:paraId="58EFAC61" w14:textId="77777777" w:rsidR="00FF59A4" w:rsidRDefault="00FF59A4" w:rsidP="00465595">
            <w:r>
              <w:rPr>
                <w:rFonts w:hint="eastAsia"/>
              </w:rPr>
              <w:t>P in T=periodicity</w:t>
            </w:r>
          </w:p>
        </w:tc>
      </w:tr>
      <w:tr w:rsidR="00FF59A4" w14:paraId="2F10DD70" w14:textId="77777777" w:rsidTr="00FF59A4">
        <w:trPr>
          <w:jc w:val="center"/>
        </w:trPr>
        <w:tc>
          <w:tcPr>
            <w:tcW w:w="1263" w:type="dxa"/>
          </w:tcPr>
          <w:p w14:paraId="206B8218" w14:textId="77777777" w:rsidR="00FF59A4" w:rsidRDefault="00FF59A4" w:rsidP="00465595">
            <w:r>
              <w:rPr>
                <w:rFonts w:hint="eastAsia"/>
              </w:rPr>
              <w:lastRenderedPageBreak/>
              <w:t>SCS=15KHz</w:t>
            </w:r>
          </w:p>
        </w:tc>
        <w:tc>
          <w:tcPr>
            <w:tcW w:w="1740" w:type="dxa"/>
          </w:tcPr>
          <w:p w14:paraId="576A8C7D" w14:textId="77777777" w:rsidR="00FF59A4" w:rsidRDefault="00FF59A4" w:rsidP="00465595">
            <w:r>
              <w:rPr>
                <w:rFonts w:hint="eastAsia"/>
              </w:rPr>
              <w:t>Periodicity=160ms</w:t>
            </w:r>
          </w:p>
        </w:tc>
        <w:tc>
          <w:tcPr>
            <w:tcW w:w="1740" w:type="dxa"/>
          </w:tcPr>
          <w:p w14:paraId="2D9C72F9" w14:textId="77777777" w:rsidR="00FF59A4" w:rsidRDefault="00FF59A4" w:rsidP="00465595">
            <w:r>
              <w:rPr>
                <w:rFonts w:hint="eastAsia"/>
              </w:rPr>
              <w:t>4</w:t>
            </w:r>
          </w:p>
        </w:tc>
        <w:tc>
          <w:tcPr>
            <w:tcW w:w="1740" w:type="dxa"/>
          </w:tcPr>
          <w:p w14:paraId="65F392F2" w14:textId="77777777" w:rsidR="00FF59A4" w:rsidRDefault="00FF59A4" w:rsidP="00465595">
            <w:r>
              <w:rPr>
                <w:rFonts w:hint="eastAsia"/>
              </w:rPr>
              <w:t>100M, 20M</w:t>
            </w:r>
          </w:p>
        </w:tc>
        <w:tc>
          <w:tcPr>
            <w:tcW w:w="1740" w:type="dxa"/>
          </w:tcPr>
          <w:p w14:paraId="4C593B9C" w14:textId="77777777" w:rsidR="00FF59A4" w:rsidRDefault="00FF59A4" w:rsidP="00465595">
            <w:r>
              <w:rPr>
                <w:rFonts w:hint="eastAsia"/>
              </w:rPr>
              <w:t>0.125%</w:t>
            </w:r>
            <w:r>
              <w:t>,</w:t>
            </w:r>
          </w:p>
          <w:p w14:paraId="1650A684" w14:textId="77777777" w:rsidR="00FF59A4" w:rsidRDefault="00FF59A4" w:rsidP="00465595">
            <w:r>
              <w:rPr>
                <w:rFonts w:hint="eastAsia"/>
              </w:rPr>
              <w:t>0.625%</w:t>
            </w:r>
            <w:r>
              <w:t>,</w:t>
            </w:r>
          </w:p>
        </w:tc>
      </w:tr>
      <w:tr w:rsidR="00FF59A4" w14:paraId="5F62B38C" w14:textId="77777777" w:rsidTr="00FF59A4">
        <w:trPr>
          <w:jc w:val="center"/>
        </w:trPr>
        <w:tc>
          <w:tcPr>
            <w:tcW w:w="1263" w:type="dxa"/>
          </w:tcPr>
          <w:p w14:paraId="350BD01B" w14:textId="77777777" w:rsidR="00FF59A4" w:rsidRDefault="00FF59A4" w:rsidP="00465595">
            <w:r>
              <w:rPr>
                <w:rFonts w:hint="eastAsia"/>
              </w:rPr>
              <w:t>SCS=15KHz</w:t>
            </w:r>
          </w:p>
        </w:tc>
        <w:tc>
          <w:tcPr>
            <w:tcW w:w="1740" w:type="dxa"/>
          </w:tcPr>
          <w:p w14:paraId="213B5B0D" w14:textId="77777777" w:rsidR="00FF59A4" w:rsidRDefault="00FF59A4" w:rsidP="00465595">
            <w:r>
              <w:rPr>
                <w:rFonts w:hint="eastAsia"/>
              </w:rPr>
              <w:t>Periodicity=160ms</w:t>
            </w:r>
          </w:p>
        </w:tc>
        <w:tc>
          <w:tcPr>
            <w:tcW w:w="1740" w:type="dxa"/>
          </w:tcPr>
          <w:p w14:paraId="7D20C0E2" w14:textId="77777777" w:rsidR="00FF59A4" w:rsidRDefault="00FF59A4" w:rsidP="00465595">
            <w:r>
              <w:rPr>
                <w:rFonts w:hint="eastAsia"/>
              </w:rPr>
              <w:t>8</w:t>
            </w:r>
          </w:p>
        </w:tc>
        <w:tc>
          <w:tcPr>
            <w:tcW w:w="1740" w:type="dxa"/>
          </w:tcPr>
          <w:p w14:paraId="6C94A306" w14:textId="77777777" w:rsidR="00FF59A4" w:rsidRDefault="00FF59A4" w:rsidP="00465595">
            <w:r>
              <w:rPr>
                <w:rFonts w:hint="eastAsia"/>
              </w:rPr>
              <w:t>100M, 20M</w:t>
            </w:r>
          </w:p>
        </w:tc>
        <w:tc>
          <w:tcPr>
            <w:tcW w:w="1740" w:type="dxa"/>
          </w:tcPr>
          <w:p w14:paraId="1D3F0003" w14:textId="77777777" w:rsidR="00FF59A4" w:rsidRDefault="00FF59A4" w:rsidP="00465595">
            <w:r>
              <w:rPr>
                <w:rFonts w:hint="eastAsia"/>
              </w:rPr>
              <w:t>0.25%</w:t>
            </w:r>
            <w:r>
              <w:t>,</w:t>
            </w:r>
          </w:p>
          <w:p w14:paraId="14F03D0C" w14:textId="77777777" w:rsidR="00FF59A4" w:rsidRDefault="00FF59A4" w:rsidP="00465595">
            <w:r>
              <w:rPr>
                <w:rFonts w:hint="eastAsia"/>
              </w:rPr>
              <w:t>1.25%</w:t>
            </w:r>
          </w:p>
        </w:tc>
      </w:tr>
      <w:tr w:rsidR="00FF59A4" w14:paraId="3DE688D6" w14:textId="77777777" w:rsidTr="00FF59A4">
        <w:trPr>
          <w:trHeight w:val="90"/>
          <w:jc w:val="center"/>
        </w:trPr>
        <w:tc>
          <w:tcPr>
            <w:tcW w:w="1263" w:type="dxa"/>
          </w:tcPr>
          <w:p w14:paraId="688EF8EB" w14:textId="77777777" w:rsidR="00FF59A4" w:rsidRDefault="00FF59A4" w:rsidP="00465595">
            <w:r>
              <w:rPr>
                <w:rFonts w:hint="eastAsia"/>
              </w:rPr>
              <w:t>SCS=15KHz</w:t>
            </w:r>
          </w:p>
        </w:tc>
        <w:tc>
          <w:tcPr>
            <w:tcW w:w="1740" w:type="dxa"/>
          </w:tcPr>
          <w:p w14:paraId="4FF04143" w14:textId="77777777" w:rsidR="00FF59A4" w:rsidRDefault="00FF59A4" w:rsidP="00465595">
            <w:r>
              <w:rPr>
                <w:rFonts w:hint="eastAsia"/>
              </w:rPr>
              <w:t>Periodicity=320ms</w:t>
            </w:r>
          </w:p>
        </w:tc>
        <w:tc>
          <w:tcPr>
            <w:tcW w:w="1740" w:type="dxa"/>
          </w:tcPr>
          <w:p w14:paraId="4F0484C6" w14:textId="77777777" w:rsidR="00FF59A4" w:rsidRDefault="00FF59A4" w:rsidP="00465595">
            <w:r>
              <w:rPr>
                <w:rFonts w:hint="eastAsia"/>
              </w:rPr>
              <w:t>4</w:t>
            </w:r>
          </w:p>
        </w:tc>
        <w:tc>
          <w:tcPr>
            <w:tcW w:w="1740" w:type="dxa"/>
          </w:tcPr>
          <w:p w14:paraId="7B668D2C" w14:textId="77777777" w:rsidR="00FF59A4" w:rsidRDefault="00FF59A4" w:rsidP="00465595">
            <w:r>
              <w:rPr>
                <w:rFonts w:hint="eastAsia"/>
              </w:rPr>
              <w:t>100M, 20M</w:t>
            </w:r>
          </w:p>
        </w:tc>
        <w:tc>
          <w:tcPr>
            <w:tcW w:w="1740" w:type="dxa"/>
          </w:tcPr>
          <w:p w14:paraId="2842CABF" w14:textId="77777777" w:rsidR="00FF59A4" w:rsidRDefault="00FF59A4" w:rsidP="00465595">
            <w:r>
              <w:rPr>
                <w:rFonts w:hint="eastAsia"/>
              </w:rPr>
              <w:t>0.0625%</w:t>
            </w:r>
            <w:r>
              <w:t>,</w:t>
            </w:r>
          </w:p>
          <w:p w14:paraId="2568BB4F" w14:textId="77777777" w:rsidR="00FF59A4" w:rsidRDefault="00FF59A4" w:rsidP="00465595">
            <w:r>
              <w:rPr>
                <w:rFonts w:hint="eastAsia"/>
              </w:rPr>
              <w:t>0.3125%</w:t>
            </w:r>
          </w:p>
        </w:tc>
      </w:tr>
      <w:tr w:rsidR="00FF59A4" w14:paraId="20892E07" w14:textId="77777777" w:rsidTr="00FF59A4">
        <w:trPr>
          <w:jc w:val="center"/>
        </w:trPr>
        <w:tc>
          <w:tcPr>
            <w:tcW w:w="1263" w:type="dxa"/>
          </w:tcPr>
          <w:p w14:paraId="501C49FD" w14:textId="77777777" w:rsidR="00FF59A4" w:rsidRDefault="00FF59A4" w:rsidP="00465595">
            <w:r>
              <w:rPr>
                <w:rFonts w:hint="eastAsia"/>
              </w:rPr>
              <w:t>SCS=15KHz</w:t>
            </w:r>
          </w:p>
        </w:tc>
        <w:tc>
          <w:tcPr>
            <w:tcW w:w="1740" w:type="dxa"/>
          </w:tcPr>
          <w:p w14:paraId="684F5D5A" w14:textId="77777777" w:rsidR="00FF59A4" w:rsidRDefault="00FF59A4" w:rsidP="00465595">
            <w:r>
              <w:rPr>
                <w:rFonts w:hint="eastAsia"/>
              </w:rPr>
              <w:t>Periodicity=320ms</w:t>
            </w:r>
          </w:p>
        </w:tc>
        <w:tc>
          <w:tcPr>
            <w:tcW w:w="1740" w:type="dxa"/>
          </w:tcPr>
          <w:p w14:paraId="47BD3BDB" w14:textId="77777777" w:rsidR="00FF59A4" w:rsidRDefault="00FF59A4" w:rsidP="00465595">
            <w:r>
              <w:rPr>
                <w:rFonts w:hint="eastAsia"/>
              </w:rPr>
              <w:t>8</w:t>
            </w:r>
          </w:p>
        </w:tc>
        <w:tc>
          <w:tcPr>
            <w:tcW w:w="1740" w:type="dxa"/>
          </w:tcPr>
          <w:p w14:paraId="41AE2B8E" w14:textId="77777777" w:rsidR="00FF59A4" w:rsidRDefault="00FF59A4" w:rsidP="00465595">
            <w:r>
              <w:rPr>
                <w:rFonts w:hint="eastAsia"/>
              </w:rPr>
              <w:t>100M, 20M</w:t>
            </w:r>
          </w:p>
        </w:tc>
        <w:tc>
          <w:tcPr>
            <w:tcW w:w="1740" w:type="dxa"/>
          </w:tcPr>
          <w:p w14:paraId="51C9CF1C" w14:textId="77777777" w:rsidR="00FF59A4" w:rsidRDefault="00FF59A4" w:rsidP="00465595">
            <w:r>
              <w:rPr>
                <w:rFonts w:hint="eastAsia"/>
              </w:rPr>
              <w:t>0.125%</w:t>
            </w:r>
            <w:r>
              <w:t>,</w:t>
            </w:r>
          </w:p>
          <w:p w14:paraId="461B4DEC" w14:textId="77777777" w:rsidR="00FF59A4" w:rsidRDefault="00FF59A4" w:rsidP="00465595">
            <w:r>
              <w:rPr>
                <w:rFonts w:hint="eastAsia"/>
              </w:rPr>
              <w:t>0.625%</w:t>
            </w:r>
          </w:p>
        </w:tc>
      </w:tr>
      <w:tr w:rsidR="00FF59A4" w14:paraId="37998F28" w14:textId="77777777" w:rsidTr="00FF59A4">
        <w:trPr>
          <w:jc w:val="center"/>
        </w:trPr>
        <w:tc>
          <w:tcPr>
            <w:tcW w:w="1263" w:type="dxa"/>
          </w:tcPr>
          <w:p w14:paraId="49B78D79" w14:textId="77777777" w:rsidR="00FF59A4" w:rsidRDefault="00FF59A4" w:rsidP="00465595">
            <w:r>
              <w:rPr>
                <w:rFonts w:hint="eastAsia"/>
              </w:rPr>
              <w:t>SCS=30KHz</w:t>
            </w:r>
          </w:p>
        </w:tc>
        <w:tc>
          <w:tcPr>
            <w:tcW w:w="1740" w:type="dxa"/>
          </w:tcPr>
          <w:p w14:paraId="21BB2703" w14:textId="77777777" w:rsidR="00FF59A4" w:rsidRDefault="00FF59A4" w:rsidP="00465595">
            <w:r>
              <w:rPr>
                <w:rFonts w:hint="eastAsia"/>
              </w:rPr>
              <w:t>Periodicity=160ms</w:t>
            </w:r>
          </w:p>
        </w:tc>
        <w:tc>
          <w:tcPr>
            <w:tcW w:w="1740" w:type="dxa"/>
          </w:tcPr>
          <w:p w14:paraId="23D45F94" w14:textId="77777777" w:rsidR="00FF59A4" w:rsidRDefault="00FF59A4" w:rsidP="00465595">
            <w:r>
              <w:rPr>
                <w:rFonts w:hint="eastAsia"/>
              </w:rPr>
              <w:t>4</w:t>
            </w:r>
          </w:p>
        </w:tc>
        <w:tc>
          <w:tcPr>
            <w:tcW w:w="1740" w:type="dxa"/>
          </w:tcPr>
          <w:p w14:paraId="2563812A" w14:textId="77777777" w:rsidR="00FF59A4" w:rsidRDefault="00FF59A4" w:rsidP="00465595">
            <w:r>
              <w:rPr>
                <w:rFonts w:hint="eastAsia"/>
              </w:rPr>
              <w:t>100M, 20M</w:t>
            </w:r>
          </w:p>
        </w:tc>
        <w:tc>
          <w:tcPr>
            <w:tcW w:w="1740" w:type="dxa"/>
          </w:tcPr>
          <w:p w14:paraId="755EFE46" w14:textId="77777777" w:rsidR="00FF59A4" w:rsidRDefault="00FF59A4" w:rsidP="00465595">
            <w:r>
              <w:rPr>
                <w:rFonts w:hint="eastAsia"/>
              </w:rPr>
              <w:t>0.0625%</w:t>
            </w:r>
            <w:r>
              <w:t>,</w:t>
            </w:r>
          </w:p>
          <w:p w14:paraId="584DB159" w14:textId="77777777" w:rsidR="00FF59A4" w:rsidRDefault="00FF59A4" w:rsidP="00465595">
            <w:r>
              <w:rPr>
                <w:rFonts w:hint="eastAsia"/>
              </w:rPr>
              <w:t>0.3125%</w:t>
            </w:r>
          </w:p>
        </w:tc>
      </w:tr>
      <w:tr w:rsidR="00FF59A4" w14:paraId="47DA238F" w14:textId="77777777" w:rsidTr="00FF59A4">
        <w:trPr>
          <w:jc w:val="center"/>
        </w:trPr>
        <w:tc>
          <w:tcPr>
            <w:tcW w:w="1263" w:type="dxa"/>
          </w:tcPr>
          <w:p w14:paraId="1915B39F" w14:textId="77777777" w:rsidR="00FF59A4" w:rsidRDefault="00FF59A4" w:rsidP="00465595">
            <w:r>
              <w:rPr>
                <w:rFonts w:hint="eastAsia"/>
              </w:rPr>
              <w:t>SCS=30KHz</w:t>
            </w:r>
          </w:p>
        </w:tc>
        <w:tc>
          <w:tcPr>
            <w:tcW w:w="1740" w:type="dxa"/>
          </w:tcPr>
          <w:p w14:paraId="7098962D" w14:textId="77777777" w:rsidR="00FF59A4" w:rsidRDefault="00FF59A4" w:rsidP="00465595">
            <w:r>
              <w:rPr>
                <w:rFonts w:hint="eastAsia"/>
              </w:rPr>
              <w:t>Periodicity=160ms</w:t>
            </w:r>
          </w:p>
        </w:tc>
        <w:tc>
          <w:tcPr>
            <w:tcW w:w="1740" w:type="dxa"/>
          </w:tcPr>
          <w:p w14:paraId="28C63E20" w14:textId="77777777" w:rsidR="00FF59A4" w:rsidRDefault="00FF59A4" w:rsidP="00465595">
            <w:r>
              <w:rPr>
                <w:rFonts w:hint="eastAsia"/>
              </w:rPr>
              <w:t>8</w:t>
            </w:r>
          </w:p>
        </w:tc>
        <w:tc>
          <w:tcPr>
            <w:tcW w:w="1740" w:type="dxa"/>
          </w:tcPr>
          <w:p w14:paraId="584A1C2D" w14:textId="77777777" w:rsidR="00FF59A4" w:rsidRDefault="00FF59A4" w:rsidP="00465595">
            <w:r>
              <w:rPr>
                <w:rFonts w:hint="eastAsia"/>
              </w:rPr>
              <w:t>100M, 20M</w:t>
            </w:r>
          </w:p>
        </w:tc>
        <w:tc>
          <w:tcPr>
            <w:tcW w:w="1740" w:type="dxa"/>
          </w:tcPr>
          <w:p w14:paraId="2E27E049" w14:textId="77777777" w:rsidR="00FF59A4" w:rsidRDefault="00FF59A4" w:rsidP="00465595">
            <w:r>
              <w:rPr>
                <w:rFonts w:hint="eastAsia"/>
              </w:rPr>
              <w:t>0.125%</w:t>
            </w:r>
            <w:r>
              <w:t>,</w:t>
            </w:r>
          </w:p>
          <w:p w14:paraId="4AD4269D" w14:textId="77777777" w:rsidR="00FF59A4" w:rsidRDefault="00FF59A4" w:rsidP="00465595">
            <w:r>
              <w:rPr>
                <w:rFonts w:hint="eastAsia"/>
              </w:rPr>
              <w:t>0.625%</w:t>
            </w:r>
          </w:p>
        </w:tc>
      </w:tr>
      <w:tr w:rsidR="00FF59A4" w14:paraId="1D110644" w14:textId="77777777" w:rsidTr="00FF59A4">
        <w:trPr>
          <w:jc w:val="center"/>
        </w:trPr>
        <w:tc>
          <w:tcPr>
            <w:tcW w:w="1263" w:type="dxa"/>
          </w:tcPr>
          <w:p w14:paraId="16930C94" w14:textId="77777777" w:rsidR="00FF59A4" w:rsidRDefault="00FF59A4" w:rsidP="00465595">
            <w:r>
              <w:rPr>
                <w:rFonts w:hint="eastAsia"/>
              </w:rPr>
              <w:t>SCS=30KHz</w:t>
            </w:r>
          </w:p>
        </w:tc>
        <w:tc>
          <w:tcPr>
            <w:tcW w:w="1740" w:type="dxa"/>
          </w:tcPr>
          <w:p w14:paraId="22564543" w14:textId="77777777" w:rsidR="00FF59A4" w:rsidRDefault="00FF59A4" w:rsidP="00465595">
            <w:r>
              <w:rPr>
                <w:rFonts w:hint="eastAsia"/>
              </w:rPr>
              <w:t>Periodicity=320ms</w:t>
            </w:r>
          </w:p>
        </w:tc>
        <w:tc>
          <w:tcPr>
            <w:tcW w:w="1740" w:type="dxa"/>
          </w:tcPr>
          <w:p w14:paraId="62ABD75B" w14:textId="77777777" w:rsidR="00FF59A4" w:rsidRDefault="00FF59A4" w:rsidP="00465595">
            <w:r>
              <w:rPr>
                <w:rFonts w:hint="eastAsia"/>
              </w:rPr>
              <w:t>4</w:t>
            </w:r>
          </w:p>
        </w:tc>
        <w:tc>
          <w:tcPr>
            <w:tcW w:w="1740" w:type="dxa"/>
          </w:tcPr>
          <w:p w14:paraId="7571AADA" w14:textId="77777777" w:rsidR="00FF59A4" w:rsidRDefault="00FF59A4" w:rsidP="00465595">
            <w:r>
              <w:rPr>
                <w:rFonts w:hint="eastAsia"/>
              </w:rPr>
              <w:t>100M, 20M</w:t>
            </w:r>
          </w:p>
        </w:tc>
        <w:tc>
          <w:tcPr>
            <w:tcW w:w="1740" w:type="dxa"/>
          </w:tcPr>
          <w:p w14:paraId="24B46382" w14:textId="77777777" w:rsidR="00FF59A4" w:rsidRDefault="00FF59A4" w:rsidP="00465595">
            <w:r>
              <w:rPr>
                <w:rFonts w:hint="eastAsia"/>
              </w:rPr>
              <w:t>0.03125%</w:t>
            </w:r>
            <w:r>
              <w:t>,</w:t>
            </w:r>
          </w:p>
          <w:p w14:paraId="375A44E0" w14:textId="77777777" w:rsidR="00FF59A4" w:rsidRDefault="00FF59A4" w:rsidP="00465595">
            <w:r>
              <w:rPr>
                <w:rFonts w:hint="eastAsia"/>
              </w:rPr>
              <w:t>0.15625%</w:t>
            </w:r>
          </w:p>
        </w:tc>
      </w:tr>
      <w:tr w:rsidR="00FF59A4" w14:paraId="5D70D12E" w14:textId="77777777" w:rsidTr="00FF59A4">
        <w:trPr>
          <w:jc w:val="center"/>
        </w:trPr>
        <w:tc>
          <w:tcPr>
            <w:tcW w:w="1263" w:type="dxa"/>
          </w:tcPr>
          <w:p w14:paraId="312A1DB8" w14:textId="77777777" w:rsidR="00FF59A4" w:rsidRDefault="00FF59A4" w:rsidP="00465595">
            <w:r>
              <w:rPr>
                <w:rFonts w:hint="eastAsia"/>
              </w:rPr>
              <w:t>SCS=30KHz</w:t>
            </w:r>
          </w:p>
        </w:tc>
        <w:tc>
          <w:tcPr>
            <w:tcW w:w="1740" w:type="dxa"/>
          </w:tcPr>
          <w:p w14:paraId="37C2EC78" w14:textId="77777777" w:rsidR="00FF59A4" w:rsidRDefault="00FF59A4" w:rsidP="00465595">
            <w:r>
              <w:rPr>
                <w:rFonts w:hint="eastAsia"/>
              </w:rPr>
              <w:t>Periodicity=320ms</w:t>
            </w:r>
          </w:p>
        </w:tc>
        <w:tc>
          <w:tcPr>
            <w:tcW w:w="1740" w:type="dxa"/>
          </w:tcPr>
          <w:p w14:paraId="4BF67C27" w14:textId="77777777" w:rsidR="00FF59A4" w:rsidRDefault="00FF59A4" w:rsidP="00465595">
            <w:r>
              <w:rPr>
                <w:rFonts w:hint="eastAsia"/>
              </w:rPr>
              <w:t>8</w:t>
            </w:r>
          </w:p>
        </w:tc>
        <w:tc>
          <w:tcPr>
            <w:tcW w:w="1740" w:type="dxa"/>
          </w:tcPr>
          <w:p w14:paraId="4A05C5B9" w14:textId="77777777" w:rsidR="00FF59A4" w:rsidRDefault="00FF59A4" w:rsidP="00465595">
            <w:r>
              <w:rPr>
                <w:rFonts w:hint="eastAsia"/>
              </w:rPr>
              <w:t>100M, 20M</w:t>
            </w:r>
          </w:p>
        </w:tc>
        <w:tc>
          <w:tcPr>
            <w:tcW w:w="1740" w:type="dxa"/>
          </w:tcPr>
          <w:p w14:paraId="5A7F3714" w14:textId="77777777" w:rsidR="00FF59A4" w:rsidRDefault="00FF59A4" w:rsidP="00465595">
            <w:r>
              <w:rPr>
                <w:rFonts w:hint="eastAsia"/>
              </w:rPr>
              <w:t>0.0625%</w:t>
            </w:r>
            <w:r>
              <w:t>,</w:t>
            </w:r>
            <w:r>
              <w:rPr>
                <w:rFonts w:hint="eastAsia"/>
              </w:rPr>
              <w:t>0.3125%</w:t>
            </w:r>
          </w:p>
        </w:tc>
      </w:tr>
    </w:tbl>
    <w:p w14:paraId="4C15C686" w14:textId="77777777" w:rsidR="00FF59A4" w:rsidRDefault="00FF59A4" w:rsidP="00465595">
      <w:pPr>
        <w:spacing w:before="120"/>
        <w:rPr>
          <w:b/>
          <w:bCs/>
        </w:rPr>
      </w:pPr>
    </w:p>
    <w:p w14:paraId="7A6DE355" w14:textId="77777777" w:rsidR="00FF59A4" w:rsidRDefault="00FF59A4" w:rsidP="00465595">
      <w:pPr>
        <w:spacing w:before="120"/>
      </w:pPr>
      <w:r>
        <w:rPr>
          <w:rFonts w:hint="eastAsia"/>
        </w:rPr>
        <w:t>Based on the Table 6, it can be observed:</w:t>
      </w:r>
    </w:p>
    <w:p w14:paraId="64B74038" w14:textId="77777777" w:rsidR="00FF59A4" w:rsidRDefault="00FF59A4" w:rsidP="00465595">
      <w:pPr>
        <w:spacing w:before="120"/>
        <w:rPr>
          <w:b/>
          <w:bCs/>
          <w:i/>
          <w:iCs/>
        </w:rPr>
      </w:pPr>
      <w:r>
        <w:rPr>
          <w:b/>
          <w:bCs/>
          <w:i/>
          <w:iCs/>
        </w:rPr>
        <w:t>Observation</w:t>
      </w:r>
      <w:r>
        <w:rPr>
          <w:rFonts w:hint="eastAsia"/>
          <w:b/>
          <w:bCs/>
          <w:i/>
          <w:iCs/>
        </w:rPr>
        <w:t xml:space="preserve"> 22</w:t>
      </w:r>
      <w:r>
        <w:rPr>
          <w:b/>
          <w:bCs/>
          <w:i/>
          <w:iCs/>
        </w:rPr>
        <w:t>: For the LP-SS periodicity 160ms, the system overhead is up to 1.25% in a time duration 160ms</w:t>
      </w:r>
      <w:r>
        <w:rPr>
          <w:rFonts w:hint="eastAsia"/>
          <w:b/>
          <w:bCs/>
          <w:i/>
          <w:iCs/>
        </w:rPr>
        <w:t>.</w:t>
      </w:r>
    </w:p>
    <w:p w14:paraId="6527866C" w14:textId="77777777" w:rsidR="00FF59A4" w:rsidRDefault="00FF59A4" w:rsidP="00465595">
      <w:pPr>
        <w:spacing w:before="120"/>
        <w:rPr>
          <w:b/>
          <w:bCs/>
          <w:i/>
          <w:iCs/>
        </w:rPr>
      </w:pPr>
      <w:r>
        <w:rPr>
          <w:rFonts w:hint="eastAsia"/>
          <w:b/>
          <w:bCs/>
          <w:i/>
          <w:iCs/>
        </w:rPr>
        <w:t xml:space="preserve">Observation 23: </w:t>
      </w:r>
      <w:r>
        <w:rPr>
          <w:b/>
          <w:bCs/>
          <w:i/>
          <w:iCs/>
        </w:rPr>
        <w:t>F</w:t>
      </w:r>
      <w:r>
        <w:rPr>
          <w:rFonts w:hint="eastAsia"/>
          <w:b/>
          <w:bCs/>
          <w:i/>
          <w:iCs/>
        </w:rPr>
        <w:t>or the LP-SS periodicity 320ms, the system overhead is up to 0.625% in a time duration 320ms.</w:t>
      </w:r>
    </w:p>
    <w:p w14:paraId="385CD485" w14:textId="77777777" w:rsidR="00FF59A4" w:rsidRDefault="00FF59A4" w:rsidP="00465595">
      <w:pPr>
        <w:spacing w:before="120"/>
      </w:pPr>
      <w:r>
        <w:rPr>
          <w:rFonts w:hint="eastAsia"/>
        </w:rPr>
        <w:t>For LP-WUS, determining number of transmitted LP-WUS could be the key to calculate the system overhead. The following table summarize</w:t>
      </w:r>
      <w:r>
        <w:t>s</w:t>
      </w:r>
      <w:r>
        <w:rPr>
          <w:rFonts w:hint="eastAsia"/>
        </w:rPr>
        <w:t xml:space="preserve"> the maximum number of transmitted LP-WUS for different cases, which satisf</w:t>
      </w:r>
      <w:r>
        <w:t>ies</w:t>
      </w:r>
      <w:r>
        <w:rPr>
          <w:rFonts w:hint="eastAsia"/>
        </w:rPr>
        <w:t xml:space="preserve"> that the system overhead </w:t>
      </w:r>
      <w:r>
        <w:t>does</w:t>
      </w:r>
      <w:r>
        <w:rPr>
          <w:rFonts w:hint="eastAsia"/>
        </w:rPr>
        <w:t xml:space="preserve"> not exceed 5% in a time duration T=1.28s.</w:t>
      </w:r>
    </w:p>
    <w:p w14:paraId="5C51D2BF" w14:textId="77777777" w:rsidR="00FF59A4" w:rsidRDefault="00FF59A4" w:rsidP="00465595">
      <w:pPr>
        <w:spacing w:before="120"/>
        <w:jc w:val="center"/>
      </w:pPr>
      <w:r>
        <w:rPr>
          <w:rFonts w:hint="eastAsia"/>
        </w:rPr>
        <w:lastRenderedPageBreak/>
        <w:t>Table 7. Number of transmitted LP-WUS to satisfy system overhead &lt;=5%</w:t>
      </w:r>
    </w:p>
    <w:tbl>
      <w:tblPr>
        <w:tblStyle w:val="aff2"/>
        <w:tblW w:w="0" w:type="auto"/>
        <w:tblLook w:val="04A0" w:firstRow="1" w:lastRow="0" w:firstColumn="1" w:lastColumn="0" w:noHBand="0" w:noVBand="1"/>
      </w:tblPr>
      <w:tblGrid>
        <w:gridCol w:w="1243"/>
        <w:gridCol w:w="1246"/>
        <w:gridCol w:w="1459"/>
        <w:gridCol w:w="1221"/>
        <w:gridCol w:w="2203"/>
        <w:gridCol w:w="1809"/>
      </w:tblGrid>
      <w:tr w:rsidR="00FF59A4" w14:paraId="3394E7CA" w14:textId="77777777" w:rsidTr="00FF59A4">
        <w:tc>
          <w:tcPr>
            <w:tcW w:w="1243" w:type="dxa"/>
          </w:tcPr>
          <w:p w14:paraId="4A0EE0D2" w14:textId="77777777" w:rsidR="00FF59A4" w:rsidRDefault="00FF59A4" w:rsidP="00465595">
            <w:r>
              <w:rPr>
                <w:rFonts w:hint="eastAsia"/>
              </w:rPr>
              <w:t>System bandwidth (MHz)</w:t>
            </w:r>
          </w:p>
        </w:tc>
        <w:tc>
          <w:tcPr>
            <w:tcW w:w="1246" w:type="dxa"/>
          </w:tcPr>
          <w:p w14:paraId="37D3C6A9" w14:textId="77777777" w:rsidR="00FF59A4" w:rsidRDefault="00FF59A4" w:rsidP="00465595">
            <w:r>
              <w:rPr>
                <w:rFonts w:hint="eastAsia"/>
              </w:rPr>
              <w:t>SCS u=0 or 1</w:t>
            </w:r>
          </w:p>
        </w:tc>
        <w:tc>
          <w:tcPr>
            <w:tcW w:w="1459" w:type="dxa"/>
          </w:tcPr>
          <w:p w14:paraId="52790A39" w14:textId="77777777" w:rsidR="00FF59A4" w:rsidRDefault="00FF59A4" w:rsidP="00465595">
            <w:r>
              <w:t>N2</w:t>
            </w:r>
            <w:r>
              <w:rPr>
                <w:rFonts w:hint="eastAsia"/>
              </w:rPr>
              <w:t xml:space="preserve">: </w:t>
            </w:r>
            <w:r>
              <w:t>the number of symbols of LP-WUS</w:t>
            </w:r>
          </w:p>
        </w:tc>
        <w:tc>
          <w:tcPr>
            <w:tcW w:w="1221" w:type="dxa"/>
          </w:tcPr>
          <w:p w14:paraId="088A1BD4" w14:textId="77777777" w:rsidR="00FF59A4" w:rsidRDefault="00FF59A4" w:rsidP="00465595">
            <w:r>
              <w:t>N1</w:t>
            </w:r>
            <w:r>
              <w:rPr>
                <w:rFonts w:hint="eastAsia"/>
              </w:rPr>
              <w:t>:</w:t>
            </w:r>
            <w:r>
              <w:t xml:space="preserve"> the number of beams</w:t>
            </w:r>
          </w:p>
        </w:tc>
        <w:tc>
          <w:tcPr>
            <w:tcW w:w="2203" w:type="dxa"/>
          </w:tcPr>
          <w:p w14:paraId="355A55CE" w14:textId="77777777" w:rsidR="00FF59A4" w:rsidRDefault="00FF59A4" w:rsidP="00465595">
            <w:r>
              <w:rPr>
                <w:rFonts w:hint="eastAsia"/>
              </w:rPr>
              <w:t xml:space="preserve">number of wake-up times </w:t>
            </w:r>
          </w:p>
          <w:p w14:paraId="659A85BE" w14:textId="77777777" w:rsidR="00FF59A4" w:rsidRDefault="00FF59A4" w:rsidP="00465595"/>
        </w:tc>
        <w:tc>
          <w:tcPr>
            <w:tcW w:w="1809" w:type="dxa"/>
          </w:tcPr>
          <w:p w14:paraId="7409B5EB" w14:textId="77777777" w:rsidR="00FF59A4" w:rsidRDefault="00FF59A4" w:rsidP="00465595">
            <w:r>
              <w:rPr>
                <w:rFonts w:hint="eastAsia"/>
              </w:rPr>
              <w:t>number of transmitted LP-WUS M=number of beams* number of wake-up times</w:t>
            </w:r>
          </w:p>
        </w:tc>
      </w:tr>
      <w:tr w:rsidR="00FF59A4" w14:paraId="3CFD0E95" w14:textId="77777777" w:rsidTr="00FF59A4">
        <w:tc>
          <w:tcPr>
            <w:tcW w:w="1243" w:type="dxa"/>
            <w:vAlign w:val="bottom"/>
          </w:tcPr>
          <w:p w14:paraId="728D0E1E" w14:textId="77777777" w:rsidR="00FF59A4" w:rsidRDefault="00FF59A4" w:rsidP="00465595">
            <w:pPr>
              <w:jc w:val="left"/>
            </w:pPr>
            <w:r>
              <w:rPr>
                <w:rFonts w:hint="eastAsia"/>
              </w:rPr>
              <w:t>20</w:t>
            </w:r>
          </w:p>
        </w:tc>
        <w:tc>
          <w:tcPr>
            <w:tcW w:w="1246" w:type="dxa"/>
            <w:vAlign w:val="bottom"/>
          </w:tcPr>
          <w:p w14:paraId="286377A8" w14:textId="77777777" w:rsidR="00FF59A4" w:rsidRDefault="00FF59A4" w:rsidP="00465595">
            <w:pPr>
              <w:jc w:val="left"/>
            </w:pPr>
            <w:r>
              <w:rPr>
                <w:rFonts w:hint="eastAsia"/>
              </w:rPr>
              <w:t>0</w:t>
            </w:r>
          </w:p>
        </w:tc>
        <w:tc>
          <w:tcPr>
            <w:tcW w:w="1459" w:type="dxa"/>
            <w:vAlign w:val="bottom"/>
          </w:tcPr>
          <w:p w14:paraId="0AF22B18" w14:textId="77777777" w:rsidR="00FF59A4" w:rsidRDefault="00FF59A4" w:rsidP="00465595">
            <w:pPr>
              <w:jc w:val="left"/>
            </w:pPr>
            <w:r>
              <w:rPr>
                <w:rFonts w:hint="eastAsia"/>
              </w:rPr>
              <w:t>1</w:t>
            </w:r>
          </w:p>
        </w:tc>
        <w:tc>
          <w:tcPr>
            <w:tcW w:w="1221" w:type="dxa"/>
            <w:vAlign w:val="bottom"/>
          </w:tcPr>
          <w:p w14:paraId="076C0101" w14:textId="77777777" w:rsidR="00FF59A4" w:rsidRDefault="00FF59A4" w:rsidP="00465595">
            <w:pPr>
              <w:jc w:val="left"/>
            </w:pPr>
            <w:r>
              <w:rPr>
                <w:rFonts w:hint="eastAsia"/>
              </w:rPr>
              <w:t>1</w:t>
            </w:r>
          </w:p>
        </w:tc>
        <w:tc>
          <w:tcPr>
            <w:tcW w:w="2203" w:type="dxa"/>
            <w:vAlign w:val="bottom"/>
          </w:tcPr>
          <w:p w14:paraId="556F2933" w14:textId="77777777" w:rsidR="00FF59A4" w:rsidRDefault="00FF59A4" w:rsidP="00465595">
            <w:pPr>
              <w:jc w:val="left"/>
            </w:pPr>
            <w:r>
              <w:rPr>
                <w:rFonts w:hint="eastAsia"/>
              </w:rPr>
              <w:t>3585</w:t>
            </w:r>
          </w:p>
        </w:tc>
        <w:tc>
          <w:tcPr>
            <w:tcW w:w="1809" w:type="dxa"/>
            <w:vAlign w:val="bottom"/>
          </w:tcPr>
          <w:p w14:paraId="248C7F51" w14:textId="77777777" w:rsidR="00FF59A4" w:rsidRDefault="00FF59A4" w:rsidP="00465595">
            <w:pPr>
              <w:jc w:val="left"/>
            </w:pPr>
            <w:r>
              <w:rPr>
                <w:rFonts w:hint="eastAsia"/>
              </w:rPr>
              <w:t>3585</w:t>
            </w:r>
          </w:p>
        </w:tc>
      </w:tr>
      <w:tr w:rsidR="00FF59A4" w14:paraId="4B356522" w14:textId="77777777" w:rsidTr="00FF59A4">
        <w:tc>
          <w:tcPr>
            <w:tcW w:w="1243" w:type="dxa"/>
            <w:vAlign w:val="bottom"/>
          </w:tcPr>
          <w:p w14:paraId="532540E5" w14:textId="77777777" w:rsidR="00FF59A4" w:rsidRDefault="00FF59A4" w:rsidP="00465595">
            <w:pPr>
              <w:jc w:val="left"/>
            </w:pPr>
            <w:r>
              <w:rPr>
                <w:rFonts w:hint="eastAsia"/>
              </w:rPr>
              <w:t>20</w:t>
            </w:r>
          </w:p>
        </w:tc>
        <w:tc>
          <w:tcPr>
            <w:tcW w:w="1246" w:type="dxa"/>
            <w:vAlign w:val="bottom"/>
          </w:tcPr>
          <w:p w14:paraId="57377811" w14:textId="77777777" w:rsidR="00FF59A4" w:rsidRDefault="00FF59A4" w:rsidP="00465595">
            <w:pPr>
              <w:jc w:val="left"/>
            </w:pPr>
            <w:r>
              <w:rPr>
                <w:rFonts w:hint="eastAsia"/>
              </w:rPr>
              <w:t>0</w:t>
            </w:r>
          </w:p>
        </w:tc>
        <w:tc>
          <w:tcPr>
            <w:tcW w:w="1459" w:type="dxa"/>
            <w:vAlign w:val="bottom"/>
          </w:tcPr>
          <w:p w14:paraId="06060D14" w14:textId="77777777" w:rsidR="00FF59A4" w:rsidRDefault="00FF59A4" w:rsidP="00465595">
            <w:pPr>
              <w:jc w:val="left"/>
            </w:pPr>
            <w:r>
              <w:rPr>
                <w:rFonts w:hint="eastAsia"/>
              </w:rPr>
              <w:t>1</w:t>
            </w:r>
          </w:p>
        </w:tc>
        <w:tc>
          <w:tcPr>
            <w:tcW w:w="1221" w:type="dxa"/>
            <w:vAlign w:val="bottom"/>
          </w:tcPr>
          <w:p w14:paraId="31307722" w14:textId="77777777" w:rsidR="00FF59A4" w:rsidRDefault="00FF59A4" w:rsidP="00465595">
            <w:pPr>
              <w:jc w:val="left"/>
            </w:pPr>
            <w:r>
              <w:rPr>
                <w:rFonts w:hint="eastAsia"/>
              </w:rPr>
              <w:t>4</w:t>
            </w:r>
          </w:p>
        </w:tc>
        <w:tc>
          <w:tcPr>
            <w:tcW w:w="2203" w:type="dxa"/>
            <w:vAlign w:val="bottom"/>
          </w:tcPr>
          <w:p w14:paraId="2B57160A" w14:textId="77777777" w:rsidR="00FF59A4" w:rsidRDefault="00FF59A4" w:rsidP="00465595">
            <w:pPr>
              <w:jc w:val="left"/>
            </w:pPr>
            <w:r>
              <w:rPr>
                <w:rFonts w:hint="eastAsia"/>
              </w:rPr>
              <w:t>897</w:t>
            </w:r>
          </w:p>
        </w:tc>
        <w:tc>
          <w:tcPr>
            <w:tcW w:w="1809" w:type="dxa"/>
            <w:vAlign w:val="bottom"/>
          </w:tcPr>
          <w:p w14:paraId="46F54A6F" w14:textId="77777777" w:rsidR="00FF59A4" w:rsidRDefault="00FF59A4" w:rsidP="00465595">
            <w:pPr>
              <w:jc w:val="left"/>
            </w:pPr>
            <w:r>
              <w:rPr>
                <w:rFonts w:hint="eastAsia"/>
              </w:rPr>
              <w:t>3588</w:t>
            </w:r>
          </w:p>
        </w:tc>
      </w:tr>
      <w:tr w:rsidR="00FF59A4" w14:paraId="145DFEE8" w14:textId="77777777" w:rsidTr="00FF59A4">
        <w:trPr>
          <w:trHeight w:val="90"/>
        </w:trPr>
        <w:tc>
          <w:tcPr>
            <w:tcW w:w="1243" w:type="dxa"/>
            <w:vAlign w:val="bottom"/>
          </w:tcPr>
          <w:p w14:paraId="5A7596E7" w14:textId="77777777" w:rsidR="00FF59A4" w:rsidRDefault="00FF59A4" w:rsidP="00465595">
            <w:pPr>
              <w:jc w:val="left"/>
            </w:pPr>
            <w:r>
              <w:rPr>
                <w:rFonts w:hint="eastAsia"/>
              </w:rPr>
              <w:t>20</w:t>
            </w:r>
          </w:p>
        </w:tc>
        <w:tc>
          <w:tcPr>
            <w:tcW w:w="1246" w:type="dxa"/>
            <w:vAlign w:val="bottom"/>
          </w:tcPr>
          <w:p w14:paraId="6C2AF5AE" w14:textId="77777777" w:rsidR="00FF59A4" w:rsidRDefault="00FF59A4" w:rsidP="00465595">
            <w:pPr>
              <w:jc w:val="left"/>
            </w:pPr>
            <w:r>
              <w:rPr>
                <w:rFonts w:hint="eastAsia"/>
              </w:rPr>
              <w:t>0</w:t>
            </w:r>
          </w:p>
        </w:tc>
        <w:tc>
          <w:tcPr>
            <w:tcW w:w="1459" w:type="dxa"/>
            <w:vAlign w:val="bottom"/>
          </w:tcPr>
          <w:p w14:paraId="47200547" w14:textId="77777777" w:rsidR="00FF59A4" w:rsidRDefault="00FF59A4" w:rsidP="00465595">
            <w:pPr>
              <w:jc w:val="left"/>
            </w:pPr>
            <w:r>
              <w:rPr>
                <w:rFonts w:hint="eastAsia"/>
              </w:rPr>
              <w:t>1</w:t>
            </w:r>
          </w:p>
        </w:tc>
        <w:tc>
          <w:tcPr>
            <w:tcW w:w="1221" w:type="dxa"/>
            <w:vAlign w:val="bottom"/>
          </w:tcPr>
          <w:p w14:paraId="32775261" w14:textId="77777777" w:rsidR="00FF59A4" w:rsidRDefault="00FF59A4" w:rsidP="00465595">
            <w:pPr>
              <w:jc w:val="left"/>
            </w:pPr>
            <w:r>
              <w:rPr>
                <w:rFonts w:hint="eastAsia"/>
              </w:rPr>
              <w:t>8</w:t>
            </w:r>
          </w:p>
        </w:tc>
        <w:tc>
          <w:tcPr>
            <w:tcW w:w="2203" w:type="dxa"/>
            <w:vAlign w:val="bottom"/>
          </w:tcPr>
          <w:p w14:paraId="26A0280F" w14:textId="77777777" w:rsidR="00FF59A4" w:rsidRDefault="00FF59A4" w:rsidP="00465595">
            <w:pPr>
              <w:jc w:val="left"/>
            </w:pPr>
            <w:r>
              <w:rPr>
                <w:rFonts w:hint="eastAsia"/>
              </w:rPr>
              <w:t>449</w:t>
            </w:r>
          </w:p>
        </w:tc>
        <w:tc>
          <w:tcPr>
            <w:tcW w:w="1809" w:type="dxa"/>
            <w:vAlign w:val="bottom"/>
          </w:tcPr>
          <w:p w14:paraId="692D929A" w14:textId="77777777" w:rsidR="00FF59A4" w:rsidRDefault="00FF59A4" w:rsidP="00465595">
            <w:pPr>
              <w:jc w:val="left"/>
            </w:pPr>
            <w:r>
              <w:rPr>
                <w:rFonts w:hint="eastAsia"/>
              </w:rPr>
              <w:t>3592</w:t>
            </w:r>
          </w:p>
        </w:tc>
      </w:tr>
      <w:tr w:rsidR="00FF59A4" w14:paraId="78BA03CA" w14:textId="77777777" w:rsidTr="00FF59A4">
        <w:tc>
          <w:tcPr>
            <w:tcW w:w="1243" w:type="dxa"/>
            <w:vAlign w:val="bottom"/>
          </w:tcPr>
          <w:p w14:paraId="7508BF67" w14:textId="77777777" w:rsidR="00FF59A4" w:rsidRDefault="00FF59A4" w:rsidP="00465595">
            <w:pPr>
              <w:jc w:val="left"/>
            </w:pPr>
            <w:r>
              <w:rPr>
                <w:rFonts w:hint="eastAsia"/>
              </w:rPr>
              <w:t>20</w:t>
            </w:r>
          </w:p>
        </w:tc>
        <w:tc>
          <w:tcPr>
            <w:tcW w:w="1246" w:type="dxa"/>
            <w:vAlign w:val="bottom"/>
          </w:tcPr>
          <w:p w14:paraId="6BA3CA4D" w14:textId="77777777" w:rsidR="00FF59A4" w:rsidRDefault="00FF59A4" w:rsidP="00465595">
            <w:pPr>
              <w:jc w:val="left"/>
            </w:pPr>
            <w:r>
              <w:rPr>
                <w:rFonts w:hint="eastAsia"/>
              </w:rPr>
              <w:t>0</w:t>
            </w:r>
          </w:p>
        </w:tc>
        <w:tc>
          <w:tcPr>
            <w:tcW w:w="1459" w:type="dxa"/>
            <w:vAlign w:val="bottom"/>
          </w:tcPr>
          <w:p w14:paraId="0594DDCB" w14:textId="77777777" w:rsidR="00FF59A4" w:rsidRDefault="00FF59A4" w:rsidP="00465595">
            <w:pPr>
              <w:jc w:val="left"/>
            </w:pPr>
            <w:r>
              <w:rPr>
                <w:rFonts w:hint="eastAsia"/>
              </w:rPr>
              <w:t>7</w:t>
            </w:r>
          </w:p>
        </w:tc>
        <w:tc>
          <w:tcPr>
            <w:tcW w:w="1221" w:type="dxa"/>
            <w:vAlign w:val="bottom"/>
          </w:tcPr>
          <w:p w14:paraId="3B0D64ED" w14:textId="77777777" w:rsidR="00FF59A4" w:rsidRDefault="00FF59A4" w:rsidP="00465595">
            <w:pPr>
              <w:jc w:val="left"/>
            </w:pPr>
            <w:r>
              <w:rPr>
                <w:rFonts w:hint="eastAsia"/>
              </w:rPr>
              <w:t>1</w:t>
            </w:r>
          </w:p>
        </w:tc>
        <w:tc>
          <w:tcPr>
            <w:tcW w:w="2203" w:type="dxa"/>
            <w:vAlign w:val="bottom"/>
          </w:tcPr>
          <w:p w14:paraId="0BE5AA13" w14:textId="77777777" w:rsidR="00FF59A4" w:rsidRDefault="00FF59A4" w:rsidP="00465595">
            <w:pPr>
              <w:jc w:val="left"/>
            </w:pPr>
            <w:r>
              <w:rPr>
                <w:rFonts w:hint="eastAsia"/>
              </w:rPr>
              <w:t>512</w:t>
            </w:r>
          </w:p>
        </w:tc>
        <w:tc>
          <w:tcPr>
            <w:tcW w:w="1809" w:type="dxa"/>
            <w:vAlign w:val="bottom"/>
          </w:tcPr>
          <w:p w14:paraId="04BA4371" w14:textId="77777777" w:rsidR="00FF59A4" w:rsidRDefault="00FF59A4" w:rsidP="00465595">
            <w:pPr>
              <w:jc w:val="left"/>
            </w:pPr>
            <w:r>
              <w:rPr>
                <w:rFonts w:hint="eastAsia"/>
              </w:rPr>
              <w:t>512</w:t>
            </w:r>
          </w:p>
        </w:tc>
      </w:tr>
      <w:tr w:rsidR="00FF59A4" w14:paraId="7B7C1BD9" w14:textId="77777777" w:rsidTr="00FF59A4">
        <w:tc>
          <w:tcPr>
            <w:tcW w:w="1243" w:type="dxa"/>
            <w:vAlign w:val="bottom"/>
          </w:tcPr>
          <w:p w14:paraId="13305000" w14:textId="77777777" w:rsidR="00FF59A4" w:rsidRDefault="00FF59A4" w:rsidP="00465595">
            <w:pPr>
              <w:jc w:val="left"/>
            </w:pPr>
            <w:r>
              <w:rPr>
                <w:rFonts w:hint="eastAsia"/>
              </w:rPr>
              <w:t>20</w:t>
            </w:r>
          </w:p>
        </w:tc>
        <w:tc>
          <w:tcPr>
            <w:tcW w:w="1246" w:type="dxa"/>
            <w:vAlign w:val="bottom"/>
          </w:tcPr>
          <w:p w14:paraId="3F79CDF7" w14:textId="77777777" w:rsidR="00FF59A4" w:rsidRDefault="00FF59A4" w:rsidP="00465595">
            <w:pPr>
              <w:jc w:val="left"/>
            </w:pPr>
            <w:r>
              <w:rPr>
                <w:rFonts w:hint="eastAsia"/>
              </w:rPr>
              <w:t>0</w:t>
            </w:r>
          </w:p>
        </w:tc>
        <w:tc>
          <w:tcPr>
            <w:tcW w:w="1459" w:type="dxa"/>
            <w:vAlign w:val="bottom"/>
          </w:tcPr>
          <w:p w14:paraId="3EDF5EE3" w14:textId="77777777" w:rsidR="00FF59A4" w:rsidRDefault="00FF59A4" w:rsidP="00465595">
            <w:pPr>
              <w:jc w:val="left"/>
            </w:pPr>
            <w:r>
              <w:rPr>
                <w:rFonts w:hint="eastAsia"/>
              </w:rPr>
              <w:t>7</w:t>
            </w:r>
          </w:p>
        </w:tc>
        <w:tc>
          <w:tcPr>
            <w:tcW w:w="1221" w:type="dxa"/>
            <w:vAlign w:val="bottom"/>
          </w:tcPr>
          <w:p w14:paraId="1A48025C" w14:textId="77777777" w:rsidR="00FF59A4" w:rsidRDefault="00FF59A4" w:rsidP="00465595">
            <w:pPr>
              <w:jc w:val="left"/>
            </w:pPr>
            <w:r>
              <w:rPr>
                <w:rFonts w:hint="eastAsia"/>
              </w:rPr>
              <w:t>4</w:t>
            </w:r>
          </w:p>
        </w:tc>
        <w:tc>
          <w:tcPr>
            <w:tcW w:w="2203" w:type="dxa"/>
            <w:vAlign w:val="bottom"/>
          </w:tcPr>
          <w:p w14:paraId="578F395E" w14:textId="77777777" w:rsidR="00FF59A4" w:rsidRDefault="00FF59A4" w:rsidP="00465595">
            <w:pPr>
              <w:jc w:val="left"/>
            </w:pPr>
            <w:r>
              <w:rPr>
                <w:rFonts w:hint="eastAsia"/>
              </w:rPr>
              <w:t>128</w:t>
            </w:r>
          </w:p>
        </w:tc>
        <w:tc>
          <w:tcPr>
            <w:tcW w:w="1809" w:type="dxa"/>
            <w:vAlign w:val="bottom"/>
          </w:tcPr>
          <w:p w14:paraId="2C98C2F6" w14:textId="77777777" w:rsidR="00FF59A4" w:rsidRDefault="00FF59A4" w:rsidP="00465595">
            <w:pPr>
              <w:jc w:val="left"/>
            </w:pPr>
            <w:r>
              <w:rPr>
                <w:rFonts w:hint="eastAsia"/>
              </w:rPr>
              <w:t>512</w:t>
            </w:r>
          </w:p>
        </w:tc>
      </w:tr>
      <w:tr w:rsidR="00FF59A4" w14:paraId="1DC25194" w14:textId="77777777" w:rsidTr="00FF59A4">
        <w:tc>
          <w:tcPr>
            <w:tcW w:w="1243" w:type="dxa"/>
            <w:vAlign w:val="bottom"/>
          </w:tcPr>
          <w:p w14:paraId="634554C8" w14:textId="77777777" w:rsidR="00FF59A4" w:rsidRDefault="00FF59A4" w:rsidP="00465595">
            <w:pPr>
              <w:jc w:val="left"/>
            </w:pPr>
            <w:r>
              <w:rPr>
                <w:rFonts w:hint="eastAsia"/>
              </w:rPr>
              <w:t>20</w:t>
            </w:r>
          </w:p>
        </w:tc>
        <w:tc>
          <w:tcPr>
            <w:tcW w:w="1246" w:type="dxa"/>
            <w:vAlign w:val="bottom"/>
          </w:tcPr>
          <w:p w14:paraId="75D26DB8" w14:textId="77777777" w:rsidR="00FF59A4" w:rsidRDefault="00FF59A4" w:rsidP="00465595">
            <w:pPr>
              <w:jc w:val="left"/>
            </w:pPr>
            <w:r>
              <w:rPr>
                <w:rFonts w:hint="eastAsia"/>
              </w:rPr>
              <w:t>0</w:t>
            </w:r>
          </w:p>
        </w:tc>
        <w:tc>
          <w:tcPr>
            <w:tcW w:w="1459" w:type="dxa"/>
            <w:vAlign w:val="bottom"/>
          </w:tcPr>
          <w:p w14:paraId="24C82FB8" w14:textId="77777777" w:rsidR="00FF59A4" w:rsidRDefault="00FF59A4" w:rsidP="00465595">
            <w:pPr>
              <w:jc w:val="left"/>
            </w:pPr>
            <w:r>
              <w:rPr>
                <w:rFonts w:hint="eastAsia"/>
              </w:rPr>
              <w:t>7</w:t>
            </w:r>
          </w:p>
        </w:tc>
        <w:tc>
          <w:tcPr>
            <w:tcW w:w="1221" w:type="dxa"/>
            <w:vAlign w:val="bottom"/>
          </w:tcPr>
          <w:p w14:paraId="2EDB73B2" w14:textId="77777777" w:rsidR="00FF59A4" w:rsidRDefault="00FF59A4" w:rsidP="00465595">
            <w:pPr>
              <w:jc w:val="left"/>
            </w:pPr>
            <w:r>
              <w:rPr>
                <w:rFonts w:hint="eastAsia"/>
              </w:rPr>
              <w:t>8</w:t>
            </w:r>
          </w:p>
        </w:tc>
        <w:tc>
          <w:tcPr>
            <w:tcW w:w="2203" w:type="dxa"/>
            <w:vAlign w:val="bottom"/>
          </w:tcPr>
          <w:p w14:paraId="33F242F0" w14:textId="77777777" w:rsidR="00FF59A4" w:rsidRDefault="00FF59A4" w:rsidP="00465595">
            <w:pPr>
              <w:jc w:val="left"/>
            </w:pPr>
            <w:r>
              <w:rPr>
                <w:rFonts w:hint="eastAsia"/>
              </w:rPr>
              <w:t>64</w:t>
            </w:r>
          </w:p>
        </w:tc>
        <w:tc>
          <w:tcPr>
            <w:tcW w:w="1809" w:type="dxa"/>
            <w:vAlign w:val="bottom"/>
          </w:tcPr>
          <w:p w14:paraId="6FFED1C4" w14:textId="77777777" w:rsidR="00FF59A4" w:rsidRDefault="00FF59A4" w:rsidP="00465595">
            <w:pPr>
              <w:jc w:val="left"/>
            </w:pPr>
            <w:r>
              <w:rPr>
                <w:rFonts w:hint="eastAsia"/>
              </w:rPr>
              <w:t>512</w:t>
            </w:r>
          </w:p>
        </w:tc>
      </w:tr>
      <w:tr w:rsidR="00FF59A4" w14:paraId="57AE25C8" w14:textId="77777777" w:rsidTr="00FF59A4">
        <w:tc>
          <w:tcPr>
            <w:tcW w:w="1243" w:type="dxa"/>
            <w:vAlign w:val="bottom"/>
          </w:tcPr>
          <w:p w14:paraId="42C05A88" w14:textId="77777777" w:rsidR="00FF59A4" w:rsidRDefault="00FF59A4" w:rsidP="00465595">
            <w:pPr>
              <w:jc w:val="left"/>
            </w:pPr>
            <w:r>
              <w:rPr>
                <w:rFonts w:hint="eastAsia"/>
              </w:rPr>
              <w:t>20</w:t>
            </w:r>
          </w:p>
        </w:tc>
        <w:tc>
          <w:tcPr>
            <w:tcW w:w="1246" w:type="dxa"/>
            <w:vAlign w:val="bottom"/>
          </w:tcPr>
          <w:p w14:paraId="685DDCFC" w14:textId="77777777" w:rsidR="00FF59A4" w:rsidRDefault="00FF59A4" w:rsidP="00465595">
            <w:pPr>
              <w:jc w:val="left"/>
            </w:pPr>
            <w:r>
              <w:rPr>
                <w:rFonts w:hint="eastAsia"/>
              </w:rPr>
              <w:t>0</w:t>
            </w:r>
          </w:p>
        </w:tc>
        <w:tc>
          <w:tcPr>
            <w:tcW w:w="1459" w:type="dxa"/>
            <w:vAlign w:val="bottom"/>
          </w:tcPr>
          <w:p w14:paraId="73F3979F" w14:textId="77777777" w:rsidR="00FF59A4" w:rsidRDefault="00FF59A4" w:rsidP="00465595">
            <w:pPr>
              <w:jc w:val="left"/>
            </w:pPr>
            <w:r>
              <w:rPr>
                <w:rFonts w:hint="eastAsia"/>
              </w:rPr>
              <w:t>14</w:t>
            </w:r>
          </w:p>
        </w:tc>
        <w:tc>
          <w:tcPr>
            <w:tcW w:w="1221" w:type="dxa"/>
            <w:vAlign w:val="bottom"/>
          </w:tcPr>
          <w:p w14:paraId="630C9410" w14:textId="77777777" w:rsidR="00FF59A4" w:rsidRDefault="00FF59A4" w:rsidP="00465595">
            <w:pPr>
              <w:jc w:val="left"/>
            </w:pPr>
            <w:r>
              <w:rPr>
                <w:rFonts w:hint="eastAsia"/>
              </w:rPr>
              <w:t>1</w:t>
            </w:r>
          </w:p>
        </w:tc>
        <w:tc>
          <w:tcPr>
            <w:tcW w:w="2203" w:type="dxa"/>
            <w:vAlign w:val="bottom"/>
          </w:tcPr>
          <w:p w14:paraId="749919D4" w14:textId="77777777" w:rsidR="00FF59A4" w:rsidRDefault="00FF59A4" w:rsidP="00465595">
            <w:pPr>
              <w:jc w:val="left"/>
            </w:pPr>
            <w:r>
              <w:rPr>
                <w:rFonts w:hint="eastAsia"/>
              </w:rPr>
              <w:t>256</w:t>
            </w:r>
          </w:p>
        </w:tc>
        <w:tc>
          <w:tcPr>
            <w:tcW w:w="1809" w:type="dxa"/>
            <w:vAlign w:val="bottom"/>
          </w:tcPr>
          <w:p w14:paraId="3080C910" w14:textId="77777777" w:rsidR="00FF59A4" w:rsidRDefault="00FF59A4" w:rsidP="00465595">
            <w:pPr>
              <w:jc w:val="left"/>
            </w:pPr>
            <w:r>
              <w:rPr>
                <w:rFonts w:hint="eastAsia"/>
              </w:rPr>
              <w:t>256</w:t>
            </w:r>
          </w:p>
        </w:tc>
      </w:tr>
      <w:tr w:rsidR="00FF59A4" w14:paraId="17B10BCA" w14:textId="77777777" w:rsidTr="00FF59A4">
        <w:tc>
          <w:tcPr>
            <w:tcW w:w="1243" w:type="dxa"/>
            <w:vAlign w:val="bottom"/>
          </w:tcPr>
          <w:p w14:paraId="4EEC419F" w14:textId="77777777" w:rsidR="00FF59A4" w:rsidRDefault="00FF59A4" w:rsidP="00465595">
            <w:pPr>
              <w:jc w:val="left"/>
            </w:pPr>
            <w:r>
              <w:rPr>
                <w:rFonts w:hint="eastAsia"/>
              </w:rPr>
              <w:t>20</w:t>
            </w:r>
          </w:p>
        </w:tc>
        <w:tc>
          <w:tcPr>
            <w:tcW w:w="1246" w:type="dxa"/>
            <w:vAlign w:val="bottom"/>
          </w:tcPr>
          <w:p w14:paraId="589E540A" w14:textId="77777777" w:rsidR="00FF59A4" w:rsidRDefault="00FF59A4" w:rsidP="00465595">
            <w:pPr>
              <w:jc w:val="left"/>
            </w:pPr>
            <w:r>
              <w:rPr>
                <w:rFonts w:hint="eastAsia"/>
              </w:rPr>
              <w:t>0</w:t>
            </w:r>
          </w:p>
        </w:tc>
        <w:tc>
          <w:tcPr>
            <w:tcW w:w="1459" w:type="dxa"/>
            <w:vAlign w:val="bottom"/>
          </w:tcPr>
          <w:p w14:paraId="4D0AF752" w14:textId="77777777" w:rsidR="00FF59A4" w:rsidRDefault="00FF59A4" w:rsidP="00465595">
            <w:pPr>
              <w:jc w:val="left"/>
            </w:pPr>
            <w:r>
              <w:rPr>
                <w:rFonts w:hint="eastAsia"/>
              </w:rPr>
              <w:t>14</w:t>
            </w:r>
          </w:p>
        </w:tc>
        <w:tc>
          <w:tcPr>
            <w:tcW w:w="1221" w:type="dxa"/>
            <w:vAlign w:val="bottom"/>
          </w:tcPr>
          <w:p w14:paraId="38BEF003" w14:textId="77777777" w:rsidR="00FF59A4" w:rsidRDefault="00FF59A4" w:rsidP="00465595">
            <w:pPr>
              <w:jc w:val="left"/>
            </w:pPr>
            <w:r>
              <w:rPr>
                <w:rFonts w:hint="eastAsia"/>
              </w:rPr>
              <w:t>4</w:t>
            </w:r>
          </w:p>
        </w:tc>
        <w:tc>
          <w:tcPr>
            <w:tcW w:w="2203" w:type="dxa"/>
            <w:vAlign w:val="bottom"/>
          </w:tcPr>
          <w:p w14:paraId="100A7A29" w14:textId="77777777" w:rsidR="00FF59A4" w:rsidRDefault="00FF59A4" w:rsidP="00465595">
            <w:pPr>
              <w:jc w:val="left"/>
            </w:pPr>
            <w:r>
              <w:rPr>
                <w:rFonts w:hint="eastAsia"/>
              </w:rPr>
              <w:t>64</w:t>
            </w:r>
          </w:p>
        </w:tc>
        <w:tc>
          <w:tcPr>
            <w:tcW w:w="1809" w:type="dxa"/>
            <w:vAlign w:val="bottom"/>
          </w:tcPr>
          <w:p w14:paraId="7CFD2CEA" w14:textId="77777777" w:rsidR="00FF59A4" w:rsidRDefault="00FF59A4" w:rsidP="00465595">
            <w:pPr>
              <w:jc w:val="left"/>
            </w:pPr>
            <w:r>
              <w:rPr>
                <w:rFonts w:hint="eastAsia"/>
              </w:rPr>
              <w:t>256</w:t>
            </w:r>
          </w:p>
        </w:tc>
      </w:tr>
      <w:tr w:rsidR="00FF59A4" w14:paraId="2AA1C609" w14:textId="77777777" w:rsidTr="00FF59A4">
        <w:tc>
          <w:tcPr>
            <w:tcW w:w="1243" w:type="dxa"/>
            <w:vAlign w:val="bottom"/>
          </w:tcPr>
          <w:p w14:paraId="7E1E04BE" w14:textId="77777777" w:rsidR="00FF59A4" w:rsidRDefault="00FF59A4" w:rsidP="00465595">
            <w:pPr>
              <w:jc w:val="left"/>
            </w:pPr>
            <w:r>
              <w:rPr>
                <w:rFonts w:hint="eastAsia"/>
              </w:rPr>
              <w:t>20</w:t>
            </w:r>
          </w:p>
        </w:tc>
        <w:tc>
          <w:tcPr>
            <w:tcW w:w="1246" w:type="dxa"/>
            <w:vAlign w:val="bottom"/>
          </w:tcPr>
          <w:p w14:paraId="60A8EE59" w14:textId="77777777" w:rsidR="00FF59A4" w:rsidRDefault="00FF59A4" w:rsidP="00465595">
            <w:pPr>
              <w:jc w:val="left"/>
            </w:pPr>
            <w:r>
              <w:rPr>
                <w:rFonts w:hint="eastAsia"/>
              </w:rPr>
              <w:t>0</w:t>
            </w:r>
          </w:p>
        </w:tc>
        <w:tc>
          <w:tcPr>
            <w:tcW w:w="1459" w:type="dxa"/>
            <w:vAlign w:val="bottom"/>
          </w:tcPr>
          <w:p w14:paraId="4BCCB9F4" w14:textId="77777777" w:rsidR="00FF59A4" w:rsidRDefault="00FF59A4" w:rsidP="00465595">
            <w:pPr>
              <w:jc w:val="left"/>
            </w:pPr>
            <w:r>
              <w:rPr>
                <w:rFonts w:hint="eastAsia"/>
              </w:rPr>
              <w:t>14</w:t>
            </w:r>
          </w:p>
        </w:tc>
        <w:tc>
          <w:tcPr>
            <w:tcW w:w="1221" w:type="dxa"/>
            <w:vAlign w:val="bottom"/>
          </w:tcPr>
          <w:p w14:paraId="08069585" w14:textId="77777777" w:rsidR="00FF59A4" w:rsidRDefault="00FF59A4" w:rsidP="00465595">
            <w:pPr>
              <w:jc w:val="left"/>
            </w:pPr>
            <w:r>
              <w:rPr>
                <w:rFonts w:hint="eastAsia"/>
              </w:rPr>
              <w:t>8</w:t>
            </w:r>
          </w:p>
        </w:tc>
        <w:tc>
          <w:tcPr>
            <w:tcW w:w="2203" w:type="dxa"/>
            <w:vAlign w:val="bottom"/>
          </w:tcPr>
          <w:p w14:paraId="7FA2B48D" w14:textId="77777777" w:rsidR="00FF59A4" w:rsidRDefault="00FF59A4" w:rsidP="00465595">
            <w:pPr>
              <w:jc w:val="left"/>
            </w:pPr>
            <w:r>
              <w:rPr>
                <w:rFonts w:hint="eastAsia"/>
              </w:rPr>
              <w:t>32</w:t>
            </w:r>
          </w:p>
        </w:tc>
        <w:tc>
          <w:tcPr>
            <w:tcW w:w="1809" w:type="dxa"/>
            <w:vAlign w:val="bottom"/>
          </w:tcPr>
          <w:p w14:paraId="1FF58FFE" w14:textId="77777777" w:rsidR="00FF59A4" w:rsidRDefault="00FF59A4" w:rsidP="00465595">
            <w:pPr>
              <w:jc w:val="left"/>
            </w:pPr>
            <w:r>
              <w:rPr>
                <w:rFonts w:hint="eastAsia"/>
              </w:rPr>
              <w:t>256</w:t>
            </w:r>
          </w:p>
        </w:tc>
      </w:tr>
      <w:tr w:rsidR="00FF59A4" w14:paraId="311CF736" w14:textId="77777777" w:rsidTr="00FF59A4">
        <w:tc>
          <w:tcPr>
            <w:tcW w:w="1243" w:type="dxa"/>
            <w:vAlign w:val="bottom"/>
          </w:tcPr>
          <w:p w14:paraId="1B371B0B" w14:textId="77777777" w:rsidR="00FF59A4" w:rsidRDefault="00FF59A4" w:rsidP="00465595">
            <w:pPr>
              <w:jc w:val="left"/>
            </w:pPr>
            <w:r>
              <w:rPr>
                <w:rFonts w:hint="eastAsia"/>
              </w:rPr>
              <w:t>20</w:t>
            </w:r>
          </w:p>
        </w:tc>
        <w:tc>
          <w:tcPr>
            <w:tcW w:w="1246" w:type="dxa"/>
            <w:vAlign w:val="bottom"/>
          </w:tcPr>
          <w:p w14:paraId="2C152B52" w14:textId="77777777" w:rsidR="00FF59A4" w:rsidRDefault="00FF59A4" w:rsidP="00465595">
            <w:pPr>
              <w:jc w:val="left"/>
            </w:pPr>
            <w:r>
              <w:rPr>
                <w:rFonts w:hint="eastAsia"/>
              </w:rPr>
              <w:t>1</w:t>
            </w:r>
          </w:p>
        </w:tc>
        <w:tc>
          <w:tcPr>
            <w:tcW w:w="1459" w:type="dxa"/>
            <w:vAlign w:val="bottom"/>
          </w:tcPr>
          <w:p w14:paraId="432BB6B7" w14:textId="77777777" w:rsidR="00FF59A4" w:rsidRDefault="00FF59A4" w:rsidP="00465595">
            <w:pPr>
              <w:jc w:val="left"/>
            </w:pPr>
            <w:r>
              <w:rPr>
                <w:rFonts w:hint="eastAsia"/>
              </w:rPr>
              <w:t>1</w:t>
            </w:r>
          </w:p>
        </w:tc>
        <w:tc>
          <w:tcPr>
            <w:tcW w:w="1221" w:type="dxa"/>
            <w:vAlign w:val="bottom"/>
          </w:tcPr>
          <w:p w14:paraId="7F0D60B8" w14:textId="77777777" w:rsidR="00FF59A4" w:rsidRDefault="00FF59A4" w:rsidP="00465595">
            <w:pPr>
              <w:jc w:val="left"/>
            </w:pPr>
            <w:r>
              <w:rPr>
                <w:rFonts w:hint="eastAsia"/>
              </w:rPr>
              <w:t>1</w:t>
            </w:r>
          </w:p>
        </w:tc>
        <w:tc>
          <w:tcPr>
            <w:tcW w:w="2203" w:type="dxa"/>
            <w:vAlign w:val="bottom"/>
          </w:tcPr>
          <w:p w14:paraId="3F4475AB" w14:textId="77777777" w:rsidR="00FF59A4" w:rsidRDefault="00FF59A4" w:rsidP="00465595">
            <w:pPr>
              <w:jc w:val="left"/>
            </w:pPr>
            <w:r>
              <w:rPr>
                <w:rFonts w:hint="eastAsia"/>
              </w:rPr>
              <w:t>7169</w:t>
            </w:r>
          </w:p>
        </w:tc>
        <w:tc>
          <w:tcPr>
            <w:tcW w:w="1809" w:type="dxa"/>
            <w:vAlign w:val="bottom"/>
          </w:tcPr>
          <w:p w14:paraId="406300A8" w14:textId="77777777" w:rsidR="00FF59A4" w:rsidRDefault="00FF59A4" w:rsidP="00465595">
            <w:pPr>
              <w:jc w:val="left"/>
            </w:pPr>
            <w:r>
              <w:rPr>
                <w:rFonts w:hint="eastAsia"/>
              </w:rPr>
              <w:t>7169</w:t>
            </w:r>
          </w:p>
        </w:tc>
      </w:tr>
      <w:tr w:rsidR="00FF59A4" w14:paraId="352461C5" w14:textId="77777777" w:rsidTr="00FF59A4">
        <w:tc>
          <w:tcPr>
            <w:tcW w:w="1243" w:type="dxa"/>
            <w:vAlign w:val="bottom"/>
          </w:tcPr>
          <w:p w14:paraId="3F44A5B7" w14:textId="77777777" w:rsidR="00FF59A4" w:rsidRDefault="00FF59A4" w:rsidP="00465595">
            <w:pPr>
              <w:jc w:val="left"/>
            </w:pPr>
            <w:r>
              <w:rPr>
                <w:rFonts w:hint="eastAsia"/>
              </w:rPr>
              <w:t>20</w:t>
            </w:r>
          </w:p>
        </w:tc>
        <w:tc>
          <w:tcPr>
            <w:tcW w:w="1246" w:type="dxa"/>
            <w:vAlign w:val="bottom"/>
          </w:tcPr>
          <w:p w14:paraId="479621D1" w14:textId="77777777" w:rsidR="00FF59A4" w:rsidRDefault="00FF59A4" w:rsidP="00465595">
            <w:pPr>
              <w:jc w:val="left"/>
            </w:pPr>
            <w:r>
              <w:rPr>
                <w:rFonts w:hint="eastAsia"/>
              </w:rPr>
              <w:t>1</w:t>
            </w:r>
          </w:p>
        </w:tc>
        <w:tc>
          <w:tcPr>
            <w:tcW w:w="1459" w:type="dxa"/>
            <w:vAlign w:val="bottom"/>
          </w:tcPr>
          <w:p w14:paraId="659C1B93" w14:textId="77777777" w:rsidR="00FF59A4" w:rsidRDefault="00FF59A4" w:rsidP="00465595">
            <w:pPr>
              <w:jc w:val="left"/>
            </w:pPr>
            <w:r>
              <w:rPr>
                <w:rFonts w:hint="eastAsia"/>
              </w:rPr>
              <w:t>1</w:t>
            </w:r>
          </w:p>
        </w:tc>
        <w:tc>
          <w:tcPr>
            <w:tcW w:w="1221" w:type="dxa"/>
            <w:vAlign w:val="bottom"/>
          </w:tcPr>
          <w:p w14:paraId="30DACFA3" w14:textId="77777777" w:rsidR="00FF59A4" w:rsidRDefault="00FF59A4" w:rsidP="00465595">
            <w:pPr>
              <w:jc w:val="left"/>
            </w:pPr>
            <w:r>
              <w:rPr>
                <w:rFonts w:hint="eastAsia"/>
              </w:rPr>
              <w:t>4</w:t>
            </w:r>
          </w:p>
        </w:tc>
        <w:tc>
          <w:tcPr>
            <w:tcW w:w="2203" w:type="dxa"/>
            <w:vAlign w:val="bottom"/>
          </w:tcPr>
          <w:p w14:paraId="555C7602" w14:textId="77777777" w:rsidR="00FF59A4" w:rsidRDefault="00FF59A4" w:rsidP="00465595">
            <w:pPr>
              <w:jc w:val="left"/>
            </w:pPr>
            <w:r>
              <w:rPr>
                <w:rFonts w:hint="eastAsia"/>
              </w:rPr>
              <w:t>1793</w:t>
            </w:r>
          </w:p>
        </w:tc>
        <w:tc>
          <w:tcPr>
            <w:tcW w:w="1809" w:type="dxa"/>
            <w:vAlign w:val="bottom"/>
          </w:tcPr>
          <w:p w14:paraId="572803BE" w14:textId="77777777" w:rsidR="00FF59A4" w:rsidRDefault="00FF59A4" w:rsidP="00465595">
            <w:pPr>
              <w:jc w:val="left"/>
            </w:pPr>
            <w:r>
              <w:rPr>
                <w:rFonts w:hint="eastAsia"/>
              </w:rPr>
              <w:t>7172</w:t>
            </w:r>
          </w:p>
        </w:tc>
      </w:tr>
      <w:tr w:rsidR="00FF59A4" w14:paraId="1B7B1BD8" w14:textId="77777777" w:rsidTr="00FF59A4">
        <w:tc>
          <w:tcPr>
            <w:tcW w:w="1243" w:type="dxa"/>
            <w:vAlign w:val="bottom"/>
          </w:tcPr>
          <w:p w14:paraId="4FC7A2EC" w14:textId="77777777" w:rsidR="00FF59A4" w:rsidRDefault="00FF59A4" w:rsidP="00465595">
            <w:pPr>
              <w:jc w:val="left"/>
            </w:pPr>
            <w:r>
              <w:rPr>
                <w:rFonts w:hint="eastAsia"/>
              </w:rPr>
              <w:t>20</w:t>
            </w:r>
          </w:p>
        </w:tc>
        <w:tc>
          <w:tcPr>
            <w:tcW w:w="1246" w:type="dxa"/>
            <w:vAlign w:val="bottom"/>
          </w:tcPr>
          <w:p w14:paraId="38C22834" w14:textId="77777777" w:rsidR="00FF59A4" w:rsidRDefault="00FF59A4" w:rsidP="00465595">
            <w:pPr>
              <w:jc w:val="left"/>
            </w:pPr>
            <w:r>
              <w:rPr>
                <w:rFonts w:hint="eastAsia"/>
              </w:rPr>
              <w:t>1</w:t>
            </w:r>
          </w:p>
        </w:tc>
        <w:tc>
          <w:tcPr>
            <w:tcW w:w="1459" w:type="dxa"/>
            <w:vAlign w:val="bottom"/>
          </w:tcPr>
          <w:p w14:paraId="0B8D1F05" w14:textId="77777777" w:rsidR="00FF59A4" w:rsidRDefault="00FF59A4" w:rsidP="00465595">
            <w:pPr>
              <w:jc w:val="left"/>
            </w:pPr>
            <w:r>
              <w:rPr>
                <w:rFonts w:hint="eastAsia"/>
              </w:rPr>
              <w:t>1</w:t>
            </w:r>
          </w:p>
        </w:tc>
        <w:tc>
          <w:tcPr>
            <w:tcW w:w="1221" w:type="dxa"/>
            <w:vAlign w:val="bottom"/>
          </w:tcPr>
          <w:p w14:paraId="3FEBCB46" w14:textId="77777777" w:rsidR="00FF59A4" w:rsidRDefault="00FF59A4" w:rsidP="00465595">
            <w:pPr>
              <w:jc w:val="left"/>
            </w:pPr>
            <w:r>
              <w:rPr>
                <w:rFonts w:hint="eastAsia"/>
              </w:rPr>
              <w:t>8</w:t>
            </w:r>
          </w:p>
        </w:tc>
        <w:tc>
          <w:tcPr>
            <w:tcW w:w="2203" w:type="dxa"/>
            <w:vAlign w:val="bottom"/>
          </w:tcPr>
          <w:p w14:paraId="53E208B5" w14:textId="77777777" w:rsidR="00FF59A4" w:rsidRDefault="00FF59A4" w:rsidP="00465595">
            <w:pPr>
              <w:jc w:val="left"/>
            </w:pPr>
            <w:r>
              <w:rPr>
                <w:rFonts w:hint="eastAsia"/>
              </w:rPr>
              <w:t>897</w:t>
            </w:r>
          </w:p>
        </w:tc>
        <w:tc>
          <w:tcPr>
            <w:tcW w:w="1809" w:type="dxa"/>
            <w:vAlign w:val="bottom"/>
          </w:tcPr>
          <w:p w14:paraId="2174DE26" w14:textId="77777777" w:rsidR="00FF59A4" w:rsidRDefault="00FF59A4" w:rsidP="00465595">
            <w:pPr>
              <w:jc w:val="left"/>
            </w:pPr>
            <w:r>
              <w:rPr>
                <w:rFonts w:hint="eastAsia"/>
              </w:rPr>
              <w:t>7176</w:t>
            </w:r>
          </w:p>
        </w:tc>
      </w:tr>
      <w:tr w:rsidR="00FF59A4" w14:paraId="0C0B9A52" w14:textId="77777777" w:rsidTr="00FF59A4">
        <w:tc>
          <w:tcPr>
            <w:tcW w:w="1243" w:type="dxa"/>
            <w:vAlign w:val="bottom"/>
          </w:tcPr>
          <w:p w14:paraId="5CE7DE3F" w14:textId="77777777" w:rsidR="00FF59A4" w:rsidRDefault="00FF59A4" w:rsidP="00465595">
            <w:pPr>
              <w:jc w:val="left"/>
            </w:pPr>
            <w:r>
              <w:rPr>
                <w:rFonts w:hint="eastAsia"/>
              </w:rPr>
              <w:t>20</w:t>
            </w:r>
          </w:p>
        </w:tc>
        <w:tc>
          <w:tcPr>
            <w:tcW w:w="1246" w:type="dxa"/>
            <w:vAlign w:val="bottom"/>
          </w:tcPr>
          <w:p w14:paraId="4645FA3E" w14:textId="77777777" w:rsidR="00FF59A4" w:rsidRDefault="00FF59A4" w:rsidP="00465595">
            <w:pPr>
              <w:jc w:val="left"/>
            </w:pPr>
            <w:r>
              <w:rPr>
                <w:rFonts w:hint="eastAsia"/>
              </w:rPr>
              <w:t>1</w:t>
            </w:r>
          </w:p>
        </w:tc>
        <w:tc>
          <w:tcPr>
            <w:tcW w:w="1459" w:type="dxa"/>
            <w:vAlign w:val="bottom"/>
          </w:tcPr>
          <w:p w14:paraId="059DF0D2" w14:textId="77777777" w:rsidR="00FF59A4" w:rsidRDefault="00FF59A4" w:rsidP="00465595">
            <w:pPr>
              <w:jc w:val="left"/>
            </w:pPr>
            <w:r>
              <w:rPr>
                <w:rFonts w:hint="eastAsia"/>
              </w:rPr>
              <w:t>7</w:t>
            </w:r>
          </w:p>
        </w:tc>
        <w:tc>
          <w:tcPr>
            <w:tcW w:w="1221" w:type="dxa"/>
            <w:vAlign w:val="bottom"/>
          </w:tcPr>
          <w:p w14:paraId="172C6908" w14:textId="77777777" w:rsidR="00FF59A4" w:rsidRDefault="00FF59A4" w:rsidP="00465595">
            <w:pPr>
              <w:jc w:val="left"/>
            </w:pPr>
            <w:r>
              <w:rPr>
                <w:rFonts w:hint="eastAsia"/>
              </w:rPr>
              <w:t>1</w:t>
            </w:r>
          </w:p>
        </w:tc>
        <w:tc>
          <w:tcPr>
            <w:tcW w:w="2203" w:type="dxa"/>
            <w:vAlign w:val="bottom"/>
          </w:tcPr>
          <w:p w14:paraId="1DC608FD" w14:textId="77777777" w:rsidR="00FF59A4" w:rsidRDefault="00FF59A4" w:rsidP="00465595">
            <w:pPr>
              <w:jc w:val="left"/>
            </w:pPr>
            <w:r>
              <w:rPr>
                <w:rFonts w:hint="eastAsia"/>
              </w:rPr>
              <w:t>1024</w:t>
            </w:r>
          </w:p>
        </w:tc>
        <w:tc>
          <w:tcPr>
            <w:tcW w:w="1809" w:type="dxa"/>
            <w:vAlign w:val="bottom"/>
          </w:tcPr>
          <w:p w14:paraId="51538469" w14:textId="77777777" w:rsidR="00FF59A4" w:rsidRDefault="00FF59A4" w:rsidP="00465595">
            <w:pPr>
              <w:jc w:val="left"/>
            </w:pPr>
            <w:r>
              <w:rPr>
                <w:rFonts w:hint="eastAsia"/>
              </w:rPr>
              <w:t>1024</w:t>
            </w:r>
          </w:p>
        </w:tc>
      </w:tr>
      <w:tr w:rsidR="00FF59A4" w14:paraId="1A16EE35" w14:textId="77777777" w:rsidTr="00FF59A4">
        <w:tc>
          <w:tcPr>
            <w:tcW w:w="1243" w:type="dxa"/>
            <w:vAlign w:val="bottom"/>
          </w:tcPr>
          <w:p w14:paraId="342BFE07" w14:textId="77777777" w:rsidR="00FF59A4" w:rsidRDefault="00FF59A4" w:rsidP="00465595">
            <w:pPr>
              <w:jc w:val="left"/>
            </w:pPr>
            <w:r>
              <w:rPr>
                <w:rFonts w:hint="eastAsia"/>
              </w:rPr>
              <w:t>20</w:t>
            </w:r>
          </w:p>
        </w:tc>
        <w:tc>
          <w:tcPr>
            <w:tcW w:w="1246" w:type="dxa"/>
            <w:vAlign w:val="bottom"/>
          </w:tcPr>
          <w:p w14:paraId="16BD1BE7" w14:textId="77777777" w:rsidR="00FF59A4" w:rsidRDefault="00FF59A4" w:rsidP="00465595">
            <w:pPr>
              <w:jc w:val="left"/>
            </w:pPr>
            <w:r>
              <w:rPr>
                <w:rFonts w:hint="eastAsia"/>
              </w:rPr>
              <w:t>1</w:t>
            </w:r>
          </w:p>
        </w:tc>
        <w:tc>
          <w:tcPr>
            <w:tcW w:w="1459" w:type="dxa"/>
            <w:vAlign w:val="bottom"/>
          </w:tcPr>
          <w:p w14:paraId="6FE419B9" w14:textId="77777777" w:rsidR="00FF59A4" w:rsidRDefault="00FF59A4" w:rsidP="00465595">
            <w:pPr>
              <w:jc w:val="left"/>
            </w:pPr>
            <w:r>
              <w:rPr>
                <w:rFonts w:hint="eastAsia"/>
              </w:rPr>
              <w:t>7</w:t>
            </w:r>
          </w:p>
        </w:tc>
        <w:tc>
          <w:tcPr>
            <w:tcW w:w="1221" w:type="dxa"/>
            <w:vAlign w:val="bottom"/>
          </w:tcPr>
          <w:p w14:paraId="1CBBBFE0" w14:textId="77777777" w:rsidR="00FF59A4" w:rsidRDefault="00FF59A4" w:rsidP="00465595">
            <w:pPr>
              <w:jc w:val="left"/>
            </w:pPr>
            <w:r>
              <w:rPr>
                <w:rFonts w:hint="eastAsia"/>
              </w:rPr>
              <w:t>4</w:t>
            </w:r>
          </w:p>
        </w:tc>
        <w:tc>
          <w:tcPr>
            <w:tcW w:w="2203" w:type="dxa"/>
            <w:vAlign w:val="bottom"/>
          </w:tcPr>
          <w:p w14:paraId="69BCBCFA" w14:textId="77777777" w:rsidR="00FF59A4" w:rsidRDefault="00FF59A4" w:rsidP="00465595">
            <w:pPr>
              <w:jc w:val="left"/>
            </w:pPr>
            <w:r>
              <w:rPr>
                <w:rFonts w:hint="eastAsia"/>
              </w:rPr>
              <w:t>256</w:t>
            </w:r>
          </w:p>
        </w:tc>
        <w:tc>
          <w:tcPr>
            <w:tcW w:w="1809" w:type="dxa"/>
            <w:vAlign w:val="bottom"/>
          </w:tcPr>
          <w:p w14:paraId="08AAC367" w14:textId="77777777" w:rsidR="00FF59A4" w:rsidRDefault="00FF59A4" w:rsidP="00465595">
            <w:pPr>
              <w:jc w:val="left"/>
            </w:pPr>
            <w:r>
              <w:rPr>
                <w:rFonts w:hint="eastAsia"/>
              </w:rPr>
              <w:t>1024</w:t>
            </w:r>
          </w:p>
        </w:tc>
      </w:tr>
      <w:tr w:rsidR="00FF59A4" w14:paraId="32533A90" w14:textId="77777777" w:rsidTr="00FF59A4">
        <w:tc>
          <w:tcPr>
            <w:tcW w:w="1243" w:type="dxa"/>
            <w:vAlign w:val="bottom"/>
          </w:tcPr>
          <w:p w14:paraId="7CBD2C09" w14:textId="77777777" w:rsidR="00FF59A4" w:rsidRDefault="00FF59A4" w:rsidP="00465595">
            <w:pPr>
              <w:jc w:val="left"/>
            </w:pPr>
            <w:r>
              <w:rPr>
                <w:rFonts w:hint="eastAsia"/>
              </w:rPr>
              <w:lastRenderedPageBreak/>
              <w:t>20</w:t>
            </w:r>
          </w:p>
        </w:tc>
        <w:tc>
          <w:tcPr>
            <w:tcW w:w="1246" w:type="dxa"/>
            <w:vAlign w:val="bottom"/>
          </w:tcPr>
          <w:p w14:paraId="004F4BBC" w14:textId="77777777" w:rsidR="00FF59A4" w:rsidRDefault="00FF59A4" w:rsidP="00465595">
            <w:pPr>
              <w:jc w:val="left"/>
            </w:pPr>
            <w:r>
              <w:rPr>
                <w:rFonts w:hint="eastAsia"/>
              </w:rPr>
              <w:t>1</w:t>
            </w:r>
          </w:p>
        </w:tc>
        <w:tc>
          <w:tcPr>
            <w:tcW w:w="1459" w:type="dxa"/>
            <w:vAlign w:val="bottom"/>
          </w:tcPr>
          <w:p w14:paraId="7D192583" w14:textId="77777777" w:rsidR="00FF59A4" w:rsidRDefault="00FF59A4" w:rsidP="00465595">
            <w:pPr>
              <w:jc w:val="left"/>
            </w:pPr>
            <w:r>
              <w:rPr>
                <w:rFonts w:hint="eastAsia"/>
              </w:rPr>
              <w:t>7</w:t>
            </w:r>
          </w:p>
        </w:tc>
        <w:tc>
          <w:tcPr>
            <w:tcW w:w="1221" w:type="dxa"/>
            <w:vAlign w:val="bottom"/>
          </w:tcPr>
          <w:p w14:paraId="48C117F7" w14:textId="77777777" w:rsidR="00FF59A4" w:rsidRDefault="00FF59A4" w:rsidP="00465595">
            <w:pPr>
              <w:jc w:val="left"/>
            </w:pPr>
            <w:r>
              <w:rPr>
                <w:rFonts w:hint="eastAsia"/>
              </w:rPr>
              <w:t>8</w:t>
            </w:r>
          </w:p>
        </w:tc>
        <w:tc>
          <w:tcPr>
            <w:tcW w:w="2203" w:type="dxa"/>
            <w:vAlign w:val="bottom"/>
          </w:tcPr>
          <w:p w14:paraId="32C12CE2" w14:textId="77777777" w:rsidR="00FF59A4" w:rsidRDefault="00FF59A4" w:rsidP="00465595">
            <w:pPr>
              <w:jc w:val="left"/>
            </w:pPr>
            <w:r>
              <w:rPr>
                <w:rFonts w:hint="eastAsia"/>
              </w:rPr>
              <w:t>128</w:t>
            </w:r>
          </w:p>
        </w:tc>
        <w:tc>
          <w:tcPr>
            <w:tcW w:w="1809" w:type="dxa"/>
            <w:vAlign w:val="bottom"/>
          </w:tcPr>
          <w:p w14:paraId="37E39EE3" w14:textId="77777777" w:rsidR="00FF59A4" w:rsidRDefault="00FF59A4" w:rsidP="00465595">
            <w:pPr>
              <w:jc w:val="left"/>
            </w:pPr>
            <w:r>
              <w:rPr>
                <w:rFonts w:hint="eastAsia"/>
              </w:rPr>
              <w:t>1024</w:t>
            </w:r>
          </w:p>
        </w:tc>
      </w:tr>
      <w:tr w:rsidR="00FF59A4" w14:paraId="33E309CD" w14:textId="77777777" w:rsidTr="00FF59A4">
        <w:tc>
          <w:tcPr>
            <w:tcW w:w="1243" w:type="dxa"/>
            <w:vAlign w:val="bottom"/>
          </w:tcPr>
          <w:p w14:paraId="3DFA86D2" w14:textId="77777777" w:rsidR="00FF59A4" w:rsidRDefault="00FF59A4" w:rsidP="00465595">
            <w:pPr>
              <w:jc w:val="left"/>
            </w:pPr>
            <w:r>
              <w:rPr>
                <w:rFonts w:hint="eastAsia"/>
              </w:rPr>
              <w:t>20</w:t>
            </w:r>
          </w:p>
        </w:tc>
        <w:tc>
          <w:tcPr>
            <w:tcW w:w="1246" w:type="dxa"/>
            <w:vAlign w:val="bottom"/>
          </w:tcPr>
          <w:p w14:paraId="4F12FE54" w14:textId="77777777" w:rsidR="00FF59A4" w:rsidRDefault="00FF59A4" w:rsidP="00465595">
            <w:pPr>
              <w:jc w:val="left"/>
            </w:pPr>
            <w:r>
              <w:rPr>
                <w:rFonts w:hint="eastAsia"/>
              </w:rPr>
              <w:t>1</w:t>
            </w:r>
          </w:p>
        </w:tc>
        <w:tc>
          <w:tcPr>
            <w:tcW w:w="1459" w:type="dxa"/>
            <w:vAlign w:val="bottom"/>
          </w:tcPr>
          <w:p w14:paraId="26B3C6C4" w14:textId="77777777" w:rsidR="00FF59A4" w:rsidRDefault="00FF59A4" w:rsidP="00465595">
            <w:pPr>
              <w:jc w:val="left"/>
            </w:pPr>
            <w:r>
              <w:rPr>
                <w:rFonts w:hint="eastAsia"/>
              </w:rPr>
              <w:t>14</w:t>
            </w:r>
          </w:p>
        </w:tc>
        <w:tc>
          <w:tcPr>
            <w:tcW w:w="1221" w:type="dxa"/>
            <w:vAlign w:val="bottom"/>
          </w:tcPr>
          <w:p w14:paraId="59DD1668" w14:textId="77777777" w:rsidR="00FF59A4" w:rsidRDefault="00FF59A4" w:rsidP="00465595">
            <w:pPr>
              <w:jc w:val="left"/>
            </w:pPr>
            <w:r>
              <w:rPr>
                <w:rFonts w:hint="eastAsia"/>
              </w:rPr>
              <w:t>1</w:t>
            </w:r>
          </w:p>
        </w:tc>
        <w:tc>
          <w:tcPr>
            <w:tcW w:w="2203" w:type="dxa"/>
            <w:vAlign w:val="bottom"/>
          </w:tcPr>
          <w:p w14:paraId="11B17F62" w14:textId="77777777" w:rsidR="00FF59A4" w:rsidRDefault="00FF59A4" w:rsidP="00465595">
            <w:pPr>
              <w:jc w:val="left"/>
            </w:pPr>
            <w:r>
              <w:rPr>
                <w:rFonts w:hint="eastAsia"/>
              </w:rPr>
              <w:t>512</w:t>
            </w:r>
          </w:p>
        </w:tc>
        <w:tc>
          <w:tcPr>
            <w:tcW w:w="1809" w:type="dxa"/>
            <w:vAlign w:val="bottom"/>
          </w:tcPr>
          <w:p w14:paraId="61707FC8" w14:textId="77777777" w:rsidR="00FF59A4" w:rsidRDefault="00FF59A4" w:rsidP="00465595">
            <w:pPr>
              <w:jc w:val="left"/>
            </w:pPr>
            <w:r>
              <w:rPr>
                <w:rFonts w:hint="eastAsia"/>
              </w:rPr>
              <w:t>512</w:t>
            </w:r>
          </w:p>
        </w:tc>
      </w:tr>
      <w:tr w:rsidR="00FF59A4" w14:paraId="0DF563C5" w14:textId="77777777" w:rsidTr="00FF59A4">
        <w:tc>
          <w:tcPr>
            <w:tcW w:w="1243" w:type="dxa"/>
            <w:vAlign w:val="bottom"/>
          </w:tcPr>
          <w:p w14:paraId="27FBD7C3" w14:textId="77777777" w:rsidR="00FF59A4" w:rsidRDefault="00FF59A4" w:rsidP="00465595">
            <w:pPr>
              <w:jc w:val="left"/>
            </w:pPr>
            <w:r>
              <w:rPr>
                <w:rFonts w:hint="eastAsia"/>
              </w:rPr>
              <w:t>20</w:t>
            </w:r>
          </w:p>
        </w:tc>
        <w:tc>
          <w:tcPr>
            <w:tcW w:w="1246" w:type="dxa"/>
            <w:vAlign w:val="bottom"/>
          </w:tcPr>
          <w:p w14:paraId="039128F6" w14:textId="77777777" w:rsidR="00FF59A4" w:rsidRDefault="00FF59A4" w:rsidP="00465595">
            <w:pPr>
              <w:jc w:val="left"/>
            </w:pPr>
            <w:r>
              <w:rPr>
                <w:rFonts w:hint="eastAsia"/>
              </w:rPr>
              <w:t>1</w:t>
            </w:r>
          </w:p>
        </w:tc>
        <w:tc>
          <w:tcPr>
            <w:tcW w:w="1459" w:type="dxa"/>
            <w:vAlign w:val="bottom"/>
          </w:tcPr>
          <w:p w14:paraId="72DD2607" w14:textId="77777777" w:rsidR="00FF59A4" w:rsidRDefault="00FF59A4" w:rsidP="00465595">
            <w:pPr>
              <w:jc w:val="left"/>
            </w:pPr>
            <w:r>
              <w:rPr>
                <w:rFonts w:hint="eastAsia"/>
              </w:rPr>
              <w:t>14</w:t>
            </w:r>
          </w:p>
        </w:tc>
        <w:tc>
          <w:tcPr>
            <w:tcW w:w="1221" w:type="dxa"/>
            <w:vAlign w:val="bottom"/>
          </w:tcPr>
          <w:p w14:paraId="2908D162" w14:textId="77777777" w:rsidR="00FF59A4" w:rsidRDefault="00FF59A4" w:rsidP="00465595">
            <w:pPr>
              <w:jc w:val="left"/>
            </w:pPr>
            <w:r>
              <w:rPr>
                <w:rFonts w:hint="eastAsia"/>
              </w:rPr>
              <w:t>4</w:t>
            </w:r>
          </w:p>
        </w:tc>
        <w:tc>
          <w:tcPr>
            <w:tcW w:w="2203" w:type="dxa"/>
            <w:vAlign w:val="bottom"/>
          </w:tcPr>
          <w:p w14:paraId="52555360" w14:textId="77777777" w:rsidR="00FF59A4" w:rsidRDefault="00FF59A4" w:rsidP="00465595">
            <w:pPr>
              <w:jc w:val="left"/>
            </w:pPr>
            <w:r>
              <w:rPr>
                <w:rFonts w:hint="eastAsia"/>
              </w:rPr>
              <w:t>128</w:t>
            </w:r>
          </w:p>
        </w:tc>
        <w:tc>
          <w:tcPr>
            <w:tcW w:w="1809" w:type="dxa"/>
            <w:vAlign w:val="bottom"/>
          </w:tcPr>
          <w:p w14:paraId="2E6C5B40" w14:textId="77777777" w:rsidR="00FF59A4" w:rsidRDefault="00FF59A4" w:rsidP="00465595">
            <w:pPr>
              <w:jc w:val="left"/>
            </w:pPr>
            <w:r>
              <w:rPr>
                <w:rFonts w:hint="eastAsia"/>
              </w:rPr>
              <w:t>512</w:t>
            </w:r>
          </w:p>
        </w:tc>
      </w:tr>
      <w:tr w:rsidR="00FF59A4" w14:paraId="26F5735D" w14:textId="77777777" w:rsidTr="00FF59A4">
        <w:tc>
          <w:tcPr>
            <w:tcW w:w="1243" w:type="dxa"/>
            <w:vAlign w:val="bottom"/>
          </w:tcPr>
          <w:p w14:paraId="1A0134EA" w14:textId="77777777" w:rsidR="00FF59A4" w:rsidRDefault="00FF59A4" w:rsidP="00465595">
            <w:pPr>
              <w:jc w:val="left"/>
            </w:pPr>
            <w:r>
              <w:rPr>
                <w:rFonts w:hint="eastAsia"/>
              </w:rPr>
              <w:t>20</w:t>
            </w:r>
          </w:p>
        </w:tc>
        <w:tc>
          <w:tcPr>
            <w:tcW w:w="1246" w:type="dxa"/>
            <w:vAlign w:val="bottom"/>
          </w:tcPr>
          <w:p w14:paraId="3B57BF43" w14:textId="77777777" w:rsidR="00FF59A4" w:rsidRDefault="00FF59A4" w:rsidP="00465595">
            <w:pPr>
              <w:jc w:val="left"/>
            </w:pPr>
            <w:r>
              <w:rPr>
                <w:rFonts w:hint="eastAsia"/>
              </w:rPr>
              <w:t>1</w:t>
            </w:r>
          </w:p>
        </w:tc>
        <w:tc>
          <w:tcPr>
            <w:tcW w:w="1459" w:type="dxa"/>
            <w:vAlign w:val="bottom"/>
          </w:tcPr>
          <w:p w14:paraId="30514768" w14:textId="77777777" w:rsidR="00FF59A4" w:rsidRDefault="00FF59A4" w:rsidP="00465595">
            <w:pPr>
              <w:jc w:val="left"/>
            </w:pPr>
            <w:r>
              <w:rPr>
                <w:rFonts w:hint="eastAsia"/>
              </w:rPr>
              <w:t>14</w:t>
            </w:r>
          </w:p>
        </w:tc>
        <w:tc>
          <w:tcPr>
            <w:tcW w:w="1221" w:type="dxa"/>
            <w:vAlign w:val="bottom"/>
          </w:tcPr>
          <w:p w14:paraId="392D20FF" w14:textId="77777777" w:rsidR="00FF59A4" w:rsidRDefault="00FF59A4" w:rsidP="00465595">
            <w:pPr>
              <w:jc w:val="left"/>
            </w:pPr>
            <w:r>
              <w:rPr>
                <w:rFonts w:hint="eastAsia"/>
              </w:rPr>
              <w:t>8</w:t>
            </w:r>
          </w:p>
        </w:tc>
        <w:tc>
          <w:tcPr>
            <w:tcW w:w="2203" w:type="dxa"/>
            <w:vAlign w:val="bottom"/>
          </w:tcPr>
          <w:p w14:paraId="1357A3AB" w14:textId="77777777" w:rsidR="00FF59A4" w:rsidRDefault="00FF59A4" w:rsidP="00465595">
            <w:pPr>
              <w:jc w:val="left"/>
            </w:pPr>
            <w:r>
              <w:rPr>
                <w:rFonts w:hint="eastAsia"/>
              </w:rPr>
              <w:t>64</w:t>
            </w:r>
          </w:p>
        </w:tc>
        <w:tc>
          <w:tcPr>
            <w:tcW w:w="1809" w:type="dxa"/>
            <w:vAlign w:val="bottom"/>
          </w:tcPr>
          <w:p w14:paraId="242E801C" w14:textId="77777777" w:rsidR="00FF59A4" w:rsidRDefault="00FF59A4" w:rsidP="00465595">
            <w:pPr>
              <w:jc w:val="left"/>
            </w:pPr>
            <w:r>
              <w:rPr>
                <w:rFonts w:hint="eastAsia"/>
              </w:rPr>
              <w:t>512</w:t>
            </w:r>
          </w:p>
        </w:tc>
      </w:tr>
      <w:tr w:rsidR="00FF59A4" w14:paraId="16155763" w14:textId="77777777" w:rsidTr="00FF59A4">
        <w:tc>
          <w:tcPr>
            <w:tcW w:w="1243" w:type="dxa"/>
            <w:vAlign w:val="bottom"/>
          </w:tcPr>
          <w:p w14:paraId="31576B50" w14:textId="77777777" w:rsidR="00FF59A4" w:rsidRDefault="00FF59A4" w:rsidP="00465595">
            <w:pPr>
              <w:jc w:val="left"/>
            </w:pPr>
            <w:r>
              <w:rPr>
                <w:rFonts w:hint="eastAsia"/>
              </w:rPr>
              <w:t>100</w:t>
            </w:r>
          </w:p>
        </w:tc>
        <w:tc>
          <w:tcPr>
            <w:tcW w:w="1246" w:type="dxa"/>
            <w:vAlign w:val="bottom"/>
          </w:tcPr>
          <w:p w14:paraId="01BC9C35" w14:textId="77777777" w:rsidR="00FF59A4" w:rsidRDefault="00FF59A4" w:rsidP="00465595">
            <w:pPr>
              <w:jc w:val="left"/>
            </w:pPr>
            <w:r>
              <w:rPr>
                <w:rFonts w:hint="eastAsia"/>
              </w:rPr>
              <w:t>0</w:t>
            </w:r>
          </w:p>
        </w:tc>
        <w:tc>
          <w:tcPr>
            <w:tcW w:w="1459" w:type="dxa"/>
            <w:vAlign w:val="bottom"/>
          </w:tcPr>
          <w:p w14:paraId="3BC13CF3" w14:textId="77777777" w:rsidR="00FF59A4" w:rsidRDefault="00FF59A4" w:rsidP="00465595">
            <w:pPr>
              <w:jc w:val="left"/>
            </w:pPr>
            <w:r>
              <w:rPr>
                <w:rFonts w:hint="eastAsia"/>
              </w:rPr>
              <w:t>1</w:t>
            </w:r>
          </w:p>
        </w:tc>
        <w:tc>
          <w:tcPr>
            <w:tcW w:w="1221" w:type="dxa"/>
            <w:vAlign w:val="bottom"/>
          </w:tcPr>
          <w:p w14:paraId="7F4C09BF" w14:textId="77777777" w:rsidR="00FF59A4" w:rsidRDefault="00FF59A4" w:rsidP="00465595">
            <w:pPr>
              <w:jc w:val="left"/>
            </w:pPr>
            <w:r>
              <w:rPr>
                <w:rFonts w:hint="eastAsia"/>
              </w:rPr>
              <w:t>1</w:t>
            </w:r>
          </w:p>
        </w:tc>
        <w:tc>
          <w:tcPr>
            <w:tcW w:w="2203" w:type="dxa"/>
            <w:vAlign w:val="bottom"/>
          </w:tcPr>
          <w:p w14:paraId="231EE291" w14:textId="77777777" w:rsidR="00FF59A4" w:rsidRDefault="00FF59A4" w:rsidP="00465595">
            <w:pPr>
              <w:jc w:val="left"/>
            </w:pPr>
            <w:r>
              <w:rPr>
                <w:rFonts w:hint="eastAsia"/>
              </w:rPr>
              <w:t>17921</w:t>
            </w:r>
          </w:p>
        </w:tc>
        <w:tc>
          <w:tcPr>
            <w:tcW w:w="1809" w:type="dxa"/>
            <w:vAlign w:val="bottom"/>
          </w:tcPr>
          <w:p w14:paraId="72E6AA04" w14:textId="77777777" w:rsidR="00FF59A4" w:rsidRDefault="00FF59A4" w:rsidP="00465595">
            <w:pPr>
              <w:jc w:val="left"/>
            </w:pPr>
            <w:r>
              <w:rPr>
                <w:rFonts w:hint="eastAsia"/>
              </w:rPr>
              <w:t>17921</w:t>
            </w:r>
          </w:p>
        </w:tc>
      </w:tr>
      <w:tr w:rsidR="00FF59A4" w14:paraId="3ECD710D" w14:textId="77777777" w:rsidTr="00FF59A4">
        <w:tc>
          <w:tcPr>
            <w:tcW w:w="1243" w:type="dxa"/>
            <w:vAlign w:val="bottom"/>
          </w:tcPr>
          <w:p w14:paraId="4BC63539" w14:textId="77777777" w:rsidR="00FF59A4" w:rsidRDefault="00FF59A4" w:rsidP="00465595">
            <w:pPr>
              <w:jc w:val="left"/>
            </w:pPr>
            <w:r>
              <w:rPr>
                <w:rFonts w:hint="eastAsia"/>
              </w:rPr>
              <w:t>100</w:t>
            </w:r>
          </w:p>
        </w:tc>
        <w:tc>
          <w:tcPr>
            <w:tcW w:w="1246" w:type="dxa"/>
            <w:vAlign w:val="bottom"/>
          </w:tcPr>
          <w:p w14:paraId="0DF4B7C2" w14:textId="77777777" w:rsidR="00FF59A4" w:rsidRDefault="00FF59A4" w:rsidP="00465595">
            <w:pPr>
              <w:jc w:val="left"/>
            </w:pPr>
            <w:r>
              <w:rPr>
                <w:rFonts w:hint="eastAsia"/>
              </w:rPr>
              <w:t>0</w:t>
            </w:r>
          </w:p>
        </w:tc>
        <w:tc>
          <w:tcPr>
            <w:tcW w:w="1459" w:type="dxa"/>
            <w:vAlign w:val="bottom"/>
          </w:tcPr>
          <w:p w14:paraId="003A3E1C" w14:textId="77777777" w:rsidR="00FF59A4" w:rsidRDefault="00FF59A4" w:rsidP="00465595">
            <w:pPr>
              <w:jc w:val="left"/>
            </w:pPr>
            <w:r>
              <w:rPr>
                <w:rFonts w:hint="eastAsia"/>
              </w:rPr>
              <w:t>1</w:t>
            </w:r>
          </w:p>
        </w:tc>
        <w:tc>
          <w:tcPr>
            <w:tcW w:w="1221" w:type="dxa"/>
            <w:vAlign w:val="bottom"/>
          </w:tcPr>
          <w:p w14:paraId="556D673A" w14:textId="77777777" w:rsidR="00FF59A4" w:rsidRDefault="00FF59A4" w:rsidP="00465595">
            <w:pPr>
              <w:jc w:val="left"/>
            </w:pPr>
            <w:r>
              <w:rPr>
                <w:rFonts w:hint="eastAsia"/>
              </w:rPr>
              <w:t>4</w:t>
            </w:r>
          </w:p>
        </w:tc>
        <w:tc>
          <w:tcPr>
            <w:tcW w:w="2203" w:type="dxa"/>
            <w:vAlign w:val="bottom"/>
          </w:tcPr>
          <w:p w14:paraId="611DF89B" w14:textId="77777777" w:rsidR="00FF59A4" w:rsidRDefault="00FF59A4" w:rsidP="00465595">
            <w:pPr>
              <w:jc w:val="left"/>
            </w:pPr>
            <w:r>
              <w:rPr>
                <w:rFonts w:hint="eastAsia"/>
              </w:rPr>
              <w:t>4481</w:t>
            </w:r>
          </w:p>
        </w:tc>
        <w:tc>
          <w:tcPr>
            <w:tcW w:w="1809" w:type="dxa"/>
            <w:vAlign w:val="bottom"/>
          </w:tcPr>
          <w:p w14:paraId="55D7470C" w14:textId="77777777" w:rsidR="00FF59A4" w:rsidRDefault="00FF59A4" w:rsidP="00465595">
            <w:pPr>
              <w:jc w:val="left"/>
            </w:pPr>
            <w:r>
              <w:rPr>
                <w:rFonts w:hint="eastAsia"/>
              </w:rPr>
              <w:t>17924</w:t>
            </w:r>
          </w:p>
        </w:tc>
      </w:tr>
      <w:tr w:rsidR="00FF59A4" w14:paraId="1519D9BF" w14:textId="77777777" w:rsidTr="00FF59A4">
        <w:tc>
          <w:tcPr>
            <w:tcW w:w="1243" w:type="dxa"/>
            <w:vAlign w:val="bottom"/>
          </w:tcPr>
          <w:p w14:paraId="6A76C375" w14:textId="77777777" w:rsidR="00FF59A4" w:rsidRDefault="00FF59A4" w:rsidP="00465595">
            <w:pPr>
              <w:jc w:val="left"/>
            </w:pPr>
            <w:r>
              <w:rPr>
                <w:rFonts w:hint="eastAsia"/>
              </w:rPr>
              <w:t>100</w:t>
            </w:r>
          </w:p>
        </w:tc>
        <w:tc>
          <w:tcPr>
            <w:tcW w:w="1246" w:type="dxa"/>
            <w:vAlign w:val="bottom"/>
          </w:tcPr>
          <w:p w14:paraId="69354122" w14:textId="77777777" w:rsidR="00FF59A4" w:rsidRDefault="00FF59A4" w:rsidP="00465595">
            <w:pPr>
              <w:jc w:val="left"/>
            </w:pPr>
            <w:r>
              <w:rPr>
                <w:rFonts w:hint="eastAsia"/>
              </w:rPr>
              <w:t>0</w:t>
            </w:r>
          </w:p>
        </w:tc>
        <w:tc>
          <w:tcPr>
            <w:tcW w:w="1459" w:type="dxa"/>
            <w:vAlign w:val="bottom"/>
          </w:tcPr>
          <w:p w14:paraId="3B10A931" w14:textId="77777777" w:rsidR="00FF59A4" w:rsidRDefault="00FF59A4" w:rsidP="00465595">
            <w:pPr>
              <w:jc w:val="left"/>
            </w:pPr>
            <w:r>
              <w:rPr>
                <w:rFonts w:hint="eastAsia"/>
              </w:rPr>
              <w:t>1</w:t>
            </w:r>
          </w:p>
        </w:tc>
        <w:tc>
          <w:tcPr>
            <w:tcW w:w="1221" w:type="dxa"/>
            <w:vAlign w:val="bottom"/>
          </w:tcPr>
          <w:p w14:paraId="09378F9A" w14:textId="77777777" w:rsidR="00FF59A4" w:rsidRDefault="00FF59A4" w:rsidP="00465595">
            <w:pPr>
              <w:jc w:val="left"/>
            </w:pPr>
            <w:r>
              <w:rPr>
                <w:rFonts w:hint="eastAsia"/>
              </w:rPr>
              <w:t>8</w:t>
            </w:r>
          </w:p>
        </w:tc>
        <w:tc>
          <w:tcPr>
            <w:tcW w:w="2203" w:type="dxa"/>
            <w:vAlign w:val="bottom"/>
          </w:tcPr>
          <w:p w14:paraId="338CAF68" w14:textId="77777777" w:rsidR="00FF59A4" w:rsidRDefault="00FF59A4" w:rsidP="00465595">
            <w:pPr>
              <w:jc w:val="left"/>
            </w:pPr>
            <w:r>
              <w:rPr>
                <w:rFonts w:hint="eastAsia"/>
              </w:rPr>
              <w:t>2241</w:t>
            </w:r>
          </w:p>
        </w:tc>
        <w:tc>
          <w:tcPr>
            <w:tcW w:w="1809" w:type="dxa"/>
            <w:vAlign w:val="bottom"/>
          </w:tcPr>
          <w:p w14:paraId="373205EB" w14:textId="77777777" w:rsidR="00FF59A4" w:rsidRDefault="00FF59A4" w:rsidP="00465595">
            <w:pPr>
              <w:jc w:val="left"/>
            </w:pPr>
            <w:r>
              <w:rPr>
                <w:rFonts w:hint="eastAsia"/>
              </w:rPr>
              <w:t>17928</w:t>
            </w:r>
          </w:p>
        </w:tc>
      </w:tr>
      <w:tr w:rsidR="00FF59A4" w14:paraId="0D7FE54F" w14:textId="77777777" w:rsidTr="00FF59A4">
        <w:tc>
          <w:tcPr>
            <w:tcW w:w="1243" w:type="dxa"/>
            <w:vAlign w:val="bottom"/>
          </w:tcPr>
          <w:p w14:paraId="1BC331E8" w14:textId="77777777" w:rsidR="00FF59A4" w:rsidRDefault="00FF59A4" w:rsidP="00465595">
            <w:pPr>
              <w:jc w:val="left"/>
            </w:pPr>
            <w:r>
              <w:rPr>
                <w:rFonts w:hint="eastAsia"/>
              </w:rPr>
              <w:t>100</w:t>
            </w:r>
          </w:p>
        </w:tc>
        <w:tc>
          <w:tcPr>
            <w:tcW w:w="1246" w:type="dxa"/>
            <w:vAlign w:val="bottom"/>
          </w:tcPr>
          <w:p w14:paraId="2A5E49A1" w14:textId="77777777" w:rsidR="00FF59A4" w:rsidRDefault="00FF59A4" w:rsidP="00465595">
            <w:pPr>
              <w:jc w:val="left"/>
            </w:pPr>
            <w:r>
              <w:rPr>
                <w:rFonts w:hint="eastAsia"/>
              </w:rPr>
              <w:t>0</w:t>
            </w:r>
          </w:p>
        </w:tc>
        <w:tc>
          <w:tcPr>
            <w:tcW w:w="1459" w:type="dxa"/>
            <w:vAlign w:val="bottom"/>
          </w:tcPr>
          <w:p w14:paraId="7E3B6FBD" w14:textId="77777777" w:rsidR="00FF59A4" w:rsidRDefault="00FF59A4" w:rsidP="00465595">
            <w:pPr>
              <w:jc w:val="left"/>
            </w:pPr>
            <w:r>
              <w:rPr>
                <w:rFonts w:hint="eastAsia"/>
              </w:rPr>
              <w:t>7</w:t>
            </w:r>
          </w:p>
        </w:tc>
        <w:tc>
          <w:tcPr>
            <w:tcW w:w="1221" w:type="dxa"/>
            <w:vAlign w:val="bottom"/>
          </w:tcPr>
          <w:p w14:paraId="493AA616" w14:textId="77777777" w:rsidR="00FF59A4" w:rsidRDefault="00FF59A4" w:rsidP="00465595">
            <w:pPr>
              <w:jc w:val="left"/>
            </w:pPr>
            <w:r>
              <w:rPr>
                <w:rFonts w:hint="eastAsia"/>
              </w:rPr>
              <w:t>1</w:t>
            </w:r>
          </w:p>
        </w:tc>
        <w:tc>
          <w:tcPr>
            <w:tcW w:w="2203" w:type="dxa"/>
            <w:vAlign w:val="bottom"/>
          </w:tcPr>
          <w:p w14:paraId="6A0280B7" w14:textId="77777777" w:rsidR="00FF59A4" w:rsidRDefault="00FF59A4" w:rsidP="00465595">
            <w:pPr>
              <w:jc w:val="left"/>
            </w:pPr>
            <w:r>
              <w:rPr>
                <w:rFonts w:hint="eastAsia"/>
              </w:rPr>
              <w:t>2560</w:t>
            </w:r>
          </w:p>
        </w:tc>
        <w:tc>
          <w:tcPr>
            <w:tcW w:w="1809" w:type="dxa"/>
            <w:vAlign w:val="bottom"/>
          </w:tcPr>
          <w:p w14:paraId="7D10EDCE" w14:textId="77777777" w:rsidR="00FF59A4" w:rsidRDefault="00FF59A4" w:rsidP="00465595">
            <w:pPr>
              <w:jc w:val="left"/>
            </w:pPr>
            <w:r>
              <w:rPr>
                <w:rFonts w:hint="eastAsia"/>
              </w:rPr>
              <w:t>2560</w:t>
            </w:r>
          </w:p>
        </w:tc>
      </w:tr>
      <w:tr w:rsidR="00FF59A4" w14:paraId="430CCDCF" w14:textId="77777777" w:rsidTr="00FF59A4">
        <w:tc>
          <w:tcPr>
            <w:tcW w:w="1243" w:type="dxa"/>
            <w:vAlign w:val="bottom"/>
          </w:tcPr>
          <w:p w14:paraId="7E8CC9B5" w14:textId="77777777" w:rsidR="00FF59A4" w:rsidRDefault="00FF59A4" w:rsidP="00465595">
            <w:pPr>
              <w:jc w:val="left"/>
            </w:pPr>
            <w:r>
              <w:rPr>
                <w:rFonts w:hint="eastAsia"/>
              </w:rPr>
              <w:t>100</w:t>
            </w:r>
          </w:p>
        </w:tc>
        <w:tc>
          <w:tcPr>
            <w:tcW w:w="1246" w:type="dxa"/>
            <w:vAlign w:val="bottom"/>
          </w:tcPr>
          <w:p w14:paraId="7A2325ED" w14:textId="77777777" w:rsidR="00FF59A4" w:rsidRDefault="00FF59A4" w:rsidP="00465595">
            <w:pPr>
              <w:jc w:val="left"/>
            </w:pPr>
            <w:r>
              <w:rPr>
                <w:rFonts w:hint="eastAsia"/>
              </w:rPr>
              <w:t>0</w:t>
            </w:r>
          </w:p>
        </w:tc>
        <w:tc>
          <w:tcPr>
            <w:tcW w:w="1459" w:type="dxa"/>
            <w:vAlign w:val="bottom"/>
          </w:tcPr>
          <w:p w14:paraId="3172FAFF" w14:textId="77777777" w:rsidR="00FF59A4" w:rsidRDefault="00FF59A4" w:rsidP="00465595">
            <w:pPr>
              <w:jc w:val="left"/>
            </w:pPr>
            <w:r>
              <w:rPr>
                <w:rFonts w:hint="eastAsia"/>
              </w:rPr>
              <w:t>7</w:t>
            </w:r>
          </w:p>
        </w:tc>
        <w:tc>
          <w:tcPr>
            <w:tcW w:w="1221" w:type="dxa"/>
            <w:vAlign w:val="bottom"/>
          </w:tcPr>
          <w:p w14:paraId="2313D2E5" w14:textId="77777777" w:rsidR="00FF59A4" w:rsidRDefault="00FF59A4" w:rsidP="00465595">
            <w:pPr>
              <w:jc w:val="left"/>
            </w:pPr>
            <w:r>
              <w:rPr>
                <w:rFonts w:hint="eastAsia"/>
              </w:rPr>
              <w:t>4</w:t>
            </w:r>
          </w:p>
        </w:tc>
        <w:tc>
          <w:tcPr>
            <w:tcW w:w="2203" w:type="dxa"/>
            <w:vAlign w:val="bottom"/>
          </w:tcPr>
          <w:p w14:paraId="4A8E4EE4" w14:textId="77777777" w:rsidR="00FF59A4" w:rsidRDefault="00FF59A4" w:rsidP="00465595">
            <w:pPr>
              <w:jc w:val="left"/>
            </w:pPr>
            <w:r>
              <w:rPr>
                <w:rFonts w:hint="eastAsia"/>
              </w:rPr>
              <w:t>640</w:t>
            </w:r>
          </w:p>
        </w:tc>
        <w:tc>
          <w:tcPr>
            <w:tcW w:w="1809" w:type="dxa"/>
            <w:vAlign w:val="bottom"/>
          </w:tcPr>
          <w:p w14:paraId="50756767" w14:textId="77777777" w:rsidR="00FF59A4" w:rsidRDefault="00FF59A4" w:rsidP="00465595">
            <w:pPr>
              <w:jc w:val="left"/>
            </w:pPr>
            <w:r>
              <w:rPr>
                <w:rFonts w:hint="eastAsia"/>
              </w:rPr>
              <w:t>2560</w:t>
            </w:r>
          </w:p>
        </w:tc>
      </w:tr>
      <w:tr w:rsidR="00FF59A4" w14:paraId="747CABBF" w14:textId="77777777" w:rsidTr="00FF59A4">
        <w:tc>
          <w:tcPr>
            <w:tcW w:w="1243" w:type="dxa"/>
            <w:vAlign w:val="bottom"/>
          </w:tcPr>
          <w:p w14:paraId="5D404D8C" w14:textId="77777777" w:rsidR="00FF59A4" w:rsidRDefault="00FF59A4" w:rsidP="00465595">
            <w:pPr>
              <w:jc w:val="left"/>
            </w:pPr>
            <w:r>
              <w:rPr>
                <w:rFonts w:hint="eastAsia"/>
              </w:rPr>
              <w:t>100</w:t>
            </w:r>
          </w:p>
        </w:tc>
        <w:tc>
          <w:tcPr>
            <w:tcW w:w="1246" w:type="dxa"/>
            <w:vAlign w:val="bottom"/>
          </w:tcPr>
          <w:p w14:paraId="06EBDB6A" w14:textId="77777777" w:rsidR="00FF59A4" w:rsidRDefault="00FF59A4" w:rsidP="00465595">
            <w:pPr>
              <w:jc w:val="left"/>
            </w:pPr>
            <w:r>
              <w:rPr>
                <w:rFonts w:hint="eastAsia"/>
              </w:rPr>
              <w:t>0</w:t>
            </w:r>
          </w:p>
        </w:tc>
        <w:tc>
          <w:tcPr>
            <w:tcW w:w="1459" w:type="dxa"/>
            <w:vAlign w:val="bottom"/>
          </w:tcPr>
          <w:p w14:paraId="214D2609" w14:textId="77777777" w:rsidR="00FF59A4" w:rsidRDefault="00FF59A4" w:rsidP="00465595">
            <w:pPr>
              <w:jc w:val="left"/>
            </w:pPr>
            <w:r>
              <w:rPr>
                <w:rFonts w:hint="eastAsia"/>
              </w:rPr>
              <w:t>7</w:t>
            </w:r>
          </w:p>
        </w:tc>
        <w:tc>
          <w:tcPr>
            <w:tcW w:w="1221" w:type="dxa"/>
            <w:vAlign w:val="bottom"/>
          </w:tcPr>
          <w:p w14:paraId="27B8E769" w14:textId="77777777" w:rsidR="00FF59A4" w:rsidRDefault="00FF59A4" w:rsidP="00465595">
            <w:pPr>
              <w:jc w:val="left"/>
            </w:pPr>
            <w:r>
              <w:rPr>
                <w:rFonts w:hint="eastAsia"/>
              </w:rPr>
              <w:t>8</w:t>
            </w:r>
          </w:p>
        </w:tc>
        <w:tc>
          <w:tcPr>
            <w:tcW w:w="2203" w:type="dxa"/>
            <w:vAlign w:val="bottom"/>
          </w:tcPr>
          <w:p w14:paraId="7B926D33" w14:textId="77777777" w:rsidR="00FF59A4" w:rsidRDefault="00FF59A4" w:rsidP="00465595">
            <w:pPr>
              <w:jc w:val="left"/>
            </w:pPr>
            <w:r>
              <w:rPr>
                <w:rFonts w:hint="eastAsia"/>
              </w:rPr>
              <w:t>320</w:t>
            </w:r>
          </w:p>
        </w:tc>
        <w:tc>
          <w:tcPr>
            <w:tcW w:w="1809" w:type="dxa"/>
            <w:vAlign w:val="bottom"/>
          </w:tcPr>
          <w:p w14:paraId="3B74375D" w14:textId="77777777" w:rsidR="00FF59A4" w:rsidRDefault="00FF59A4" w:rsidP="00465595">
            <w:pPr>
              <w:jc w:val="left"/>
            </w:pPr>
            <w:r>
              <w:rPr>
                <w:rFonts w:hint="eastAsia"/>
              </w:rPr>
              <w:t>2560</w:t>
            </w:r>
          </w:p>
        </w:tc>
      </w:tr>
      <w:tr w:rsidR="00FF59A4" w14:paraId="17F2C93F" w14:textId="77777777" w:rsidTr="00FF59A4">
        <w:tc>
          <w:tcPr>
            <w:tcW w:w="1243" w:type="dxa"/>
            <w:vAlign w:val="bottom"/>
          </w:tcPr>
          <w:p w14:paraId="6DD5AABB" w14:textId="77777777" w:rsidR="00FF59A4" w:rsidRDefault="00FF59A4" w:rsidP="00465595">
            <w:pPr>
              <w:jc w:val="left"/>
            </w:pPr>
            <w:r>
              <w:rPr>
                <w:rFonts w:hint="eastAsia"/>
              </w:rPr>
              <w:t>100</w:t>
            </w:r>
          </w:p>
        </w:tc>
        <w:tc>
          <w:tcPr>
            <w:tcW w:w="1246" w:type="dxa"/>
            <w:vAlign w:val="bottom"/>
          </w:tcPr>
          <w:p w14:paraId="3903BAF3" w14:textId="77777777" w:rsidR="00FF59A4" w:rsidRDefault="00FF59A4" w:rsidP="00465595">
            <w:pPr>
              <w:jc w:val="left"/>
            </w:pPr>
            <w:r>
              <w:rPr>
                <w:rFonts w:hint="eastAsia"/>
              </w:rPr>
              <w:t>0</w:t>
            </w:r>
          </w:p>
        </w:tc>
        <w:tc>
          <w:tcPr>
            <w:tcW w:w="1459" w:type="dxa"/>
            <w:vAlign w:val="bottom"/>
          </w:tcPr>
          <w:p w14:paraId="5F27CF39" w14:textId="77777777" w:rsidR="00FF59A4" w:rsidRDefault="00FF59A4" w:rsidP="00465595">
            <w:pPr>
              <w:jc w:val="left"/>
            </w:pPr>
            <w:r>
              <w:rPr>
                <w:rFonts w:hint="eastAsia"/>
              </w:rPr>
              <w:t>14</w:t>
            </w:r>
          </w:p>
        </w:tc>
        <w:tc>
          <w:tcPr>
            <w:tcW w:w="1221" w:type="dxa"/>
            <w:vAlign w:val="bottom"/>
          </w:tcPr>
          <w:p w14:paraId="15459A79" w14:textId="77777777" w:rsidR="00FF59A4" w:rsidRDefault="00FF59A4" w:rsidP="00465595">
            <w:pPr>
              <w:jc w:val="left"/>
            </w:pPr>
            <w:r>
              <w:rPr>
                <w:rFonts w:hint="eastAsia"/>
              </w:rPr>
              <w:t>1</w:t>
            </w:r>
          </w:p>
        </w:tc>
        <w:tc>
          <w:tcPr>
            <w:tcW w:w="2203" w:type="dxa"/>
            <w:vAlign w:val="bottom"/>
          </w:tcPr>
          <w:p w14:paraId="2A43C27D" w14:textId="77777777" w:rsidR="00FF59A4" w:rsidRDefault="00FF59A4" w:rsidP="00465595">
            <w:pPr>
              <w:jc w:val="left"/>
            </w:pPr>
            <w:r>
              <w:rPr>
                <w:rFonts w:hint="eastAsia"/>
              </w:rPr>
              <w:t>1280</w:t>
            </w:r>
          </w:p>
        </w:tc>
        <w:tc>
          <w:tcPr>
            <w:tcW w:w="1809" w:type="dxa"/>
            <w:vAlign w:val="bottom"/>
          </w:tcPr>
          <w:p w14:paraId="04890789" w14:textId="77777777" w:rsidR="00FF59A4" w:rsidRDefault="00FF59A4" w:rsidP="00465595">
            <w:pPr>
              <w:jc w:val="left"/>
            </w:pPr>
            <w:r>
              <w:rPr>
                <w:rFonts w:hint="eastAsia"/>
              </w:rPr>
              <w:t>1280</w:t>
            </w:r>
          </w:p>
        </w:tc>
      </w:tr>
      <w:tr w:rsidR="00FF59A4" w14:paraId="2CFAE680" w14:textId="77777777" w:rsidTr="00FF59A4">
        <w:tc>
          <w:tcPr>
            <w:tcW w:w="1243" w:type="dxa"/>
            <w:vAlign w:val="bottom"/>
          </w:tcPr>
          <w:p w14:paraId="581F2B62" w14:textId="77777777" w:rsidR="00FF59A4" w:rsidRDefault="00FF59A4" w:rsidP="00465595">
            <w:pPr>
              <w:jc w:val="left"/>
            </w:pPr>
            <w:r>
              <w:rPr>
                <w:rFonts w:hint="eastAsia"/>
              </w:rPr>
              <w:t>100</w:t>
            </w:r>
          </w:p>
        </w:tc>
        <w:tc>
          <w:tcPr>
            <w:tcW w:w="1246" w:type="dxa"/>
            <w:vAlign w:val="bottom"/>
          </w:tcPr>
          <w:p w14:paraId="3ED042F7" w14:textId="77777777" w:rsidR="00FF59A4" w:rsidRDefault="00FF59A4" w:rsidP="00465595">
            <w:pPr>
              <w:jc w:val="left"/>
            </w:pPr>
            <w:r>
              <w:rPr>
                <w:rFonts w:hint="eastAsia"/>
              </w:rPr>
              <w:t>0</w:t>
            </w:r>
          </w:p>
        </w:tc>
        <w:tc>
          <w:tcPr>
            <w:tcW w:w="1459" w:type="dxa"/>
            <w:vAlign w:val="bottom"/>
          </w:tcPr>
          <w:p w14:paraId="56A5DAF1" w14:textId="77777777" w:rsidR="00FF59A4" w:rsidRDefault="00FF59A4" w:rsidP="00465595">
            <w:pPr>
              <w:jc w:val="left"/>
            </w:pPr>
            <w:r>
              <w:rPr>
                <w:rFonts w:hint="eastAsia"/>
              </w:rPr>
              <w:t>14</w:t>
            </w:r>
          </w:p>
        </w:tc>
        <w:tc>
          <w:tcPr>
            <w:tcW w:w="1221" w:type="dxa"/>
            <w:vAlign w:val="bottom"/>
          </w:tcPr>
          <w:p w14:paraId="33CD27E4" w14:textId="77777777" w:rsidR="00FF59A4" w:rsidRDefault="00FF59A4" w:rsidP="00465595">
            <w:pPr>
              <w:jc w:val="left"/>
            </w:pPr>
            <w:r>
              <w:rPr>
                <w:rFonts w:hint="eastAsia"/>
              </w:rPr>
              <w:t>4</w:t>
            </w:r>
          </w:p>
        </w:tc>
        <w:tc>
          <w:tcPr>
            <w:tcW w:w="2203" w:type="dxa"/>
            <w:vAlign w:val="bottom"/>
          </w:tcPr>
          <w:p w14:paraId="60803596" w14:textId="77777777" w:rsidR="00FF59A4" w:rsidRDefault="00FF59A4" w:rsidP="00465595">
            <w:pPr>
              <w:jc w:val="left"/>
            </w:pPr>
            <w:r>
              <w:rPr>
                <w:rFonts w:hint="eastAsia"/>
              </w:rPr>
              <w:t>320</w:t>
            </w:r>
          </w:p>
        </w:tc>
        <w:tc>
          <w:tcPr>
            <w:tcW w:w="1809" w:type="dxa"/>
            <w:vAlign w:val="bottom"/>
          </w:tcPr>
          <w:p w14:paraId="31949A94" w14:textId="77777777" w:rsidR="00FF59A4" w:rsidRDefault="00FF59A4" w:rsidP="00465595">
            <w:pPr>
              <w:jc w:val="left"/>
            </w:pPr>
            <w:r>
              <w:rPr>
                <w:rFonts w:hint="eastAsia"/>
              </w:rPr>
              <w:t>1280</w:t>
            </w:r>
          </w:p>
        </w:tc>
      </w:tr>
      <w:tr w:rsidR="00FF59A4" w14:paraId="59703CBA" w14:textId="77777777" w:rsidTr="00FF59A4">
        <w:tc>
          <w:tcPr>
            <w:tcW w:w="1243" w:type="dxa"/>
            <w:vAlign w:val="bottom"/>
          </w:tcPr>
          <w:p w14:paraId="306981F6" w14:textId="77777777" w:rsidR="00FF59A4" w:rsidRDefault="00FF59A4" w:rsidP="00465595">
            <w:pPr>
              <w:jc w:val="left"/>
            </w:pPr>
            <w:r>
              <w:rPr>
                <w:rFonts w:hint="eastAsia"/>
              </w:rPr>
              <w:t>100</w:t>
            </w:r>
          </w:p>
        </w:tc>
        <w:tc>
          <w:tcPr>
            <w:tcW w:w="1246" w:type="dxa"/>
            <w:vAlign w:val="bottom"/>
          </w:tcPr>
          <w:p w14:paraId="5AAB7C74" w14:textId="77777777" w:rsidR="00FF59A4" w:rsidRDefault="00FF59A4" w:rsidP="00465595">
            <w:pPr>
              <w:jc w:val="left"/>
            </w:pPr>
            <w:r>
              <w:rPr>
                <w:rFonts w:hint="eastAsia"/>
              </w:rPr>
              <w:t>0</w:t>
            </w:r>
          </w:p>
        </w:tc>
        <w:tc>
          <w:tcPr>
            <w:tcW w:w="1459" w:type="dxa"/>
            <w:vAlign w:val="bottom"/>
          </w:tcPr>
          <w:p w14:paraId="7FD24FEB" w14:textId="77777777" w:rsidR="00FF59A4" w:rsidRDefault="00FF59A4" w:rsidP="00465595">
            <w:pPr>
              <w:jc w:val="left"/>
            </w:pPr>
            <w:r>
              <w:rPr>
                <w:rFonts w:hint="eastAsia"/>
              </w:rPr>
              <w:t>14</w:t>
            </w:r>
          </w:p>
        </w:tc>
        <w:tc>
          <w:tcPr>
            <w:tcW w:w="1221" w:type="dxa"/>
            <w:vAlign w:val="bottom"/>
          </w:tcPr>
          <w:p w14:paraId="4250EC26" w14:textId="77777777" w:rsidR="00FF59A4" w:rsidRDefault="00FF59A4" w:rsidP="00465595">
            <w:pPr>
              <w:jc w:val="left"/>
            </w:pPr>
            <w:r>
              <w:rPr>
                <w:rFonts w:hint="eastAsia"/>
              </w:rPr>
              <w:t>8</w:t>
            </w:r>
          </w:p>
        </w:tc>
        <w:tc>
          <w:tcPr>
            <w:tcW w:w="2203" w:type="dxa"/>
            <w:vAlign w:val="bottom"/>
          </w:tcPr>
          <w:p w14:paraId="3580385C" w14:textId="77777777" w:rsidR="00FF59A4" w:rsidRDefault="00FF59A4" w:rsidP="00465595">
            <w:pPr>
              <w:jc w:val="left"/>
            </w:pPr>
            <w:r>
              <w:rPr>
                <w:rFonts w:hint="eastAsia"/>
              </w:rPr>
              <w:t>160</w:t>
            </w:r>
          </w:p>
        </w:tc>
        <w:tc>
          <w:tcPr>
            <w:tcW w:w="1809" w:type="dxa"/>
            <w:vAlign w:val="bottom"/>
          </w:tcPr>
          <w:p w14:paraId="12FEF100" w14:textId="77777777" w:rsidR="00FF59A4" w:rsidRDefault="00FF59A4" w:rsidP="00465595">
            <w:pPr>
              <w:jc w:val="left"/>
            </w:pPr>
            <w:r>
              <w:rPr>
                <w:rFonts w:hint="eastAsia"/>
              </w:rPr>
              <w:t>1280</w:t>
            </w:r>
          </w:p>
        </w:tc>
      </w:tr>
      <w:tr w:rsidR="00FF59A4" w14:paraId="6041C126" w14:textId="77777777" w:rsidTr="00FF59A4">
        <w:tc>
          <w:tcPr>
            <w:tcW w:w="1243" w:type="dxa"/>
            <w:vAlign w:val="bottom"/>
          </w:tcPr>
          <w:p w14:paraId="41D6A075" w14:textId="77777777" w:rsidR="00FF59A4" w:rsidRDefault="00FF59A4" w:rsidP="00465595">
            <w:pPr>
              <w:jc w:val="left"/>
            </w:pPr>
            <w:r>
              <w:rPr>
                <w:rFonts w:hint="eastAsia"/>
              </w:rPr>
              <w:t>100</w:t>
            </w:r>
          </w:p>
        </w:tc>
        <w:tc>
          <w:tcPr>
            <w:tcW w:w="1246" w:type="dxa"/>
            <w:vAlign w:val="bottom"/>
          </w:tcPr>
          <w:p w14:paraId="61D69021" w14:textId="77777777" w:rsidR="00FF59A4" w:rsidRDefault="00FF59A4" w:rsidP="00465595">
            <w:pPr>
              <w:jc w:val="left"/>
            </w:pPr>
            <w:r>
              <w:rPr>
                <w:rFonts w:hint="eastAsia"/>
              </w:rPr>
              <w:t>1</w:t>
            </w:r>
          </w:p>
        </w:tc>
        <w:tc>
          <w:tcPr>
            <w:tcW w:w="1459" w:type="dxa"/>
            <w:vAlign w:val="bottom"/>
          </w:tcPr>
          <w:p w14:paraId="7F6423D7" w14:textId="77777777" w:rsidR="00FF59A4" w:rsidRDefault="00FF59A4" w:rsidP="00465595">
            <w:pPr>
              <w:jc w:val="left"/>
            </w:pPr>
            <w:r>
              <w:rPr>
                <w:rFonts w:hint="eastAsia"/>
              </w:rPr>
              <w:t>1</w:t>
            </w:r>
          </w:p>
        </w:tc>
        <w:tc>
          <w:tcPr>
            <w:tcW w:w="1221" w:type="dxa"/>
            <w:vAlign w:val="bottom"/>
          </w:tcPr>
          <w:p w14:paraId="3FBFF7DA" w14:textId="77777777" w:rsidR="00FF59A4" w:rsidRDefault="00FF59A4" w:rsidP="00465595">
            <w:pPr>
              <w:jc w:val="left"/>
            </w:pPr>
            <w:r>
              <w:rPr>
                <w:rFonts w:hint="eastAsia"/>
              </w:rPr>
              <w:t>1</w:t>
            </w:r>
          </w:p>
        </w:tc>
        <w:tc>
          <w:tcPr>
            <w:tcW w:w="2203" w:type="dxa"/>
            <w:vAlign w:val="bottom"/>
          </w:tcPr>
          <w:p w14:paraId="42942CB4" w14:textId="77777777" w:rsidR="00FF59A4" w:rsidRDefault="00FF59A4" w:rsidP="00465595">
            <w:pPr>
              <w:jc w:val="left"/>
            </w:pPr>
            <w:r>
              <w:rPr>
                <w:rFonts w:hint="eastAsia"/>
              </w:rPr>
              <w:t>35841</w:t>
            </w:r>
          </w:p>
        </w:tc>
        <w:tc>
          <w:tcPr>
            <w:tcW w:w="1809" w:type="dxa"/>
            <w:vAlign w:val="bottom"/>
          </w:tcPr>
          <w:p w14:paraId="4983CC4F" w14:textId="77777777" w:rsidR="00FF59A4" w:rsidRDefault="00FF59A4" w:rsidP="00465595">
            <w:pPr>
              <w:jc w:val="left"/>
            </w:pPr>
            <w:r>
              <w:rPr>
                <w:rFonts w:hint="eastAsia"/>
              </w:rPr>
              <w:t>35841</w:t>
            </w:r>
          </w:p>
        </w:tc>
      </w:tr>
      <w:tr w:rsidR="00FF59A4" w14:paraId="5B25DE6A" w14:textId="77777777" w:rsidTr="00FF59A4">
        <w:tc>
          <w:tcPr>
            <w:tcW w:w="1243" w:type="dxa"/>
            <w:vAlign w:val="bottom"/>
          </w:tcPr>
          <w:p w14:paraId="559BAF76" w14:textId="77777777" w:rsidR="00FF59A4" w:rsidRDefault="00FF59A4" w:rsidP="00465595">
            <w:pPr>
              <w:jc w:val="left"/>
            </w:pPr>
            <w:r>
              <w:rPr>
                <w:rFonts w:hint="eastAsia"/>
              </w:rPr>
              <w:t>100</w:t>
            </w:r>
          </w:p>
        </w:tc>
        <w:tc>
          <w:tcPr>
            <w:tcW w:w="1246" w:type="dxa"/>
            <w:vAlign w:val="bottom"/>
          </w:tcPr>
          <w:p w14:paraId="50A727D8" w14:textId="77777777" w:rsidR="00FF59A4" w:rsidRDefault="00FF59A4" w:rsidP="00465595">
            <w:pPr>
              <w:jc w:val="left"/>
            </w:pPr>
            <w:r>
              <w:rPr>
                <w:rFonts w:hint="eastAsia"/>
              </w:rPr>
              <w:t>1</w:t>
            </w:r>
          </w:p>
        </w:tc>
        <w:tc>
          <w:tcPr>
            <w:tcW w:w="1459" w:type="dxa"/>
            <w:vAlign w:val="bottom"/>
          </w:tcPr>
          <w:p w14:paraId="37B06B7A" w14:textId="77777777" w:rsidR="00FF59A4" w:rsidRDefault="00FF59A4" w:rsidP="00465595">
            <w:pPr>
              <w:jc w:val="left"/>
            </w:pPr>
            <w:r>
              <w:rPr>
                <w:rFonts w:hint="eastAsia"/>
              </w:rPr>
              <w:t>1</w:t>
            </w:r>
          </w:p>
        </w:tc>
        <w:tc>
          <w:tcPr>
            <w:tcW w:w="1221" w:type="dxa"/>
            <w:vAlign w:val="bottom"/>
          </w:tcPr>
          <w:p w14:paraId="0617F147" w14:textId="77777777" w:rsidR="00FF59A4" w:rsidRDefault="00FF59A4" w:rsidP="00465595">
            <w:pPr>
              <w:jc w:val="left"/>
            </w:pPr>
            <w:r>
              <w:rPr>
                <w:rFonts w:hint="eastAsia"/>
              </w:rPr>
              <w:t>4</w:t>
            </w:r>
          </w:p>
        </w:tc>
        <w:tc>
          <w:tcPr>
            <w:tcW w:w="2203" w:type="dxa"/>
            <w:vAlign w:val="bottom"/>
          </w:tcPr>
          <w:p w14:paraId="5F8FEEFB" w14:textId="77777777" w:rsidR="00FF59A4" w:rsidRDefault="00FF59A4" w:rsidP="00465595">
            <w:pPr>
              <w:jc w:val="left"/>
            </w:pPr>
            <w:r>
              <w:rPr>
                <w:rFonts w:hint="eastAsia"/>
              </w:rPr>
              <w:t>8961</w:t>
            </w:r>
          </w:p>
        </w:tc>
        <w:tc>
          <w:tcPr>
            <w:tcW w:w="1809" w:type="dxa"/>
            <w:vAlign w:val="bottom"/>
          </w:tcPr>
          <w:p w14:paraId="2FD00A3F" w14:textId="77777777" w:rsidR="00FF59A4" w:rsidRDefault="00FF59A4" w:rsidP="00465595">
            <w:pPr>
              <w:jc w:val="left"/>
            </w:pPr>
            <w:r>
              <w:rPr>
                <w:rFonts w:hint="eastAsia"/>
              </w:rPr>
              <w:t>35844</w:t>
            </w:r>
          </w:p>
        </w:tc>
      </w:tr>
      <w:tr w:rsidR="00FF59A4" w14:paraId="2E67FA5A" w14:textId="77777777" w:rsidTr="00FF59A4">
        <w:tc>
          <w:tcPr>
            <w:tcW w:w="1243" w:type="dxa"/>
            <w:vAlign w:val="bottom"/>
          </w:tcPr>
          <w:p w14:paraId="56D265F1" w14:textId="77777777" w:rsidR="00FF59A4" w:rsidRDefault="00FF59A4" w:rsidP="00465595">
            <w:pPr>
              <w:jc w:val="left"/>
            </w:pPr>
            <w:r>
              <w:rPr>
                <w:rFonts w:hint="eastAsia"/>
              </w:rPr>
              <w:t>100</w:t>
            </w:r>
          </w:p>
        </w:tc>
        <w:tc>
          <w:tcPr>
            <w:tcW w:w="1246" w:type="dxa"/>
            <w:vAlign w:val="bottom"/>
          </w:tcPr>
          <w:p w14:paraId="609DBBCB" w14:textId="77777777" w:rsidR="00FF59A4" w:rsidRDefault="00FF59A4" w:rsidP="00465595">
            <w:pPr>
              <w:jc w:val="left"/>
            </w:pPr>
            <w:r>
              <w:rPr>
                <w:rFonts w:hint="eastAsia"/>
              </w:rPr>
              <w:t>1</w:t>
            </w:r>
          </w:p>
        </w:tc>
        <w:tc>
          <w:tcPr>
            <w:tcW w:w="1459" w:type="dxa"/>
            <w:vAlign w:val="bottom"/>
          </w:tcPr>
          <w:p w14:paraId="1E3A5482" w14:textId="77777777" w:rsidR="00FF59A4" w:rsidRDefault="00FF59A4" w:rsidP="00465595">
            <w:pPr>
              <w:jc w:val="left"/>
            </w:pPr>
            <w:r>
              <w:rPr>
                <w:rFonts w:hint="eastAsia"/>
              </w:rPr>
              <w:t>1</w:t>
            </w:r>
          </w:p>
        </w:tc>
        <w:tc>
          <w:tcPr>
            <w:tcW w:w="1221" w:type="dxa"/>
            <w:vAlign w:val="bottom"/>
          </w:tcPr>
          <w:p w14:paraId="3EC8B912" w14:textId="77777777" w:rsidR="00FF59A4" w:rsidRDefault="00FF59A4" w:rsidP="00465595">
            <w:pPr>
              <w:jc w:val="left"/>
            </w:pPr>
            <w:r>
              <w:rPr>
                <w:rFonts w:hint="eastAsia"/>
              </w:rPr>
              <w:t>8</w:t>
            </w:r>
          </w:p>
        </w:tc>
        <w:tc>
          <w:tcPr>
            <w:tcW w:w="2203" w:type="dxa"/>
            <w:vAlign w:val="bottom"/>
          </w:tcPr>
          <w:p w14:paraId="3570CA12" w14:textId="77777777" w:rsidR="00FF59A4" w:rsidRDefault="00FF59A4" w:rsidP="00465595">
            <w:pPr>
              <w:jc w:val="left"/>
            </w:pPr>
            <w:r>
              <w:rPr>
                <w:rFonts w:hint="eastAsia"/>
              </w:rPr>
              <w:t>4481</w:t>
            </w:r>
          </w:p>
        </w:tc>
        <w:tc>
          <w:tcPr>
            <w:tcW w:w="1809" w:type="dxa"/>
            <w:vAlign w:val="bottom"/>
          </w:tcPr>
          <w:p w14:paraId="4304E8E9" w14:textId="77777777" w:rsidR="00FF59A4" w:rsidRDefault="00FF59A4" w:rsidP="00465595">
            <w:pPr>
              <w:jc w:val="left"/>
            </w:pPr>
            <w:r>
              <w:rPr>
                <w:rFonts w:hint="eastAsia"/>
              </w:rPr>
              <w:t>35848</w:t>
            </w:r>
          </w:p>
        </w:tc>
      </w:tr>
      <w:tr w:rsidR="00FF59A4" w14:paraId="6982002F" w14:textId="77777777" w:rsidTr="00FF59A4">
        <w:tc>
          <w:tcPr>
            <w:tcW w:w="1243" w:type="dxa"/>
            <w:vAlign w:val="bottom"/>
          </w:tcPr>
          <w:p w14:paraId="65FC2203" w14:textId="77777777" w:rsidR="00FF59A4" w:rsidRDefault="00FF59A4" w:rsidP="00465595">
            <w:pPr>
              <w:jc w:val="left"/>
            </w:pPr>
            <w:r>
              <w:rPr>
                <w:rFonts w:hint="eastAsia"/>
              </w:rPr>
              <w:t>100</w:t>
            </w:r>
          </w:p>
        </w:tc>
        <w:tc>
          <w:tcPr>
            <w:tcW w:w="1246" w:type="dxa"/>
            <w:vAlign w:val="bottom"/>
          </w:tcPr>
          <w:p w14:paraId="14B1CCB2" w14:textId="77777777" w:rsidR="00FF59A4" w:rsidRDefault="00FF59A4" w:rsidP="00465595">
            <w:pPr>
              <w:jc w:val="left"/>
            </w:pPr>
            <w:r>
              <w:rPr>
                <w:rFonts w:hint="eastAsia"/>
              </w:rPr>
              <w:t>1</w:t>
            </w:r>
          </w:p>
        </w:tc>
        <w:tc>
          <w:tcPr>
            <w:tcW w:w="1459" w:type="dxa"/>
            <w:vAlign w:val="bottom"/>
          </w:tcPr>
          <w:p w14:paraId="040688F5" w14:textId="77777777" w:rsidR="00FF59A4" w:rsidRDefault="00FF59A4" w:rsidP="00465595">
            <w:pPr>
              <w:jc w:val="left"/>
            </w:pPr>
            <w:r>
              <w:rPr>
                <w:rFonts w:hint="eastAsia"/>
              </w:rPr>
              <w:t>7</w:t>
            </w:r>
          </w:p>
        </w:tc>
        <w:tc>
          <w:tcPr>
            <w:tcW w:w="1221" w:type="dxa"/>
            <w:vAlign w:val="bottom"/>
          </w:tcPr>
          <w:p w14:paraId="09C0CCA4" w14:textId="77777777" w:rsidR="00FF59A4" w:rsidRDefault="00FF59A4" w:rsidP="00465595">
            <w:pPr>
              <w:jc w:val="left"/>
            </w:pPr>
            <w:r>
              <w:rPr>
                <w:rFonts w:hint="eastAsia"/>
              </w:rPr>
              <w:t>1</w:t>
            </w:r>
          </w:p>
        </w:tc>
        <w:tc>
          <w:tcPr>
            <w:tcW w:w="2203" w:type="dxa"/>
            <w:vAlign w:val="bottom"/>
          </w:tcPr>
          <w:p w14:paraId="44775471" w14:textId="77777777" w:rsidR="00FF59A4" w:rsidRDefault="00FF59A4" w:rsidP="00465595">
            <w:pPr>
              <w:jc w:val="left"/>
            </w:pPr>
            <w:r>
              <w:rPr>
                <w:rFonts w:hint="eastAsia"/>
              </w:rPr>
              <w:t>5120</w:t>
            </w:r>
          </w:p>
        </w:tc>
        <w:tc>
          <w:tcPr>
            <w:tcW w:w="1809" w:type="dxa"/>
            <w:vAlign w:val="bottom"/>
          </w:tcPr>
          <w:p w14:paraId="30EF5AFA" w14:textId="77777777" w:rsidR="00FF59A4" w:rsidRDefault="00FF59A4" w:rsidP="00465595">
            <w:pPr>
              <w:jc w:val="left"/>
            </w:pPr>
            <w:r>
              <w:rPr>
                <w:rFonts w:hint="eastAsia"/>
              </w:rPr>
              <w:t>5120</w:t>
            </w:r>
          </w:p>
        </w:tc>
      </w:tr>
      <w:tr w:rsidR="00FF59A4" w14:paraId="58E741CE" w14:textId="77777777" w:rsidTr="00FF59A4">
        <w:tc>
          <w:tcPr>
            <w:tcW w:w="1243" w:type="dxa"/>
            <w:vAlign w:val="bottom"/>
          </w:tcPr>
          <w:p w14:paraId="3B4E0356" w14:textId="77777777" w:rsidR="00FF59A4" w:rsidRDefault="00FF59A4" w:rsidP="00465595">
            <w:pPr>
              <w:jc w:val="left"/>
            </w:pPr>
            <w:r>
              <w:rPr>
                <w:rFonts w:hint="eastAsia"/>
              </w:rPr>
              <w:lastRenderedPageBreak/>
              <w:t>100</w:t>
            </w:r>
          </w:p>
        </w:tc>
        <w:tc>
          <w:tcPr>
            <w:tcW w:w="1246" w:type="dxa"/>
            <w:vAlign w:val="bottom"/>
          </w:tcPr>
          <w:p w14:paraId="3AE2C22D" w14:textId="77777777" w:rsidR="00FF59A4" w:rsidRDefault="00FF59A4" w:rsidP="00465595">
            <w:pPr>
              <w:jc w:val="left"/>
            </w:pPr>
            <w:r>
              <w:rPr>
                <w:rFonts w:hint="eastAsia"/>
              </w:rPr>
              <w:t>1</w:t>
            </w:r>
          </w:p>
        </w:tc>
        <w:tc>
          <w:tcPr>
            <w:tcW w:w="1459" w:type="dxa"/>
            <w:vAlign w:val="bottom"/>
          </w:tcPr>
          <w:p w14:paraId="283FFA36" w14:textId="77777777" w:rsidR="00FF59A4" w:rsidRDefault="00FF59A4" w:rsidP="00465595">
            <w:pPr>
              <w:jc w:val="left"/>
            </w:pPr>
            <w:r>
              <w:rPr>
                <w:rFonts w:hint="eastAsia"/>
              </w:rPr>
              <w:t>7</w:t>
            </w:r>
          </w:p>
        </w:tc>
        <w:tc>
          <w:tcPr>
            <w:tcW w:w="1221" w:type="dxa"/>
            <w:vAlign w:val="bottom"/>
          </w:tcPr>
          <w:p w14:paraId="396EB67F" w14:textId="77777777" w:rsidR="00FF59A4" w:rsidRDefault="00FF59A4" w:rsidP="00465595">
            <w:pPr>
              <w:jc w:val="left"/>
            </w:pPr>
            <w:r>
              <w:rPr>
                <w:rFonts w:hint="eastAsia"/>
              </w:rPr>
              <w:t>4</w:t>
            </w:r>
          </w:p>
        </w:tc>
        <w:tc>
          <w:tcPr>
            <w:tcW w:w="2203" w:type="dxa"/>
            <w:vAlign w:val="bottom"/>
          </w:tcPr>
          <w:p w14:paraId="675BE78C" w14:textId="77777777" w:rsidR="00FF59A4" w:rsidRDefault="00FF59A4" w:rsidP="00465595">
            <w:pPr>
              <w:jc w:val="left"/>
            </w:pPr>
            <w:r>
              <w:rPr>
                <w:rFonts w:hint="eastAsia"/>
              </w:rPr>
              <w:t>1280</w:t>
            </w:r>
          </w:p>
        </w:tc>
        <w:tc>
          <w:tcPr>
            <w:tcW w:w="1809" w:type="dxa"/>
            <w:vAlign w:val="bottom"/>
          </w:tcPr>
          <w:p w14:paraId="4BCED5A7" w14:textId="77777777" w:rsidR="00FF59A4" w:rsidRDefault="00FF59A4" w:rsidP="00465595">
            <w:pPr>
              <w:jc w:val="left"/>
            </w:pPr>
            <w:r>
              <w:rPr>
                <w:rFonts w:hint="eastAsia"/>
              </w:rPr>
              <w:t>5120</w:t>
            </w:r>
          </w:p>
        </w:tc>
      </w:tr>
      <w:tr w:rsidR="00FF59A4" w14:paraId="7FD23B10" w14:textId="77777777" w:rsidTr="00FF59A4">
        <w:tc>
          <w:tcPr>
            <w:tcW w:w="1243" w:type="dxa"/>
            <w:vAlign w:val="bottom"/>
          </w:tcPr>
          <w:p w14:paraId="3AD46962" w14:textId="77777777" w:rsidR="00FF59A4" w:rsidRDefault="00FF59A4" w:rsidP="00465595">
            <w:pPr>
              <w:jc w:val="left"/>
            </w:pPr>
            <w:r>
              <w:rPr>
                <w:rFonts w:hint="eastAsia"/>
              </w:rPr>
              <w:t>100</w:t>
            </w:r>
          </w:p>
        </w:tc>
        <w:tc>
          <w:tcPr>
            <w:tcW w:w="1246" w:type="dxa"/>
            <w:vAlign w:val="bottom"/>
          </w:tcPr>
          <w:p w14:paraId="01DB9D83" w14:textId="77777777" w:rsidR="00FF59A4" w:rsidRDefault="00FF59A4" w:rsidP="00465595">
            <w:pPr>
              <w:jc w:val="left"/>
            </w:pPr>
            <w:r>
              <w:rPr>
                <w:rFonts w:hint="eastAsia"/>
              </w:rPr>
              <w:t>1</w:t>
            </w:r>
          </w:p>
        </w:tc>
        <w:tc>
          <w:tcPr>
            <w:tcW w:w="1459" w:type="dxa"/>
            <w:vAlign w:val="bottom"/>
          </w:tcPr>
          <w:p w14:paraId="613653F3" w14:textId="77777777" w:rsidR="00FF59A4" w:rsidRDefault="00FF59A4" w:rsidP="00465595">
            <w:pPr>
              <w:jc w:val="left"/>
            </w:pPr>
            <w:r>
              <w:rPr>
                <w:rFonts w:hint="eastAsia"/>
              </w:rPr>
              <w:t>7</w:t>
            </w:r>
          </w:p>
        </w:tc>
        <w:tc>
          <w:tcPr>
            <w:tcW w:w="1221" w:type="dxa"/>
            <w:vAlign w:val="bottom"/>
          </w:tcPr>
          <w:p w14:paraId="7C3F754E" w14:textId="77777777" w:rsidR="00FF59A4" w:rsidRDefault="00FF59A4" w:rsidP="00465595">
            <w:pPr>
              <w:jc w:val="left"/>
            </w:pPr>
            <w:r>
              <w:rPr>
                <w:rFonts w:hint="eastAsia"/>
              </w:rPr>
              <w:t>8</w:t>
            </w:r>
          </w:p>
        </w:tc>
        <w:tc>
          <w:tcPr>
            <w:tcW w:w="2203" w:type="dxa"/>
            <w:vAlign w:val="bottom"/>
          </w:tcPr>
          <w:p w14:paraId="298434FD" w14:textId="77777777" w:rsidR="00FF59A4" w:rsidRDefault="00FF59A4" w:rsidP="00465595">
            <w:pPr>
              <w:jc w:val="left"/>
            </w:pPr>
            <w:r>
              <w:rPr>
                <w:rFonts w:hint="eastAsia"/>
              </w:rPr>
              <w:t>640</w:t>
            </w:r>
          </w:p>
        </w:tc>
        <w:tc>
          <w:tcPr>
            <w:tcW w:w="1809" w:type="dxa"/>
            <w:vAlign w:val="bottom"/>
          </w:tcPr>
          <w:p w14:paraId="4FF186EE" w14:textId="77777777" w:rsidR="00FF59A4" w:rsidRDefault="00FF59A4" w:rsidP="00465595">
            <w:pPr>
              <w:jc w:val="left"/>
            </w:pPr>
            <w:r>
              <w:rPr>
                <w:rFonts w:hint="eastAsia"/>
              </w:rPr>
              <w:t>5120</w:t>
            </w:r>
          </w:p>
        </w:tc>
      </w:tr>
      <w:tr w:rsidR="00FF59A4" w14:paraId="45C45BA2" w14:textId="77777777" w:rsidTr="00FF59A4">
        <w:tc>
          <w:tcPr>
            <w:tcW w:w="1243" w:type="dxa"/>
            <w:vAlign w:val="bottom"/>
          </w:tcPr>
          <w:p w14:paraId="3F30D684" w14:textId="77777777" w:rsidR="00FF59A4" w:rsidRDefault="00FF59A4" w:rsidP="00465595">
            <w:pPr>
              <w:jc w:val="left"/>
            </w:pPr>
            <w:r>
              <w:rPr>
                <w:rFonts w:hint="eastAsia"/>
              </w:rPr>
              <w:t>100</w:t>
            </w:r>
          </w:p>
        </w:tc>
        <w:tc>
          <w:tcPr>
            <w:tcW w:w="1246" w:type="dxa"/>
            <w:vAlign w:val="bottom"/>
          </w:tcPr>
          <w:p w14:paraId="4FA2499D" w14:textId="77777777" w:rsidR="00FF59A4" w:rsidRDefault="00FF59A4" w:rsidP="00465595">
            <w:pPr>
              <w:jc w:val="left"/>
            </w:pPr>
            <w:r>
              <w:rPr>
                <w:rFonts w:hint="eastAsia"/>
              </w:rPr>
              <w:t>1</w:t>
            </w:r>
          </w:p>
        </w:tc>
        <w:tc>
          <w:tcPr>
            <w:tcW w:w="1459" w:type="dxa"/>
            <w:vAlign w:val="bottom"/>
          </w:tcPr>
          <w:p w14:paraId="1FEEE6B3" w14:textId="77777777" w:rsidR="00FF59A4" w:rsidRDefault="00FF59A4" w:rsidP="00465595">
            <w:pPr>
              <w:jc w:val="left"/>
            </w:pPr>
            <w:r>
              <w:rPr>
                <w:rFonts w:hint="eastAsia"/>
              </w:rPr>
              <w:t>14</w:t>
            </w:r>
          </w:p>
        </w:tc>
        <w:tc>
          <w:tcPr>
            <w:tcW w:w="1221" w:type="dxa"/>
            <w:vAlign w:val="bottom"/>
          </w:tcPr>
          <w:p w14:paraId="2B1532A0" w14:textId="77777777" w:rsidR="00FF59A4" w:rsidRDefault="00FF59A4" w:rsidP="00465595">
            <w:pPr>
              <w:jc w:val="left"/>
            </w:pPr>
            <w:r>
              <w:rPr>
                <w:rFonts w:hint="eastAsia"/>
              </w:rPr>
              <w:t>1</w:t>
            </w:r>
          </w:p>
        </w:tc>
        <w:tc>
          <w:tcPr>
            <w:tcW w:w="2203" w:type="dxa"/>
            <w:vAlign w:val="bottom"/>
          </w:tcPr>
          <w:p w14:paraId="6743F68B" w14:textId="77777777" w:rsidR="00FF59A4" w:rsidRDefault="00FF59A4" w:rsidP="00465595">
            <w:pPr>
              <w:jc w:val="left"/>
            </w:pPr>
            <w:r>
              <w:rPr>
                <w:rFonts w:hint="eastAsia"/>
              </w:rPr>
              <w:t>2560</w:t>
            </w:r>
          </w:p>
        </w:tc>
        <w:tc>
          <w:tcPr>
            <w:tcW w:w="1809" w:type="dxa"/>
            <w:vAlign w:val="bottom"/>
          </w:tcPr>
          <w:p w14:paraId="35562B35" w14:textId="77777777" w:rsidR="00FF59A4" w:rsidRDefault="00FF59A4" w:rsidP="00465595">
            <w:pPr>
              <w:jc w:val="left"/>
            </w:pPr>
            <w:r>
              <w:rPr>
                <w:rFonts w:hint="eastAsia"/>
              </w:rPr>
              <w:t>2560</w:t>
            </w:r>
          </w:p>
        </w:tc>
      </w:tr>
      <w:tr w:rsidR="00FF59A4" w14:paraId="7CF8EB36" w14:textId="77777777" w:rsidTr="00FF59A4">
        <w:tc>
          <w:tcPr>
            <w:tcW w:w="1243" w:type="dxa"/>
            <w:vAlign w:val="bottom"/>
          </w:tcPr>
          <w:p w14:paraId="18FC255A" w14:textId="77777777" w:rsidR="00FF59A4" w:rsidRDefault="00FF59A4" w:rsidP="00465595">
            <w:pPr>
              <w:jc w:val="left"/>
            </w:pPr>
            <w:r>
              <w:rPr>
                <w:rFonts w:hint="eastAsia"/>
              </w:rPr>
              <w:t>100</w:t>
            </w:r>
          </w:p>
        </w:tc>
        <w:tc>
          <w:tcPr>
            <w:tcW w:w="1246" w:type="dxa"/>
            <w:vAlign w:val="bottom"/>
          </w:tcPr>
          <w:p w14:paraId="1C31BCD2" w14:textId="77777777" w:rsidR="00FF59A4" w:rsidRDefault="00FF59A4" w:rsidP="00465595">
            <w:pPr>
              <w:jc w:val="left"/>
            </w:pPr>
            <w:r>
              <w:rPr>
                <w:rFonts w:hint="eastAsia"/>
              </w:rPr>
              <w:t>1</w:t>
            </w:r>
          </w:p>
        </w:tc>
        <w:tc>
          <w:tcPr>
            <w:tcW w:w="1459" w:type="dxa"/>
            <w:vAlign w:val="bottom"/>
          </w:tcPr>
          <w:p w14:paraId="3B2596F0" w14:textId="77777777" w:rsidR="00FF59A4" w:rsidRDefault="00FF59A4" w:rsidP="00465595">
            <w:pPr>
              <w:jc w:val="left"/>
            </w:pPr>
            <w:r>
              <w:rPr>
                <w:rFonts w:hint="eastAsia"/>
              </w:rPr>
              <w:t>14</w:t>
            </w:r>
          </w:p>
        </w:tc>
        <w:tc>
          <w:tcPr>
            <w:tcW w:w="1221" w:type="dxa"/>
            <w:vAlign w:val="bottom"/>
          </w:tcPr>
          <w:p w14:paraId="2C1C3614" w14:textId="77777777" w:rsidR="00FF59A4" w:rsidRDefault="00FF59A4" w:rsidP="00465595">
            <w:pPr>
              <w:jc w:val="left"/>
            </w:pPr>
            <w:r>
              <w:rPr>
                <w:rFonts w:hint="eastAsia"/>
              </w:rPr>
              <w:t>4</w:t>
            </w:r>
          </w:p>
        </w:tc>
        <w:tc>
          <w:tcPr>
            <w:tcW w:w="2203" w:type="dxa"/>
            <w:vAlign w:val="bottom"/>
          </w:tcPr>
          <w:p w14:paraId="51535C48" w14:textId="77777777" w:rsidR="00FF59A4" w:rsidRDefault="00FF59A4" w:rsidP="00465595">
            <w:pPr>
              <w:jc w:val="left"/>
            </w:pPr>
            <w:r>
              <w:rPr>
                <w:rFonts w:hint="eastAsia"/>
              </w:rPr>
              <w:t>640</w:t>
            </w:r>
          </w:p>
        </w:tc>
        <w:tc>
          <w:tcPr>
            <w:tcW w:w="1809" w:type="dxa"/>
            <w:vAlign w:val="bottom"/>
          </w:tcPr>
          <w:p w14:paraId="060806C8" w14:textId="77777777" w:rsidR="00FF59A4" w:rsidRDefault="00FF59A4" w:rsidP="00465595">
            <w:pPr>
              <w:jc w:val="left"/>
            </w:pPr>
            <w:r>
              <w:rPr>
                <w:rFonts w:hint="eastAsia"/>
              </w:rPr>
              <w:t>2560</w:t>
            </w:r>
          </w:p>
        </w:tc>
      </w:tr>
      <w:tr w:rsidR="00FF59A4" w14:paraId="5A0DEFD8" w14:textId="77777777" w:rsidTr="00FF59A4">
        <w:tc>
          <w:tcPr>
            <w:tcW w:w="1243" w:type="dxa"/>
            <w:vAlign w:val="bottom"/>
          </w:tcPr>
          <w:p w14:paraId="74647E89" w14:textId="77777777" w:rsidR="00FF59A4" w:rsidRDefault="00FF59A4" w:rsidP="00465595">
            <w:pPr>
              <w:jc w:val="left"/>
            </w:pPr>
            <w:r>
              <w:rPr>
                <w:rFonts w:hint="eastAsia"/>
              </w:rPr>
              <w:t>100</w:t>
            </w:r>
          </w:p>
        </w:tc>
        <w:tc>
          <w:tcPr>
            <w:tcW w:w="1246" w:type="dxa"/>
            <w:vAlign w:val="bottom"/>
          </w:tcPr>
          <w:p w14:paraId="4E573ACA" w14:textId="77777777" w:rsidR="00FF59A4" w:rsidRDefault="00FF59A4" w:rsidP="00465595">
            <w:pPr>
              <w:jc w:val="left"/>
            </w:pPr>
            <w:r>
              <w:rPr>
                <w:rFonts w:hint="eastAsia"/>
              </w:rPr>
              <w:t>1</w:t>
            </w:r>
          </w:p>
        </w:tc>
        <w:tc>
          <w:tcPr>
            <w:tcW w:w="1459" w:type="dxa"/>
            <w:vAlign w:val="bottom"/>
          </w:tcPr>
          <w:p w14:paraId="03773C51" w14:textId="77777777" w:rsidR="00FF59A4" w:rsidRDefault="00FF59A4" w:rsidP="00465595">
            <w:pPr>
              <w:jc w:val="left"/>
            </w:pPr>
            <w:r>
              <w:rPr>
                <w:rFonts w:hint="eastAsia"/>
              </w:rPr>
              <w:t>14</w:t>
            </w:r>
          </w:p>
        </w:tc>
        <w:tc>
          <w:tcPr>
            <w:tcW w:w="1221" w:type="dxa"/>
            <w:vAlign w:val="bottom"/>
          </w:tcPr>
          <w:p w14:paraId="1051963E" w14:textId="77777777" w:rsidR="00FF59A4" w:rsidRDefault="00FF59A4" w:rsidP="00465595">
            <w:pPr>
              <w:jc w:val="left"/>
            </w:pPr>
            <w:r>
              <w:rPr>
                <w:rFonts w:hint="eastAsia"/>
              </w:rPr>
              <w:t>8</w:t>
            </w:r>
          </w:p>
        </w:tc>
        <w:tc>
          <w:tcPr>
            <w:tcW w:w="2203" w:type="dxa"/>
            <w:vAlign w:val="bottom"/>
          </w:tcPr>
          <w:p w14:paraId="24FD7F73" w14:textId="77777777" w:rsidR="00FF59A4" w:rsidRDefault="00FF59A4" w:rsidP="00465595">
            <w:pPr>
              <w:jc w:val="left"/>
            </w:pPr>
            <w:r>
              <w:rPr>
                <w:rFonts w:hint="eastAsia"/>
              </w:rPr>
              <w:t>320</w:t>
            </w:r>
          </w:p>
        </w:tc>
        <w:tc>
          <w:tcPr>
            <w:tcW w:w="1809" w:type="dxa"/>
            <w:vAlign w:val="bottom"/>
          </w:tcPr>
          <w:p w14:paraId="2C0F17B9" w14:textId="77777777" w:rsidR="00FF59A4" w:rsidRDefault="00FF59A4" w:rsidP="00465595">
            <w:pPr>
              <w:jc w:val="left"/>
            </w:pPr>
            <w:r>
              <w:rPr>
                <w:rFonts w:hint="eastAsia"/>
              </w:rPr>
              <w:t>2560</w:t>
            </w:r>
          </w:p>
        </w:tc>
      </w:tr>
    </w:tbl>
    <w:p w14:paraId="63B710ED" w14:textId="77777777" w:rsidR="00FF59A4" w:rsidRDefault="00FF59A4" w:rsidP="00465595">
      <w:pPr>
        <w:spacing w:before="120"/>
      </w:pPr>
    </w:p>
    <w:p w14:paraId="01113DAD" w14:textId="77777777" w:rsidR="00FF59A4" w:rsidRDefault="00FF59A4" w:rsidP="00465595">
      <w:pPr>
        <w:spacing w:before="120"/>
        <w:rPr>
          <w:b/>
          <w:bCs/>
          <w:i/>
          <w:iCs/>
        </w:rPr>
      </w:pPr>
      <w:r>
        <w:rPr>
          <w:b/>
          <w:bCs/>
          <w:i/>
          <w:iCs/>
        </w:rPr>
        <w:t>Observation</w:t>
      </w:r>
      <w:r>
        <w:rPr>
          <w:rFonts w:hint="eastAsia"/>
          <w:b/>
          <w:bCs/>
          <w:i/>
          <w:iCs/>
        </w:rPr>
        <w:t xml:space="preserve"> 24</w:t>
      </w:r>
      <w:r>
        <w:rPr>
          <w:b/>
          <w:bCs/>
          <w:i/>
          <w:iCs/>
        </w:rPr>
        <w:t xml:space="preserve">: </w:t>
      </w:r>
      <w:r>
        <w:rPr>
          <w:rFonts w:hint="eastAsia"/>
          <w:b/>
          <w:bCs/>
          <w:i/>
          <w:iCs/>
        </w:rPr>
        <w:t>F</w:t>
      </w:r>
      <w:r>
        <w:rPr>
          <w:b/>
          <w:bCs/>
          <w:i/>
          <w:iCs/>
        </w:rPr>
        <w:t>or 20M system bandwidth with SCS 15KHz, to satisfy system overhead &lt;5%, with 14 symbols in time domain, the expected number of transmitted LP-WUS is no more than 256 times, including repetition and multi-beam</w:t>
      </w:r>
      <w:r>
        <w:rPr>
          <w:rFonts w:hint="eastAsia"/>
          <w:b/>
          <w:bCs/>
          <w:i/>
          <w:iCs/>
        </w:rPr>
        <w:t xml:space="preserve"> based </w:t>
      </w:r>
      <w:r>
        <w:rPr>
          <w:b/>
          <w:bCs/>
          <w:i/>
          <w:iCs/>
        </w:rPr>
        <w:t>operation according to the assumptions</w:t>
      </w:r>
      <w:r>
        <w:rPr>
          <w:rFonts w:hint="eastAsia"/>
          <w:b/>
          <w:bCs/>
          <w:i/>
          <w:iCs/>
        </w:rPr>
        <w:t xml:space="preserve"> in Table 7</w:t>
      </w:r>
      <w:r>
        <w:rPr>
          <w:b/>
          <w:bCs/>
          <w:i/>
          <w:iCs/>
        </w:rPr>
        <w:t>.</w:t>
      </w:r>
    </w:p>
    <w:p w14:paraId="0D77C6B4" w14:textId="77777777" w:rsidR="00FF59A4" w:rsidRDefault="00FF59A4" w:rsidP="00465595">
      <w:pPr>
        <w:spacing w:before="120"/>
        <w:rPr>
          <w:b/>
          <w:bCs/>
          <w:i/>
          <w:iCs/>
        </w:rPr>
      </w:pPr>
      <w:r>
        <w:rPr>
          <w:b/>
          <w:bCs/>
          <w:i/>
          <w:iCs/>
        </w:rPr>
        <w:t>Observation</w:t>
      </w:r>
      <w:r>
        <w:rPr>
          <w:rFonts w:hint="eastAsia"/>
          <w:b/>
          <w:bCs/>
          <w:i/>
          <w:iCs/>
        </w:rPr>
        <w:t xml:space="preserve"> 25</w:t>
      </w:r>
      <w:r>
        <w:rPr>
          <w:b/>
          <w:bCs/>
          <w:i/>
          <w:iCs/>
        </w:rPr>
        <w:t xml:space="preserve">: </w:t>
      </w:r>
      <w:r>
        <w:rPr>
          <w:rFonts w:hint="eastAsia"/>
          <w:b/>
          <w:bCs/>
          <w:i/>
          <w:iCs/>
        </w:rPr>
        <w:t>F</w:t>
      </w:r>
      <w:r>
        <w:rPr>
          <w:b/>
          <w:bCs/>
          <w:i/>
          <w:iCs/>
        </w:rPr>
        <w:t>or 100M system bandwidth with SCS 15KHz, to satisfy system overhead &lt;5%, with 14 symbols in time domain, the expected number of transmitted LP-WUS is no more than 1280 times, including repetition and multi-beam</w:t>
      </w:r>
      <w:r>
        <w:rPr>
          <w:rFonts w:hint="eastAsia"/>
          <w:b/>
          <w:bCs/>
          <w:i/>
          <w:iCs/>
        </w:rPr>
        <w:t xml:space="preserve"> based</w:t>
      </w:r>
      <w:r>
        <w:rPr>
          <w:b/>
          <w:bCs/>
          <w:i/>
          <w:iCs/>
        </w:rPr>
        <w:t xml:space="preserve"> operation according to the assumptions</w:t>
      </w:r>
      <w:r>
        <w:rPr>
          <w:rFonts w:hint="eastAsia"/>
          <w:b/>
          <w:bCs/>
          <w:i/>
          <w:iCs/>
        </w:rPr>
        <w:t xml:space="preserve"> in Table 7</w:t>
      </w:r>
      <w:r>
        <w:rPr>
          <w:b/>
          <w:bCs/>
          <w:i/>
          <w:iCs/>
        </w:rPr>
        <w:t>.</w:t>
      </w:r>
    </w:p>
    <w:p w14:paraId="470EAB5A" w14:textId="77777777" w:rsidR="00FF59A4" w:rsidRDefault="00FF59A4" w:rsidP="00465595">
      <w:pPr>
        <w:spacing w:before="120"/>
        <w:rPr>
          <w:vertAlign w:val="subscript"/>
        </w:rPr>
      </w:pPr>
      <w:r>
        <w:rPr>
          <w:rFonts w:hint="eastAsia"/>
        </w:rPr>
        <w:t>Additionally, M can be obtained based on PO, the expected number of paged UEs could be obtained based on:  reference time duration/one frame*number of POs per PF*number of paged UEs per PO*R</w:t>
      </w:r>
      <w:r>
        <w:rPr>
          <w:vertAlign w:val="subscript"/>
        </w:rPr>
        <w:t>E</w:t>
      </w:r>
    </w:p>
    <w:p w14:paraId="18D0775F" w14:textId="77777777" w:rsidR="00FF59A4" w:rsidRDefault="00FF59A4" w:rsidP="00465595">
      <w:pPr>
        <w:spacing w:before="120"/>
        <w:jc w:val="center"/>
      </w:pPr>
      <w:r>
        <w:rPr>
          <w:rFonts w:hint="eastAsia"/>
        </w:rPr>
        <w:t>Table 8. example M based on PO</w:t>
      </w:r>
    </w:p>
    <w:tbl>
      <w:tblPr>
        <w:tblStyle w:val="aff2"/>
        <w:tblW w:w="9185" w:type="dxa"/>
        <w:jc w:val="center"/>
        <w:tblLook w:val="04A0" w:firstRow="1" w:lastRow="0" w:firstColumn="1" w:lastColumn="0" w:noHBand="0" w:noVBand="1"/>
      </w:tblPr>
      <w:tblGrid>
        <w:gridCol w:w="2851"/>
        <w:gridCol w:w="2098"/>
        <w:gridCol w:w="2118"/>
        <w:gridCol w:w="2118"/>
      </w:tblGrid>
      <w:tr w:rsidR="00FF59A4" w14:paraId="03405C5D" w14:textId="77777777" w:rsidTr="00FF59A4">
        <w:trPr>
          <w:jc w:val="center"/>
        </w:trPr>
        <w:tc>
          <w:tcPr>
            <w:tcW w:w="2609" w:type="dxa"/>
          </w:tcPr>
          <w:p w14:paraId="1080473D" w14:textId="77777777" w:rsidR="00FF59A4" w:rsidRDefault="00FF59A4" w:rsidP="00465595"/>
        </w:tc>
        <w:tc>
          <w:tcPr>
            <w:tcW w:w="2184" w:type="dxa"/>
          </w:tcPr>
          <w:p w14:paraId="2439ACD4" w14:textId="77777777" w:rsidR="00FF59A4" w:rsidRDefault="00FF59A4" w:rsidP="00465595">
            <w:r>
              <w:rPr>
                <w:rFonts w:hint="eastAsia"/>
              </w:rPr>
              <w:t>Per UE</w:t>
            </w:r>
          </w:p>
        </w:tc>
        <w:tc>
          <w:tcPr>
            <w:tcW w:w="2196" w:type="dxa"/>
          </w:tcPr>
          <w:p w14:paraId="53A8074C" w14:textId="77777777" w:rsidR="00FF59A4" w:rsidRDefault="00FF59A4" w:rsidP="00465595">
            <w:r>
              <w:rPr>
                <w:rFonts w:hint="eastAsia"/>
              </w:rPr>
              <w:t>4 UEs in a group</w:t>
            </w:r>
          </w:p>
        </w:tc>
        <w:tc>
          <w:tcPr>
            <w:tcW w:w="2196" w:type="dxa"/>
          </w:tcPr>
          <w:p w14:paraId="702CD6FB" w14:textId="77777777" w:rsidR="00FF59A4" w:rsidRDefault="00FF59A4" w:rsidP="00465595">
            <w:r>
              <w:rPr>
                <w:rFonts w:hint="eastAsia"/>
              </w:rPr>
              <w:t>8UEs in a group</w:t>
            </w:r>
          </w:p>
        </w:tc>
      </w:tr>
      <w:tr w:rsidR="00FF59A4" w14:paraId="4EF9A5E0" w14:textId="77777777" w:rsidTr="00FF59A4">
        <w:trPr>
          <w:trHeight w:val="90"/>
          <w:jc w:val="center"/>
        </w:trPr>
        <w:tc>
          <w:tcPr>
            <w:tcW w:w="2609" w:type="dxa"/>
          </w:tcPr>
          <w:p w14:paraId="572414F4" w14:textId="77777777" w:rsidR="00FF59A4" w:rsidRDefault="00FF59A4" w:rsidP="00465595">
            <w:r>
              <w:rPr>
                <w:rFonts w:hint="eastAsia"/>
              </w:rPr>
              <w:t>1280/10*4*32*1%=163.84</w:t>
            </w:r>
          </w:p>
        </w:tc>
        <w:tc>
          <w:tcPr>
            <w:tcW w:w="2184" w:type="dxa"/>
          </w:tcPr>
          <w:p w14:paraId="1E44C530" w14:textId="77777777" w:rsidR="00FF59A4" w:rsidRDefault="00FF59A4" w:rsidP="00465595">
            <w:r>
              <w:rPr>
                <w:rFonts w:hint="eastAsia"/>
              </w:rPr>
              <w:t>164</w:t>
            </w:r>
          </w:p>
        </w:tc>
        <w:tc>
          <w:tcPr>
            <w:tcW w:w="2196" w:type="dxa"/>
          </w:tcPr>
          <w:p w14:paraId="4F4D862C" w14:textId="77777777" w:rsidR="00FF59A4" w:rsidRDefault="00FF59A4" w:rsidP="00465595">
            <w:r>
              <w:rPr>
                <w:rFonts w:hint="eastAsia"/>
              </w:rPr>
              <w:t>41</w:t>
            </w:r>
          </w:p>
        </w:tc>
        <w:tc>
          <w:tcPr>
            <w:tcW w:w="2196" w:type="dxa"/>
          </w:tcPr>
          <w:p w14:paraId="6C21279D" w14:textId="77777777" w:rsidR="00FF59A4" w:rsidRDefault="00FF59A4" w:rsidP="00465595">
            <w:r>
              <w:rPr>
                <w:rFonts w:hint="eastAsia"/>
              </w:rPr>
              <w:t>21</w:t>
            </w:r>
          </w:p>
        </w:tc>
      </w:tr>
      <w:tr w:rsidR="00FF59A4" w14:paraId="5F3952A7" w14:textId="77777777" w:rsidTr="00FF59A4">
        <w:trPr>
          <w:jc w:val="center"/>
        </w:trPr>
        <w:tc>
          <w:tcPr>
            <w:tcW w:w="2609" w:type="dxa"/>
          </w:tcPr>
          <w:p w14:paraId="5A5D5552" w14:textId="77777777" w:rsidR="00FF59A4" w:rsidRDefault="00FF59A4" w:rsidP="00465595">
            <w:r>
              <w:rPr>
                <w:rFonts w:hint="eastAsia"/>
              </w:rPr>
              <w:t>1280/10*4*32*0.1%=16.384</w:t>
            </w:r>
          </w:p>
        </w:tc>
        <w:tc>
          <w:tcPr>
            <w:tcW w:w="2184" w:type="dxa"/>
          </w:tcPr>
          <w:p w14:paraId="499F078D" w14:textId="77777777" w:rsidR="00FF59A4" w:rsidRDefault="00FF59A4" w:rsidP="00465595">
            <w:r>
              <w:rPr>
                <w:rFonts w:hint="eastAsia"/>
              </w:rPr>
              <w:t>17</w:t>
            </w:r>
          </w:p>
        </w:tc>
        <w:tc>
          <w:tcPr>
            <w:tcW w:w="2196" w:type="dxa"/>
          </w:tcPr>
          <w:p w14:paraId="74F1811D" w14:textId="77777777" w:rsidR="00FF59A4" w:rsidRDefault="00FF59A4" w:rsidP="00465595">
            <w:r>
              <w:rPr>
                <w:rFonts w:hint="eastAsia"/>
              </w:rPr>
              <w:t>11</w:t>
            </w:r>
          </w:p>
        </w:tc>
        <w:tc>
          <w:tcPr>
            <w:tcW w:w="2196" w:type="dxa"/>
          </w:tcPr>
          <w:p w14:paraId="6FF32E04" w14:textId="77777777" w:rsidR="00FF59A4" w:rsidRDefault="00FF59A4" w:rsidP="00465595">
            <w:r>
              <w:rPr>
                <w:rFonts w:hint="eastAsia"/>
              </w:rPr>
              <w:t>6</w:t>
            </w:r>
          </w:p>
        </w:tc>
      </w:tr>
      <w:tr w:rsidR="00FF59A4" w14:paraId="3EB55F2A" w14:textId="77777777" w:rsidTr="00FF59A4">
        <w:trPr>
          <w:jc w:val="center"/>
        </w:trPr>
        <w:tc>
          <w:tcPr>
            <w:tcW w:w="2609" w:type="dxa"/>
          </w:tcPr>
          <w:p w14:paraId="3524AC9B" w14:textId="77777777" w:rsidR="00FF59A4" w:rsidRDefault="00FF59A4" w:rsidP="00465595">
            <w:r>
              <w:rPr>
                <w:rFonts w:hint="eastAsia"/>
              </w:rPr>
              <w:t>1280/10*4*32*0.01%=1.6384</w:t>
            </w:r>
          </w:p>
        </w:tc>
        <w:tc>
          <w:tcPr>
            <w:tcW w:w="2184" w:type="dxa"/>
          </w:tcPr>
          <w:p w14:paraId="5AFE8B47" w14:textId="77777777" w:rsidR="00FF59A4" w:rsidRDefault="00FF59A4" w:rsidP="00465595">
            <w:r>
              <w:rPr>
                <w:rFonts w:hint="eastAsia"/>
              </w:rPr>
              <w:t>2</w:t>
            </w:r>
          </w:p>
        </w:tc>
        <w:tc>
          <w:tcPr>
            <w:tcW w:w="2196" w:type="dxa"/>
          </w:tcPr>
          <w:p w14:paraId="7231FBE1" w14:textId="77777777" w:rsidR="00FF59A4" w:rsidRDefault="00FF59A4" w:rsidP="00465595">
            <w:r>
              <w:rPr>
                <w:rFonts w:hint="eastAsia"/>
              </w:rPr>
              <w:t>1</w:t>
            </w:r>
          </w:p>
        </w:tc>
        <w:tc>
          <w:tcPr>
            <w:tcW w:w="2196" w:type="dxa"/>
          </w:tcPr>
          <w:p w14:paraId="0298E5D2" w14:textId="77777777" w:rsidR="00FF59A4" w:rsidRDefault="00FF59A4" w:rsidP="00465595">
            <w:r>
              <w:rPr>
                <w:rFonts w:hint="eastAsia"/>
              </w:rPr>
              <w:t>1</w:t>
            </w:r>
          </w:p>
        </w:tc>
      </w:tr>
      <w:tr w:rsidR="00FF59A4" w14:paraId="6DE751B6" w14:textId="77777777" w:rsidTr="00FF59A4">
        <w:trPr>
          <w:jc w:val="center"/>
        </w:trPr>
        <w:tc>
          <w:tcPr>
            <w:tcW w:w="2609" w:type="dxa"/>
          </w:tcPr>
          <w:p w14:paraId="4F1098BD" w14:textId="77777777" w:rsidR="00FF59A4" w:rsidRDefault="00FF59A4" w:rsidP="00465595">
            <w:r>
              <w:rPr>
                <w:rFonts w:hint="eastAsia"/>
              </w:rPr>
              <w:t>1280/10*4*32*0.001%=0.16384</w:t>
            </w:r>
          </w:p>
        </w:tc>
        <w:tc>
          <w:tcPr>
            <w:tcW w:w="2184" w:type="dxa"/>
          </w:tcPr>
          <w:p w14:paraId="4AC06A45" w14:textId="77777777" w:rsidR="00FF59A4" w:rsidRDefault="00FF59A4" w:rsidP="00465595">
            <w:r>
              <w:rPr>
                <w:rFonts w:hint="eastAsia"/>
              </w:rPr>
              <w:t>1</w:t>
            </w:r>
          </w:p>
        </w:tc>
        <w:tc>
          <w:tcPr>
            <w:tcW w:w="2196" w:type="dxa"/>
          </w:tcPr>
          <w:p w14:paraId="52B9AA37" w14:textId="77777777" w:rsidR="00FF59A4" w:rsidRDefault="00FF59A4" w:rsidP="00465595">
            <w:r>
              <w:rPr>
                <w:rFonts w:hint="eastAsia"/>
              </w:rPr>
              <w:t>1</w:t>
            </w:r>
          </w:p>
        </w:tc>
        <w:tc>
          <w:tcPr>
            <w:tcW w:w="2196" w:type="dxa"/>
          </w:tcPr>
          <w:p w14:paraId="37C3CEF5" w14:textId="77777777" w:rsidR="00FF59A4" w:rsidRDefault="00FF59A4" w:rsidP="00465595">
            <w:r>
              <w:rPr>
                <w:rFonts w:hint="eastAsia"/>
              </w:rPr>
              <w:t>1</w:t>
            </w:r>
          </w:p>
        </w:tc>
      </w:tr>
    </w:tbl>
    <w:p w14:paraId="5E36A29C" w14:textId="77777777" w:rsidR="00FF59A4" w:rsidRDefault="00FF59A4" w:rsidP="00465595">
      <w:pPr>
        <w:spacing w:before="120"/>
      </w:pPr>
    </w:p>
    <w:p w14:paraId="71091F4C" w14:textId="77777777" w:rsidR="00FF59A4" w:rsidRDefault="00FF59A4" w:rsidP="00465595">
      <w:pPr>
        <w:spacing w:before="120"/>
        <w:jc w:val="center"/>
      </w:pPr>
      <w:r>
        <w:rPr>
          <w:rFonts w:hint="eastAsia"/>
        </w:rPr>
        <w:t>Table 9. configurations for system overhead evaluation</w:t>
      </w:r>
    </w:p>
    <w:tbl>
      <w:tblPr>
        <w:tblStyle w:val="aff2"/>
        <w:tblW w:w="8698" w:type="dxa"/>
        <w:jc w:val="center"/>
        <w:tblLayout w:type="fixed"/>
        <w:tblLook w:val="04A0" w:firstRow="1" w:lastRow="0" w:firstColumn="1" w:lastColumn="0" w:noHBand="0" w:noVBand="1"/>
      </w:tblPr>
      <w:tblGrid>
        <w:gridCol w:w="4603"/>
        <w:gridCol w:w="4095"/>
      </w:tblGrid>
      <w:tr w:rsidR="00FF59A4" w14:paraId="0A4CD71A" w14:textId="77777777" w:rsidTr="00FF59A4">
        <w:trPr>
          <w:trHeight w:val="90"/>
          <w:jc w:val="center"/>
        </w:trPr>
        <w:tc>
          <w:tcPr>
            <w:tcW w:w="4603" w:type="dxa"/>
          </w:tcPr>
          <w:p w14:paraId="0602A4A5" w14:textId="77777777" w:rsidR="00FF59A4" w:rsidRDefault="00FF59A4" w:rsidP="00465595">
            <w:r>
              <w:rPr>
                <w:rFonts w:hint="eastAsia"/>
              </w:rPr>
              <w:lastRenderedPageBreak/>
              <w:t>Reference</w:t>
            </w:r>
            <w:r>
              <w:t xml:space="preserve"> </w:t>
            </w:r>
            <w:r>
              <w:rPr>
                <w:rFonts w:hint="eastAsia"/>
              </w:rPr>
              <w:t>(%)</w:t>
            </w:r>
          </w:p>
        </w:tc>
        <w:tc>
          <w:tcPr>
            <w:tcW w:w="4095" w:type="dxa"/>
          </w:tcPr>
          <w:p w14:paraId="2E72EF23" w14:textId="77777777" w:rsidR="00FF59A4" w:rsidRDefault="00FF59A4" w:rsidP="00465595">
            <w:r>
              <w:rPr>
                <w:rFonts w:hint="eastAsia"/>
              </w:rPr>
              <w:t>Final results</w:t>
            </w:r>
          </w:p>
        </w:tc>
      </w:tr>
      <w:tr w:rsidR="00FF59A4" w14:paraId="35C907B5" w14:textId="77777777" w:rsidTr="00FF59A4">
        <w:trPr>
          <w:jc w:val="center"/>
        </w:trPr>
        <w:tc>
          <w:tcPr>
            <w:tcW w:w="4603" w:type="dxa"/>
          </w:tcPr>
          <w:p w14:paraId="40E4BB90" w14:textId="77777777" w:rsidR="00FF59A4" w:rsidRDefault="00FF59A4" w:rsidP="00465595">
            <w:r>
              <w:rPr>
                <w:rFonts w:hint="eastAsia"/>
              </w:rPr>
              <w:t>per UE, 15KHz with different paging rate (1%, 0.1%, 0.01%, 0.001%), beams=1, 1 symbol, 100M</w:t>
            </w:r>
          </w:p>
          <w:p w14:paraId="21FC6938" w14:textId="77777777" w:rsidR="00FF59A4" w:rsidRDefault="00FF59A4" w:rsidP="00465595">
            <w:r>
              <w:rPr>
                <w:rFonts w:hint="eastAsia"/>
              </w:rPr>
              <w:t>P=</w:t>
            </w:r>
          </w:p>
          <w:p w14:paraId="6B5D3E04" w14:textId="77777777" w:rsidR="00FF59A4" w:rsidRDefault="00FF59A4" w:rsidP="00465595">
            <w:r>
              <w:rPr>
                <w:rFonts w:hint="eastAsia"/>
              </w:rPr>
              <w:t>164*5M*1/14 ms/(100m*1280ms) =0.0458</w:t>
            </w:r>
          </w:p>
          <w:p w14:paraId="732113E4" w14:textId="77777777" w:rsidR="00FF59A4" w:rsidRDefault="00FF59A4" w:rsidP="00465595">
            <w:r>
              <w:rPr>
                <w:rFonts w:hint="eastAsia"/>
              </w:rPr>
              <w:t>17*5M*1/14 ms/(100m*1280ms) =0.0047;</w:t>
            </w:r>
          </w:p>
          <w:p w14:paraId="5704F628" w14:textId="77777777" w:rsidR="00FF59A4" w:rsidRDefault="00FF59A4" w:rsidP="00465595">
            <w:r>
              <w:rPr>
                <w:rFonts w:hint="eastAsia"/>
              </w:rPr>
              <w:t xml:space="preserve">5.5804*10^-4  </w:t>
            </w:r>
          </w:p>
          <w:p w14:paraId="74643EC2" w14:textId="77777777" w:rsidR="00FF59A4" w:rsidRDefault="00FF59A4" w:rsidP="00465595">
            <w:r>
              <w:rPr>
                <w:rFonts w:hint="eastAsia"/>
              </w:rPr>
              <w:t xml:space="preserve">2.7902*10^-4 </w:t>
            </w:r>
          </w:p>
        </w:tc>
        <w:tc>
          <w:tcPr>
            <w:tcW w:w="4095" w:type="dxa"/>
          </w:tcPr>
          <w:p w14:paraId="44C89DB3" w14:textId="77777777" w:rsidR="00FF59A4" w:rsidRDefault="00FF59A4" w:rsidP="00465595">
            <w:pPr>
              <w:rPr>
                <w:b/>
                <w:bCs/>
                <w:i/>
                <w:iCs/>
                <w:position w:val="-30"/>
              </w:rPr>
            </w:pPr>
            <w:r>
              <w:rPr>
                <w:rFonts w:hint="eastAsia"/>
                <w:b/>
                <w:bCs/>
                <w:i/>
                <w:iCs/>
                <w:position w:val="-24"/>
              </w:rPr>
              <w:object w:dxaOrig="1940" w:dyaOrig="620" w14:anchorId="2CD9D385">
                <v:shape id="_x0000_i1027" type="#_x0000_t75" style="width:93.4pt;height:25.6pt" o:ole="">
                  <v:imagedata r:id="rId74" o:title=""/>
                </v:shape>
                <o:OLEObject Type="Embed" ProgID="Equation.3" ShapeID="_x0000_i1027" DrawAspect="Content" ObjectID="_1747134898" r:id="rId75"/>
              </w:object>
            </w:r>
          </w:p>
          <w:p w14:paraId="5F56B45E" w14:textId="77777777" w:rsidR="00FF59A4" w:rsidRDefault="00FF59A4" w:rsidP="00465595">
            <w:r>
              <w:t>where u means the numer</w:t>
            </w:r>
            <w:r>
              <w:rPr>
                <w:rFonts w:hint="eastAsia"/>
              </w:rPr>
              <w:t>o</w:t>
            </w:r>
            <w:r>
              <w:t xml:space="preserve">logy, </w:t>
            </w:r>
            <w:r>
              <w:rPr>
                <w:rFonts w:hint="eastAsia"/>
              </w:rPr>
              <w:t>{0,1}</w:t>
            </w:r>
          </w:p>
          <w:p w14:paraId="1C5259E9" w14:textId="77777777" w:rsidR="00FF59A4" w:rsidRDefault="00FF59A4" w:rsidP="00465595">
            <w:r>
              <w:t xml:space="preserve">N1 means the number of beams, </w:t>
            </w:r>
            <w:r>
              <w:rPr>
                <w:rFonts w:hint="eastAsia"/>
              </w:rPr>
              <w:t>{1,4,8}</w:t>
            </w:r>
          </w:p>
          <w:p w14:paraId="1E4FF85E" w14:textId="77777777" w:rsidR="00FF59A4" w:rsidRDefault="00FF59A4" w:rsidP="00465595">
            <w:r>
              <w:t xml:space="preserve">N2 means the number of symbols of LP-WUS, </w:t>
            </w:r>
            <w:r>
              <w:rPr>
                <w:rFonts w:hint="eastAsia"/>
              </w:rPr>
              <w:t>{1,7,14}</w:t>
            </w:r>
          </w:p>
          <w:p w14:paraId="7CF7F4E1" w14:textId="77777777" w:rsidR="00FF59A4" w:rsidRDefault="00FF59A4" w:rsidP="00465595">
            <w:r>
              <w:t>B is the bandwidth and B0 is the reference bandwidth 100M</w:t>
            </w:r>
            <w:r>
              <w:rPr>
                <w:rFonts w:hint="eastAsia"/>
              </w:rPr>
              <w:t>{20,100}</w:t>
            </w:r>
          </w:p>
          <w:p w14:paraId="4F7A478F" w14:textId="77777777" w:rsidR="00FF59A4" w:rsidRDefault="00FF59A4" w:rsidP="00465595">
            <w:r>
              <w:rPr>
                <w:rFonts w:hint="eastAsia"/>
              </w:rPr>
              <w:t>G means the number of UEs in a group{1,4,8}</w:t>
            </w:r>
          </w:p>
          <w:p w14:paraId="2118217A" w14:textId="77777777" w:rsidR="00FF59A4" w:rsidRDefault="00FF59A4" w:rsidP="00465595">
            <w:r>
              <w:rPr>
                <w:rFonts w:hint="eastAsia"/>
              </w:rPr>
              <w:t>H means the number of POs per PF{1,2,4}</w:t>
            </w:r>
          </w:p>
        </w:tc>
      </w:tr>
    </w:tbl>
    <w:p w14:paraId="7C39820B" w14:textId="77777777" w:rsidR="00FF59A4" w:rsidRDefault="00FF59A4" w:rsidP="00465595">
      <w:pPr>
        <w:numPr>
          <w:ilvl w:val="255"/>
          <w:numId w:val="0"/>
        </w:numPr>
        <w:spacing w:before="120" w:after="240"/>
      </w:pPr>
    </w:p>
    <w:p w14:paraId="453ED14A" w14:textId="77777777" w:rsidR="00FF59A4" w:rsidRDefault="00FF59A4" w:rsidP="00465595">
      <w:pPr>
        <w:numPr>
          <w:ilvl w:val="255"/>
          <w:numId w:val="0"/>
        </w:numPr>
        <w:spacing w:before="120" w:after="240"/>
      </w:pPr>
      <w:r>
        <w:t xml:space="preserve">The number of total </w:t>
      </w:r>
      <w:r>
        <w:rPr>
          <w:rFonts w:hint="eastAsia"/>
        </w:rPr>
        <w:t xml:space="preserve">configurations in table 9 </w:t>
      </w:r>
      <w:r>
        <w:t>is 2*3*3*2*3*4*3=1296, and the CDF curve is shown as follows:</w:t>
      </w:r>
    </w:p>
    <w:p w14:paraId="15EFCFF0" w14:textId="77777777" w:rsidR="00FF59A4" w:rsidRDefault="00FF59A4" w:rsidP="00465595">
      <w:pPr>
        <w:numPr>
          <w:ilvl w:val="255"/>
          <w:numId w:val="0"/>
        </w:numPr>
        <w:spacing w:before="120" w:after="240"/>
        <w:jc w:val="center"/>
        <w:rPr>
          <w:b/>
          <w:bCs/>
          <w:i/>
          <w:iCs/>
        </w:rPr>
      </w:pPr>
      <w:r>
        <w:rPr>
          <w:b/>
          <w:bCs/>
          <w:i/>
          <w:iCs/>
          <w:noProof/>
        </w:rPr>
        <w:drawing>
          <wp:inline distT="0" distB="0" distL="114300" distR="114300" wp14:anchorId="057D2A52" wp14:editId="2DCD3347">
            <wp:extent cx="3753485" cy="2430780"/>
            <wp:effectExtent l="0" t="0" r="18415" b="7620"/>
            <wp:docPr id="18" name="图片 18" descr="systemover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systemoverhead"/>
                    <pic:cNvPicPr>
                      <a:picLocks noChangeAspect="1"/>
                    </pic:cNvPicPr>
                  </pic:nvPicPr>
                  <pic:blipFill>
                    <a:blip r:embed="rId76"/>
                    <a:stretch>
                      <a:fillRect/>
                    </a:stretch>
                  </pic:blipFill>
                  <pic:spPr>
                    <a:xfrm>
                      <a:off x="0" y="0"/>
                      <a:ext cx="3753485" cy="2430780"/>
                    </a:xfrm>
                    <a:prstGeom prst="rect">
                      <a:avLst/>
                    </a:prstGeom>
                  </pic:spPr>
                </pic:pic>
              </a:graphicData>
            </a:graphic>
          </wp:inline>
        </w:drawing>
      </w:r>
    </w:p>
    <w:p w14:paraId="2C08EBAD" w14:textId="77777777" w:rsidR="00FF59A4" w:rsidRDefault="00FF59A4" w:rsidP="00465595">
      <w:pPr>
        <w:numPr>
          <w:ilvl w:val="255"/>
          <w:numId w:val="0"/>
        </w:numPr>
        <w:spacing w:before="120" w:after="240"/>
        <w:jc w:val="center"/>
      </w:pPr>
      <w:r>
        <w:rPr>
          <w:rFonts w:hint="eastAsia"/>
        </w:rPr>
        <w:t>Figure 9. CDF of</w:t>
      </w:r>
      <w:r>
        <w:t xml:space="preserve"> </w:t>
      </w:r>
      <w:r>
        <w:rPr>
          <w:rFonts w:hint="eastAsia"/>
        </w:rPr>
        <w:t>system overhead</w:t>
      </w:r>
    </w:p>
    <w:p w14:paraId="6D461C3E" w14:textId="77777777" w:rsidR="00FF59A4" w:rsidRDefault="00FF59A4" w:rsidP="00465595">
      <w:pPr>
        <w:spacing w:before="120"/>
        <w:rPr>
          <w:b/>
          <w:bCs/>
          <w:i/>
          <w:iCs/>
        </w:rPr>
      </w:pPr>
      <w:r>
        <w:rPr>
          <w:rFonts w:hint="eastAsia"/>
          <w:b/>
          <w:bCs/>
          <w:i/>
          <w:iCs/>
        </w:rPr>
        <w:lastRenderedPageBreak/>
        <w:t>Observation 26: More than 98% cases has &lt;5% system overhead based on</w:t>
      </w:r>
      <w:r>
        <w:rPr>
          <w:b/>
          <w:bCs/>
          <w:i/>
          <w:iCs/>
        </w:rPr>
        <w:t xml:space="preserve"> </w:t>
      </w:r>
      <w:r>
        <w:rPr>
          <w:rFonts w:hint="eastAsia"/>
          <w:b/>
          <w:bCs/>
          <w:i/>
          <w:iCs/>
        </w:rPr>
        <w:t>assumption</w:t>
      </w:r>
      <w:r>
        <w:rPr>
          <w:b/>
          <w:bCs/>
          <w:i/>
          <w:iCs/>
        </w:rPr>
        <w:t>s</w:t>
      </w:r>
      <w:r>
        <w:rPr>
          <w:rFonts w:hint="eastAsia"/>
          <w:b/>
          <w:bCs/>
          <w:i/>
          <w:iCs/>
        </w:rPr>
        <w:t xml:space="preserve"> in Table 9.</w:t>
      </w:r>
    </w:p>
    <w:p w14:paraId="35B672E8" w14:textId="77777777" w:rsidR="00FF59A4" w:rsidRDefault="00FF59A4" w:rsidP="00465595">
      <w:pPr>
        <w:numPr>
          <w:ilvl w:val="255"/>
          <w:numId w:val="0"/>
        </w:numPr>
        <w:spacing w:before="120" w:after="240"/>
        <w:rPr>
          <w:b/>
          <w:bCs/>
          <w:i/>
          <w:iCs/>
        </w:rPr>
      </w:pPr>
      <w:r>
        <w:rPr>
          <w:b/>
          <w:bCs/>
          <w:i/>
          <w:iCs/>
        </w:rPr>
        <w:t>Observation</w:t>
      </w:r>
      <w:r>
        <w:rPr>
          <w:rFonts w:hint="eastAsia"/>
          <w:b/>
          <w:bCs/>
          <w:i/>
          <w:iCs/>
        </w:rPr>
        <w:t xml:space="preserve"> 27</w:t>
      </w:r>
      <w:r>
        <w:rPr>
          <w:b/>
          <w:bCs/>
          <w:i/>
          <w:iCs/>
        </w:rPr>
        <w:t xml:space="preserve">: </w:t>
      </w:r>
      <w:r>
        <w:rPr>
          <w:rFonts w:hint="eastAsia"/>
          <w:b/>
          <w:bCs/>
          <w:i/>
          <w:iCs/>
        </w:rPr>
        <w:t>L</w:t>
      </w:r>
      <w:r>
        <w:rPr>
          <w:b/>
          <w:bCs/>
          <w:i/>
          <w:iCs/>
        </w:rPr>
        <w:t>arger bandwidth, larger SCS, less beams, larger number of UEs in a group, less OFDM symbols for LP-WUS can reduce system overhead.</w:t>
      </w:r>
    </w:p>
    <w:p w14:paraId="3362F5D7" w14:textId="77777777" w:rsidR="00FF59A4" w:rsidRDefault="00FF59A4" w:rsidP="00465595">
      <w:pPr>
        <w:rPr>
          <w:lang w:val="en-GB" w:eastAsia="zh-CN"/>
        </w:rPr>
      </w:pPr>
    </w:p>
    <w:p w14:paraId="767DFE7C" w14:textId="77777777" w:rsidR="00FF59A4" w:rsidRDefault="00FF59A4" w:rsidP="00465595">
      <w:pPr>
        <w:pStyle w:val="20"/>
        <w:ind w:left="0" w:firstLine="0"/>
        <w:rPr>
          <w:lang w:eastAsia="zh-CN"/>
        </w:rPr>
      </w:pPr>
      <w:bookmarkStart w:id="106" w:name="_Toc136522090"/>
      <w:r>
        <w:rPr>
          <w:lang w:eastAsia="zh-CN"/>
        </w:rPr>
        <w:t>V</w:t>
      </w:r>
      <w:r>
        <w:rPr>
          <w:rFonts w:hint="eastAsia"/>
          <w:lang w:eastAsia="zh-CN"/>
        </w:rPr>
        <w:t>ivo</w:t>
      </w:r>
      <w:r>
        <w:rPr>
          <w:lang w:eastAsia="zh-CN"/>
        </w:rPr>
        <w:t>[R1-xxxxx]</w:t>
      </w:r>
      <w:bookmarkEnd w:id="106"/>
    </w:p>
    <w:p w14:paraId="5A98E2E4" w14:textId="77777777" w:rsidR="00FF59A4" w:rsidRPr="00864D57" w:rsidRDefault="00FF59A4" w:rsidP="00465595">
      <w:pPr>
        <w:pStyle w:val="3"/>
        <w:ind w:left="0" w:firstLine="0"/>
        <w:rPr>
          <w:lang w:eastAsia="zh-CN"/>
        </w:rPr>
      </w:pPr>
      <w:bookmarkStart w:id="107" w:name="_Toc136522091"/>
      <w:r w:rsidRPr="00864D57">
        <w:rPr>
          <w:lang w:eastAsia="zh-CN"/>
        </w:rPr>
        <w:t>System resource overhead</w:t>
      </w:r>
      <w:bookmarkStart w:id="108" w:name="_Ref118739777"/>
      <w:r w:rsidRPr="00864D57">
        <w:rPr>
          <w:lang w:eastAsia="zh-CN"/>
        </w:rPr>
        <w:t xml:space="preserve"> of LP-WUS</w:t>
      </w:r>
      <w:bookmarkEnd w:id="107"/>
    </w:p>
    <w:p w14:paraId="36452ACE" w14:textId="77777777" w:rsidR="00FF59A4" w:rsidRPr="001D4DBF" w:rsidRDefault="00FF59A4" w:rsidP="00465595">
      <w:pPr>
        <w:pStyle w:val="ac"/>
        <w:spacing w:beforeLines="50" w:before="120"/>
        <w:rPr>
          <w:rFonts w:ascii="Times New Roman" w:hAnsi="Times New Roman"/>
          <w:lang w:eastAsia="zh-CN"/>
        </w:rPr>
      </w:pPr>
      <w:r>
        <w:rPr>
          <w:rFonts w:ascii="Times New Roman" w:hAnsi="Times New Roman"/>
          <w:lang w:eastAsia="zh-CN"/>
        </w:rPr>
        <w:t>In order to study the system resource overhea</w:t>
      </w:r>
      <w:r w:rsidRPr="00E517DF">
        <w:rPr>
          <w:rFonts w:ascii="Times New Roman" w:hAnsi="Times New Roman"/>
          <w:lang w:eastAsia="zh-CN"/>
        </w:rPr>
        <w:t>d by LP-WUS, w</w:t>
      </w:r>
      <w:r w:rsidRPr="001D4DBF">
        <w:rPr>
          <w:rFonts w:ascii="Times New Roman" w:hAnsi="Times New Roman"/>
          <w:lang w:eastAsia="zh-CN"/>
        </w:rPr>
        <w:t xml:space="preserve">e perform the resource overhead calculation </w:t>
      </w:r>
      <w:r>
        <w:rPr>
          <w:rFonts w:ascii="Times New Roman" w:hAnsi="Times New Roman"/>
          <w:lang w:eastAsia="zh-CN"/>
        </w:rPr>
        <w:t>with</w:t>
      </w:r>
      <w:r w:rsidRPr="001D4DBF">
        <w:rPr>
          <w:rFonts w:ascii="Times New Roman" w:hAnsi="Times New Roman"/>
          <w:lang w:eastAsia="zh-CN"/>
        </w:rPr>
        <w:t xml:space="preserve"> the following assumptions:</w:t>
      </w:r>
    </w:p>
    <w:p w14:paraId="168802D8" w14:textId="77777777" w:rsidR="00FF59A4" w:rsidRPr="008D3E17" w:rsidRDefault="00FF59A4" w:rsidP="00465595">
      <w:pPr>
        <w:widowControl w:val="0"/>
        <w:numPr>
          <w:ilvl w:val="0"/>
          <w:numId w:val="81"/>
        </w:numPr>
        <w:snapToGrid w:val="0"/>
        <w:spacing w:after="0" w:line="288" w:lineRule="auto"/>
        <w:ind w:left="0" w:firstLine="0"/>
        <w:jc w:val="both"/>
        <w:rPr>
          <w:rFonts w:eastAsia="Calibri" w:cs="Calibri"/>
          <w:bCs/>
          <w:color w:val="000000"/>
          <w:kern w:val="2"/>
          <w:szCs w:val="22"/>
          <w:lang w:eastAsia="zh-CN"/>
        </w:rPr>
      </w:pPr>
      <w:r>
        <w:rPr>
          <w:rFonts w:eastAsiaTheme="minorEastAsia" w:cs="Calibri"/>
          <w:bCs/>
          <w:color w:val="000000"/>
          <w:kern w:val="2"/>
          <w:szCs w:val="22"/>
          <w:lang w:eastAsia="zh-CN"/>
        </w:rPr>
        <w:t xml:space="preserve">The bandwidth of </w:t>
      </w:r>
      <w:r>
        <w:rPr>
          <w:rFonts w:eastAsiaTheme="minorEastAsia" w:cs="Calibri" w:hint="eastAsia"/>
          <w:bCs/>
          <w:color w:val="000000"/>
          <w:kern w:val="2"/>
          <w:szCs w:val="22"/>
          <w:lang w:eastAsia="zh-CN"/>
        </w:rPr>
        <w:t>L</w:t>
      </w:r>
      <w:r>
        <w:rPr>
          <w:rFonts w:eastAsiaTheme="minorEastAsia" w:cs="Calibri"/>
          <w:bCs/>
          <w:color w:val="000000"/>
          <w:kern w:val="2"/>
          <w:szCs w:val="22"/>
          <w:lang w:eastAsia="zh-CN"/>
        </w:rPr>
        <w:t>P-WUS denoted as BW</w:t>
      </w:r>
      <w:r w:rsidRPr="008D3E17">
        <w:rPr>
          <w:rFonts w:eastAsiaTheme="minorEastAsia" w:cs="Calibri"/>
          <w:bCs/>
          <w:color w:val="000000"/>
          <w:kern w:val="2"/>
          <w:szCs w:val="22"/>
          <w:vertAlign w:val="subscript"/>
          <w:lang w:eastAsia="zh-CN"/>
        </w:rPr>
        <w:t>LP-WUS</w:t>
      </w:r>
      <w:r>
        <w:rPr>
          <w:rFonts w:eastAsiaTheme="minorEastAsia" w:cs="Calibri"/>
          <w:bCs/>
          <w:color w:val="000000"/>
          <w:kern w:val="2"/>
          <w:szCs w:val="22"/>
          <w:lang w:eastAsia="zh-CN"/>
        </w:rPr>
        <w:t xml:space="preserve"> is 4.32MHz +2RB (30kHz) = 5.04MHz.</w:t>
      </w:r>
    </w:p>
    <w:p w14:paraId="7AE1E26B" w14:textId="77777777" w:rsidR="00FF59A4" w:rsidRPr="001F7D1E" w:rsidRDefault="00FF59A4" w:rsidP="00465595">
      <w:pPr>
        <w:widowControl w:val="0"/>
        <w:numPr>
          <w:ilvl w:val="0"/>
          <w:numId w:val="81"/>
        </w:numPr>
        <w:snapToGrid w:val="0"/>
        <w:spacing w:after="0" w:line="288" w:lineRule="auto"/>
        <w:ind w:left="0" w:firstLine="0"/>
        <w:jc w:val="both"/>
        <w:rPr>
          <w:rFonts w:eastAsia="Calibri" w:cs="Calibri"/>
          <w:bCs/>
          <w:color w:val="000000"/>
          <w:kern w:val="2"/>
          <w:szCs w:val="22"/>
          <w:lang w:eastAsia="zh-CN"/>
        </w:rPr>
      </w:pPr>
      <w:r>
        <w:rPr>
          <w:rFonts w:eastAsiaTheme="minorEastAsia" w:cs="Calibri"/>
          <w:bCs/>
          <w:color w:val="000000"/>
          <w:kern w:val="2"/>
          <w:szCs w:val="22"/>
          <w:lang w:eastAsia="zh-CN"/>
        </w:rPr>
        <w:t>The bandwidth of a serving cell denoted as BW</w:t>
      </w:r>
      <w:r>
        <w:rPr>
          <w:rFonts w:eastAsiaTheme="minorEastAsia" w:cs="Calibri"/>
          <w:bCs/>
          <w:color w:val="000000"/>
          <w:kern w:val="2"/>
          <w:szCs w:val="22"/>
          <w:vertAlign w:val="subscript"/>
          <w:lang w:eastAsia="zh-CN"/>
        </w:rPr>
        <w:t>C</w:t>
      </w:r>
      <w:r w:rsidRPr="008D3E17">
        <w:rPr>
          <w:rFonts w:eastAsiaTheme="minorEastAsia" w:cs="Calibri"/>
          <w:bCs/>
          <w:color w:val="000000"/>
          <w:kern w:val="2"/>
          <w:szCs w:val="22"/>
          <w:vertAlign w:val="subscript"/>
          <w:lang w:eastAsia="zh-CN"/>
        </w:rPr>
        <w:t>ell</w:t>
      </w:r>
      <w:r>
        <w:rPr>
          <w:rFonts w:eastAsiaTheme="minorEastAsia" w:cs="Calibri"/>
          <w:bCs/>
          <w:color w:val="000000"/>
          <w:kern w:val="2"/>
          <w:szCs w:val="22"/>
          <w:lang w:eastAsia="zh-CN"/>
        </w:rPr>
        <w:t xml:space="preserve"> is 20M</w:t>
      </w:r>
      <w:r>
        <w:rPr>
          <w:rFonts w:eastAsiaTheme="minorEastAsia" w:cs="Calibri" w:hint="eastAsia"/>
          <w:bCs/>
          <w:color w:val="000000"/>
          <w:kern w:val="2"/>
          <w:szCs w:val="22"/>
          <w:lang w:eastAsia="zh-CN"/>
        </w:rPr>
        <w:t>Hz</w:t>
      </w:r>
      <w:r>
        <w:rPr>
          <w:rFonts w:eastAsiaTheme="minorEastAsia" w:cs="Calibri"/>
          <w:bCs/>
          <w:color w:val="000000"/>
          <w:kern w:val="2"/>
          <w:szCs w:val="22"/>
          <w:lang w:eastAsia="zh-CN"/>
        </w:rPr>
        <w:t xml:space="preserve"> or 100M</w:t>
      </w:r>
      <w:r>
        <w:rPr>
          <w:rFonts w:eastAsiaTheme="minorEastAsia" w:cs="Calibri" w:hint="eastAsia"/>
          <w:bCs/>
          <w:color w:val="000000"/>
          <w:kern w:val="2"/>
          <w:szCs w:val="22"/>
          <w:lang w:eastAsia="zh-CN"/>
        </w:rPr>
        <w:t>Hz</w:t>
      </w:r>
      <w:r>
        <w:rPr>
          <w:rFonts w:eastAsiaTheme="minorEastAsia" w:cs="Calibri"/>
          <w:bCs/>
          <w:color w:val="000000"/>
          <w:kern w:val="2"/>
          <w:szCs w:val="22"/>
          <w:lang w:eastAsia="zh-CN"/>
        </w:rPr>
        <w:t>.</w:t>
      </w:r>
    </w:p>
    <w:p w14:paraId="46B82DCA" w14:textId="77777777" w:rsidR="00FF59A4" w:rsidRPr="006924CF" w:rsidRDefault="00FF59A4" w:rsidP="00465595">
      <w:pPr>
        <w:widowControl w:val="0"/>
        <w:numPr>
          <w:ilvl w:val="0"/>
          <w:numId w:val="81"/>
        </w:numPr>
        <w:snapToGrid w:val="0"/>
        <w:spacing w:after="0" w:line="288" w:lineRule="auto"/>
        <w:ind w:left="0" w:firstLine="0"/>
        <w:jc w:val="both"/>
        <w:rPr>
          <w:rFonts w:eastAsia="Calibri" w:cs="Calibri"/>
          <w:color w:val="000000"/>
          <w:kern w:val="2"/>
          <w:szCs w:val="22"/>
          <w:lang w:eastAsia="zh-CN"/>
        </w:rPr>
      </w:pPr>
      <w:r>
        <w:rPr>
          <w:rFonts w:eastAsiaTheme="minorEastAsia" w:cs="Calibri"/>
          <w:bCs/>
          <w:color w:val="000000"/>
          <w:kern w:val="2"/>
          <w:szCs w:val="22"/>
          <w:lang w:eastAsia="zh-CN"/>
        </w:rPr>
        <w:t>The duration of LP-WUS represented by D</w:t>
      </w:r>
      <w:r w:rsidRPr="008D3E17">
        <w:rPr>
          <w:rFonts w:eastAsiaTheme="minorEastAsia" w:cs="Calibri"/>
          <w:bCs/>
          <w:color w:val="000000"/>
          <w:kern w:val="2"/>
          <w:szCs w:val="22"/>
          <w:vertAlign w:val="subscript"/>
          <w:lang w:eastAsia="zh-CN"/>
        </w:rPr>
        <w:t>LP-WUS</w:t>
      </w:r>
      <w:r>
        <w:rPr>
          <w:rFonts w:eastAsiaTheme="minorEastAsia" w:cs="Calibri"/>
          <w:bCs/>
          <w:color w:val="000000"/>
          <w:kern w:val="2"/>
          <w:szCs w:val="22"/>
          <w:lang w:eastAsia="zh-CN"/>
        </w:rPr>
        <w:t xml:space="preserve"> is 4 or 14 </w:t>
      </w:r>
      <w:r>
        <w:rPr>
          <w:rFonts w:eastAsiaTheme="minorEastAsia" w:cs="Calibri" w:hint="eastAsia"/>
          <w:bCs/>
          <w:color w:val="000000"/>
          <w:kern w:val="2"/>
          <w:szCs w:val="22"/>
          <w:lang w:eastAsia="zh-CN"/>
        </w:rPr>
        <w:t>sy</w:t>
      </w:r>
      <w:r>
        <w:rPr>
          <w:rFonts w:eastAsiaTheme="minorEastAsia" w:cs="Calibri"/>
          <w:bCs/>
          <w:color w:val="000000"/>
          <w:kern w:val="2"/>
          <w:szCs w:val="22"/>
          <w:lang w:eastAsia="zh-CN"/>
        </w:rPr>
        <w:t>mbols.</w:t>
      </w:r>
    </w:p>
    <w:p w14:paraId="22C16F3C" w14:textId="77777777" w:rsidR="00FF59A4" w:rsidRPr="006924CF" w:rsidRDefault="00FF59A4" w:rsidP="00465595">
      <w:pPr>
        <w:widowControl w:val="0"/>
        <w:numPr>
          <w:ilvl w:val="0"/>
          <w:numId w:val="81"/>
        </w:numPr>
        <w:snapToGrid w:val="0"/>
        <w:spacing w:after="0" w:line="288" w:lineRule="auto"/>
        <w:ind w:left="0" w:firstLine="0"/>
        <w:jc w:val="both"/>
        <w:rPr>
          <w:rFonts w:eastAsia="Calibri" w:cs="Calibri"/>
          <w:color w:val="000000"/>
          <w:kern w:val="2"/>
          <w:szCs w:val="22"/>
          <w:lang w:eastAsia="zh-CN"/>
        </w:rPr>
      </w:pPr>
      <w:r>
        <w:rPr>
          <w:rFonts w:eastAsiaTheme="minorEastAsia" w:cs="Calibri"/>
          <w:color w:val="000000"/>
        </w:rPr>
        <w:t>For RRC idle/inactive mode, the n</w:t>
      </w:r>
      <w:r w:rsidRPr="00ED0A9A">
        <w:rPr>
          <w:rFonts w:eastAsiaTheme="minorEastAsia" w:cs="Calibri"/>
          <w:color w:val="000000"/>
        </w:rPr>
        <w:t xml:space="preserve">umber of beams for LP-WUS </w:t>
      </w:r>
      <w:r>
        <w:rPr>
          <w:rFonts w:eastAsiaTheme="minorEastAsia" w:cs="Calibri"/>
          <w:color w:val="000000"/>
        </w:rPr>
        <w:t xml:space="preserve">transmission </w:t>
      </w:r>
      <w:r w:rsidRPr="00ED0A9A">
        <w:rPr>
          <w:rFonts w:eastAsiaTheme="minorEastAsia" w:cs="Calibri"/>
          <w:color w:val="000000"/>
        </w:rPr>
        <w:t xml:space="preserve">is assumed to be 8, which means the LP-WUS is transmitted </w:t>
      </w:r>
      <w:r>
        <w:rPr>
          <w:rFonts w:eastAsiaTheme="minorEastAsia" w:cs="Calibri"/>
          <w:color w:val="000000"/>
        </w:rPr>
        <w:t xml:space="preserve">repeatedly </w:t>
      </w:r>
      <w:r w:rsidRPr="00ED0A9A">
        <w:rPr>
          <w:rFonts w:eastAsiaTheme="minorEastAsia" w:cs="Calibri"/>
          <w:color w:val="000000"/>
        </w:rPr>
        <w:t>8 times.</w:t>
      </w:r>
    </w:p>
    <w:p w14:paraId="71D503E5" w14:textId="77777777" w:rsidR="00FF59A4" w:rsidRDefault="00FF59A4" w:rsidP="00465595">
      <w:pPr>
        <w:widowControl w:val="0"/>
        <w:snapToGrid w:val="0"/>
        <w:spacing w:line="288" w:lineRule="auto"/>
        <w:jc w:val="both"/>
        <w:rPr>
          <w:rFonts w:eastAsiaTheme="minorEastAsia" w:cs="Calibri"/>
          <w:color w:val="000000"/>
          <w:kern w:val="2"/>
          <w:szCs w:val="22"/>
          <w:lang w:eastAsia="zh-CN"/>
        </w:rPr>
      </w:pPr>
      <w:r>
        <w:rPr>
          <w:rFonts w:eastAsiaTheme="minorEastAsia" w:cs="Calibri"/>
          <w:bCs/>
          <w:color w:val="000000"/>
          <w:kern w:val="2"/>
          <w:szCs w:val="22"/>
          <w:lang w:eastAsia="zh-CN"/>
        </w:rPr>
        <w:t>Hence, the resource overhead LP-WUS</w:t>
      </w:r>
      <w:r w:rsidRPr="00054DE0">
        <w:rPr>
          <w:rFonts w:eastAsiaTheme="minorEastAsia" w:cs="Calibri"/>
          <w:bCs/>
          <w:color w:val="000000"/>
          <w:kern w:val="2"/>
          <w:szCs w:val="22"/>
          <w:lang w:eastAsia="zh-CN"/>
        </w:rPr>
        <w:t xml:space="preserve"> to the overall system resource</w:t>
      </w:r>
      <w:r>
        <w:rPr>
          <w:rFonts w:eastAsiaTheme="minorEastAsia" w:cs="Calibri"/>
          <w:bCs/>
          <w:color w:val="000000"/>
          <w:kern w:val="2"/>
          <w:szCs w:val="22"/>
          <w:lang w:eastAsia="zh-CN"/>
        </w:rPr>
        <w:t xml:space="preserve"> </w:t>
      </w:r>
      <w:r>
        <w:rPr>
          <w:rFonts w:eastAsiaTheme="minorEastAsia" w:cs="Calibri" w:hint="eastAsia"/>
          <w:bCs/>
          <w:color w:val="000000"/>
          <w:kern w:val="2"/>
          <w:szCs w:val="22"/>
          <w:lang w:eastAsia="zh-CN"/>
        </w:rPr>
        <w:t>can</w:t>
      </w:r>
      <w:r>
        <w:rPr>
          <w:rFonts w:eastAsiaTheme="minorEastAsia" w:cs="Calibri"/>
          <w:bCs/>
          <w:color w:val="000000"/>
          <w:kern w:val="2"/>
          <w:szCs w:val="22"/>
          <w:lang w:eastAsia="zh-CN"/>
        </w:rPr>
        <w:t xml:space="preserve"> be calculated as below. </w:t>
      </w:r>
      <w:r>
        <w:rPr>
          <w:rFonts w:eastAsiaTheme="minorEastAsia" w:cs="Calibri"/>
          <w:bCs/>
          <w:color w:val="000000"/>
          <w:kern w:val="2"/>
          <w:szCs w:val="22"/>
          <w:lang w:eastAsia="zh-CN"/>
        </w:rPr>
        <w:fldChar w:fldCharType="begin"/>
      </w:r>
      <w:r>
        <w:rPr>
          <w:rFonts w:eastAsiaTheme="minorEastAsia" w:cs="Calibri"/>
          <w:bCs/>
          <w:color w:val="000000"/>
          <w:kern w:val="2"/>
          <w:szCs w:val="22"/>
          <w:lang w:eastAsia="zh-CN"/>
        </w:rPr>
        <w:instrText xml:space="preserve"> REF TB9 \h </w:instrText>
      </w:r>
      <w:r>
        <w:rPr>
          <w:rFonts w:eastAsiaTheme="minorEastAsia" w:cs="Calibri"/>
          <w:bCs/>
          <w:color w:val="000000"/>
          <w:kern w:val="2"/>
          <w:szCs w:val="22"/>
          <w:lang w:eastAsia="zh-CN"/>
        </w:rPr>
      </w:r>
      <w:r>
        <w:rPr>
          <w:rFonts w:eastAsiaTheme="minorEastAsia" w:cs="Calibri"/>
          <w:bCs/>
          <w:color w:val="000000"/>
          <w:kern w:val="2"/>
          <w:szCs w:val="22"/>
          <w:lang w:eastAsia="zh-CN"/>
        </w:rPr>
        <w:fldChar w:fldCharType="separate"/>
      </w:r>
      <w:r w:rsidRPr="000F71FA">
        <w:rPr>
          <w:rFonts w:eastAsia="MS Mincho"/>
          <w:b/>
          <w:lang w:eastAsia="zh-CN"/>
        </w:rPr>
        <w:t xml:space="preserve">Table </w:t>
      </w:r>
      <w:r>
        <w:rPr>
          <w:rFonts w:eastAsia="MS Mincho"/>
          <w:b/>
          <w:noProof/>
          <w:lang w:eastAsia="zh-CN"/>
        </w:rPr>
        <w:t>11</w:t>
      </w:r>
      <w:r>
        <w:rPr>
          <w:rFonts w:eastAsiaTheme="minorEastAsia" w:cs="Calibri"/>
          <w:bCs/>
          <w:color w:val="000000"/>
          <w:kern w:val="2"/>
          <w:szCs w:val="22"/>
          <w:lang w:eastAsia="zh-CN"/>
        </w:rPr>
        <w:fldChar w:fldCharType="end"/>
      </w:r>
      <w:r>
        <w:rPr>
          <w:rFonts w:eastAsiaTheme="minorEastAsia" w:cs="Calibri"/>
          <w:bCs/>
          <w:color w:val="000000"/>
          <w:kern w:val="2"/>
          <w:szCs w:val="22"/>
          <w:lang w:eastAsia="zh-CN"/>
        </w:rPr>
        <w:t xml:space="preserve"> and </w:t>
      </w:r>
      <w:r>
        <w:rPr>
          <w:rFonts w:eastAsiaTheme="minorEastAsia" w:cs="Calibri"/>
          <w:bCs/>
          <w:color w:val="000000"/>
          <w:kern w:val="2"/>
          <w:szCs w:val="22"/>
          <w:lang w:eastAsia="zh-CN"/>
        </w:rPr>
        <w:fldChar w:fldCharType="begin"/>
      </w:r>
      <w:r>
        <w:rPr>
          <w:rFonts w:eastAsiaTheme="minorEastAsia" w:cs="Calibri"/>
          <w:bCs/>
          <w:color w:val="000000"/>
          <w:kern w:val="2"/>
          <w:szCs w:val="22"/>
          <w:lang w:eastAsia="zh-CN"/>
        </w:rPr>
        <w:instrText xml:space="preserve"> REF _Ref127553247 \h </w:instrText>
      </w:r>
      <w:r>
        <w:rPr>
          <w:rFonts w:eastAsiaTheme="minorEastAsia" w:cs="Calibri"/>
          <w:bCs/>
          <w:color w:val="000000"/>
          <w:kern w:val="2"/>
          <w:szCs w:val="22"/>
          <w:lang w:eastAsia="zh-CN"/>
        </w:rPr>
      </w:r>
      <w:r>
        <w:rPr>
          <w:rFonts w:eastAsiaTheme="minorEastAsia" w:cs="Calibri"/>
          <w:bCs/>
          <w:color w:val="000000"/>
          <w:kern w:val="2"/>
          <w:szCs w:val="22"/>
          <w:lang w:eastAsia="zh-CN"/>
        </w:rPr>
        <w:fldChar w:fldCharType="separate"/>
      </w:r>
      <w:r w:rsidRPr="000F71FA">
        <w:rPr>
          <w:rFonts w:eastAsia="MS Mincho"/>
          <w:b/>
          <w:lang w:eastAsia="zh-CN"/>
        </w:rPr>
        <w:t xml:space="preserve">Table </w:t>
      </w:r>
      <w:r>
        <w:rPr>
          <w:rFonts w:eastAsia="MS Mincho"/>
          <w:b/>
          <w:noProof/>
          <w:lang w:eastAsia="zh-CN"/>
        </w:rPr>
        <w:t>12</w:t>
      </w:r>
      <w:r>
        <w:rPr>
          <w:rFonts w:eastAsiaTheme="minorEastAsia" w:cs="Calibri"/>
          <w:bCs/>
          <w:color w:val="000000"/>
          <w:kern w:val="2"/>
          <w:szCs w:val="22"/>
          <w:lang w:eastAsia="zh-CN"/>
        </w:rPr>
        <w:fldChar w:fldCharType="end"/>
      </w:r>
      <w:r>
        <w:rPr>
          <w:rFonts w:eastAsiaTheme="minorEastAsia" w:cs="Calibri"/>
          <w:bCs/>
          <w:color w:val="000000"/>
          <w:kern w:val="2"/>
          <w:szCs w:val="22"/>
          <w:lang w:eastAsia="zh-CN"/>
        </w:rPr>
        <w:t xml:space="preserve"> provide some reference values based on the above assumptions.</w:t>
      </w:r>
    </w:p>
    <w:p w14:paraId="140363C0" w14:textId="77777777" w:rsidR="00FF59A4" w:rsidRPr="006924CF" w:rsidRDefault="00FF59A4" w:rsidP="00465595">
      <w:pPr>
        <w:pStyle w:val="affa"/>
        <w:widowControl w:val="0"/>
        <w:numPr>
          <w:ilvl w:val="0"/>
          <w:numId w:val="82"/>
        </w:numPr>
        <w:spacing w:after="120" w:line="240" w:lineRule="auto"/>
        <w:ind w:left="0" w:firstLine="0"/>
        <w:jc w:val="both"/>
        <w:rPr>
          <w:rFonts w:eastAsia="等线"/>
          <w:b/>
          <w:szCs w:val="20"/>
        </w:rPr>
      </w:pPr>
      <w:r w:rsidRPr="006924CF">
        <w:rPr>
          <w:rFonts w:eastAsia="等线"/>
          <w:b/>
          <w:szCs w:val="20"/>
        </w:rPr>
        <w:t>RRC IDLE/INACTIVE mode:</w:t>
      </w:r>
    </w:p>
    <w:p w14:paraId="61168474" w14:textId="77777777" w:rsidR="00FF59A4" w:rsidRPr="008B5901" w:rsidRDefault="00FF59A4" w:rsidP="00465595">
      <w:pPr>
        <w:widowControl w:val="0"/>
        <w:numPr>
          <w:ilvl w:val="0"/>
          <w:numId w:val="81"/>
        </w:numPr>
        <w:snapToGrid w:val="0"/>
        <w:spacing w:after="0" w:line="288" w:lineRule="auto"/>
        <w:ind w:left="0" w:firstLine="0"/>
        <w:jc w:val="both"/>
        <w:rPr>
          <w:rFonts w:eastAsia="Calibri" w:cs="Calibri"/>
          <w:b/>
          <w:color w:val="000000"/>
          <w:kern w:val="2"/>
          <w:szCs w:val="22"/>
          <w:lang w:eastAsia="zh-CN"/>
        </w:rPr>
      </w:pPr>
      <w:r w:rsidRPr="008B5901">
        <w:rPr>
          <w:rFonts w:eastAsiaTheme="minorEastAsia" w:cs="Calibri"/>
          <w:b/>
          <w:bCs/>
          <w:color w:val="000000"/>
          <w:kern w:val="2"/>
          <w:szCs w:val="22"/>
          <w:lang w:eastAsia="zh-CN"/>
        </w:rPr>
        <w:t>For RRC idle/inactive mode, p</w:t>
      </w:r>
      <w:r w:rsidRPr="008B5901">
        <w:rPr>
          <w:rFonts w:eastAsiaTheme="minorEastAsia" w:cs="Calibri"/>
          <w:b/>
          <w:color w:val="000000"/>
          <w:kern w:val="2"/>
          <w:szCs w:val="22"/>
          <w:lang w:eastAsia="zh-CN"/>
        </w:rPr>
        <w:t>aging configuration:</w:t>
      </w:r>
    </w:p>
    <w:p w14:paraId="37E44FD3" w14:textId="77777777" w:rsidR="00FF59A4" w:rsidRPr="008B5901" w:rsidRDefault="00FF59A4" w:rsidP="00465595">
      <w:pPr>
        <w:widowControl w:val="0"/>
        <w:numPr>
          <w:ilvl w:val="1"/>
          <w:numId w:val="81"/>
        </w:numPr>
        <w:snapToGrid w:val="0"/>
        <w:spacing w:after="0" w:line="288" w:lineRule="auto"/>
        <w:ind w:left="0" w:firstLine="0"/>
        <w:jc w:val="both"/>
        <w:rPr>
          <w:rFonts w:eastAsia="Calibri" w:cs="Calibri"/>
          <w:b/>
          <w:color w:val="000000"/>
          <w:kern w:val="2"/>
          <w:szCs w:val="22"/>
          <w:lang w:eastAsia="zh-CN"/>
        </w:rPr>
      </w:pPr>
      <w:r>
        <w:rPr>
          <w:rFonts w:eastAsiaTheme="minorEastAsia" w:cs="Calibri"/>
          <w:b/>
          <w:color w:val="000000"/>
          <w:kern w:val="2"/>
          <w:szCs w:val="22"/>
          <w:lang w:eastAsia="zh-CN"/>
        </w:rPr>
        <w:t>Number of pages for a UE per cell per second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Page_per_cell_second</m:t>
            </m:r>
          </m:sub>
        </m:sSub>
      </m:oMath>
      <w:r>
        <w:rPr>
          <w:rFonts w:eastAsiaTheme="minorEastAsia" w:cs="Calibri"/>
          <w:b/>
          <w:color w:val="000000"/>
          <w:kern w:val="2"/>
          <w:szCs w:val="22"/>
          <w:lang w:eastAsia="zh-CN"/>
        </w:rPr>
        <w:t xml:space="preserve">) is calculated in </w:t>
      </w:r>
      <w:r>
        <w:rPr>
          <w:rFonts w:eastAsiaTheme="minorEastAsia" w:cs="Calibri"/>
          <w:bCs/>
          <w:color w:val="000000"/>
          <w:kern w:val="2"/>
          <w:szCs w:val="22"/>
          <w:lang w:eastAsia="zh-CN"/>
        </w:rPr>
        <w:fldChar w:fldCharType="begin"/>
      </w:r>
      <w:r>
        <w:rPr>
          <w:rFonts w:eastAsiaTheme="minorEastAsia" w:cs="Calibri"/>
          <w:bCs/>
          <w:color w:val="000000"/>
          <w:kern w:val="2"/>
          <w:szCs w:val="22"/>
          <w:lang w:eastAsia="zh-CN"/>
        </w:rPr>
        <w:instrText xml:space="preserve"> REF TB9 \h </w:instrText>
      </w:r>
      <w:r>
        <w:rPr>
          <w:rFonts w:eastAsiaTheme="minorEastAsia" w:cs="Calibri"/>
          <w:bCs/>
          <w:color w:val="000000"/>
          <w:kern w:val="2"/>
          <w:szCs w:val="22"/>
          <w:lang w:eastAsia="zh-CN"/>
        </w:rPr>
      </w:r>
      <w:r>
        <w:rPr>
          <w:rFonts w:eastAsiaTheme="minorEastAsia" w:cs="Calibri"/>
          <w:bCs/>
          <w:color w:val="000000"/>
          <w:kern w:val="2"/>
          <w:szCs w:val="22"/>
          <w:lang w:eastAsia="zh-CN"/>
        </w:rPr>
        <w:fldChar w:fldCharType="separate"/>
      </w:r>
      <w:r w:rsidRPr="000F71FA">
        <w:rPr>
          <w:rFonts w:eastAsia="MS Mincho"/>
          <w:b/>
          <w:lang w:eastAsia="zh-CN"/>
        </w:rPr>
        <w:t xml:space="preserve">Table </w:t>
      </w:r>
      <w:r>
        <w:rPr>
          <w:rFonts w:eastAsia="MS Mincho"/>
          <w:b/>
          <w:noProof/>
          <w:lang w:eastAsia="zh-CN"/>
        </w:rPr>
        <w:t>5</w:t>
      </w:r>
      <w:r>
        <w:rPr>
          <w:rFonts w:eastAsiaTheme="minorEastAsia" w:cs="Calibri"/>
          <w:bCs/>
          <w:color w:val="000000"/>
          <w:kern w:val="2"/>
          <w:szCs w:val="22"/>
          <w:lang w:eastAsia="zh-CN"/>
        </w:rPr>
        <w:fldChar w:fldCharType="end"/>
      </w:r>
    </w:p>
    <w:p w14:paraId="4CD72AE4" w14:textId="77777777" w:rsidR="00FF59A4" w:rsidRPr="008B5901" w:rsidRDefault="00FF59A4" w:rsidP="00465595">
      <w:pPr>
        <w:widowControl w:val="0"/>
        <w:numPr>
          <w:ilvl w:val="1"/>
          <w:numId w:val="81"/>
        </w:numPr>
        <w:snapToGrid w:val="0"/>
        <w:spacing w:after="0" w:line="288" w:lineRule="auto"/>
        <w:ind w:left="0" w:firstLine="0"/>
        <w:jc w:val="both"/>
        <w:rPr>
          <w:rFonts w:eastAsia="Calibri" w:cs="Calibri"/>
          <w:b/>
          <w:color w:val="000000"/>
          <w:kern w:val="2"/>
          <w:szCs w:val="22"/>
          <w:lang w:eastAsia="zh-CN"/>
        </w:rPr>
      </w:pPr>
      <w:r>
        <w:rPr>
          <w:rFonts w:eastAsiaTheme="minorEastAsia" w:cs="Calibri" w:hint="eastAsia"/>
          <w:b/>
          <w:color w:val="000000"/>
          <w:kern w:val="2"/>
          <w:szCs w:val="22"/>
          <w:lang w:eastAsia="zh-CN"/>
        </w:rPr>
        <w:t>N</w:t>
      </w:r>
      <w:r>
        <w:rPr>
          <w:rFonts w:eastAsiaTheme="minorEastAsia" w:cs="Calibri"/>
          <w:b/>
          <w:color w:val="000000"/>
          <w:kern w:val="2"/>
          <w:szCs w:val="22"/>
          <w:lang w:eastAsia="zh-CN"/>
        </w:rPr>
        <w:t xml:space="preserve">umber of UEs carried in a LP-WUS is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UE_per_WUS</m:t>
            </m:r>
          </m:sub>
        </m:sSub>
      </m:oMath>
    </w:p>
    <w:p w14:paraId="7595537A" w14:textId="77777777" w:rsidR="00FF59A4" w:rsidRPr="008B5901" w:rsidRDefault="00FF59A4" w:rsidP="00465595">
      <w:pPr>
        <w:widowControl w:val="0"/>
        <w:numPr>
          <w:ilvl w:val="1"/>
          <w:numId w:val="81"/>
        </w:numPr>
        <w:snapToGrid w:val="0"/>
        <w:spacing w:after="0" w:line="288" w:lineRule="auto"/>
        <w:ind w:left="0" w:firstLine="0"/>
        <w:jc w:val="both"/>
        <w:rPr>
          <w:rFonts w:eastAsia="Calibri" w:cs="Calibri"/>
          <w:b/>
          <w:color w:val="000000"/>
          <w:kern w:val="2"/>
          <w:szCs w:val="22"/>
          <w:lang w:eastAsia="zh-CN"/>
        </w:rPr>
      </w:pPr>
      <w:r>
        <w:rPr>
          <w:rFonts w:eastAsiaTheme="minorEastAsia" w:cs="Calibri" w:hint="eastAsia"/>
          <w:b/>
          <w:color w:val="000000"/>
          <w:kern w:val="2"/>
          <w:szCs w:val="22"/>
          <w:lang w:eastAsia="zh-CN"/>
        </w:rPr>
        <w:t>N</w:t>
      </w:r>
      <w:r>
        <w:rPr>
          <w:rFonts w:eastAsiaTheme="minorEastAsia" w:cs="Calibri"/>
          <w:b/>
          <w:color w:val="000000"/>
          <w:kern w:val="2"/>
          <w:szCs w:val="22"/>
          <w:lang w:eastAsia="zh-CN"/>
        </w:rPr>
        <w:t>u</w:t>
      </w:r>
      <w:r>
        <w:rPr>
          <w:rFonts w:eastAsiaTheme="minorEastAsia" w:cs="Calibri" w:hint="eastAsia"/>
          <w:b/>
          <w:color w:val="000000"/>
          <w:kern w:val="2"/>
          <w:szCs w:val="22"/>
          <w:lang w:eastAsia="zh-CN"/>
        </w:rPr>
        <w:t xml:space="preserve">mber </w:t>
      </w:r>
      <w:r>
        <w:rPr>
          <w:rFonts w:eastAsiaTheme="minorEastAsia" w:cs="Calibri"/>
          <w:b/>
          <w:color w:val="000000"/>
          <w:kern w:val="2"/>
          <w:szCs w:val="22"/>
          <w:lang w:eastAsia="zh-CN"/>
        </w:rPr>
        <w:t xml:space="preserve">of </w:t>
      </w:r>
      <w:r>
        <w:rPr>
          <w:rFonts w:eastAsiaTheme="minorEastAsia" w:cs="Calibri" w:hint="eastAsia"/>
          <w:b/>
          <w:color w:val="000000"/>
          <w:kern w:val="2"/>
          <w:szCs w:val="22"/>
          <w:lang w:eastAsia="zh-CN"/>
        </w:rPr>
        <w:t>beams</w:t>
      </w:r>
      <w:r>
        <w:rPr>
          <w:rFonts w:eastAsiaTheme="minorEastAsia" w:cs="Calibri"/>
          <w:b/>
          <w:color w:val="000000"/>
          <w:kern w:val="2"/>
          <w:szCs w:val="22"/>
          <w:lang w:eastAsia="zh-CN"/>
        </w:rPr>
        <w:t xml:space="preserve"> is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oMath>
    </w:p>
    <w:p w14:paraId="7CB069AD" w14:textId="77777777" w:rsidR="00FF59A4" w:rsidRPr="006924CF" w:rsidRDefault="00E321D7" w:rsidP="00465595">
      <w:pPr>
        <w:widowControl w:val="0"/>
        <w:snapToGrid w:val="0"/>
        <w:spacing w:line="288" w:lineRule="auto"/>
        <w:jc w:val="both"/>
        <w:rPr>
          <w:rFonts w:eastAsia="Calibri" w:cs="Calibri"/>
          <w:b/>
          <w:color w:val="000000"/>
          <w:kern w:val="2"/>
          <w:szCs w:val="22"/>
          <w:lang w:eastAsia="zh-CN"/>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P</m:t>
                      </m:r>
                    </m:e>
                    <m:sub>
                      <m:r>
                        <w:rPr>
                          <w:rFonts w:ascii="Cambria Math" w:eastAsiaTheme="minorEastAsia" w:hAnsi="Cambria Math" w:cs="Calibri"/>
                          <w:color w:val="000000"/>
                          <w:kern w:val="2"/>
                          <w:szCs w:val="22"/>
                          <w:lang w:eastAsia="zh-CN"/>
                        </w:rPr>
                        <m:t>WUS</m:t>
                      </m:r>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Pag</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e</m:t>
                      </m:r>
                    </m:e>
                    <m:sub>
                      <m:r>
                        <w:rPr>
                          <w:rFonts w:ascii="Cambria Math" w:eastAsiaTheme="minorEastAsia" w:hAnsi="Cambria Math" w:cs="Calibri"/>
                          <w:color w:val="000000"/>
                          <w:kern w:val="2"/>
                          <w:szCs w:val="22"/>
                          <w:lang w:eastAsia="zh-CN"/>
                        </w:rPr>
                        <m:t>pe</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cel</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l</m:t>
                              </m:r>
                            </m:e>
                            <m:sub>
                              <m:r>
                                <w:rPr>
                                  <w:rFonts w:ascii="Cambria Math" w:eastAsiaTheme="minorEastAsia" w:hAnsi="Cambria Math" w:cs="Calibri"/>
                                  <w:color w:val="000000"/>
                                  <w:kern w:val="2"/>
                                  <w:szCs w:val="22"/>
                                  <w:lang w:eastAsia="zh-CN"/>
                                </w:rPr>
                                <m:t>second</m:t>
                              </m:r>
                            </m:sub>
                          </m:sSub>
                        </m:sub>
                      </m:sSub>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E</m:t>
                      </m:r>
                    </m:e>
                    <m:sub>
                      <m:r>
                        <w:rPr>
                          <w:rFonts w:ascii="Cambria Math" w:eastAsiaTheme="minorEastAsia" w:hAnsi="Cambria Math" w:cs="Calibri"/>
                          <w:color w:val="000000"/>
                          <w:kern w:val="2"/>
                          <w:szCs w:val="22"/>
                          <w:lang w:eastAsia="zh-CN"/>
                        </w:rPr>
                        <m:t>pe</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WUS</m:t>
                          </m:r>
                        </m:sub>
                      </m:sSub>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den>
          </m:f>
        </m:oMath>
      </m:oMathPara>
    </w:p>
    <w:p w14:paraId="16D30384" w14:textId="77777777" w:rsidR="00FF59A4" w:rsidRPr="006924CF" w:rsidRDefault="00FF59A4" w:rsidP="00465595">
      <w:pPr>
        <w:rPr>
          <w:rFonts w:eastAsia="等线"/>
          <w:lang w:val="en-GB" w:eastAsia="zh-CN"/>
        </w:rPr>
      </w:pPr>
      <w:r w:rsidRPr="006924CF">
        <w:rPr>
          <w:rFonts w:eastAsia="等线"/>
          <w:lang w:val="en-GB" w:eastAsia="zh-CN"/>
        </w:rPr>
        <w:t>Assuming the resource of one LP-WUS is:</w:t>
      </w:r>
    </w:p>
    <w:p w14:paraId="383AA78F" w14:textId="77777777" w:rsidR="00FF59A4" w:rsidRPr="006924CF" w:rsidRDefault="00FF59A4" w:rsidP="00465595">
      <w:pPr>
        <w:pStyle w:val="affa"/>
        <w:widowControl w:val="0"/>
        <w:numPr>
          <w:ilvl w:val="0"/>
          <w:numId w:val="81"/>
        </w:numPr>
        <w:spacing w:line="240" w:lineRule="auto"/>
        <w:ind w:left="0" w:firstLine="0"/>
        <w:jc w:val="both"/>
        <w:rPr>
          <w:rFonts w:eastAsia="等线"/>
          <w:lang w:val="en-GB"/>
        </w:rPr>
      </w:pPr>
      <w:r w:rsidRPr="006924CF">
        <w:rPr>
          <w:rFonts w:eastAsia="等线"/>
          <w:lang w:val="en-GB"/>
        </w:rPr>
        <w:t xml:space="preserve">Alt 1: 5MHz * 4 OFDM symbol (30kHz) (Note: Refer to LP-WUS Config-3 </w:t>
      </w:r>
      <w:r w:rsidRPr="006924CF">
        <w:rPr>
          <w:rFonts w:eastAsia="等线" w:hint="eastAsia"/>
          <w:lang w:val="en-GB"/>
        </w:rPr>
        <w:t>in</w:t>
      </w:r>
      <w:r w:rsidRPr="006924CF">
        <w:rPr>
          <w:rFonts w:eastAsia="等线"/>
          <w:lang w:val="en-GB"/>
        </w:rPr>
        <w:t xml:space="preserve"> section </w:t>
      </w:r>
      <w:r w:rsidRPr="006924CF">
        <w:rPr>
          <w:rFonts w:eastAsia="等线"/>
          <w:lang w:val="en-GB"/>
        </w:rPr>
        <w:fldChar w:fldCharType="begin"/>
      </w:r>
      <w:r w:rsidRPr="006924CF">
        <w:rPr>
          <w:rFonts w:eastAsia="等线"/>
          <w:lang w:val="en-GB"/>
        </w:rPr>
        <w:instrText xml:space="preserve"> REF _Ref134698919 \r \h </w:instrText>
      </w:r>
      <w:r>
        <w:rPr>
          <w:rFonts w:eastAsia="等线"/>
          <w:lang w:val="en-GB"/>
        </w:rPr>
        <w:instrText xml:space="preserve"> \* MERGEFORMAT </w:instrText>
      </w:r>
      <w:r w:rsidRPr="006924CF">
        <w:rPr>
          <w:rFonts w:eastAsia="等线"/>
          <w:lang w:val="en-GB"/>
        </w:rPr>
      </w:r>
      <w:r w:rsidRPr="006924CF">
        <w:rPr>
          <w:rFonts w:eastAsia="等线"/>
          <w:lang w:val="en-GB"/>
        </w:rPr>
        <w:fldChar w:fldCharType="separate"/>
      </w:r>
      <w:r w:rsidRPr="006924CF">
        <w:rPr>
          <w:rFonts w:eastAsia="等线"/>
          <w:lang w:val="en-GB"/>
        </w:rPr>
        <w:t>6.2</w:t>
      </w:r>
      <w:r w:rsidRPr="006924CF">
        <w:rPr>
          <w:rFonts w:eastAsia="等线"/>
          <w:lang w:val="en-GB"/>
        </w:rPr>
        <w:fldChar w:fldCharType="end"/>
      </w:r>
      <w:r w:rsidRPr="006924CF">
        <w:rPr>
          <w:rFonts w:eastAsia="等线"/>
          <w:lang w:val="en-GB"/>
        </w:rPr>
        <w:t>)</w:t>
      </w:r>
    </w:p>
    <w:p w14:paraId="3D3AF32A" w14:textId="77777777" w:rsidR="00FF59A4" w:rsidRPr="006924CF" w:rsidRDefault="00FF59A4" w:rsidP="00465595">
      <w:pPr>
        <w:pStyle w:val="affa"/>
        <w:widowControl w:val="0"/>
        <w:numPr>
          <w:ilvl w:val="0"/>
          <w:numId w:val="81"/>
        </w:numPr>
        <w:spacing w:line="240" w:lineRule="auto"/>
        <w:ind w:left="0" w:firstLine="0"/>
        <w:jc w:val="both"/>
        <w:rPr>
          <w:rFonts w:eastAsia="等线"/>
          <w:lang w:val="en-GB"/>
        </w:rPr>
      </w:pPr>
      <w:r w:rsidRPr="006924CF">
        <w:rPr>
          <w:rFonts w:eastAsia="等线"/>
          <w:lang w:val="en-GB"/>
        </w:rPr>
        <w:t xml:space="preserve">Alt 2: 5MHz * 14 OFDM symbol (30kHz) (Note: Refer to LP-WUS Config-2 </w:t>
      </w:r>
      <w:r w:rsidRPr="006924CF">
        <w:rPr>
          <w:rFonts w:eastAsia="等线" w:hint="eastAsia"/>
          <w:lang w:val="en-GB"/>
        </w:rPr>
        <w:t>in</w:t>
      </w:r>
      <w:r w:rsidRPr="006924CF">
        <w:rPr>
          <w:rFonts w:eastAsia="等线"/>
          <w:lang w:val="en-GB"/>
        </w:rPr>
        <w:t xml:space="preserve"> section </w:t>
      </w:r>
      <w:r w:rsidRPr="006924CF">
        <w:rPr>
          <w:rFonts w:eastAsia="等线"/>
          <w:lang w:val="en-GB"/>
        </w:rPr>
        <w:fldChar w:fldCharType="begin"/>
      </w:r>
      <w:r w:rsidRPr="006924CF">
        <w:rPr>
          <w:rFonts w:eastAsia="等线"/>
          <w:lang w:val="en-GB"/>
        </w:rPr>
        <w:instrText xml:space="preserve"> REF _Ref134698919 \r \h </w:instrText>
      </w:r>
      <w:r>
        <w:rPr>
          <w:rFonts w:eastAsia="等线"/>
          <w:lang w:val="en-GB"/>
        </w:rPr>
        <w:instrText xml:space="preserve"> \* MERGEFORMAT </w:instrText>
      </w:r>
      <w:r w:rsidRPr="006924CF">
        <w:rPr>
          <w:rFonts w:eastAsia="等线"/>
          <w:lang w:val="en-GB"/>
        </w:rPr>
      </w:r>
      <w:r w:rsidRPr="006924CF">
        <w:rPr>
          <w:rFonts w:eastAsia="等线"/>
          <w:lang w:val="en-GB"/>
        </w:rPr>
        <w:fldChar w:fldCharType="separate"/>
      </w:r>
      <w:r w:rsidRPr="006924CF">
        <w:rPr>
          <w:rFonts w:eastAsia="等线"/>
          <w:lang w:val="en-GB"/>
        </w:rPr>
        <w:t>6.2</w:t>
      </w:r>
      <w:r w:rsidRPr="006924CF">
        <w:rPr>
          <w:rFonts w:eastAsia="等线"/>
          <w:lang w:val="en-GB"/>
        </w:rPr>
        <w:fldChar w:fldCharType="end"/>
      </w:r>
      <w:r w:rsidRPr="006924CF">
        <w:rPr>
          <w:rFonts w:eastAsia="等线"/>
          <w:lang w:val="en-GB"/>
        </w:rPr>
        <w:t>)</w:t>
      </w:r>
    </w:p>
    <w:p w14:paraId="198F6069" w14:textId="77777777" w:rsidR="00FF59A4" w:rsidRDefault="00FF59A4" w:rsidP="00465595">
      <w:pPr>
        <w:widowControl w:val="0"/>
        <w:snapToGrid w:val="0"/>
        <w:spacing w:line="288" w:lineRule="auto"/>
        <w:jc w:val="both"/>
        <w:rPr>
          <w:rFonts w:eastAsiaTheme="minorEastAsia" w:cs="Calibri"/>
          <w:b/>
          <w:color w:val="000000"/>
          <w:kern w:val="2"/>
          <w:szCs w:val="22"/>
          <w:lang w:eastAsia="zh-CN"/>
        </w:rPr>
      </w:pPr>
    </w:p>
    <w:p w14:paraId="2C7260EE" w14:textId="77777777" w:rsidR="00FF59A4" w:rsidRDefault="00FF59A4" w:rsidP="00465595">
      <w:pPr>
        <w:widowControl w:val="0"/>
        <w:snapToGrid w:val="0"/>
        <w:spacing w:line="288" w:lineRule="auto"/>
        <w:jc w:val="center"/>
        <w:rPr>
          <w:rFonts w:eastAsiaTheme="minorEastAsia"/>
          <w:b/>
          <w:noProof/>
          <w:lang w:eastAsia="zh-CN"/>
        </w:rPr>
      </w:pPr>
      <w:bookmarkStart w:id="109" w:name="TB9"/>
      <w:r w:rsidRPr="000F71FA">
        <w:rPr>
          <w:rFonts w:eastAsia="MS Mincho"/>
          <w:b/>
          <w:lang w:eastAsia="zh-CN"/>
        </w:rPr>
        <w:t xml:space="preserve">Table </w:t>
      </w:r>
      <w:r w:rsidRPr="000F71FA">
        <w:rPr>
          <w:rFonts w:eastAsia="MS Mincho"/>
          <w:b/>
          <w:lang w:val="en-GB" w:eastAsia="zh-CN"/>
        </w:rPr>
        <w:fldChar w:fldCharType="begin"/>
      </w:r>
      <w:r w:rsidRPr="000F71FA">
        <w:rPr>
          <w:rFonts w:eastAsia="MS Mincho"/>
          <w:b/>
          <w:lang w:eastAsia="zh-CN"/>
        </w:rPr>
        <w:instrText xml:space="preserve"> SEQ Table \* ARABIC </w:instrText>
      </w:r>
      <w:r w:rsidRPr="000F71FA">
        <w:rPr>
          <w:rFonts w:eastAsia="MS Mincho"/>
          <w:b/>
          <w:lang w:val="en-GB" w:eastAsia="zh-CN"/>
        </w:rPr>
        <w:fldChar w:fldCharType="separate"/>
      </w:r>
      <w:r>
        <w:rPr>
          <w:rFonts w:eastAsia="MS Mincho"/>
          <w:b/>
          <w:noProof/>
          <w:lang w:eastAsia="zh-CN"/>
        </w:rPr>
        <w:t>11</w:t>
      </w:r>
      <w:r w:rsidRPr="000F71FA">
        <w:rPr>
          <w:rFonts w:eastAsia="MS Mincho"/>
          <w:b/>
          <w:lang w:val="en-GB" w:eastAsia="zh-CN"/>
        </w:rPr>
        <w:fldChar w:fldCharType="end"/>
      </w:r>
      <w:bookmarkEnd w:id="109"/>
      <w:r w:rsidRPr="000F71FA">
        <w:rPr>
          <w:rFonts w:eastAsia="MS Mincho"/>
          <w:b/>
          <w:lang w:eastAsia="zh-CN"/>
        </w:rPr>
        <w:t xml:space="preserve">. </w:t>
      </w:r>
      <w:r w:rsidRPr="00006BAD">
        <w:rPr>
          <w:rFonts w:eastAsia="MS Mincho"/>
          <w:b/>
          <w:noProof/>
          <w:lang w:eastAsia="zh-CN"/>
        </w:rPr>
        <w:t xml:space="preserve"> </w:t>
      </w:r>
      <w:r>
        <w:rPr>
          <w:rFonts w:eastAsia="MS Mincho"/>
          <w:b/>
          <w:noProof/>
          <w:lang w:eastAsia="zh-CN"/>
        </w:rPr>
        <w:t>R</w:t>
      </w:r>
      <w:r w:rsidRPr="00006BAD">
        <w:rPr>
          <w:rFonts w:eastAsia="MS Mincho"/>
          <w:b/>
          <w:noProof/>
          <w:lang w:eastAsia="zh-CN"/>
        </w:rPr>
        <w:t xml:space="preserve">esource overhead ratio to the overall system resource </w:t>
      </w:r>
      <w:r>
        <w:rPr>
          <w:rFonts w:eastAsia="MS Mincho"/>
          <w:b/>
          <w:noProof/>
          <w:lang w:eastAsia="zh-CN"/>
        </w:rPr>
        <w:t>for RRC idle/inactive mode</w:t>
      </w:r>
      <w:r w:rsidRPr="00006BAD">
        <w:rPr>
          <w:rFonts w:eastAsia="MS Mincho"/>
          <w:b/>
          <w:noProof/>
          <w:lang w:eastAsia="zh-CN"/>
        </w:rPr>
        <w:t>.</w:t>
      </w:r>
    </w:p>
    <w:tbl>
      <w:tblPr>
        <w:tblStyle w:val="aff2"/>
        <w:tblW w:w="9072" w:type="dxa"/>
        <w:tblInd w:w="-5" w:type="dxa"/>
        <w:tblLayout w:type="fixed"/>
        <w:tblLook w:val="04A0" w:firstRow="1" w:lastRow="0" w:firstColumn="1" w:lastColumn="0" w:noHBand="0" w:noVBand="1"/>
      </w:tblPr>
      <w:tblGrid>
        <w:gridCol w:w="1332"/>
        <w:gridCol w:w="2181"/>
        <w:gridCol w:w="1307"/>
        <w:gridCol w:w="1152"/>
        <w:gridCol w:w="1966"/>
        <w:gridCol w:w="1134"/>
      </w:tblGrid>
      <w:tr w:rsidR="00FF59A4" w:rsidRPr="00D90806" w14:paraId="4700CE97" w14:textId="77777777" w:rsidTr="00FF59A4">
        <w:tc>
          <w:tcPr>
            <w:tcW w:w="1332" w:type="dxa"/>
            <w:vMerge w:val="restart"/>
          </w:tcPr>
          <w:p w14:paraId="3AFD5A8F" w14:textId="77777777" w:rsidR="00FF59A4" w:rsidRPr="008B5901" w:rsidRDefault="00FF59A4" w:rsidP="00465595">
            <w:pPr>
              <w:widowControl w:val="0"/>
              <w:snapToGrid w:val="0"/>
              <w:spacing w:line="288" w:lineRule="auto"/>
              <w:rPr>
                <w:rFonts w:eastAsia="Calibri" w:cs="Calibri"/>
                <w:b/>
                <w:color w:val="000000"/>
                <w:kern w:val="2"/>
                <w:szCs w:val="22"/>
                <w:lang w:eastAsia="zh-CN"/>
              </w:rPr>
            </w:pPr>
            <w:r w:rsidRPr="00D90806">
              <w:rPr>
                <w:rFonts w:eastAsiaTheme="minorEastAsia" w:cs="Calibri"/>
                <w:b/>
                <w:color w:val="000000"/>
                <w:kern w:val="2"/>
                <w:szCs w:val="22"/>
                <w:lang w:eastAsia="zh-CN"/>
              </w:rPr>
              <w:t>Scenarios</w:t>
            </w:r>
          </w:p>
        </w:tc>
        <w:tc>
          <w:tcPr>
            <w:tcW w:w="3488" w:type="dxa"/>
            <w:gridSpan w:val="2"/>
          </w:tcPr>
          <w:p w14:paraId="24880075" w14:textId="77777777" w:rsidR="00FF59A4" w:rsidRPr="008B5901" w:rsidRDefault="00FF59A4" w:rsidP="00465595">
            <w:pPr>
              <w:widowControl w:val="0"/>
              <w:snapToGrid w:val="0"/>
              <w:spacing w:line="288" w:lineRule="auto"/>
              <w:jc w:val="center"/>
              <w:rPr>
                <w:rFonts w:eastAsia="Calibri" w:cs="Calibri"/>
                <w:b/>
                <w:color w:val="000000"/>
                <w:kern w:val="2"/>
                <w:szCs w:val="22"/>
                <w:lang w:eastAsia="zh-CN"/>
              </w:rPr>
            </w:pPr>
            <w:r w:rsidRPr="008B5901">
              <w:rPr>
                <w:rFonts w:eastAsiaTheme="minorEastAsia" w:cs="Calibri"/>
                <w:b/>
                <w:color w:val="000000"/>
                <w:kern w:val="2"/>
                <w:szCs w:val="22"/>
                <w:lang w:eastAsia="zh-CN"/>
              </w:rPr>
              <w:t>Paging density</w:t>
            </w:r>
          </w:p>
        </w:tc>
        <w:tc>
          <w:tcPr>
            <w:tcW w:w="1152" w:type="dxa"/>
            <w:vMerge w:val="restart"/>
          </w:tcPr>
          <w:p w14:paraId="1086608C" w14:textId="77777777" w:rsidR="00FF59A4" w:rsidRPr="008B5901" w:rsidRDefault="00FF59A4" w:rsidP="00465595">
            <w:pPr>
              <w:widowControl w:val="0"/>
              <w:snapToGrid w:val="0"/>
              <w:spacing w:line="288" w:lineRule="auto"/>
              <w:rPr>
                <w:rFonts w:eastAsiaTheme="minorEastAsia" w:cs="Calibri"/>
                <w:b/>
                <w:color w:val="000000"/>
                <w:kern w:val="2"/>
                <w:szCs w:val="22"/>
                <w:lang w:eastAsia="zh-CN"/>
              </w:rPr>
            </w:pPr>
            <w:r>
              <w:rPr>
                <w:rFonts w:eastAsiaTheme="minorEastAsia" w:cs="Calibri"/>
                <w:b/>
                <w:color w:val="000000"/>
                <w:kern w:val="2"/>
                <w:szCs w:val="22"/>
                <w:lang w:eastAsia="zh-CN"/>
              </w:rPr>
              <w:t>Alt</w:t>
            </w:r>
          </w:p>
        </w:tc>
        <w:tc>
          <w:tcPr>
            <w:tcW w:w="3100" w:type="dxa"/>
            <w:gridSpan w:val="2"/>
          </w:tcPr>
          <w:p w14:paraId="0E329EBF" w14:textId="77777777" w:rsidR="00FF59A4" w:rsidRPr="008B5901" w:rsidRDefault="00FF59A4" w:rsidP="00465595">
            <w:pPr>
              <w:widowControl w:val="0"/>
              <w:snapToGrid w:val="0"/>
              <w:spacing w:line="288" w:lineRule="auto"/>
              <w:rPr>
                <w:rFonts w:eastAsiaTheme="minorEastAsia" w:cs="Calibri"/>
                <w:b/>
                <w:color w:val="000000"/>
                <w:kern w:val="2"/>
                <w:szCs w:val="22"/>
                <w:lang w:eastAsia="zh-CN"/>
              </w:rPr>
            </w:pPr>
            <w:r w:rsidRPr="008B5901">
              <w:rPr>
                <w:rFonts w:eastAsiaTheme="minorEastAsia" w:cs="Calibri"/>
                <w:b/>
                <w:color w:val="000000"/>
                <w:kern w:val="2"/>
                <w:szCs w:val="22"/>
                <w:lang w:eastAsia="zh-CN"/>
              </w:rPr>
              <w:t>LP-WUS overhead</w:t>
            </w:r>
            <w:r>
              <w:rPr>
                <w:rFonts w:eastAsiaTheme="minorEastAsia" w:cs="Calibri"/>
                <w:b/>
                <w:color w:val="000000"/>
                <w:kern w:val="2"/>
                <w:szCs w:val="22"/>
                <w:lang w:eastAsia="zh-CN"/>
              </w:rPr>
              <w:t xml:space="preserve"> (ratio of the resource compared to the total resources)</w:t>
            </w:r>
          </w:p>
        </w:tc>
      </w:tr>
      <w:tr w:rsidR="00FF59A4" w14:paraId="414D6E3C" w14:textId="77777777" w:rsidTr="00FF59A4">
        <w:tc>
          <w:tcPr>
            <w:tcW w:w="1332" w:type="dxa"/>
            <w:vMerge/>
          </w:tcPr>
          <w:p w14:paraId="05026275"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2181" w:type="dxa"/>
          </w:tcPr>
          <w:p w14:paraId="4787CFAF" w14:textId="77777777" w:rsidR="00FF59A4" w:rsidRPr="008B5901" w:rsidRDefault="00FF59A4" w:rsidP="00465595">
            <w:pPr>
              <w:widowControl w:val="0"/>
              <w:snapToGrid w:val="0"/>
              <w:spacing w:line="288" w:lineRule="auto"/>
              <w:rPr>
                <w:rFonts w:eastAsiaTheme="minorEastAsia" w:cs="Calibri"/>
                <w:b/>
                <w:color w:val="000000"/>
                <w:kern w:val="2"/>
                <w:szCs w:val="22"/>
                <w:lang w:eastAsia="zh-CN"/>
              </w:rPr>
            </w:pPr>
            <w:r w:rsidRPr="008B5901">
              <w:rPr>
                <w:rFonts w:eastAsiaTheme="minorEastAsia" w:cs="Calibri"/>
                <w:b/>
                <w:color w:val="000000"/>
                <w:kern w:val="2"/>
                <w:szCs w:val="22"/>
                <w:lang w:eastAsia="zh-CN"/>
              </w:rPr>
              <w:t>Scenarios description</w:t>
            </w:r>
          </w:p>
        </w:tc>
        <w:tc>
          <w:tcPr>
            <w:tcW w:w="1307" w:type="dxa"/>
          </w:tcPr>
          <w:p w14:paraId="40375AB8"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b/>
                <w:color w:val="000000"/>
                <w:kern w:val="2"/>
                <w:szCs w:val="22"/>
                <w:lang w:eastAsia="zh-CN"/>
              </w:rPr>
              <w:t xml:space="preserve">Number of </w:t>
            </w:r>
            <w:r w:rsidRPr="00590AC0">
              <w:rPr>
                <w:rFonts w:eastAsiaTheme="minorEastAsia" w:cs="Calibri"/>
                <w:b/>
                <w:color w:val="000000"/>
                <w:kern w:val="2"/>
                <w:szCs w:val="22"/>
                <w:lang w:eastAsia="zh-CN"/>
              </w:rPr>
              <w:t>pages</w:t>
            </w:r>
            <w:r>
              <w:rPr>
                <w:rFonts w:eastAsiaTheme="minorEastAsia" w:cs="Calibri"/>
                <w:b/>
                <w:color w:val="000000"/>
                <w:kern w:val="2"/>
                <w:szCs w:val="22"/>
                <w:lang w:eastAsia="zh-CN"/>
              </w:rPr>
              <w:t xml:space="preserve"> per cell per second</w:t>
            </w:r>
          </w:p>
        </w:tc>
        <w:tc>
          <w:tcPr>
            <w:tcW w:w="1152" w:type="dxa"/>
            <w:vMerge/>
          </w:tcPr>
          <w:p w14:paraId="26A01F22" w14:textId="77777777" w:rsidR="00FF59A4" w:rsidRDefault="00FF59A4" w:rsidP="00465595">
            <w:pPr>
              <w:widowControl w:val="0"/>
              <w:numPr>
                <w:ilvl w:val="0"/>
                <w:numId w:val="81"/>
              </w:numPr>
              <w:snapToGrid w:val="0"/>
              <w:spacing w:after="0" w:line="288" w:lineRule="auto"/>
              <w:ind w:left="0" w:firstLine="0"/>
              <w:rPr>
                <w:rFonts w:eastAsia="Calibri" w:cs="Calibri"/>
                <w:color w:val="000000"/>
                <w:kern w:val="2"/>
                <w:szCs w:val="22"/>
                <w:lang w:eastAsia="zh-CN"/>
              </w:rPr>
            </w:pPr>
          </w:p>
        </w:tc>
        <w:tc>
          <w:tcPr>
            <w:tcW w:w="1966" w:type="dxa"/>
          </w:tcPr>
          <w:p w14:paraId="67D73078" w14:textId="77777777" w:rsidR="00FF59A4" w:rsidRPr="008B5901" w:rsidRDefault="00FF59A4" w:rsidP="00465595">
            <w:pPr>
              <w:widowControl w:val="0"/>
              <w:snapToGrid w:val="0"/>
              <w:spacing w:line="288" w:lineRule="auto"/>
              <w:rPr>
                <w:rFonts w:eastAsia="Calibri" w:cs="Calibri"/>
                <w:b/>
                <w:color w:val="000000"/>
                <w:kern w:val="2"/>
                <w:szCs w:val="22"/>
                <w:lang w:eastAsia="zh-CN"/>
              </w:rPr>
            </w:pPr>
            <w:r w:rsidRPr="008B5901">
              <w:rPr>
                <w:rFonts w:eastAsiaTheme="minorEastAsia" w:cs="Calibri"/>
                <w:b/>
                <w:color w:val="000000"/>
                <w:kern w:val="2"/>
                <w:szCs w:val="22"/>
                <w:lang w:eastAsia="zh-CN"/>
              </w:rPr>
              <w:t>Per UE LP-WUS</w:t>
            </w:r>
          </w:p>
        </w:tc>
        <w:tc>
          <w:tcPr>
            <w:tcW w:w="1134" w:type="dxa"/>
          </w:tcPr>
          <w:p w14:paraId="456B529F" w14:textId="77777777" w:rsidR="00FF59A4" w:rsidRPr="008B5901" w:rsidRDefault="00FF59A4" w:rsidP="00465595">
            <w:pPr>
              <w:widowControl w:val="0"/>
              <w:snapToGrid w:val="0"/>
              <w:spacing w:line="288" w:lineRule="auto"/>
              <w:rPr>
                <w:rFonts w:eastAsia="Calibri" w:cs="Calibri"/>
                <w:b/>
                <w:color w:val="000000"/>
                <w:kern w:val="2"/>
                <w:szCs w:val="22"/>
                <w:lang w:eastAsia="zh-CN"/>
              </w:rPr>
            </w:pPr>
            <w:r w:rsidRPr="008B5901">
              <w:rPr>
                <w:rFonts w:eastAsiaTheme="minorEastAsia" w:cs="Calibri"/>
                <w:b/>
                <w:color w:val="000000"/>
                <w:kern w:val="2"/>
                <w:szCs w:val="22"/>
                <w:lang w:eastAsia="zh-CN"/>
              </w:rPr>
              <w:t>Per group LP-WUS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UE_per_WUS</m:t>
                  </m:r>
                </m:sub>
              </m:sSub>
            </m:oMath>
            <w:r w:rsidRPr="008B5901">
              <w:rPr>
                <w:rFonts w:eastAsiaTheme="minorEastAsia" w:cs="Calibri"/>
                <w:b/>
                <w:color w:val="000000"/>
                <w:kern w:val="2"/>
                <w:szCs w:val="22"/>
                <w:lang w:eastAsia="zh-CN"/>
              </w:rPr>
              <w:t>=4)</w:t>
            </w:r>
          </w:p>
        </w:tc>
      </w:tr>
      <w:tr w:rsidR="00FF59A4" w14:paraId="2EC05399" w14:textId="77777777" w:rsidTr="00FF59A4">
        <w:trPr>
          <w:trHeight w:val="764"/>
        </w:trPr>
        <w:tc>
          <w:tcPr>
            <w:tcW w:w="1332" w:type="dxa"/>
            <w:vMerge w:val="restart"/>
          </w:tcPr>
          <w:p w14:paraId="528AD0C8"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color w:val="000000"/>
                <w:kern w:val="2"/>
                <w:szCs w:val="22"/>
                <w:lang w:eastAsia="zh-CN"/>
              </w:rPr>
              <w:t>For IoT cases</w:t>
            </w:r>
          </w:p>
        </w:tc>
        <w:tc>
          <w:tcPr>
            <w:tcW w:w="2181" w:type="dxa"/>
            <w:vMerge w:val="restart"/>
          </w:tcPr>
          <w:p w14:paraId="32787275"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hint="eastAsia"/>
                <w:color w:val="000000"/>
                <w:kern w:val="2"/>
                <w:szCs w:val="22"/>
                <w:lang w:eastAsia="zh-CN"/>
              </w:rPr>
              <w:t>Assuming</w:t>
            </w:r>
            <w:r>
              <w:rPr>
                <w:rFonts w:eastAsiaTheme="minorEastAsia" w:cs="Calibri"/>
                <w:color w:val="000000"/>
                <w:kern w:val="2"/>
                <w:szCs w:val="22"/>
                <w:lang w:eastAsia="zh-CN"/>
              </w:rPr>
              <w:t xml:space="preserve"> 1,000,000 user/km2 connection density [ITU M.2412], with packet arrival every </w:t>
            </w:r>
            <w:r w:rsidRPr="007310E4">
              <w:rPr>
                <w:rFonts w:eastAsiaTheme="minorEastAsia" w:cs="Calibri"/>
                <w:color w:val="000000"/>
                <w:kern w:val="2"/>
                <w:szCs w:val="22"/>
                <w:lang w:eastAsia="zh-CN"/>
              </w:rPr>
              <w:t>1 message/2 hours/device</w:t>
            </w:r>
            <w:r>
              <w:rPr>
                <w:rFonts w:eastAsiaTheme="minorEastAsia" w:cs="Calibri"/>
                <w:color w:val="000000"/>
                <w:kern w:val="2"/>
                <w:szCs w:val="22"/>
                <w:lang w:eastAsia="zh-CN"/>
              </w:rPr>
              <w:t xml:space="preserve"> [ITU M.2412], assuming 500m ISD</w:t>
            </w:r>
            <w:r>
              <w:t xml:space="preserve"> </w:t>
            </w:r>
            <w:r w:rsidRPr="00CA6E6B">
              <w:rPr>
                <w:rFonts w:eastAsiaTheme="minorEastAsia" w:cs="Calibri"/>
                <w:color w:val="000000"/>
                <w:kern w:val="2"/>
                <w:szCs w:val="22"/>
                <w:lang w:eastAsia="zh-CN"/>
              </w:rPr>
              <w:t>with 3 sectors</w:t>
            </w:r>
          </w:p>
        </w:tc>
        <w:tc>
          <w:tcPr>
            <w:tcW w:w="1307" w:type="dxa"/>
            <w:vMerge w:val="restart"/>
          </w:tcPr>
          <w:p w14:paraId="51CBB843"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color w:val="000000"/>
                <w:kern w:val="2"/>
                <w:szCs w:val="22"/>
                <w:lang w:eastAsia="zh-CN"/>
              </w:rPr>
              <w:t>10</w:t>
            </w:r>
          </w:p>
        </w:tc>
        <w:tc>
          <w:tcPr>
            <w:tcW w:w="1152" w:type="dxa"/>
            <w:vMerge w:val="restart"/>
          </w:tcPr>
          <w:p w14:paraId="0F68C04E" w14:textId="77777777" w:rsidR="00FF59A4" w:rsidRPr="008B5901"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A</w:t>
            </w:r>
            <w:r>
              <w:rPr>
                <w:rFonts w:eastAsiaTheme="minorEastAsia" w:cs="Calibri"/>
                <w:color w:val="000000"/>
                <w:kern w:val="2"/>
                <w:szCs w:val="22"/>
                <w:lang w:eastAsia="zh-CN"/>
              </w:rPr>
              <w:t>lt 1</w:t>
            </w:r>
          </w:p>
        </w:tc>
        <w:tc>
          <w:tcPr>
            <w:tcW w:w="1966" w:type="dxa"/>
          </w:tcPr>
          <w:p w14:paraId="40A61B45"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.06%</w:t>
            </w:r>
          </w:p>
          <w:p w14:paraId="3F7102FA" w14:textId="77777777" w:rsidR="00FF59A4" w:rsidRPr="008B5901"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100MHz sysBW)</w:t>
            </w:r>
          </w:p>
        </w:tc>
        <w:tc>
          <w:tcPr>
            <w:tcW w:w="1134" w:type="dxa"/>
          </w:tcPr>
          <w:p w14:paraId="6D8C13A6"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.01%</w:t>
            </w:r>
          </w:p>
          <w:p w14:paraId="31DAB78C"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100MHz  sysBW)</w:t>
            </w:r>
          </w:p>
        </w:tc>
      </w:tr>
      <w:tr w:rsidR="00FF59A4" w14:paraId="07EE0FCE" w14:textId="77777777" w:rsidTr="00FF59A4">
        <w:trPr>
          <w:trHeight w:val="633"/>
        </w:trPr>
        <w:tc>
          <w:tcPr>
            <w:tcW w:w="1332" w:type="dxa"/>
            <w:vMerge/>
          </w:tcPr>
          <w:p w14:paraId="2353D0FA"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2181" w:type="dxa"/>
            <w:vMerge/>
          </w:tcPr>
          <w:p w14:paraId="6184C9BB"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1307" w:type="dxa"/>
            <w:vMerge/>
          </w:tcPr>
          <w:p w14:paraId="3E3BECA4"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1152" w:type="dxa"/>
            <w:vMerge/>
          </w:tcPr>
          <w:p w14:paraId="1BF22406"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1966" w:type="dxa"/>
          </w:tcPr>
          <w:p w14:paraId="335CC8DB"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color w:val="000000"/>
                <w:kern w:val="2"/>
                <w:szCs w:val="22"/>
                <w:lang w:eastAsia="zh-CN"/>
              </w:rPr>
              <w:t>0.29%</w:t>
            </w:r>
          </w:p>
          <w:p w14:paraId="099248C3"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20MHz)</w:t>
            </w:r>
          </w:p>
        </w:tc>
        <w:tc>
          <w:tcPr>
            <w:tcW w:w="1134" w:type="dxa"/>
          </w:tcPr>
          <w:p w14:paraId="4BFE1417"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.07%</w:t>
            </w:r>
          </w:p>
          <w:p w14:paraId="6D55997C"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20MHz)</w:t>
            </w:r>
          </w:p>
        </w:tc>
      </w:tr>
      <w:tr w:rsidR="00FF59A4" w14:paraId="75E3CDB3" w14:textId="77777777" w:rsidTr="00FF59A4">
        <w:trPr>
          <w:trHeight w:val="485"/>
        </w:trPr>
        <w:tc>
          <w:tcPr>
            <w:tcW w:w="1332" w:type="dxa"/>
            <w:vMerge/>
          </w:tcPr>
          <w:p w14:paraId="52E0F8B9" w14:textId="77777777" w:rsidR="00FF59A4" w:rsidRDefault="00FF59A4" w:rsidP="00465595">
            <w:pPr>
              <w:widowControl w:val="0"/>
              <w:snapToGrid w:val="0"/>
              <w:spacing w:line="288" w:lineRule="auto"/>
              <w:rPr>
                <w:rFonts w:eastAsia="Calibri" w:cs="Calibri"/>
                <w:color w:val="000000"/>
                <w:kern w:val="2"/>
                <w:szCs w:val="22"/>
                <w:lang w:eastAsia="zh-CN"/>
              </w:rPr>
            </w:pPr>
          </w:p>
        </w:tc>
        <w:tc>
          <w:tcPr>
            <w:tcW w:w="2181" w:type="dxa"/>
            <w:vMerge/>
          </w:tcPr>
          <w:p w14:paraId="1BB2B577" w14:textId="77777777" w:rsidR="00FF59A4" w:rsidRDefault="00FF59A4" w:rsidP="00465595">
            <w:pPr>
              <w:widowControl w:val="0"/>
              <w:snapToGrid w:val="0"/>
              <w:spacing w:line="288" w:lineRule="auto"/>
              <w:rPr>
                <w:rFonts w:eastAsia="Calibri" w:cs="Calibri"/>
                <w:color w:val="000000"/>
                <w:kern w:val="2"/>
                <w:szCs w:val="22"/>
                <w:lang w:eastAsia="zh-CN"/>
              </w:rPr>
            </w:pPr>
          </w:p>
        </w:tc>
        <w:tc>
          <w:tcPr>
            <w:tcW w:w="1307" w:type="dxa"/>
            <w:vMerge/>
          </w:tcPr>
          <w:p w14:paraId="31E84B0E" w14:textId="77777777" w:rsidR="00FF59A4" w:rsidRDefault="00FF59A4" w:rsidP="00465595">
            <w:pPr>
              <w:widowControl w:val="0"/>
              <w:snapToGrid w:val="0"/>
              <w:spacing w:line="288" w:lineRule="auto"/>
              <w:rPr>
                <w:rFonts w:eastAsia="Calibri" w:cs="Calibri"/>
                <w:color w:val="000000"/>
                <w:kern w:val="2"/>
                <w:szCs w:val="22"/>
                <w:lang w:eastAsia="zh-CN"/>
              </w:rPr>
            </w:pPr>
          </w:p>
        </w:tc>
        <w:tc>
          <w:tcPr>
            <w:tcW w:w="1152" w:type="dxa"/>
            <w:vMerge w:val="restart"/>
          </w:tcPr>
          <w:p w14:paraId="37943419" w14:textId="77777777" w:rsidR="00FF59A4" w:rsidRPr="00590AC0"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A</w:t>
            </w:r>
            <w:r>
              <w:rPr>
                <w:rFonts w:eastAsiaTheme="minorEastAsia" w:cs="Calibri"/>
                <w:color w:val="000000"/>
                <w:kern w:val="2"/>
                <w:szCs w:val="22"/>
                <w:lang w:eastAsia="zh-CN"/>
              </w:rPr>
              <w:t>lt 2</w:t>
            </w:r>
          </w:p>
        </w:tc>
        <w:tc>
          <w:tcPr>
            <w:tcW w:w="1966" w:type="dxa"/>
          </w:tcPr>
          <w:p w14:paraId="4B9F7F05"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.2%</w:t>
            </w:r>
          </w:p>
          <w:p w14:paraId="40D8B7C9" w14:textId="77777777" w:rsidR="00FF59A4" w:rsidRPr="00590AC0"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100MHz sysBW)</w:t>
            </w:r>
          </w:p>
        </w:tc>
        <w:tc>
          <w:tcPr>
            <w:tcW w:w="1134" w:type="dxa"/>
          </w:tcPr>
          <w:p w14:paraId="550F731C"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color w:val="000000"/>
                <w:kern w:val="2"/>
                <w:szCs w:val="22"/>
                <w:lang w:eastAsia="zh-CN"/>
              </w:rPr>
              <w:t>0.05%</w:t>
            </w:r>
          </w:p>
          <w:p w14:paraId="4CBFD1E3"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100MHz sysBW)</w:t>
            </w:r>
          </w:p>
        </w:tc>
      </w:tr>
      <w:tr w:rsidR="00FF59A4" w14:paraId="67BBAA77" w14:textId="77777777" w:rsidTr="00FF59A4">
        <w:trPr>
          <w:trHeight w:val="764"/>
        </w:trPr>
        <w:tc>
          <w:tcPr>
            <w:tcW w:w="1332" w:type="dxa"/>
            <w:vMerge/>
          </w:tcPr>
          <w:p w14:paraId="3F573CDF" w14:textId="77777777" w:rsidR="00FF59A4" w:rsidRDefault="00FF59A4" w:rsidP="00465595">
            <w:pPr>
              <w:widowControl w:val="0"/>
              <w:snapToGrid w:val="0"/>
              <w:spacing w:line="288" w:lineRule="auto"/>
              <w:rPr>
                <w:rFonts w:eastAsia="Calibri" w:cs="Calibri"/>
                <w:color w:val="000000"/>
                <w:kern w:val="2"/>
                <w:szCs w:val="22"/>
                <w:lang w:eastAsia="zh-CN"/>
              </w:rPr>
            </w:pPr>
          </w:p>
        </w:tc>
        <w:tc>
          <w:tcPr>
            <w:tcW w:w="2181" w:type="dxa"/>
            <w:vMerge/>
          </w:tcPr>
          <w:p w14:paraId="10C6FFC5" w14:textId="77777777" w:rsidR="00FF59A4" w:rsidRDefault="00FF59A4" w:rsidP="00465595">
            <w:pPr>
              <w:widowControl w:val="0"/>
              <w:snapToGrid w:val="0"/>
              <w:spacing w:line="288" w:lineRule="auto"/>
              <w:rPr>
                <w:rFonts w:eastAsia="Calibri" w:cs="Calibri"/>
                <w:color w:val="000000"/>
                <w:kern w:val="2"/>
                <w:szCs w:val="22"/>
                <w:lang w:eastAsia="zh-CN"/>
              </w:rPr>
            </w:pPr>
          </w:p>
        </w:tc>
        <w:tc>
          <w:tcPr>
            <w:tcW w:w="1307" w:type="dxa"/>
            <w:vMerge/>
          </w:tcPr>
          <w:p w14:paraId="3D4EEA5B" w14:textId="77777777" w:rsidR="00FF59A4" w:rsidRDefault="00FF59A4" w:rsidP="00465595">
            <w:pPr>
              <w:widowControl w:val="0"/>
              <w:snapToGrid w:val="0"/>
              <w:spacing w:line="288" w:lineRule="auto"/>
              <w:rPr>
                <w:rFonts w:eastAsia="Calibri" w:cs="Calibri"/>
                <w:color w:val="000000"/>
                <w:kern w:val="2"/>
                <w:szCs w:val="22"/>
                <w:lang w:eastAsia="zh-CN"/>
              </w:rPr>
            </w:pPr>
          </w:p>
        </w:tc>
        <w:tc>
          <w:tcPr>
            <w:tcW w:w="1152" w:type="dxa"/>
            <w:vMerge/>
          </w:tcPr>
          <w:p w14:paraId="17816AF8"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1966" w:type="dxa"/>
          </w:tcPr>
          <w:p w14:paraId="5AF171A0"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color w:val="000000"/>
                <w:kern w:val="2"/>
                <w:szCs w:val="22"/>
                <w:lang w:eastAsia="zh-CN"/>
              </w:rPr>
              <w:t>1.01%</w:t>
            </w:r>
          </w:p>
          <w:p w14:paraId="7BA0F68A"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20MHz)</w:t>
            </w:r>
          </w:p>
        </w:tc>
        <w:tc>
          <w:tcPr>
            <w:tcW w:w="1134" w:type="dxa"/>
          </w:tcPr>
          <w:p w14:paraId="691F1027"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color w:val="000000"/>
                <w:kern w:val="2"/>
                <w:szCs w:val="22"/>
                <w:lang w:eastAsia="zh-CN"/>
              </w:rPr>
              <w:t>0.25%</w:t>
            </w:r>
            <w:r>
              <w:rPr>
                <w:rFonts w:eastAsiaTheme="minorEastAsia" w:cs="Calibri" w:hint="eastAsia"/>
                <w:color w:val="000000"/>
                <w:kern w:val="2"/>
                <w:szCs w:val="22"/>
                <w:lang w:eastAsia="zh-CN"/>
              </w:rPr>
              <w:t xml:space="preserve"> (</w:t>
            </w:r>
            <w:r>
              <w:rPr>
                <w:rFonts w:eastAsiaTheme="minorEastAsia" w:cs="Calibri"/>
                <w:color w:val="000000"/>
                <w:kern w:val="2"/>
                <w:szCs w:val="22"/>
                <w:lang w:eastAsia="zh-CN"/>
              </w:rPr>
              <w:t>20MHz)</w:t>
            </w:r>
          </w:p>
        </w:tc>
      </w:tr>
      <w:tr w:rsidR="00FF59A4" w14:paraId="347342F9" w14:textId="77777777" w:rsidTr="00FF59A4">
        <w:trPr>
          <w:trHeight w:val="608"/>
        </w:trPr>
        <w:tc>
          <w:tcPr>
            <w:tcW w:w="1332" w:type="dxa"/>
            <w:vMerge w:val="restart"/>
          </w:tcPr>
          <w:p w14:paraId="25879290"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hint="eastAsia"/>
                <w:color w:val="000000"/>
                <w:kern w:val="2"/>
                <w:szCs w:val="22"/>
                <w:lang w:eastAsia="zh-CN"/>
              </w:rPr>
              <w:t>F</w:t>
            </w:r>
            <w:r>
              <w:rPr>
                <w:rFonts w:eastAsiaTheme="minorEastAsia" w:cs="Calibri"/>
                <w:color w:val="000000"/>
                <w:kern w:val="2"/>
                <w:szCs w:val="22"/>
                <w:lang w:eastAsia="zh-CN"/>
              </w:rPr>
              <w:t>or eMBB cases</w:t>
            </w:r>
          </w:p>
        </w:tc>
        <w:tc>
          <w:tcPr>
            <w:tcW w:w="2181" w:type="dxa"/>
            <w:vMerge w:val="restart"/>
          </w:tcPr>
          <w:p w14:paraId="5D0E7767"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hint="eastAsia"/>
                <w:color w:val="000000"/>
                <w:kern w:val="2"/>
                <w:szCs w:val="22"/>
                <w:lang w:eastAsia="zh-CN"/>
              </w:rPr>
              <w:t>A</w:t>
            </w:r>
            <w:r>
              <w:rPr>
                <w:rFonts w:eastAsiaTheme="minorEastAsia" w:cs="Calibri"/>
                <w:color w:val="000000"/>
                <w:kern w:val="2"/>
                <w:szCs w:val="22"/>
                <w:lang w:eastAsia="zh-CN"/>
              </w:rPr>
              <w:t xml:space="preserve">ssuming very high population density, e.g., sports event with 5,000 users/cell population density, and per UE paging arrival rate = 1% when </w:t>
            </w:r>
            <w:r>
              <w:rPr>
                <w:rFonts w:eastAsiaTheme="minorEastAsia" w:cs="Calibri"/>
                <w:bCs/>
                <w:color w:val="000000"/>
                <w:kern w:val="2"/>
                <w:szCs w:val="22"/>
                <w:lang w:eastAsia="zh-CN"/>
              </w:rPr>
              <w:t>paging i-DRX cycle is T</w:t>
            </w:r>
            <w:r w:rsidRPr="008D3E17">
              <w:rPr>
                <w:rFonts w:eastAsiaTheme="minorEastAsia" w:cs="Calibri"/>
                <w:bCs/>
                <w:color w:val="000000"/>
                <w:kern w:val="2"/>
                <w:szCs w:val="22"/>
                <w:vertAlign w:val="subscript"/>
                <w:lang w:eastAsia="zh-CN"/>
              </w:rPr>
              <w:t>paging</w:t>
            </w:r>
            <w:r>
              <w:rPr>
                <w:rFonts w:eastAsiaTheme="minorEastAsia" w:cs="Calibri"/>
                <w:bCs/>
                <w:color w:val="000000"/>
                <w:kern w:val="2"/>
                <w:szCs w:val="22"/>
                <w:vertAlign w:val="subscript"/>
                <w:lang w:eastAsia="zh-CN"/>
              </w:rPr>
              <w:t>cycle</w:t>
            </w:r>
            <w:r>
              <w:rPr>
                <w:rFonts w:eastAsiaTheme="minorEastAsia" w:cs="Calibri"/>
                <w:bCs/>
                <w:color w:val="000000"/>
                <w:kern w:val="2"/>
                <w:szCs w:val="22"/>
                <w:lang w:eastAsia="zh-CN"/>
              </w:rPr>
              <w:t xml:space="preserve"> = 1.28s</w:t>
            </w:r>
          </w:p>
        </w:tc>
        <w:tc>
          <w:tcPr>
            <w:tcW w:w="1307" w:type="dxa"/>
            <w:vMerge w:val="restart"/>
          </w:tcPr>
          <w:p w14:paraId="0F078323"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color w:val="000000"/>
                <w:kern w:val="2"/>
                <w:szCs w:val="22"/>
                <w:lang w:eastAsia="zh-CN"/>
              </w:rPr>
              <w:t>39</w:t>
            </w:r>
          </w:p>
          <w:p w14:paraId="2E3E8B97" w14:textId="77777777" w:rsidR="00FF59A4" w:rsidRDefault="00FF59A4" w:rsidP="00465595">
            <w:pPr>
              <w:widowControl w:val="0"/>
              <w:snapToGrid w:val="0"/>
              <w:spacing w:line="288" w:lineRule="auto"/>
              <w:rPr>
                <w:rFonts w:eastAsia="Calibri" w:cs="Calibri"/>
                <w:color w:val="000000"/>
                <w:kern w:val="2"/>
                <w:szCs w:val="22"/>
                <w:lang w:eastAsia="zh-CN"/>
              </w:rPr>
            </w:pPr>
          </w:p>
        </w:tc>
        <w:tc>
          <w:tcPr>
            <w:tcW w:w="1152" w:type="dxa"/>
            <w:vMerge w:val="restart"/>
          </w:tcPr>
          <w:p w14:paraId="307DEA56" w14:textId="77777777" w:rsidR="00FF59A4" w:rsidRPr="00590AC0"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A</w:t>
            </w:r>
            <w:r>
              <w:rPr>
                <w:rFonts w:eastAsiaTheme="minorEastAsia" w:cs="Calibri"/>
                <w:color w:val="000000"/>
                <w:kern w:val="2"/>
                <w:szCs w:val="22"/>
                <w:lang w:eastAsia="zh-CN"/>
              </w:rPr>
              <w:t>lt 1</w:t>
            </w:r>
          </w:p>
        </w:tc>
        <w:tc>
          <w:tcPr>
            <w:tcW w:w="1966" w:type="dxa"/>
          </w:tcPr>
          <w:p w14:paraId="6993ADD8"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color w:val="000000"/>
                <w:kern w:val="2"/>
                <w:szCs w:val="22"/>
                <w:lang w:eastAsia="zh-CN"/>
              </w:rPr>
              <w:t>0.22%</w:t>
            </w:r>
          </w:p>
          <w:p w14:paraId="6181380B" w14:textId="77777777" w:rsidR="00FF59A4" w:rsidRPr="00590AC0"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100MHz sysBW)</w:t>
            </w:r>
          </w:p>
        </w:tc>
        <w:tc>
          <w:tcPr>
            <w:tcW w:w="1134" w:type="dxa"/>
          </w:tcPr>
          <w:p w14:paraId="354FF283"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color w:val="000000"/>
                <w:kern w:val="2"/>
                <w:szCs w:val="22"/>
                <w:lang w:eastAsia="zh-CN"/>
              </w:rPr>
              <w:t>0.06%</w:t>
            </w:r>
          </w:p>
          <w:p w14:paraId="5717505F"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100MHz sysBW)</w:t>
            </w:r>
          </w:p>
        </w:tc>
      </w:tr>
      <w:tr w:rsidR="00FF59A4" w14:paraId="1D898BEF" w14:textId="77777777" w:rsidTr="00FF59A4">
        <w:trPr>
          <w:trHeight w:val="608"/>
        </w:trPr>
        <w:tc>
          <w:tcPr>
            <w:tcW w:w="1332" w:type="dxa"/>
            <w:vMerge/>
          </w:tcPr>
          <w:p w14:paraId="44DD2AF7"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2181" w:type="dxa"/>
            <w:vMerge/>
          </w:tcPr>
          <w:p w14:paraId="73C61DC5"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1307" w:type="dxa"/>
            <w:vMerge/>
          </w:tcPr>
          <w:p w14:paraId="1270F8D1"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1152" w:type="dxa"/>
            <w:vMerge/>
          </w:tcPr>
          <w:p w14:paraId="13063349"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1966" w:type="dxa"/>
          </w:tcPr>
          <w:p w14:paraId="6FEA2453"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color w:val="000000"/>
                <w:kern w:val="2"/>
                <w:szCs w:val="22"/>
                <w:lang w:eastAsia="zh-CN"/>
              </w:rPr>
              <w:t>1.12%</w:t>
            </w:r>
          </w:p>
          <w:p w14:paraId="048075D3"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20MHz)</w:t>
            </w:r>
          </w:p>
        </w:tc>
        <w:tc>
          <w:tcPr>
            <w:tcW w:w="1134" w:type="dxa"/>
          </w:tcPr>
          <w:p w14:paraId="4F34C1E5"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color w:val="000000"/>
                <w:kern w:val="2"/>
                <w:szCs w:val="22"/>
                <w:lang w:eastAsia="zh-CN"/>
              </w:rPr>
              <w:t>0.28%</w:t>
            </w:r>
          </w:p>
          <w:p w14:paraId="35FF4868"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20MHz)</w:t>
            </w:r>
          </w:p>
        </w:tc>
      </w:tr>
      <w:tr w:rsidR="00FF59A4" w14:paraId="14782B27" w14:textId="77777777" w:rsidTr="00FF59A4">
        <w:trPr>
          <w:trHeight w:val="608"/>
        </w:trPr>
        <w:tc>
          <w:tcPr>
            <w:tcW w:w="1332" w:type="dxa"/>
            <w:vMerge/>
          </w:tcPr>
          <w:p w14:paraId="40CA149C" w14:textId="77777777" w:rsidR="00FF59A4" w:rsidRDefault="00FF59A4" w:rsidP="00465595">
            <w:pPr>
              <w:widowControl w:val="0"/>
              <w:snapToGrid w:val="0"/>
              <w:spacing w:line="288" w:lineRule="auto"/>
              <w:rPr>
                <w:rFonts w:eastAsia="Calibri" w:cs="Calibri"/>
                <w:color w:val="000000"/>
                <w:kern w:val="2"/>
                <w:szCs w:val="22"/>
                <w:lang w:eastAsia="zh-CN"/>
              </w:rPr>
            </w:pPr>
          </w:p>
        </w:tc>
        <w:tc>
          <w:tcPr>
            <w:tcW w:w="2181" w:type="dxa"/>
            <w:vMerge/>
          </w:tcPr>
          <w:p w14:paraId="238574C6" w14:textId="77777777" w:rsidR="00FF59A4" w:rsidRDefault="00FF59A4" w:rsidP="00465595">
            <w:pPr>
              <w:widowControl w:val="0"/>
              <w:snapToGrid w:val="0"/>
              <w:spacing w:line="288" w:lineRule="auto"/>
              <w:rPr>
                <w:rFonts w:eastAsia="Calibri" w:cs="Calibri"/>
                <w:color w:val="000000"/>
                <w:kern w:val="2"/>
                <w:szCs w:val="22"/>
                <w:lang w:eastAsia="zh-CN"/>
              </w:rPr>
            </w:pPr>
          </w:p>
        </w:tc>
        <w:tc>
          <w:tcPr>
            <w:tcW w:w="1307" w:type="dxa"/>
            <w:vMerge/>
          </w:tcPr>
          <w:p w14:paraId="51DD8A13" w14:textId="77777777" w:rsidR="00FF59A4" w:rsidRDefault="00FF59A4" w:rsidP="00465595">
            <w:pPr>
              <w:widowControl w:val="0"/>
              <w:snapToGrid w:val="0"/>
              <w:spacing w:line="288" w:lineRule="auto"/>
              <w:rPr>
                <w:rFonts w:eastAsia="Calibri" w:cs="Calibri"/>
                <w:color w:val="000000"/>
                <w:kern w:val="2"/>
                <w:szCs w:val="22"/>
                <w:lang w:eastAsia="zh-CN"/>
              </w:rPr>
            </w:pPr>
          </w:p>
        </w:tc>
        <w:tc>
          <w:tcPr>
            <w:tcW w:w="1152" w:type="dxa"/>
            <w:vMerge w:val="restart"/>
          </w:tcPr>
          <w:p w14:paraId="3B06D2F2" w14:textId="77777777" w:rsidR="00FF59A4" w:rsidRPr="008B5901"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A</w:t>
            </w:r>
            <w:r>
              <w:rPr>
                <w:rFonts w:eastAsiaTheme="minorEastAsia" w:cs="Calibri"/>
                <w:color w:val="000000"/>
                <w:kern w:val="2"/>
                <w:szCs w:val="22"/>
                <w:lang w:eastAsia="zh-CN"/>
              </w:rPr>
              <w:t>lt 2</w:t>
            </w:r>
          </w:p>
        </w:tc>
        <w:tc>
          <w:tcPr>
            <w:tcW w:w="1966" w:type="dxa"/>
          </w:tcPr>
          <w:p w14:paraId="0FD751CD"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0</w:t>
            </w:r>
            <w:r>
              <w:rPr>
                <w:rFonts w:eastAsiaTheme="minorEastAsia" w:cs="Calibri"/>
                <w:color w:val="000000"/>
                <w:kern w:val="2"/>
                <w:szCs w:val="22"/>
                <w:lang w:eastAsia="zh-CN"/>
              </w:rPr>
              <w:t>.79%</w:t>
            </w:r>
          </w:p>
          <w:p w14:paraId="5269EEAD" w14:textId="77777777" w:rsidR="00FF59A4" w:rsidRPr="008B5901"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100MHz sysBW)</w:t>
            </w:r>
          </w:p>
        </w:tc>
        <w:tc>
          <w:tcPr>
            <w:tcW w:w="1134" w:type="dxa"/>
          </w:tcPr>
          <w:p w14:paraId="44F64E72"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color w:val="000000"/>
                <w:kern w:val="2"/>
                <w:szCs w:val="22"/>
                <w:lang w:eastAsia="zh-CN"/>
              </w:rPr>
              <w:t>0.2%</w:t>
            </w:r>
          </w:p>
          <w:p w14:paraId="382C3EF6"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 xml:space="preserve">100MHz </w:t>
            </w:r>
            <w:r>
              <w:rPr>
                <w:rFonts w:eastAsiaTheme="minorEastAsia" w:cs="Calibri"/>
                <w:color w:val="000000"/>
                <w:kern w:val="2"/>
                <w:szCs w:val="22"/>
                <w:lang w:eastAsia="zh-CN"/>
              </w:rPr>
              <w:lastRenderedPageBreak/>
              <w:t>sysBW)</w:t>
            </w:r>
          </w:p>
        </w:tc>
      </w:tr>
      <w:tr w:rsidR="00FF59A4" w14:paraId="3916107D" w14:textId="77777777" w:rsidTr="00FF59A4">
        <w:trPr>
          <w:trHeight w:val="702"/>
        </w:trPr>
        <w:tc>
          <w:tcPr>
            <w:tcW w:w="1332" w:type="dxa"/>
            <w:vMerge/>
          </w:tcPr>
          <w:p w14:paraId="611C2B17"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2181" w:type="dxa"/>
            <w:vMerge/>
          </w:tcPr>
          <w:p w14:paraId="10AE0CD7"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1307" w:type="dxa"/>
            <w:vMerge/>
          </w:tcPr>
          <w:p w14:paraId="002F54C6"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1152" w:type="dxa"/>
            <w:vMerge/>
          </w:tcPr>
          <w:p w14:paraId="32D3DA0A" w14:textId="77777777" w:rsidR="00FF59A4" w:rsidRDefault="00FF59A4" w:rsidP="00465595">
            <w:pPr>
              <w:widowControl w:val="0"/>
              <w:snapToGrid w:val="0"/>
              <w:spacing w:line="288" w:lineRule="auto"/>
              <w:rPr>
                <w:rFonts w:eastAsiaTheme="minorEastAsia" w:cs="Calibri"/>
                <w:color w:val="000000"/>
                <w:kern w:val="2"/>
                <w:szCs w:val="22"/>
                <w:lang w:eastAsia="zh-CN"/>
              </w:rPr>
            </w:pPr>
          </w:p>
        </w:tc>
        <w:tc>
          <w:tcPr>
            <w:tcW w:w="1966" w:type="dxa"/>
          </w:tcPr>
          <w:p w14:paraId="04608EA0" w14:textId="77777777" w:rsidR="00FF59A4"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color w:val="000000"/>
                <w:kern w:val="2"/>
                <w:szCs w:val="22"/>
                <w:lang w:eastAsia="zh-CN"/>
              </w:rPr>
              <w:t>3.93%</w:t>
            </w:r>
          </w:p>
          <w:p w14:paraId="074C3B96" w14:textId="77777777" w:rsidR="00FF59A4" w:rsidRPr="008B5901" w:rsidRDefault="00FF59A4" w:rsidP="00465595">
            <w:pPr>
              <w:widowControl w:val="0"/>
              <w:snapToGrid w:val="0"/>
              <w:spacing w:line="288" w:lineRule="auto"/>
              <w:rPr>
                <w:rFonts w:eastAsiaTheme="minorEastAsia" w:cs="Calibri"/>
                <w:color w:val="000000"/>
                <w:kern w:val="2"/>
                <w:szCs w:val="22"/>
                <w:lang w:eastAsia="zh-CN"/>
              </w:rPr>
            </w:pPr>
            <w:r>
              <w:rPr>
                <w:rFonts w:eastAsiaTheme="minorEastAsia" w:cs="Calibri" w:hint="eastAsia"/>
                <w:color w:val="000000"/>
                <w:kern w:val="2"/>
                <w:szCs w:val="22"/>
                <w:lang w:eastAsia="zh-CN"/>
              </w:rPr>
              <w:t>(</w:t>
            </w:r>
            <w:r>
              <w:rPr>
                <w:rFonts w:eastAsiaTheme="minorEastAsia" w:cs="Calibri"/>
                <w:color w:val="000000"/>
                <w:kern w:val="2"/>
                <w:szCs w:val="22"/>
                <w:lang w:eastAsia="zh-CN"/>
              </w:rPr>
              <w:t>20MHz)</w:t>
            </w:r>
          </w:p>
        </w:tc>
        <w:tc>
          <w:tcPr>
            <w:tcW w:w="1134" w:type="dxa"/>
          </w:tcPr>
          <w:p w14:paraId="1296AA75" w14:textId="77777777" w:rsidR="00FF59A4" w:rsidRDefault="00FF59A4" w:rsidP="00465595">
            <w:pPr>
              <w:widowControl w:val="0"/>
              <w:snapToGrid w:val="0"/>
              <w:spacing w:line="288" w:lineRule="auto"/>
              <w:rPr>
                <w:rFonts w:eastAsia="Calibri" w:cs="Calibri"/>
                <w:color w:val="000000"/>
                <w:kern w:val="2"/>
                <w:szCs w:val="22"/>
                <w:lang w:eastAsia="zh-CN"/>
              </w:rPr>
            </w:pPr>
            <w:r>
              <w:rPr>
                <w:rFonts w:eastAsiaTheme="minorEastAsia" w:cs="Calibri"/>
                <w:color w:val="000000"/>
                <w:kern w:val="2"/>
                <w:szCs w:val="22"/>
                <w:lang w:eastAsia="zh-CN"/>
              </w:rPr>
              <w:t>0.98%</w:t>
            </w:r>
            <w:r>
              <w:rPr>
                <w:rFonts w:eastAsiaTheme="minorEastAsia" w:cs="Calibri" w:hint="eastAsia"/>
                <w:color w:val="000000"/>
                <w:kern w:val="2"/>
                <w:szCs w:val="22"/>
                <w:lang w:eastAsia="zh-CN"/>
              </w:rPr>
              <w:t xml:space="preserve"> (</w:t>
            </w:r>
            <w:r>
              <w:rPr>
                <w:rFonts w:eastAsiaTheme="minorEastAsia" w:cs="Calibri"/>
                <w:color w:val="000000"/>
                <w:kern w:val="2"/>
                <w:szCs w:val="22"/>
                <w:lang w:eastAsia="zh-CN"/>
              </w:rPr>
              <w:t>20MHz)</w:t>
            </w:r>
          </w:p>
        </w:tc>
      </w:tr>
      <w:tr w:rsidR="00FF59A4" w14:paraId="6A89AB95" w14:textId="77777777" w:rsidTr="00FF59A4">
        <w:trPr>
          <w:trHeight w:val="702"/>
        </w:trPr>
        <w:tc>
          <w:tcPr>
            <w:tcW w:w="9072" w:type="dxa"/>
            <w:gridSpan w:val="6"/>
          </w:tcPr>
          <w:p w14:paraId="1E8357EA" w14:textId="77777777" w:rsidR="00FF59A4" w:rsidRPr="00B039B2" w:rsidRDefault="00FF59A4" w:rsidP="00465595">
            <w:pPr>
              <w:widowControl w:val="0"/>
              <w:snapToGrid w:val="0"/>
              <w:spacing w:line="288" w:lineRule="auto"/>
              <w:rPr>
                <w:rFonts w:eastAsiaTheme="minorEastAsia" w:cs="Calibri"/>
                <w:b/>
                <w:color w:val="000000"/>
                <w:kern w:val="2"/>
                <w:lang w:eastAsia="zh-CN"/>
              </w:rPr>
            </w:pPr>
            <w:r w:rsidRPr="00B039B2">
              <w:rPr>
                <w:rFonts w:eastAsiaTheme="minorEastAsia" w:cs="Calibri"/>
                <w:b/>
                <w:color w:val="000000"/>
                <w:kern w:val="2"/>
                <w:lang w:eastAsia="zh-CN"/>
              </w:rPr>
              <w:t xml:space="preserve">Note: </w:t>
            </w:r>
          </w:p>
          <w:p w14:paraId="2FD070F1" w14:textId="77777777" w:rsidR="00FF59A4" w:rsidRPr="006924CF" w:rsidRDefault="00FF59A4" w:rsidP="00465595">
            <w:pPr>
              <w:widowControl w:val="0"/>
              <w:snapToGrid w:val="0"/>
              <w:spacing w:line="288" w:lineRule="auto"/>
              <w:rPr>
                <w:rFonts w:eastAsiaTheme="minorEastAsia" w:cs="Calibri"/>
                <w:b/>
                <w:color w:val="000000"/>
                <w:kern w:val="2"/>
                <w:lang w:eastAsia="zh-CN"/>
              </w:rPr>
            </w:pPr>
            <w:r>
              <w:rPr>
                <w:rFonts w:eastAsiaTheme="minorEastAsia" w:cs="Calibri"/>
                <w:color w:val="000000"/>
              </w:rPr>
              <w:t>The above calculation assumes per cell paging. I</w:t>
            </w:r>
            <w:r w:rsidRPr="00ED0A9A">
              <w:rPr>
                <w:rFonts w:eastAsiaTheme="minorEastAsia" w:cs="Calibri"/>
                <w:color w:val="000000"/>
              </w:rPr>
              <w:t xml:space="preserve">f the tracking area is larger and the base station needs to page UEs </w:t>
            </w:r>
            <w:r>
              <w:rPr>
                <w:rFonts w:eastAsiaTheme="minorEastAsia" w:cs="Calibri"/>
                <w:color w:val="000000"/>
              </w:rPr>
              <w:t xml:space="preserve">in a tracking area covering multiple cells, </w:t>
            </w:r>
            <w:r w:rsidRPr="00ED0A9A">
              <w:rPr>
                <w:rFonts w:eastAsiaTheme="minorEastAsia" w:cs="Calibri"/>
                <w:color w:val="000000"/>
              </w:rPr>
              <w:t xml:space="preserve">the </w:t>
            </w:r>
            <w:r>
              <w:rPr>
                <w:rFonts w:eastAsiaTheme="minorEastAsia" w:cs="Calibri"/>
                <w:color w:val="000000"/>
              </w:rPr>
              <w:t xml:space="preserve">LP-WUS overhead may be increased. </w:t>
            </w:r>
          </w:p>
        </w:tc>
      </w:tr>
    </w:tbl>
    <w:p w14:paraId="3E8871C2" w14:textId="77777777" w:rsidR="00FF59A4" w:rsidRPr="00F241BE" w:rsidRDefault="00FF59A4" w:rsidP="00465595">
      <w:pPr>
        <w:spacing w:after="120" w:line="276" w:lineRule="auto"/>
        <w:jc w:val="both"/>
        <w:rPr>
          <w:rFonts w:eastAsiaTheme="minorEastAsia"/>
          <w:b/>
          <w:lang w:eastAsia="zh-CN"/>
        </w:rPr>
      </w:pPr>
    </w:p>
    <w:p w14:paraId="1380F845" w14:textId="77777777" w:rsidR="00FF59A4" w:rsidRPr="006924CF" w:rsidRDefault="00FF59A4" w:rsidP="00465595">
      <w:pPr>
        <w:pStyle w:val="affa"/>
        <w:widowControl w:val="0"/>
        <w:numPr>
          <w:ilvl w:val="0"/>
          <w:numId w:val="82"/>
        </w:numPr>
        <w:spacing w:after="120" w:line="240" w:lineRule="auto"/>
        <w:ind w:left="0" w:firstLine="0"/>
        <w:jc w:val="both"/>
        <w:rPr>
          <w:rFonts w:eastAsia="等线"/>
          <w:b/>
          <w:szCs w:val="20"/>
        </w:rPr>
      </w:pPr>
      <w:r w:rsidRPr="006924CF">
        <w:rPr>
          <w:rFonts w:eastAsia="等线"/>
          <w:b/>
          <w:szCs w:val="20"/>
        </w:rPr>
        <w:t>RRC Connected mode:</w:t>
      </w:r>
    </w:p>
    <w:p w14:paraId="55C12BE8" w14:textId="77777777" w:rsidR="00FF59A4" w:rsidRPr="006924CF" w:rsidRDefault="00FF59A4" w:rsidP="00465595">
      <w:pPr>
        <w:widowControl w:val="0"/>
        <w:snapToGrid w:val="0"/>
        <w:spacing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For RRC connected mode, number of UE configured with LP-WUS per cell N</w:t>
      </w:r>
      <w:r w:rsidRPr="005B58C1">
        <w:rPr>
          <w:rFonts w:eastAsiaTheme="minorEastAsia" w:cs="Calibri"/>
          <w:bCs/>
          <w:color w:val="000000"/>
          <w:kern w:val="2"/>
          <w:szCs w:val="22"/>
          <w:vertAlign w:val="subscript"/>
          <w:lang w:eastAsia="zh-CN"/>
        </w:rPr>
        <w:t>UE_</w:t>
      </w:r>
      <w:r>
        <w:rPr>
          <w:rFonts w:eastAsiaTheme="minorEastAsia" w:cs="Calibri"/>
          <w:bCs/>
          <w:color w:val="000000"/>
          <w:kern w:val="2"/>
          <w:szCs w:val="22"/>
          <w:vertAlign w:val="subscript"/>
          <w:lang w:eastAsia="zh-CN"/>
        </w:rPr>
        <w:t>connected</w:t>
      </w:r>
      <w:r>
        <w:rPr>
          <w:rFonts w:eastAsiaTheme="minorEastAsia" w:cs="Calibri"/>
          <w:bCs/>
          <w:color w:val="000000"/>
          <w:kern w:val="2"/>
          <w:szCs w:val="22"/>
          <w:lang w:eastAsia="zh-CN"/>
        </w:rPr>
        <w:t xml:space="preserve"> can be assumed as 10 (capacity upper bound for XR service in several scenarios). Different UEs can use orthogonal LP-WUS resources.</w:t>
      </w:r>
      <w:r>
        <w:rPr>
          <w:rFonts w:eastAsiaTheme="minorEastAsia" w:cs="Calibri" w:hint="eastAsia"/>
          <w:color w:val="000000"/>
          <w:kern w:val="2"/>
          <w:szCs w:val="22"/>
          <w:lang w:eastAsia="zh-CN"/>
        </w:rPr>
        <w:t xml:space="preserve"> </w:t>
      </w:r>
      <w:r>
        <w:rPr>
          <w:rFonts w:eastAsiaTheme="minorEastAsia" w:cs="Calibri"/>
          <w:bCs/>
          <w:color w:val="000000"/>
          <w:kern w:val="2"/>
          <w:szCs w:val="22"/>
          <w:lang w:eastAsia="zh-CN"/>
        </w:rPr>
        <w:t>The traffic interval T</w:t>
      </w:r>
      <w:r w:rsidRPr="008D3E17">
        <w:rPr>
          <w:rFonts w:eastAsiaTheme="minorEastAsia" w:cs="Calibri"/>
          <w:bCs/>
          <w:color w:val="000000"/>
          <w:kern w:val="2"/>
          <w:szCs w:val="22"/>
          <w:vertAlign w:val="subscript"/>
          <w:lang w:eastAsia="zh-CN"/>
        </w:rPr>
        <w:t>TrafficInterval</w:t>
      </w:r>
      <w:r>
        <w:rPr>
          <w:rFonts w:eastAsiaTheme="minorEastAsia" w:cs="Calibri"/>
          <w:bCs/>
          <w:color w:val="000000"/>
          <w:kern w:val="2"/>
          <w:szCs w:val="22"/>
          <w:lang w:eastAsia="zh-CN"/>
        </w:rPr>
        <w:t xml:space="preserve"> can be assumed as 16.67ms (60FPS) for XR and 200ms for eMBB FTP traffic.</w:t>
      </w:r>
    </w:p>
    <w:p w14:paraId="6EBE5000" w14:textId="77777777" w:rsidR="00FF59A4" w:rsidRPr="008B5901" w:rsidRDefault="00E321D7" w:rsidP="00465595">
      <w:pPr>
        <w:rPr>
          <w:rFonts w:eastAsia="等线"/>
          <w:b/>
          <w:i/>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UE_connected</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T</m:t>
                  </m:r>
                </m:e>
                <m:sub>
                  <m:r>
                    <w:rPr>
                      <w:rFonts w:ascii="Cambria Math" w:eastAsiaTheme="minorEastAsia" w:hAnsi="Cambria Math" w:cs="Calibri"/>
                      <w:color w:val="000000"/>
                      <w:kern w:val="2"/>
                      <w:szCs w:val="22"/>
                      <w:lang w:eastAsia="zh-CN"/>
                    </w:rPr>
                    <m:t>TrafficInterval</m:t>
                  </m:r>
                </m:sub>
              </m:sSub>
            </m:den>
          </m:f>
        </m:oMath>
      </m:oMathPara>
    </w:p>
    <w:p w14:paraId="160FFF59" w14:textId="77777777" w:rsidR="00FF59A4" w:rsidRDefault="00FF59A4" w:rsidP="00465595">
      <w:pPr>
        <w:rPr>
          <w:rFonts w:eastAsia="等线"/>
          <w:lang w:val="en-GB" w:eastAsia="zh-CN"/>
        </w:rPr>
      </w:pPr>
      <w:r w:rsidRPr="005B7DCD">
        <w:rPr>
          <w:rFonts w:eastAsia="等线"/>
          <w:lang w:val="en-GB" w:eastAsia="zh-CN"/>
        </w:rPr>
        <w:t xml:space="preserve">Assuming </w:t>
      </w:r>
      <w:r>
        <w:rPr>
          <w:rFonts w:eastAsia="等线"/>
          <w:lang w:val="en-GB" w:eastAsia="zh-CN"/>
        </w:rPr>
        <w:t>the resource of one LP-WUS is:</w:t>
      </w:r>
      <w:r w:rsidRPr="00E74FE0">
        <w:rPr>
          <w:rFonts w:eastAsia="等线"/>
          <w:lang w:val="en-GB" w:eastAsia="zh-CN"/>
        </w:rPr>
        <w:t xml:space="preserve"> 5MHz * </w:t>
      </w:r>
      <w:r>
        <w:rPr>
          <w:rFonts w:eastAsia="等线"/>
          <w:lang w:val="en-GB" w:eastAsia="zh-CN"/>
        </w:rPr>
        <w:t xml:space="preserve">4 </w:t>
      </w:r>
      <w:r w:rsidRPr="00E74FE0">
        <w:rPr>
          <w:rFonts w:eastAsia="等线"/>
          <w:lang w:val="en-GB" w:eastAsia="zh-CN"/>
        </w:rPr>
        <w:t>OFDM symbol (30kHz)</w:t>
      </w:r>
      <w:r>
        <w:rPr>
          <w:rFonts w:eastAsia="等线"/>
          <w:lang w:val="en-GB" w:eastAsia="zh-CN"/>
        </w:rPr>
        <w:t xml:space="preserve"> (Considering the coverage is compared to PUSCH</w:t>
      </w:r>
      <w:r>
        <w:rPr>
          <w:rFonts w:eastAsia="等线" w:hint="eastAsia"/>
          <w:lang w:val="en-GB" w:eastAsia="zh-CN"/>
        </w:rPr>
        <w:t>,</w:t>
      </w:r>
      <w:r>
        <w:rPr>
          <w:rFonts w:eastAsia="等线"/>
          <w:lang w:val="en-GB" w:eastAsia="zh-CN"/>
        </w:rPr>
        <w:t xml:space="preserve"> </w:t>
      </w:r>
      <w:r>
        <w:rPr>
          <w:rFonts w:eastAsia="等线" w:hint="eastAsia"/>
          <w:lang w:val="en-GB" w:eastAsia="zh-CN"/>
        </w:rPr>
        <w:t>r</w:t>
      </w:r>
      <w:r w:rsidRPr="00FE16A3">
        <w:rPr>
          <w:rFonts w:eastAsia="等线"/>
          <w:lang w:val="en-GB" w:eastAsia="zh-CN"/>
        </w:rPr>
        <w:t xml:space="preserve">efer to </w:t>
      </w:r>
      <w:r>
        <w:rPr>
          <w:rFonts w:eastAsia="等线"/>
          <w:lang w:val="en-GB" w:eastAsia="zh-CN"/>
        </w:rPr>
        <w:t xml:space="preserve">LP-WUS </w:t>
      </w:r>
      <w:r w:rsidRPr="00FE16A3">
        <w:rPr>
          <w:rFonts w:eastAsia="等线"/>
          <w:lang w:val="en-GB" w:eastAsia="zh-CN"/>
        </w:rPr>
        <w:t>Config-3 in section 6.</w:t>
      </w:r>
      <w:r>
        <w:rPr>
          <w:rFonts w:eastAsia="等线"/>
          <w:lang w:val="en-GB" w:eastAsia="zh-CN"/>
        </w:rPr>
        <w:t>2.)</w:t>
      </w:r>
    </w:p>
    <w:p w14:paraId="7EC3A9CF" w14:textId="77777777" w:rsidR="00FF59A4" w:rsidRDefault="00FF59A4" w:rsidP="00465595">
      <w:pPr>
        <w:rPr>
          <w:rFonts w:eastAsia="等线"/>
          <w:lang w:val="en-GB" w:eastAsia="zh-CN"/>
        </w:rPr>
      </w:pPr>
    </w:p>
    <w:p w14:paraId="3356580C" w14:textId="77777777" w:rsidR="00FF59A4" w:rsidRPr="005E216B" w:rsidRDefault="00FF59A4" w:rsidP="00465595">
      <w:pPr>
        <w:jc w:val="center"/>
        <w:rPr>
          <w:rFonts w:eastAsia="等线"/>
          <w:lang w:eastAsia="zh-CN"/>
        </w:rPr>
      </w:pPr>
      <w:bookmarkStart w:id="110" w:name="_Ref127553247"/>
      <w:r w:rsidRPr="000F71FA">
        <w:rPr>
          <w:rFonts w:eastAsia="MS Mincho"/>
          <w:b/>
          <w:lang w:eastAsia="zh-CN"/>
        </w:rPr>
        <w:t xml:space="preserve">Table </w:t>
      </w:r>
      <w:r w:rsidRPr="000F71FA">
        <w:rPr>
          <w:rFonts w:eastAsia="MS Mincho"/>
          <w:b/>
          <w:lang w:val="en-GB" w:eastAsia="zh-CN"/>
        </w:rPr>
        <w:fldChar w:fldCharType="begin"/>
      </w:r>
      <w:r w:rsidRPr="000F71FA">
        <w:rPr>
          <w:rFonts w:eastAsia="MS Mincho"/>
          <w:b/>
          <w:lang w:eastAsia="zh-CN"/>
        </w:rPr>
        <w:instrText xml:space="preserve"> SEQ Table \* ARABIC </w:instrText>
      </w:r>
      <w:r w:rsidRPr="000F71FA">
        <w:rPr>
          <w:rFonts w:eastAsia="MS Mincho"/>
          <w:b/>
          <w:lang w:val="en-GB" w:eastAsia="zh-CN"/>
        </w:rPr>
        <w:fldChar w:fldCharType="separate"/>
      </w:r>
      <w:r>
        <w:rPr>
          <w:rFonts w:eastAsia="MS Mincho"/>
          <w:b/>
          <w:noProof/>
          <w:lang w:eastAsia="zh-CN"/>
        </w:rPr>
        <w:t>12</w:t>
      </w:r>
      <w:r w:rsidRPr="000F71FA">
        <w:rPr>
          <w:rFonts w:eastAsia="MS Mincho"/>
          <w:b/>
          <w:lang w:val="en-GB" w:eastAsia="zh-CN"/>
        </w:rPr>
        <w:fldChar w:fldCharType="end"/>
      </w:r>
      <w:bookmarkEnd w:id="110"/>
      <w:r w:rsidRPr="000F71FA">
        <w:rPr>
          <w:rFonts w:eastAsia="MS Mincho"/>
          <w:b/>
          <w:lang w:eastAsia="zh-CN"/>
        </w:rPr>
        <w:t xml:space="preserve">. </w:t>
      </w:r>
      <w:r w:rsidRPr="00006BAD">
        <w:rPr>
          <w:rFonts w:eastAsia="MS Mincho"/>
          <w:b/>
          <w:noProof/>
          <w:lang w:eastAsia="zh-CN"/>
        </w:rPr>
        <w:t xml:space="preserve"> </w:t>
      </w:r>
      <w:r>
        <w:rPr>
          <w:rFonts w:eastAsia="MS Mincho"/>
          <w:b/>
          <w:noProof/>
          <w:lang w:eastAsia="zh-CN"/>
        </w:rPr>
        <w:t>R</w:t>
      </w:r>
      <w:r w:rsidRPr="00006BAD">
        <w:rPr>
          <w:rFonts w:eastAsia="MS Mincho"/>
          <w:b/>
          <w:noProof/>
          <w:lang w:eastAsia="zh-CN"/>
        </w:rPr>
        <w:t xml:space="preserve">esource overhead ratio to the overall system resource </w:t>
      </w:r>
      <w:r>
        <w:rPr>
          <w:rFonts w:eastAsia="MS Mincho"/>
          <w:b/>
          <w:noProof/>
          <w:lang w:eastAsia="zh-CN"/>
        </w:rPr>
        <w:t>for RRC connected mode</w:t>
      </w:r>
      <w:r w:rsidRPr="00006BAD">
        <w:rPr>
          <w:rFonts w:eastAsia="MS Mincho"/>
          <w:b/>
          <w:noProof/>
          <w:lang w:eastAsia="zh-CN"/>
        </w:rPr>
        <w:t>.</w:t>
      </w:r>
    </w:p>
    <w:tbl>
      <w:tblPr>
        <w:tblStyle w:val="aff2"/>
        <w:tblW w:w="3758" w:type="pct"/>
        <w:jc w:val="center"/>
        <w:tblLook w:val="04A0" w:firstRow="1" w:lastRow="0" w:firstColumn="1" w:lastColumn="0" w:noHBand="0" w:noVBand="1"/>
      </w:tblPr>
      <w:tblGrid>
        <w:gridCol w:w="4723"/>
        <w:gridCol w:w="2379"/>
        <w:gridCol w:w="2921"/>
      </w:tblGrid>
      <w:tr w:rsidR="00FF59A4" w:rsidRPr="00255F3A" w14:paraId="1566D9B8" w14:textId="77777777" w:rsidTr="00FF59A4">
        <w:trPr>
          <w:trHeight w:val="258"/>
          <w:jc w:val="center"/>
        </w:trPr>
        <w:tc>
          <w:tcPr>
            <w:tcW w:w="2356" w:type="pct"/>
            <w:vMerge w:val="restart"/>
            <w:vAlign w:val="center"/>
          </w:tcPr>
          <w:p w14:paraId="127C82ED" w14:textId="77777777" w:rsidR="00FF59A4" w:rsidRPr="000F71FA" w:rsidRDefault="00FF59A4" w:rsidP="00465595">
            <w:pPr>
              <w:jc w:val="center"/>
              <w:rPr>
                <w:rFonts w:eastAsia="等线"/>
                <w:b/>
                <w:lang w:eastAsia="zh-CN"/>
              </w:rPr>
            </w:pPr>
            <w:r w:rsidRPr="000F71FA">
              <w:rPr>
                <w:rFonts w:eastAsia="等线"/>
                <w:b/>
                <w:lang w:eastAsia="zh-CN"/>
              </w:rPr>
              <w:t>Resource overhead ratio</w:t>
            </w:r>
            <w:r>
              <w:rPr>
                <w:rFonts w:eastAsia="等线"/>
                <w:b/>
                <w:lang w:eastAsia="zh-CN"/>
              </w:rPr>
              <w:t xml:space="preserve">, </w:t>
            </w:r>
            <w:r w:rsidRPr="008D3E17">
              <w:rPr>
                <w:rFonts w:eastAsia="等线"/>
                <w:i/>
                <w:lang w:eastAsia="zh-CN"/>
              </w:rPr>
              <w:t>R</w:t>
            </w:r>
            <w:r w:rsidRPr="00EB684C">
              <w:rPr>
                <w:rFonts w:eastAsia="等线"/>
                <w:i/>
                <w:vertAlign w:val="subscript"/>
                <w:lang w:eastAsia="zh-CN"/>
              </w:rPr>
              <w:t>LP-WUS</w:t>
            </w:r>
          </w:p>
        </w:tc>
        <w:tc>
          <w:tcPr>
            <w:tcW w:w="2644" w:type="pct"/>
            <w:gridSpan w:val="2"/>
          </w:tcPr>
          <w:p w14:paraId="4DB78B46" w14:textId="77777777" w:rsidR="00FF59A4" w:rsidRPr="000F71FA" w:rsidRDefault="00FF59A4" w:rsidP="00465595">
            <w:pPr>
              <w:rPr>
                <w:rFonts w:eastAsia="等线"/>
                <w:b/>
                <w:lang w:eastAsia="zh-CN"/>
              </w:rPr>
            </w:pPr>
            <w:r>
              <w:rPr>
                <w:rFonts w:eastAsia="等线"/>
                <w:b/>
                <w:lang w:eastAsia="zh-CN"/>
              </w:rPr>
              <w:t xml:space="preserve">RRC </w:t>
            </w:r>
            <w:r w:rsidRPr="000F71FA">
              <w:rPr>
                <w:rFonts w:eastAsia="等线"/>
                <w:b/>
                <w:lang w:eastAsia="zh-CN"/>
              </w:rPr>
              <w:t>Connected mode</w:t>
            </w:r>
          </w:p>
        </w:tc>
      </w:tr>
      <w:tr w:rsidR="00FF59A4" w:rsidRPr="00255F3A" w14:paraId="0D85B302" w14:textId="77777777" w:rsidTr="00FF59A4">
        <w:trPr>
          <w:trHeight w:val="258"/>
          <w:jc w:val="center"/>
        </w:trPr>
        <w:tc>
          <w:tcPr>
            <w:tcW w:w="2356" w:type="pct"/>
            <w:vMerge/>
          </w:tcPr>
          <w:p w14:paraId="25BB20CB" w14:textId="77777777" w:rsidR="00FF59A4" w:rsidRPr="00222621" w:rsidRDefault="00FF59A4" w:rsidP="00465595">
            <w:pPr>
              <w:jc w:val="center"/>
              <w:rPr>
                <w:rFonts w:eastAsia="等线"/>
                <w:b/>
                <w:lang w:eastAsia="zh-CN"/>
              </w:rPr>
            </w:pPr>
          </w:p>
        </w:tc>
        <w:tc>
          <w:tcPr>
            <w:tcW w:w="1187" w:type="pct"/>
          </w:tcPr>
          <w:p w14:paraId="16E5C106" w14:textId="77777777" w:rsidR="00FF59A4" w:rsidRDefault="00FF59A4" w:rsidP="00465595">
            <w:pPr>
              <w:rPr>
                <w:rFonts w:eastAsia="等线"/>
                <w:b/>
                <w:lang w:eastAsia="zh-CN"/>
              </w:rPr>
            </w:pPr>
            <w:r>
              <w:rPr>
                <w:rFonts w:eastAsia="等线" w:hint="eastAsia"/>
                <w:b/>
                <w:lang w:eastAsia="zh-CN"/>
              </w:rPr>
              <w:t>X</w:t>
            </w:r>
            <w:r>
              <w:rPr>
                <w:rFonts w:eastAsia="等线"/>
                <w:b/>
                <w:lang w:eastAsia="zh-CN"/>
              </w:rPr>
              <w:t>R traffic</w:t>
            </w:r>
          </w:p>
        </w:tc>
        <w:tc>
          <w:tcPr>
            <w:tcW w:w="1456" w:type="pct"/>
          </w:tcPr>
          <w:p w14:paraId="072ABC47" w14:textId="77777777" w:rsidR="00FF59A4" w:rsidRDefault="00FF59A4" w:rsidP="00465595">
            <w:pPr>
              <w:rPr>
                <w:rFonts w:eastAsia="等线"/>
                <w:b/>
                <w:lang w:eastAsia="zh-CN"/>
              </w:rPr>
            </w:pPr>
            <w:r>
              <w:rPr>
                <w:rFonts w:eastAsia="等线" w:hint="eastAsia"/>
                <w:b/>
                <w:lang w:eastAsia="zh-CN"/>
              </w:rPr>
              <w:t>e</w:t>
            </w:r>
            <w:r>
              <w:rPr>
                <w:rFonts w:eastAsia="等线"/>
                <w:b/>
                <w:lang w:eastAsia="zh-CN"/>
              </w:rPr>
              <w:t>MBB FTP traffic</w:t>
            </w:r>
          </w:p>
        </w:tc>
      </w:tr>
      <w:tr w:rsidR="00FF59A4" w:rsidRPr="00255F3A" w14:paraId="62300884" w14:textId="77777777" w:rsidTr="00FF59A4">
        <w:trPr>
          <w:trHeight w:val="246"/>
          <w:jc w:val="center"/>
        </w:trPr>
        <w:tc>
          <w:tcPr>
            <w:tcW w:w="2356" w:type="pct"/>
          </w:tcPr>
          <w:p w14:paraId="5D310494" w14:textId="77777777" w:rsidR="00FF59A4" w:rsidRPr="000F71FA" w:rsidRDefault="00FF59A4" w:rsidP="00465595">
            <w:pPr>
              <w:rPr>
                <w:rFonts w:eastAsia="等线"/>
                <w:b/>
                <w:lang w:eastAsia="zh-CN"/>
              </w:rPr>
            </w:pPr>
            <w:r w:rsidRPr="000F71FA">
              <w:rPr>
                <w:rFonts w:eastAsia="等线"/>
                <w:b/>
                <w:lang w:eastAsia="zh-CN"/>
              </w:rPr>
              <w:t>100MHz</w:t>
            </w:r>
            <w:r w:rsidRPr="009F7A4A">
              <w:rPr>
                <w:rFonts w:eastAsia="等线"/>
                <w:b/>
                <w:lang w:eastAsia="zh-CN"/>
              </w:rPr>
              <w:t xml:space="preserve">, </w:t>
            </w:r>
            <w:r w:rsidRPr="000F71FA">
              <w:rPr>
                <w:rFonts w:eastAsia="Calibri" w:cs="Calibri"/>
                <w:b/>
                <w:color w:val="000000"/>
                <w:kern w:val="2"/>
                <w:szCs w:val="22"/>
                <w:lang w:eastAsia="zh-CN"/>
              </w:rPr>
              <w:t>30KHz SCS</w:t>
            </w:r>
          </w:p>
        </w:tc>
        <w:tc>
          <w:tcPr>
            <w:tcW w:w="1187" w:type="pct"/>
            <w:vAlign w:val="center"/>
          </w:tcPr>
          <w:p w14:paraId="3C898C17" w14:textId="77777777" w:rsidR="00FF59A4" w:rsidRPr="001F7D1E" w:rsidRDefault="00FF59A4" w:rsidP="00465595">
            <w:pPr>
              <w:rPr>
                <w:rFonts w:eastAsia="等线"/>
                <w:lang w:eastAsia="zh-CN"/>
              </w:rPr>
            </w:pPr>
            <w:r>
              <w:rPr>
                <w:rFonts w:eastAsia="等线"/>
              </w:rPr>
              <w:t>0.43</w:t>
            </w:r>
            <w:r w:rsidRPr="00E74FE0">
              <w:rPr>
                <w:rFonts w:eastAsia="等线"/>
              </w:rPr>
              <w:t>%</w:t>
            </w:r>
          </w:p>
        </w:tc>
        <w:tc>
          <w:tcPr>
            <w:tcW w:w="1456" w:type="pct"/>
            <w:vAlign w:val="center"/>
          </w:tcPr>
          <w:p w14:paraId="03D01E88" w14:textId="77777777" w:rsidR="00FF59A4" w:rsidRPr="000F71FA" w:rsidRDefault="00FF59A4" w:rsidP="00465595">
            <w:pPr>
              <w:rPr>
                <w:rFonts w:eastAsia="等线"/>
                <w:color w:val="000000"/>
              </w:rPr>
            </w:pPr>
            <w:r>
              <w:rPr>
                <w:rFonts w:eastAsia="等线"/>
              </w:rPr>
              <w:t>0.036</w:t>
            </w:r>
            <w:r w:rsidRPr="00E74FE0">
              <w:rPr>
                <w:rFonts w:eastAsia="等线"/>
              </w:rPr>
              <w:t>%</w:t>
            </w:r>
          </w:p>
        </w:tc>
      </w:tr>
    </w:tbl>
    <w:p w14:paraId="67C3AA3C" w14:textId="77777777" w:rsidR="00FF59A4" w:rsidRDefault="00FF59A4" w:rsidP="00465595">
      <w:pPr>
        <w:spacing w:after="120" w:line="276" w:lineRule="auto"/>
        <w:jc w:val="both"/>
        <w:rPr>
          <w:rFonts w:eastAsiaTheme="minorEastAsia"/>
          <w:b/>
          <w:lang w:eastAsia="zh-CN"/>
        </w:rPr>
      </w:pPr>
    </w:p>
    <w:p w14:paraId="5866AA6B" w14:textId="77777777" w:rsidR="00FF59A4" w:rsidRDefault="00FF59A4" w:rsidP="00465595">
      <w:pPr>
        <w:spacing w:after="120" w:line="276" w:lineRule="auto"/>
        <w:jc w:val="both"/>
        <w:rPr>
          <w:rFonts w:eastAsiaTheme="minorEastAsia"/>
          <w:b/>
          <w:lang w:eastAsia="zh-CN"/>
        </w:rPr>
      </w:pPr>
      <w:bookmarkStart w:id="111" w:name="_Ref135067231"/>
      <w:r>
        <w:rPr>
          <w:rFonts w:eastAsiaTheme="minorEastAsia"/>
          <w:b/>
          <w:lang w:eastAsia="zh-CN"/>
        </w:rPr>
        <w:t xml:space="preserve">Observation </w:t>
      </w:r>
      <w:r w:rsidRPr="000C4736">
        <w:rPr>
          <w:rFonts w:eastAsia="等线"/>
          <w:b/>
          <w:lang w:val="en-GB" w:eastAsia="zh-CN"/>
        </w:rPr>
        <w:fldChar w:fldCharType="begin"/>
      </w:r>
      <w:r w:rsidRPr="000C4736">
        <w:rPr>
          <w:rFonts w:eastAsia="等线"/>
          <w:b/>
          <w:lang w:val="en-GB" w:eastAsia="zh-CN"/>
        </w:rPr>
        <w:instrText xml:space="preserve"> SEQ Observation \* ARABIC </w:instrText>
      </w:r>
      <w:r w:rsidRPr="000C4736">
        <w:rPr>
          <w:rFonts w:eastAsia="等线"/>
          <w:b/>
          <w:lang w:val="en-GB" w:eastAsia="zh-CN"/>
        </w:rPr>
        <w:fldChar w:fldCharType="separate"/>
      </w:r>
      <w:r>
        <w:rPr>
          <w:rFonts w:eastAsia="等线"/>
          <w:b/>
          <w:noProof/>
          <w:lang w:val="en-GB" w:eastAsia="zh-CN"/>
        </w:rPr>
        <w:t>31</w:t>
      </w:r>
      <w:r w:rsidRPr="000C4736">
        <w:rPr>
          <w:rFonts w:eastAsia="等线"/>
          <w:b/>
          <w:lang w:val="en-GB" w:eastAsia="zh-CN"/>
        </w:rPr>
        <w:fldChar w:fldCharType="end"/>
      </w:r>
      <w:r>
        <w:rPr>
          <w:rFonts w:eastAsiaTheme="minorEastAsia"/>
          <w:b/>
          <w:lang w:eastAsia="zh-CN"/>
        </w:rPr>
        <w:t xml:space="preserve">: </w:t>
      </w:r>
      <w:bookmarkEnd w:id="108"/>
      <w:r w:rsidRPr="00500F99">
        <w:rPr>
          <w:rFonts w:eastAsiaTheme="minorEastAsia"/>
          <w:b/>
          <w:lang w:eastAsia="zh-CN"/>
        </w:rPr>
        <w:t xml:space="preserve">For </w:t>
      </w:r>
      <w:r>
        <w:rPr>
          <w:rFonts w:eastAsiaTheme="minorEastAsia"/>
          <w:b/>
          <w:lang w:eastAsia="zh-CN"/>
        </w:rPr>
        <w:t xml:space="preserve">RRC </w:t>
      </w:r>
      <w:r w:rsidRPr="00500F99">
        <w:rPr>
          <w:rFonts w:eastAsiaTheme="minorEastAsia"/>
          <w:b/>
          <w:lang w:eastAsia="zh-CN"/>
        </w:rPr>
        <w:t>IDLE/INACTIVE mode, the upper bound of resource overhead used for LP-WUS is</w:t>
      </w:r>
      <w:r>
        <w:rPr>
          <w:rFonts w:eastAsiaTheme="minorEastAsia"/>
          <w:b/>
          <w:lang w:eastAsia="zh-CN"/>
        </w:rPr>
        <w:t xml:space="preserve"> </w:t>
      </w:r>
      <w:r w:rsidRPr="00500F99">
        <w:rPr>
          <w:rFonts w:eastAsiaTheme="minorEastAsia"/>
          <w:b/>
          <w:lang w:eastAsia="zh-CN"/>
        </w:rPr>
        <w:t xml:space="preserve">less than 1% for 100MHz </w:t>
      </w:r>
      <w:r>
        <w:rPr>
          <w:rFonts w:eastAsiaTheme="minorEastAsia"/>
          <w:b/>
          <w:lang w:eastAsia="zh-CN"/>
        </w:rPr>
        <w:t>system BW or less than 4% for 20M</w:t>
      </w:r>
      <w:r>
        <w:rPr>
          <w:rFonts w:eastAsiaTheme="minorEastAsia" w:hint="eastAsia"/>
          <w:b/>
          <w:lang w:eastAsia="zh-CN"/>
        </w:rPr>
        <w:t>Hz</w:t>
      </w:r>
      <w:r w:rsidRPr="00500F99">
        <w:rPr>
          <w:rFonts w:eastAsiaTheme="minorEastAsia"/>
          <w:b/>
          <w:lang w:eastAsia="zh-CN"/>
        </w:rPr>
        <w:t xml:space="preserve"> system BW even in </w:t>
      </w:r>
      <w:r>
        <w:rPr>
          <w:rFonts w:eastAsiaTheme="minorEastAsia"/>
          <w:b/>
          <w:lang w:eastAsia="zh-CN"/>
        </w:rPr>
        <w:t xml:space="preserve">highest </w:t>
      </w:r>
      <w:r>
        <w:rPr>
          <w:rFonts w:eastAsiaTheme="minorEastAsia" w:hint="eastAsia"/>
          <w:b/>
          <w:lang w:eastAsia="zh-CN"/>
        </w:rPr>
        <w:t>UE</w:t>
      </w:r>
      <w:r>
        <w:rPr>
          <w:rFonts w:eastAsiaTheme="minorEastAsia"/>
          <w:b/>
          <w:lang w:eastAsia="zh-CN"/>
        </w:rPr>
        <w:t xml:space="preserve"> c</w:t>
      </w:r>
      <w:r>
        <w:rPr>
          <w:rFonts w:eastAsiaTheme="minorEastAsia" w:hint="eastAsia"/>
          <w:b/>
          <w:lang w:eastAsia="zh-CN"/>
        </w:rPr>
        <w:t>onnectio</w:t>
      </w:r>
      <w:r>
        <w:rPr>
          <w:rFonts w:eastAsiaTheme="minorEastAsia"/>
          <w:b/>
          <w:lang w:eastAsia="zh-CN"/>
        </w:rPr>
        <w:t xml:space="preserve">n </w:t>
      </w:r>
      <w:r>
        <w:rPr>
          <w:rFonts w:eastAsiaTheme="minorEastAsia" w:hint="eastAsia"/>
          <w:b/>
          <w:lang w:eastAsia="zh-CN"/>
        </w:rPr>
        <w:t xml:space="preserve">density </w:t>
      </w:r>
      <w:r>
        <w:rPr>
          <w:rFonts w:eastAsiaTheme="minorEastAsia"/>
          <w:b/>
          <w:lang w:eastAsia="zh-CN"/>
        </w:rPr>
        <w:t>for both IoT and eMBB cases.</w:t>
      </w:r>
      <w:bookmarkEnd w:id="111"/>
    </w:p>
    <w:p w14:paraId="75A4B6EA" w14:textId="77777777" w:rsidR="00FF59A4" w:rsidRPr="005E216B" w:rsidRDefault="00FF59A4" w:rsidP="00465595">
      <w:pPr>
        <w:spacing w:after="120" w:line="276" w:lineRule="auto"/>
        <w:jc w:val="both"/>
        <w:rPr>
          <w:rFonts w:eastAsiaTheme="minorEastAsia"/>
          <w:b/>
          <w:lang w:eastAsia="zh-CN"/>
        </w:rPr>
      </w:pPr>
      <w:bookmarkStart w:id="112" w:name="_Ref135067233"/>
      <w:r>
        <w:rPr>
          <w:rFonts w:eastAsiaTheme="minorEastAsia"/>
          <w:b/>
          <w:lang w:eastAsia="zh-CN"/>
        </w:rPr>
        <w:t xml:space="preserve">Observation </w:t>
      </w:r>
      <w:r w:rsidRPr="000C4736">
        <w:rPr>
          <w:rFonts w:eastAsia="等线"/>
          <w:b/>
          <w:lang w:val="en-GB" w:eastAsia="zh-CN"/>
        </w:rPr>
        <w:fldChar w:fldCharType="begin"/>
      </w:r>
      <w:r w:rsidRPr="000C4736">
        <w:rPr>
          <w:rFonts w:eastAsia="等线"/>
          <w:b/>
          <w:lang w:val="en-GB" w:eastAsia="zh-CN"/>
        </w:rPr>
        <w:instrText xml:space="preserve"> SEQ Observation \* ARABIC </w:instrText>
      </w:r>
      <w:r w:rsidRPr="000C4736">
        <w:rPr>
          <w:rFonts w:eastAsia="等线"/>
          <w:b/>
          <w:lang w:val="en-GB" w:eastAsia="zh-CN"/>
        </w:rPr>
        <w:fldChar w:fldCharType="separate"/>
      </w:r>
      <w:r>
        <w:rPr>
          <w:rFonts w:eastAsia="等线"/>
          <w:b/>
          <w:noProof/>
          <w:lang w:val="en-GB" w:eastAsia="zh-CN"/>
        </w:rPr>
        <w:t>32</w:t>
      </w:r>
      <w:r w:rsidRPr="000C4736">
        <w:rPr>
          <w:rFonts w:eastAsia="等线"/>
          <w:b/>
          <w:lang w:val="en-GB" w:eastAsia="zh-CN"/>
        </w:rPr>
        <w:fldChar w:fldCharType="end"/>
      </w:r>
      <w:r>
        <w:rPr>
          <w:rFonts w:eastAsiaTheme="minorEastAsia"/>
          <w:b/>
          <w:lang w:eastAsia="zh-CN"/>
        </w:rPr>
        <w:t xml:space="preserve">: </w:t>
      </w:r>
      <w:r w:rsidRPr="00500F99">
        <w:rPr>
          <w:rFonts w:eastAsiaTheme="minorEastAsia"/>
          <w:b/>
          <w:lang w:eastAsia="zh-CN"/>
        </w:rPr>
        <w:t xml:space="preserve">For </w:t>
      </w:r>
      <w:r>
        <w:rPr>
          <w:rFonts w:eastAsiaTheme="minorEastAsia"/>
          <w:b/>
          <w:lang w:eastAsia="zh-CN"/>
        </w:rPr>
        <w:t xml:space="preserve">RRC </w:t>
      </w:r>
      <w:r w:rsidRPr="00500F99">
        <w:rPr>
          <w:rFonts w:eastAsiaTheme="minorEastAsia"/>
          <w:b/>
          <w:lang w:eastAsia="zh-CN"/>
        </w:rPr>
        <w:t>CONNECTED mode, the resource overhead of LP-WUS is less than 0.5% even in high load case such as</w:t>
      </w:r>
      <w:r>
        <w:rPr>
          <w:rFonts w:eastAsiaTheme="minorEastAsia"/>
          <w:b/>
          <w:lang w:eastAsia="zh-CN"/>
        </w:rPr>
        <w:t xml:space="preserve"> </w:t>
      </w:r>
      <w:r w:rsidRPr="00500F99">
        <w:rPr>
          <w:rFonts w:eastAsiaTheme="minorEastAsia"/>
          <w:b/>
          <w:lang w:eastAsia="zh-CN"/>
        </w:rPr>
        <w:t>10 XR UEs per cell.</w:t>
      </w:r>
      <w:bookmarkEnd w:id="112"/>
    </w:p>
    <w:tbl>
      <w:tblPr>
        <w:tblStyle w:val="aff2"/>
        <w:tblW w:w="0" w:type="auto"/>
        <w:jc w:val="center"/>
        <w:tblLook w:val="04A0" w:firstRow="1" w:lastRow="0" w:firstColumn="1" w:lastColumn="0" w:noHBand="0" w:noVBand="1"/>
      </w:tblPr>
      <w:tblGrid>
        <w:gridCol w:w="3023"/>
        <w:gridCol w:w="2309"/>
        <w:gridCol w:w="1250"/>
        <w:gridCol w:w="1777"/>
      </w:tblGrid>
      <w:tr w:rsidR="00FF59A4" w:rsidRPr="00255F3A" w14:paraId="24B6D9D8" w14:textId="77777777" w:rsidTr="00FF59A4">
        <w:trPr>
          <w:trHeight w:val="258"/>
          <w:jc w:val="center"/>
        </w:trPr>
        <w:tc>
          <w:tcPr>
            <w:tcW w:w="3023" w:type="dxa"/>
            <w:vMerge w:val="restart"/>
            <w:vAlign w:val="center"/>
          </w:tcPr>
          <w:p w14:paraId="4B0A2C5D" w14:textId="77777777" w:rsidR="00FF59A4" w:rsidRPr="000F71FA" w:rsidRDefault="00FF59A4" w:rsidP="00465595">
            <w:pPr>
              <w:jc w:val="center"/>
              <w:rPr>
                <w:rFonts w:eastAsia="等线"/>
                <w:b/>
                <w:lang w:eastAsia="zh-CN"/>
              </w:rPr>
            </w:pPr>
            <w:r w:rsidRPr="000F71FA">
              <w:rPr>
                <w:rFonts w:eastAsia="等线"/>
                <w:b/>
                <w:lang w:eastAsia="zh-CN"/>
              </w:rPr>
              <w:lastRenderedPageBreak/>
              <w:t>Resource overhead ratio</w:t>
            </w:r>
            <w:r>
              <w:rPr>
                <w:rFonts w:eastAsia="等线"/>
                <w:b/>
                <w:lang w:eastAsia="zh-CN"/>
              </w:rPr>
              <w:t xml:space="preserve">, </w:t>
            </w:r>
            <w:r w:rsidRPr="008D3E17">
              <w:rPr>
                <w:rFonts w:eastAsia="等线"/>
                <w:i/>
                <w:lang w:eastAsia="zh-CN"/>
              </w:rPr>
              <w:t>R</w:t>
            </w:r>
            <w:r w:rsidRPr="006924CF">
              <w:rPr>
                <w:rFonts w:eastAsia="等线"/>
                <w:i/>
                <w:vertAlign w:val="subscript"/>
                <w:lang w:eastAsia="zh-CN"/>
              </w:rPr>
              <w:t>LP-WUS</w:t>
            </w:r>
          </w:p>
        </w:tc>
        <w:tc>
          <w:tcPr>
            <w:tcW w:w="2309" w:type="dxa"/>
            <w:vMerge w:val="restart"/>
            <w:vAlign w:val="center"/>
          </w:tcPr>
          <w:p w14:paraId="6054C147" w14:textId="77777777" w:rsidR="00FF59A4" w:rsidRPr="000F71FA" w:rsidRDefault="00FF59A4" w:rsidP="00465595">
            <w:pPr>
              <w:jc w:val="center"/>
              <w:rPr>
                <w:rFonts w:eastAsia="等线"/>
                <w:b/>
                <w:lang w:eastAsia="zh-CN"/>
              </w:rPr>
            </w:pPr>
            <w:r>
              <w:rPr>
                <w:rFonts w:eastAsia="等线"/>
                <w:b/>
                <w:lang w:eastAsia="zh-CN"/>
              </w:rPr>
              <w:t xml:space="preserve">RRC </w:t>
            </w:r>
            <w:r w:rsidRPr="000F71FA">
              <w:rPr>
                <w:rFonts w:eastAsia="等线"/>
                <w:b/>
                <w:lang w:eastAsia="zh-CN"/>
              </w:rPr>
              <w:t>Idle/inactive mode</w:t>
            </w:r>
          </w:p>
        </w:tc>
        <w:tc>
          <w:tcPr>
            <w:tcW w:w="3027" w:type="dxa"/>
            <w:gridSpan w:val="2"/>
          </w:tcPr>
          <w:p w14:paraId="2E87A44D" w14:textId="77777777" w:rsidR="00FF59A4" w:rsidRPr="000F71FA" w:rsidRDefault="00FF59A4" w:rsidP="00465595">
            <w:pPr>
              <w:rPr>
                <w:rFonts w:eastAsia="等线"/>
                <w:b/>
                <w:lang w:eastAsia="zh-CN"/>
              </w:rPr>
            </w:pPr>
            <w:r>
              <w:rPr>
                <w:rFonts w:eastAsia="等线"/>
                <w:b/>
                <w:lang w:eastAsia="zh-CN"/>
              </w:rPr>
              <w:t xml:space="preserve">RRC </w:t>
            </w:r>
            <w:r w:rsidRPr="000F71FA">
              <w:rPr>
                <w:rFonts w:eastAsia="等线"/>
                <w:b/>
                <w:lang w:eastAsia="zh-CN"/>
              </w:rPr>
              <w:t>Connected mode</w:t>
            </w:r>
          </w:p>
        </w:tc>
      </w:tr>
      <w:tr w:rsidR="00FF59A4" w:rsidRPr="00255F3A" w14:paraId="585395FD" w14:textId="77777777" w:rsidTr="00FF59A4">
        <w:trPr>
          <w:trHeight w:val="258"/>
          <w:jc w:val="center"/>
        </w:trPr>
        <w:tc>
          <w:tcPr>
            <w:tcW w:w="3023" w:type="dxa"/>
            <w:vMerge/>
          </w:tcPr>
          <w:p w14:paraId="15CFEBF8" w14:textId="77777777" w:rsidR="00FF59A4" w:rsidRPr="00222621" w:rsidRDefault="00FF59A4" w:rsidP="00465595">
            <w:pPr>
              <w:jc w:val="center"/>
              <w:rPr>
                <w:rFonts w:eastAsia="等线"/>
                <w:b/>
                <w:lang w:eastAsia="zh-CN"/>
              </w:rPr>
            </w:pPr>
          </w:p>
        </w:tc>
        <w:tc>
          <w:tcPr>
            <w:tcW w:w="2309" w:type="dxa"/>
            <w:vMerge/>
          </w:tcPr>
          <w:p w14:paraId="649C3AEB" w14:textId="77777777" w:rsidR="00FF59A4" w:rsidRDefault="00FF59A4" w:rsidP="00465595">
            <w:pPr>
              <w:rPr>
                <w:rFonts w:eastAsia="等线"/>
                <w:b/>
                <w:lang w:eastAsia="zh-CN"/>
              </w:rPr>
            </w:pPr>
          </w:p>
        </w:tc>
        <w:tc>
          <w:tcPr>
            <w:tcW w:w="1250" w:type="dxa"/>
          </w:tcPr>
          <w:p w14:paraId="588D418E" w14:textId="77777777" w:rsidR="00FF59A4" w:rsidRDefault="00FF59A4" w:rsidP="00465595">
            <w:pPr>
              <w:rPr>
                <w:rFonts w:eastAsia="等线"/>
                <w:b/>
                <w:lang w:eastAsia="zh-CN"/>
              </w:rPr>
            </w:pPr>
            <w:r>
              <w:rPr>
                <w:rFonts w:eastAsia="等线" w:hint="eastAsia"/>
                <w:b/>
                <w:lang w:eastAsia="zh-CN"/>
              </w:rPr>
              <w:t>X</w:t>
            </w:r>
            <w:r>
              <w:rPr>
                <w:rFonts w:eastAsia="等线"/>
                <w:b/>
                <w:lang w:eastAsia="zh-CN"/>
              </w:rPr>
              <w:t>R traffic</w:t>
            </w:r>
          </w:p>
        </w:tc>
        <w:tc>
          <w:tcPr>
            <w:tcW w:w="1777" w:type="dxa"/>
          </w:tcPr>
          <w:p w14:paraId="3E18CBEA" w14:textId="77777777" w:rsidR="00FF59A4" w:rsidRDefault="00FF59A4" w:rsidP="00465595">
            <w:pPr>
              <w:rPr>
                <w:rFonts w:eastAsia="等线"/>
                <w:b/>
                <w:lang w:eastAsia="zh-CN"/>
              </w:rPr>
            </w:pPr>
            <w:r>
              <w:rPr>
                <w:rFonts w:eastAsia="等线" w:hint="eastAsia"/>
                <w:b/>
                <w:lang w:eastAsia="zh-CN"/>
              </w:rPr>
              <w:t>e</w:t>
            </w:r>
            <w:r>
              <w:rPr>
                <w:rFonts w:eastAsia="等线"/>
                <w:b/>
                <w:lang w:eastAsia="zh-CN"/>
              </w:rPr>
              <w:t>MBB FTP traffic</w:t>
            </w:r>
          </w:p>
        </w:tc>
      </w:tr>
      <w:tr w:rsidR="00FF59A4" w:rsidRPr="00255F3A" w14:paraId="2C2E4CB2" w14:textId="77777777" w:rsidTr="00FF59A4">
        <w:trPr>
          <w:trHeight w:val="258"/>
          <w:jc w:val="center"/>
        </w:trPr>
        <w:tc>
          <w:tcPr>
            <w:tcW w:w="3023" w:type="dxa"/>
          </w:tcPr>
          <w:p w14:paraId="19ADFDC7" w14:textId="77777777" w:rsidR="00FF59A4" w:rsidRPr="000F71FA" w:rsidRDefault="00FF59A4" w:rsidP="00465595">
            <w:pPr>
              <w:rPr>
                <w:rFonts w:eastAsia="等线"/>
                <w:b/>
                <w:lang w:eastAsia="zh-CN"/>
              </w:rPr>
            </w:pPr>
            <w:r w:rsidRPr="000F71FA">
              <w:rPr>
                <w:rFonts w:eastAsia="等线"/>
                <w:b/>
                <w:lang w:eastAsia="zh-CN"/>
              </w:rPr>
              <w:t>20MHz</w:t>
            </w:r>
            <w:r w:rsidRPr="009F7A4A">
              <w:rPr>
                <w:rFonts w:eastAsia="等线"/>
                <w:b/>
                <w:lang w:eastAsia="zh-CN"/>
              </w:rPr>
              <w:t xml:space="preserve">, </w:t>
            </w:r>
            <w:r w:rsidRPr="000F71FA">
              <w:rPr>
                <w:rFonts w:eastAsia="Calibri" w:cs="Calibri"/>
                <w:b/>
                <w:color w:val="000000"/>
                <w:kern w:val="2"/>
                <w:szCs w:val="22"/>
                <w:lang w:eastAsia="zh-CN"/>
              </w:rPr>
              <w:t>30KHz SCS</w:t>
            </w:r>
          </w:p>
        </w:tc>
        <w:tc>
          <w:tcPr>
            <w:tcW w:w="2309" w:type="dxa"/>
          </w:tcPr>
          <w:p w14:paraId="42ED803A" w14:textId="77777777" w:rsidR="00FF59A4" w:rsidRPr="007E3AF9" w:rsidRDefault="00FF59A4" w:rsidP="00465595">
            <w:pPr>
              <w:rPr>
                <w:rFonts w:eastAsia="等线"/>
                <w:lang w:eastAsia="zh-CN"/>
              </w:rPr>
            </w:pPr>
            <w:r w:rsidRPr="00F459C3">
              <w:rPr>
                <w:rFonts w:eastAsiaTheme="minorEastAsia" w:hint="eastAsia"/>
                <w:lang w:eastAsia="zh-CN"/>
              </w:rPr>
              <w:t>0</w:t>
            </w:r>
            <w:r w:rsidRPr="00F459C3">
              <w:rPr>
                <w:rFonts w:eastAsiaTheme="minorEastAsia"/>
                <w:lang w:eastAsia="zh-CN"/>
              </w:rPr>
              <w:t>.</w:t>
            </w:r>
            <w:r>
              <w:rPr>
                <w:rFonts w:eastAsiaTheme="minorEastAsia"/>
                <w:lang w:eastAsia="zh-CN"/>
              </w:rPr>
              <w:t>07</w:t>
            </w:r>
            <w:r w:rsidRPr="00F459C3">
              <w:rPr>
                <w:rFonts w:eastAsiaTheme="minorEastAsia"/>
                <w:lang w:eastAsia="zh-CN"/>
              </w:rPr>
              <w:t>%</w:t>
            </w:r>
            <w:r>
              <w:rPr>
                <w:rFonts w:eastAsiaTheme="minorEastAsia"/>
                <w:lang w:eastAsia="zh-CN"/>
              </w:rPr>
              <w:t xml:space="preserve"> ~ 3.93%</w:t>
            </w:r>
          </w:p>
        </w:tc>
        <w:tc>
          <w:tcPr>
            <w:tcW w:w="1250" w:type="dxa"/>
            <w:vAlign w:val="bottom"/>
          </w:tcPr>
          <w:p w14:paraId="2C5D0F1B" w14:textId="77777777" w:rsidR="00FF59A4" w:rsidRPr="007E3AF9" w:rsidRDefault="00FF59A4" w:rsidP="00465595">
            <w:pPr>
              <w:rPr>
                <w:rFonts w:eastAsia="等线"/>
                <w:lang w:eastAsia="zh-CN"/>
              </w:rPr>
            </w:pPr>
            <w:r w:rsidRPr="007E3AF9">
              <w:rPr>
                <w:rFonts w:eastAsia="等线"/>
              </w:rPr>
              <w:t>-</w:t>
            </w:r>
          </w:p>
        </w:tc>
        <w:tc>
          <w:tcPr>
            <w:tcW w:w="1777" w:type="dxa"/>
          </w:tcPr>
          <w:p w14:paraId="09195714" w14:textId="77777777" w:rsidR="00FF59A4" w:rsidRPr="005E216B" w:rsidRDefault="00FF59A4" w:rsidP="00465595">
            <w:pPr>
              <w:rPr>
                <w:rFonts w:eastAsia="等线"/>
              </w:rPr>
            </w:pPr>
            <w:r w:rsidRPr="005E216B">
              <w:rPr>
                <w:rFonts w:eastAsia="等线"/>
              </w:rPr>
              <w:t>-</w:t>
            </w:r>
          </w:p>
        </w:tc>
      </w:tr>
      <w:tr w:rsidR="00FF59A4" w:rsidRPr="00255F3A" w14:paraId="64DDCD36" w14:textId="77777777" w:rsidTr="00FF59A4">
        <w:trPr>
          <w:trHeight w:val="246"/>
          <w:jc w:val="center"/>
        </w:trPr>
        <w:tc>
          <w:tcPr>
            <w:tcW w:w="3023" w:type="dxa"/>
          </w:tcPr>
          <w:p w14:paraId="07410582" w14:textId="77777777" w:rsidR="00FF59A4" w:rsidRPr="000F71FA" w:rsidRDefault="00FF59A4" w:rsidP="00465595">
            <w:pPr>
              <w:rPr>
                <w:rFonts w:eastAsia="等线"/>
                <w:b/>
                <w:lang w:eastAsia="zh-CN"/>
              </w:rPr>
            </w:pPr>
            <w:r w:rsidRPr="000F71FA">
              <w:rPr>
                <w:rFonts w:eastAsia="等线"/>
                <w:b/>
                <w:lang w:eastAsia="zh-CN"/>
              </w:rPr>
              <w:t>100MHz</w:t>
            </w:r>
            <w:r w:rsidRPr="009F7A4A">
              <w:rPr>
                <w:rFonts w:eastAsia="等线"/>
                <w:b/>
                <w:lang w:eastAsia="zh-CN"/>
              </w:rPr>
              <w:t xml:space="preserve">, </w:t>
            </w:r>
            <w:r w:rsidRPr="000F71FA">
              <w:rPr>
                <w:rFonts w:eastAsia="Calibri" w:cs="Calibri"/>
                <w:b/>
                <w:color w:val="000000"/>
                <w:kern w:val="2"/>
                <w:szCs w:val="22"/>
                <w:lang w:eastAsia="zh-CN"/>
              </w:rPr>
              <w:t>30KHz SCS</w:t>
            </w:r>
          </w:p>
        </w:tc>
        <w:tc>
          <w:tcPr>
            <w:tcW w:w="2309" w:type="dxa"/>
          </w:tcPr>
          <w:p w14:paraId="647D1295" w14:textId="77777777" w:rsidR="00FF59A4" w:rsidRPr="007E3AF9" w:rsidRDefault="00FF59A4" w:rsidP="00465595">
            <w:pPr>
              <w:rPr>
                <w:rFonts w:eastAsia="等线"/>
                <w:lang w:eastAsia="zh-CN"/>
              </w:rPr>
            </w:pPr>
            <w:r w:rsidRPr="00F459C3">
              <w:rPr>
                <w:rFonts w:eastAsiaTheme="minorEastAsia" w:hint="eastAsia"/>
                <w:lang w:eastAsia="zh-CN"/>
              </w:rPr>
              <w:t>0</w:t>
            </w:r>
            <w:r w:rsidRPr="00F459C3">
              <w:rPr>
                <w:rFonts w:eastAsiaTheme="minorEastAsia"/>
                <w:lang w:eastAsia="zh-CN"/>
              </w:rPr>
              <w:t>.0</w:t>
            </w:r>
            <w:r>
              <w:rPr>
                <w:rFonts w:eastAsiaTheme="minorEastAsia"/>
                <w:lang w:eastAsia="zh-CN"/>
              </w:rPr>
              <w:t>1</w:t>
            </w:r>
            <w:r w:rsidRPr="00F459C3">
              <w:rPr>
                <w:rFonts w:eastAsiaTheme="minorEastAsia"/>
                <w:lang w:eastAsia="zh-CN"/>
              </w:rPr>
              <w:t>%</w:t>
            </w:r>
            <w:r>
              <w:rPr>
                <w:rFonts w:eastAsiaTheme="minorEastAsia"/>
                <w:lang w:eastAsia="zh-CN"/>
              </w:rPr>
              <w:t xml:space="preserve"> ~ 0.79 %</w:t>
            </w:r>
          </w:p>
        </w:tc>
        <w:tc>
          <w:tcPr>
            <w:tcW w:w="1250" w:type="dxa"/>
            <w:vAlign w:val="center"/>
          </w:tcPr>
          <w:p w14:paraId="2D3ECD79" w14:textId="77777777" w:rsidR="00FF59A4" w:rsidRPr="007E3AF9" w:rsidRDefault="00FF59A4" w:rsidP="00465595">
            <w:pPr>
              <w:rPr>
                <w:rFonts w:eastAsia="等线"/>
                <w:lang w:eastAsia="zh-CN"/>
              </w:rPr>
            </w:pPr>
            <w:r>
              <w:rPr>
                <w:rFonts w:eastAsia="等线"/>
              </w:rPr>
              <w:t>0.43</w:t>
            </w:r>
            <w:r w:rsidRPr="00E74FE0">
              <w:rPr>
                <w:rFonts w:eastAsia="等线"/>
              </w:rPr>
              <w:t>%</w:t>
            </w:r>
          </w:p>
        </w:tc>
        <w:tc>
          <w:tcPr>
            <w:tcW w:w="1777" w:type="dxa"/>
            <w:vAlign w:val="center"/>
          </w:tcPr>
          <w:p w14:paraId="5D5D71A6" w14:textId="77777777" w:rsidR="00FF59A4" w:rsidRPr="005E216B" w:rsidRDefault="00FF59A4" w:rsidP="00465595">
            <w:pPr>
              <w:rPr>
                <w:rFonts w:eastAsia="等线"/>
              </w:rPr>
            </w:pPr>
            <w:r>
              <w:rPr>
                <w:rFonts w:eastAsia="等线"/>
              </w:rPr>
              <w:t>0.036</w:t>
            </w:r>
            <w:r w:rsidRPr="00E74FE0">
              <w:rPr>
                <w:rFonts w:eastAsia="等线"/>
              </w:rPr>
              <w:t>%</w:t>
            </w:r>
          </w:p>
        </w:tc>
      </w:tr>
    </w:tbl>
    <w:p w14:paraId="2C167DA4" w14:textId="77777777" w:rsidR="00FF59A4" w:rsidRDefault="00FF59A4" w:rsidP="00465595">
      <w:pPr>
        <w:spacing w:after="120" w:line="276" w:lineRule="auto"/>
        <w:jc w:val="both"/>
        <w:rPr>
          <w:rFonts w:eastAsiaTheme="minorEastAsia"/>
          <w:b/>
          <w:lang w:eastAsia="zh-CN"/>
        </w:rPr>
      </w:pPr>
    </w:p>
    <w:p w14:paraId="75DEBB11" w14:textId="77777777" w:rsidR="00FF59A4" w:rsidRPr="00864D57" w:rsidRDefault="00FF59A4" w:rsidP="00465595">
      <w:pPr>
        <w:pStyle w:val="3"/>
        <w:ind w:left="0" w:firstLine="0"/>
        <w:rPr>
          <w:lang w:eastAsia="zh-CN"/>
        </w:rPr>
      </w:pPr>
      <w:bookmarkStart w:id="113" w:name="_Toc136522092"/>
      <w:r w:rsidRPr="00864D57">
        <w:rPr>
          <w:lang w:eastAsia="zh-CN"/>
        </w:rPr>
        <w:t>System resource overhead of LP-SS in RRC idle/inactive mode</w:t>
      </w:r>
      <w:bookmarkEnd w:id="113"/>
    </w:p>
    <w:p w14:paraId="7CBB67BE" w14:textId="77777777" w:rsidR="00FF59A4" w:rsidRPr="000153D5" w:rsidRDefault="00FF59A4" w:rsidP="00465595">
      <w:pPr>
        <w:pStyle w:val="ac"/>
        <w:spacing w:beforeLines="50" w:before="120"/>
        <w:rPr>
          <w:rFonts w:ascii="Times New Roman" w:eastAsiaTheme="minorEastAsia" w:hAnsi="Times New Roman"/>
          <w:lang w:eastAsia="zh-CN"/>
        </w:rPr>
      </w:pPr>
      <w:r>
        <w:rPr>
          <w:rFonts w:ascii="Times New Roman" w:eastAsiaTheme="minorEastAsia" w:hAnsi="Times New Roman" w:hint="eastAsia"/>
          <w:lang w:eastAsia="zh-CN"/>
        </w:rPr>
        <w:t>L</w:t>
      </w:r>
      <w:r>
        <w:rPr>
          <w:rFonts w:ascii="Times New Roman" w:eastAsiaTheme="minorEastAsia" w:hAnsi="Times New Roman"/>
          <w:lang w:eastAsia="zh-CN"/>
        </w:rPr>
        <w:t xml:space="preserve">P-SS is beneficial for IDLE/INACTIVE UEs for offloading RRM measurements to LR, and/or synchronization for LP-WUS monitoring. However, there has been some concern regarding system resource overhead and network power consumption due to LP-SS. </w:t>
      </w:r>
    </w:p>
    <w:p w14:paraId="3C87EBDE" w14:textId="77777777" w:rsidR="00FF59A4" w:rsidRPr="000153D5" w:rsidRDefault="00FF59A4" w:rsidP="00465595">
      <w:pPr>
        <w:pStyle w:val="ac"/>
        <w:spacing w:beforeLines="50" w:before="120"/>
        <w:rPr>
          <w:rFonts w:ascii="Times New Roman" w:hAnsi="Times New Roman"/>
          <w:lang w:eastAsia="zh-CN"/>
        </w:rPr>
      </w:pPr>
      <w:r>
        <w:rPr>
          <w:rFonts w:ascii="Times New Roman" w:hAnsi="Times New Roman"/>
          <w:lang w:eastAsia="zh-CN"/>
        </w:rPr>
        <w:t>W</w:t>
      </w:r>
      <w:r w:rsidRPr="00EB684C">
        <w:rPr>
          <w:rFonts w:ascii="Times New Roman" w:hAnsi="Times New Roman"/>
          <w:lang w:eastAsia="zh-CN"/>
        </w:rPr>
        <w:t>e perform the res</w:t>
      </w:r>
      <w:r w:rsidRPr="000153D5">
        <w:rPr>
          <w:rFonts w:ascii="Times New Roman" w:hAnsi="Times New Roman"/>
          <w:lang w:eastAsia="zh-CN"/>
        </w:rPr>
        <w:t>ource overhead calculation of LP-SS with the following assumptions:</w:t>
      </w:r>
    </w:p>
    <w:p w14:paraId="457089A0" w14:textId="77777777" w:rsidR="00FF59A4" w:rsidRPr="000153D5" w:rsidRDefault="00FF59A4" w:rsidP="00465595">
      <w:pPr>
        <w:widowControl w:val="0"/>
        <w:numPr>
          <w:ilvl w:val="0"/>
          <w:numId w:val="81"/>
        </w:numPr>
        <w:snapToGrid w:val="0"/>
        <w:spacing w:after="0" w:line="288" w:lineRule="auto"/>
        <w:ind w:left="0" w:firstLine="0"/>
        <w:jc w:val="both"/>
        <w:rPr>
          <w:rFonts w:eastAsia="Calibri" w:cs="Calibri"/>
          <w:bCs/>
          <w:kern w:val="2"/>
          <w:szCs w:val="22"/>
          <w:lang w:eastAsia="zh-CN"/>
        </w:rPr>
      </w:pPr>
      <w:r w:rsidRPr="000153D5">
        <w:rPr>
          <w:rFonts w:eastAsiaTheme="minorEastAsia" w:cs="Calibri"/>
          <w:bCs/>
          <w:color w:val="000000"/>
          <w:kern w:val="2"/>
          <w:szCs w:val="22"/>
          <w:lang w:eastAsia="zh-CN"/>
        </w:rPr>
        <w:t xml:space="preserve">The bandwidth of </w:t>
      </w:r>
      <w:r w:rsidRPr="000153D5">
        <w:rPr>
          <w:rFonts w:eastAsiaTheme="minorEastAsia" w:cs="Calibri" w:hint="eastAsia"/>
          <w:bCs/>
          <w:color w:val="000000"/>
          <w:kern w:val="2"/>
          <w:szCs w:val="22"/>
          <w:lang w:eastAsia="zh-CN"/>
        </w:rPr>
        <w:t>L</w:t>
      </w:r>
      <w:r w:rsidRPr="000153D5">
        <w:rPr>
          <w:rFonts w:eastAsiaTheme="minorEastAsia" w:cs="Calibri"/>
          <w:bCs/>
          <w:color w:val="000000"/>
          <w:kern w:val="2"/>
          <w:szCs w:val="22"/>
          <w:lang w:eastAsia="zh-CN"/>
        </w:rPr>
        <w:t>P-SS deno</w:t>
      </w:r>
      <w:r w:rsidRPr="000153D5">
        <w:rPr>
          <w:rFonts w:eastAsiaTheme="minorEastAsia" w:cs="Calibri"/>
          <w:bCs/>
          <w:kern w:val="2"/>
          <w:szCs w:val="22"/>
          <w:lang w:eastAsia="zh-CN"/>
        </w:rPr>
        <w:t>ted as BW</w:t>
      </w:r>
      <w:r w:rsidRPr="000153D5">
        <w:rPr>
          <w:rFonts w:eastAsiaTheme="minorEastAsia" w:cs="Calibri"/>
          <w:bCs/>
          <w:kern w:val="2"/>
          <w:szCs w:val="22"/>
          <w:vertAlign w:val="subscript"/>
          <w:lang w:eastAsia="zh-CN"/>
        </w:rPr>
        <w:t>LP-SS</w:t>
      </w:r>
      <w:r w:rsidRPr="000153D5">
        <w:rPr>
          <w:rFonts w:eastAsiaTheme="minorEastAsia" w:cs="Calibri"/>
          <w:bCs/>
          <w:kern w:val="2"/>
          <w:szCs w:val="22"/>
          <w:lang w:eastAsia="zh-CN"/>
        </w:rPr>
        <w:t xml:space="preserve"> is 4.32MHz +2RB (30kHz) = 5.04MHz.</w:t>
      </w:r>
    </w:p>
    <w:p w14:paraId="095CA123" w14:textId="77777777" w:rsidR="00FF59A4" w:rsidRPr="000153D5" w:rsidRDefault="00FF59A4" w:rsidP="00465595">
      <w:pPr>
        <w:widowControl w:val="0"/>
        <w:numPr>
          <w:ilvl w:val="0"/>
          <w:numId w:val="81"/>
        </w:numPr>
        <w:snapToGrid w:val="0"/>
        <w:spacing w:after="0" w:line="288" w:lineRule="auto"/>
        <w:ind w:left="0" w:firstLine="0"/>
        <w:jc w:val="both"/>
        <w:rPr>
          <w:rFonts w:eastAsia="Calibri" w:cs="Calibri"/>
          <w:bCs/>
        </w:rPr>
      </w:pPr>
      <w:r w:rsidRPr="000153D5">
        <w:rPr>
          <w:rFonts w:eastAsiaTheme="minorEastAsia" w:cs="Calibri"/>
          <w:bCs/>
          <w:kern w:val="2"/>
          <w:szCs w:val="22"/>
          <w:lang w:eastAsia="zh-CN"/>
        </w:rPr>
        <w:t>The bandwidth of a serving cell denoted as BW</w:t>
      </w:r>
      <w:r w:rsidRPr="000153D5">
        <w:rPr>
          <w:rFonts w:eastAsiaTheme="minorEastAsia" w:cs="Calibri"/>
          <w:bCs/>
          <w:kern w:val="2"/>
          <w:szCs w:val="22"/>
          <w:vertAlign w:val="subscript"/>
          <w:lang w:eastAsia="zh-CN"/>
        </w:rPr>
        <w:t>Cell</w:t>
      </w:r>
      <w:r w:rsidRPr="000153D5">
        <w:rPr>
          <w:rFonts w:eastAsiaTheme="minorEastAsia" w:cs="Calibri"/>
          <w:bCs/>
          <w:kern w:val="2"/>
          <w:szCs w:val="22"/>
          <w:lang w:eastAsia="zh-CN"/>
        </w:rPr>
        <w:t xml:space="preserve"> is 20MHz or 100MHz</w:t>
      </w:r>
    </w:p>
    <w:p w14:paraId="419E5F4E" w14:textId="77777777" w:rsidR="00FF59A4" w:rsidRPr="000153D5" w:rsidRDefault="00FF59A4" w:rsidP="00465595">
      <w:pPr>
        <w:widowControl w:val="0"/>
        <w:numPr>
          <w:ilvl w:val="0"/>
          <w:numId w:val="81"/>
        </w:numPr>
        <w:snapToGrid w:val="0"/>
        <w:spacing w:after="0" w:line="288" w:lineRule="auto"/>
        <w:ind w:left="0" w:firstLine="0"/>
        <w:jc w:val="both"/>
        <w:rPr>
          <w:rFonts w:eastAsia="Calibri" w:cs="Calibri"/>
          <w:kern w:val="2"/>
          <w:szCs w:val="22"/>
          <w:lang w:eastAsia="zh-CN"/>
        </w:rPr>
      </w:pPr>
      <w:r w:rsidRPr="000153D5">
        <w:rPr>
          <w:rFonts w:eastAsiaTheme="minorEastAsia" w:cs="Calibri"/>
          <w:bCs/>
          <w:kern w:val="2"/>
          <w:szCs w:val="22"/>
          <w:lang w:eastAsia="zh-CN"/>
        </w:rPr>
        <w:t>The duration of LP-SS represented by D</w:t>
      </w:r>
      <w:r w:rsidRPr="000153D5">
        <w:rPr>
          <w:rFonts w:eastAsiaTheme="minorEastAsia" w:cs="Calibri"/>
          <w:bCs/>
          <w:kern w:val="2"/>
          <w:szCs w:val="22"/>
          <w:vertAlign w:val="subscript"/>
          <w:lang w:eastAsia="zh-CN"/>
        </w:rPr>
        <w:t>LP-SS</w:t>
      </w:r>
      <w:r w:rsidRPr="000153D5">
        <w:rPr>
          <w:rFonts w:eastAsiaTheme="minorEastAsia" w:cs="Calibri"/>
          <w:bCs/>
          <w:kern w:val="2"/>
          <w:szCs w:val="22"/>
          <w:lang w:eastAsia="zh-CN"/>
        </w:rPr>
        <w:t xml:space="preserve"> is one slot.</w:t>
      </w:r>
    </w:p>
    <w:p w14:paraId="73BB17E3" w14:textId="77777777" w:rsidR="00FF59A4" w:rsidRPr="000153D5" w:rsidRDefault="00FF59A4" w:rsidP="00465595">
      <w:pPr>
        <w:widowControl w:val="0"/>
        <w:numPr>
          <w:ilvl w:val="0"/>
          <w:numId w:val="81"/>
        </w:numPr>
        <w:snapToGrid w:val="0"/>
        <w:spacing w:after="0" w:line="288" w:lineRule="auto"/>
        <w:ind w:left="0" w:firstLine="0"/>
        <w:jc w:val="both"/>
        <w:rPr>
          <w:rFonts w:eastAsia="Calibri" w:cs="Calibri"/>
          <w:kern w:val="2"/>
          <w:szCs w:val="22"/>
          <w:lang w:eastAsia="zh-CN"/>
        </w:rPr>
      </w:pPr>
      <w:r w:rsidRPr="000153D5">
        <w:rPr>
          <w:rFonts w:eastAsiaTheme="minorEastAsia" w:cs="Calibri"/>
          <w:bCs/>
          <w:kern w:val="2"/>
          <w:szCs w:val="22"/>
          <w:lang w:eastAsia="zh-CN"/>
        </w:rPr>
        <w:t>According to the agreed evaluation assumption, the LP-SS periodicity represented by T</w:t>
      </w:r>
      <w:r w:rsidRPr="000153D5">
        <w:rPr>
          <w:rFonts w:eastAsiaTheme="minorEastAsia" w:cs="Calibri"/>
          <w:bCs/>
          <w:kern w:val="2"/>
          <w:szCs w:val="22"/>
          <w:vertAlign w:val="subscript"/>
          <w:lang w:eastAsia="zh-CN"/>
        </w:rPr>
        <w:t>LP-SS</w:t>
      </w:r>
      <w:r w:rsidRPr="000153D5">
        <w:rPr>
          <w:rFonts w:eastAsiaTheme="minorEastAsia" w:cs="Calibri"/>
          <w:bCs/>
          <w:kern w:val="2"/>
          <w:szCs w:val="22"/>
          <w:lang w:eastAsia="zh-CN"/>
        </w:rPr>
        <w:t xml:space="preserve"> are assumed as 320ms (the most frequent LP-SS transmission), 1280ms (the same as the periodicity of I-DRX paging cycle) and 10240ms (the largest LP-SS periodicity).</w:t>
      </w:r>
    </w:p>
    <w:p w14:paraId="6B905686" w14:textId="77777777" w:rsidR="00FF59A4" w:rsidRPr="000153D5" w:rsidRDefault="00FF59A4" w:rsidP="00465595">
      <w:pPr>
        <w:widowControl w:val="0"/>
        <w:numPr>
          <w:ilvl w:val="0"/>
          <w:numId w:val="81"/>
        </w:numPr>
        <w:snapToGrid w:val="0"/>
        <w:spacing w:after="0" w:line="288" w:lineRule="auto"/>
        <w:ind w:left="0" w:firstLine="0"/>
        <w:jc w:val="both"/>
        <w:rPr>
          <w:rFonts w:eastAsia="Calibri" w:cs="Calibri"/>
          <w:kern w:val="2"/>
          <w:szCs w:val="22"/>
          <w:lang w:eastAsia="zh-CN"/>
        </w:rPr>
      </w:pPr>
      <w:r w:rsidRPr="000153D5">
        <w:rPr>
          <w:rFonts w:eastAsiaTheme="minorEastAsia" w:cs="Calibri"/>
        </w:rPr>
        <w:t>The number of beams for LP-SS transmission is assumed to be 8, which means the LP-WUS is transmitted repeatedly 8 times.</w:t>
      </w:r>
    </w:p>
    <w:p w14:paraId="1B5444A6" w14:textId="77777777" w:rsidR="00FF59A4" w:rsidRDefault="00FF59A4" w:rsidP="00465595">
      <w:pPr>
        <w:spacing w:after="120" w:line="276" w:lineRule="auto"/>
        <w:jc w:val="both"/>
        <w:rPr>
          <w:rFonts w:eastAsiaTheme="minorEastAsia"/>
          <w:b/>
          <w:lang w:eastAsia="zh-CN"/>
        </w:rPr>
      </w:pPr>
      <w:r>
        <w:rPr>
          <w:rFonts w:eastAsiaTheme="minorEastAsia" w:cs="Calibri"/>
          <w:bCs/>
          <w:color w:val="000000"/>
          <w:kern w:val="2"/>
          <w:szCs w:val="22"/>
          <w:lang w:eastAsia="zh-CN"/>
        </w:rPr>
        <w:t>Hence, the resource overhead ratios of LP-SS</w:t>
      </w:r>
      <w:r w:rsidRPr="00054DE0">
        <w:rPr>
          <w:rFonts w:eastAsiaTheme="minorEastAsia" w:cs="Calibri"/>
          <w:bCs/>
          <w:color w:val="000000"/>
          <w:kern w:val="2"/>
          <w:szCs w:val="22"/>
          <w:lang w:eastAsia="zh-CN"/>
        </w:rPr>
        <w:t xml:space="preserve"> to the overall system resource</w:t>
      </w:r>
      <w:r>
        <w:rPr>
          <w:rFonts w:eastAsiaTheme="minorEastAsia" w:cs="Calibri"/>
          <w:bCs/>
          <w:color w:val="000000"/>
          <w:kern w:val="2"/>
          <w:szCs w:val="22"/>
          <w:lang w:eastAsia="zh-CN"/>
        </w:rPr>
        <w:t xml:space="preserve"> </w:t>
      </w:r>
      <w:r>
        <w:rPr>
          <w:rFonts w:eastAsiaTheme="minorEastAsia" w:cs="Calibri" w:hint="eastAsia"/>
          <w:bCs/>
          <w:color w:val="000000"/>
          <w:kern w:val="2"/>
          <w:szCs w:val="22"/>
          <w:lang w:eastAsia="zh-CN"/>
        </w:rPr>
        <w:t>can</w:t>
      </w:r>
      <w:r>
        <w:rPr>
          <w:rFonts w:eastAsiaTheme="minorEastAsia" w:cs="Calibri"/>
          <w:bCs/>
          <w:color w:val="000000"/>
          <w:kern w:val="2"/>
          <w:szCs w:val="22"/>
          <w:lang w:eastAsia="zh-CN"/>
        </w:rPr>
        <w:t xml:space="preserve"> be calculated as below in </w:t>
      </w:r>
      <w:r>
        <w:rPr>
          <w:rFonts w:eastAsiaTheme="minorEastAsia" w:cs="Calibri"/>
          <w:bCs/>
          <w:color w:val="000000"/>
          <w:kern w:val="2"/>
          <w:szCs w:val="22"/>
          <w:lang w:eastAsia="zh-CN"/>
        </w:rPr>
        <w:fldChar w:fldCharType="begin"/>
      </w:r>
      <w:r>
        <w:rPr>
          <w:rFonts w:eastAsiaTheme="minorEastAsia" w:cs="Calibri"/>
          <w:bCs/>
          <w:color w:val="000000"/>
          <w:kern w:val="2"/>
          <w:szCs w:val="22"/>
          <w:lang w:eastAsia="zh-CN"/>
        </w:rPr>
        <w:instrText xml:space="preserve"> REF _Ref135066595 \h </w:instrText>
      </w:r>
      <w:r>
        <w:rPr>
          <w:rFonts w:eastAsiaTheme="minorEastAsia" w:cs="Calibri"/>
          <w:bCs/>
          <w:color w:val="000000"/>
          <w:kern w:val="2"/>
          <w:szCs w:val="22"/>
          <w:lang w:eastAsia="zh-CN"/>
        </w:rPr>
      </w:r>
      <w:r>
        <w:rPr>
          <w:rFonts w:eastAsiaTheme="minorEastAsia" w:cs="Calibri"/>
          <w:bCs/>
          <w:color w:val="000000"/>
          <w:kern w:val="2"/>
          <w:szCs w:val="22"/>
          <w:lang w:eastAsia="zh-CN"/>
        </w:rPr>
        <w:fldChar w:fldCharType="separate"/>
      </w:r>
      <w:r w:rsidRPr="000F71FA">
        <w:rPr>
          <w:rFonts w:eastAsia="MS Mincho"/>
          <w:b/>
          <w:lang w:eastAsia="zh-CN"/>
        </w:rPr>
        <w:t xml:space="preserve">Table </w:t>
      </w:r>
      <w:r>
        <w:rPr>
          <w:rFonts w:eastAsia="MS Mincho"/>
          <w:b/>
          <w:noProof/>
          <w:lang w:eastAsia="zh-CN"/>
        </w:rPr>
        <w:t>13</w:t>
      </w:r>
      <w:r>
        <w:rPr>
          <w:rFonts w:eastAsiaTheme="minorEastAsia" w:cs="Calibri"/>
          <w:bCs/>
          <w:color w:val="000000"/>
          <w:kern w:val="2"/>
          <w:szCs w:val="22"/>
          <w:lang w:eastAsia="zh-CN"/>
        </w:rPr>
        <w:fldChar w:fldCharType="end"/>
      </w:r>
      <w:r>
        <w:rPr>
          <w:rFonts w:eastAsiaTheme="minorEastAsia" w:cs="Calibri"/>
          <w:bCs/>
          <w:color w:val="000000"/>
          <w:kern w:val="2"/>
          <w:szCs w:val="22"/>
          <w:lang w:eastAsia="zh-CN"/>
        </w:rPr>
        <w:t>.</w:t>
      </w:r>
    </w:p>
    <w:p w14:paraId="0ADA526C" w14:textId="77777777" w:rsidR="00FF59A4" w:rsidRPr="008B5901" w:rsidRDefault="00E321D7" w:rsidP="00465595">
      <w:pPr>
        <w:widowControl w:val="0"/>
        <w:snapToGrid w:val="0"/>
        <w:spacing w:line="288" w:lineRule="auto"/>
        <w:jc w:val="both"/>
        <w:rPr>
          <w:rFonts w:eastAsia="Calibri" w:cs="Calibri"/>
          <w:b/>
          <w:color w:val="000000"/>
          <w:kern w:val="2"/>
          <w:szCs w:val="22"/>
          <w:lang w:eastAsia="zh-CN"/>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T</m:t>
                  </m:r>
                </m:e>
                <m:sub>
                  <m:r>
                    <w:rPr>
                      <w:rFonts w:ascii="Cambria Math" w:eastAsiaTheme="minorEastAsia" w:hAnsi="Cambria Math" w:cs="Calibri"/>
                      <w:color w:val="000000"/>
                      <w:kern w:val="2"/>
                      <w:szCs w:val="22"/>
                      <w:lang w:eastAsia="zh-CN"/>
                    </w:rPr>
                    <m:t>LP_SS</m:t>
                  </m:r>
                </m:sub>
              </m:sSub>
            </m:den>
          </m:f>
        </m:oMath>
      </m:oMathPara>
    </w:p>
    <w:p w14:paraId="7498C2F6" w14:textId="77777777" w:rsidR="00FF59A4" w:rsidRPr="005E216B" w:rsidRDefault="00FF59A4" w:rsidP="00465595">
      <w:pPr>
        <w:jc w:val="center"/>
        <w:rPr>
          <w:rFonts w:eastAsia="等线"/>
          <w:lang w:eastAsia="zh-CN"/>
        </w:rPr>
      </w:pPr>
      <w:bookmarkStart w:id="114" w:name="_Ref135066595"/>
      <w:r w:rsidRPr="000F71FA">
        <w:rPr>
          <w:rFonts w:eastAsia="MS Mincho"/>
          <w:b/>
          <w:lang w:eastAsia="zh-CN"/>
        </w:rPr>
        <w:t xml:space="preserve">Table </w:t>
      </w:r>
      <w:r w:rsidRPr="000F71FA">
        <w:rPr>
          <w:rFonts w:eastAsia="MS Mincho"/>
          <w:b/>
          <w:lang w:val="en-GB" w:eastAsia="zh-CN"/>
        </w:rPr>
        <w:fldChar w:fldCharType="begin"/>
      </w:r>
      <w:r w:rsidRPr="000F71FA">
        <w:rPr>
          <w:rFonts w:eastAsia="MS Mincho"/>
          <w:b/>
          <w:lang w:eastAsia="zh-CN"/>
        </w:rPr>
        <w:instrText xml:space="preserve"> SEQ Table \* ARABIC </w:instrText>
      </w:r>
      <w:r w:rsidRPr="000F71FA">
        <w:rPr>
          <w:rFonts w:eastAsia="MS Mincho"/>
          <w:b/>
          <w:lang w:val="en-GB" w:eastAsia="zh-CN"/>
        </w:rPr>
        <w:fldChar w:fldCharType="separate"/>
      </w:r>
      <w:r>
        <w:rPr>
          <w:rFonts w:eastAsia="MS Mincho"/>
          <w:b/>
          <w:noProof/>
          <w:lang w:eastAsia="zh-CN"/>
        </w:rPr>
        <w:t>13</w:t>
      </w:r>
      <w:r w:rsidRPr="000F71FA">
        <w:rPr>
          <w:rFonts w:eastAsia="MS Mincho"/>
          <w:b/>
          <w:lang w:val="en-GB" w:eastAsia="zh-CN"/>
        </w:rPr>
        <w:fldChar w:fldCharType="end"/>
      </w:r>
      <w:bookmarkEnd w:id="114"/>
      <w:r w:rsidRPr="000F71FA">
        <w:rPr>
          <w:rFonts w:eastAsia="MS Mincho"/>
          <w:b/>
          <w:lang w:eastAsia="zh-CN"/>
        </w:rPr>
        <w:t xml:space="preserve">. </w:t>
      </w:r>
      <w:r w:rsidRPr="00006BAD">
        <w:rPr>
          <w:rFonts w:eastAsia="MS Mincho"/>
          <w:b/>
          <w:noProof/>
          <w:lang w:eastAsia="zh-CN"/>
        </w:rPr>
        <w:t xml:space="preserve"> </w:t>
      </w:r>
      <w:r>
        <w:rPr>
          <w:rFonts w:eastAsia="MS Mincho"/>
          <w:b/>
          <w:noProof/>
          <w:lang w:eastAsia="zh-CN"/>
        </w:rPr>
        <w:t>R</w:t>
      </w:r>
      <w:r w:rsidRPr="00006BAD">
        <w:rPr>
          <w:rFonts w:eastAsia="MS Mincho"/>
          <w:b/>
          <w:noProof/>
          <w:lang w:eastAsia="zh-CN"/>
        </w:rPr>
        <w:t xml:space="preserve">esource overhead ratio </w:t>
      </w:r>
      <w:r>
        <w:rPr>
          <w:rFonts w:eastAsia="MS Mincho"/>
          <w:b/>
          <w:noProof/>
          <w:lang w:eastAsia="zh-CN"/>
        </w:rPr>
        <w:t xml:space="preserve">of LP-SS </w:t>
      </w:r>
      <w:r w:rsidRPr="00006BAD">
        <w:rPr>
          <w:rFonts w:eastAsia="MS Mincho"/>
          <w:b/>
          <w:noProof/>
          <w:lang w:eastAsia="zh-CN"/>
        </w:rPr>
        <w:t xml:space="preserve">to the overall system resource </w:t>
      </w:r>
      <w:r w:rsidRPr="006A1C57">
        <w:rPr>
          <w:rFonts w:eastAsia="MS Mincho"/>
          <w:b/>
          <w:noProof/>
          <w:lang w:eastAsia="zh-CN"/>
        </w:rPr>
        <w:t>in RRC idle/inactive mode</w:t>
      </w:r>
    </w:p>
    <w:tbl>
      <w:tblPr>
        <w:tblStyle w:val="aff2"/>
        <w:tblW w:w="3282" w:type="pct"/>
        <w:jc w:val="center"/>
        <w:tblLook w:val="04A0" w:firstRow="1" w:lastRow="0" w:firstColumn="1" w:lastColumn="0" w:noHBand="0" w:noVBand="1"/>
      </w:tblPr>
      <w:tblGrid>
        <w:gridCol w:w="4274"/>
        <w:gridCol w:w="1225"/>
        <w:gridCol w:w="1267"/>
        <w:gridCol w:w="1987"/>
      </w:tblGrid>
      <w:tr w:rsidR="00FF59A4" w:rsidRPr="00255F3A" w14:paraId="19A4B740" w14:textId="77777777" w:rsidTr="00FF59A4">
        <w:trPr>
          <w:trHeight w:val="288"/>
          <w:jc w:val="center"/>
        </w:trPr>
        <w:tc>
          <w:tcPr>
            <w:tcW w:w="2441" w:type="pct"/>
            <w:vMerge w:val="restart"/>
            <w:vAlign w:val="center"/>
          </w:tcPr>
          <w:p w14:paraId="237C4D62" w14:textId="77777777" w:rsidR="00FF59A4" w:rsidRPr="000F71FA" w:rsidRDefault="00FF59A4" w:rsidP="00465595">
            <w:pPr>
              <w:jc w:val="center"/>
              <w:rPr>
                <w:rFonts w:eastAsia="等线"/>
                <w:b/>
                <w:lang w:eastAsia="zh-CN"/>
              </w:rPr>
            </w:pPr>
            <w:r w:rsidRPr="000F71FA">
              <w:rPr>
                <w:rFonts w:eastAsia="等线"/>
                <w:b/>
                <w:lang w:eastAsia="zh-CN"/>
              </w:rPr>
              <w:t>Resource overhead ratio</w:t>
            </w:r>
            <w:r>
              <w:rPr>
                <w:rFonts w:eastAsia="等线"/>
                <w:b/>
                <w:lang w:eastAsia="zh-CN"/>
              </w:rPr>
              <w:t xml:space="preserve">, </w:t>
            </w:r>
            <w:r w:rsidRPr="008D3E17">
              <w:rPr>
                <w:rFonts w:eastAsia="等线"/>
                <w:i/>
                <w:lang w:eastAsia="zh-CN"/>
              </w:rPr>
              <w:t>R</w:t>
            </w:r>
            <w:r w:rsidRPr="00EB684C">
              <w:rPr>
                <w:rFonts w:eastAsia="等线"/>
                <w:i/>
                <w:vertAlign w:val="subscript"/>
                <w:lang w:eastAsia="zh-CN"/>
              </w:rPr>
              <w:t>LP-</w:t>
            </w:r>
            <w:r>
              <w:rPr>
                <w:rFonts w:eastAsia="等线"/>
                <w:i/>
                <w:vertAlign w:val="subscript"/>
                <w:lang w:eastAsia="zh-CN"/>
              </w:rPr>
              <w:t>S</w:t>
            </w:r>
            <w:r w:rsidRPr="00EB684C">
              <w:rPr>
                <w:rFonts w:eastAsia="等线"/>
                <w:i/>
                <w:vertAlign w:val="subscript"/>
                <w:lang w:eastAsia="zh-CN"/>
              </w:rPr>
              <w:t>S</w:t>
            </w:r>
          </w:p>
        </w:tc>
        <w:tc>
          <w:tcPr>
            <w:tcW w:w="2559" w:type="pct"/>
            <w:gridSpan w:val="3"/>
            <w:vAlign w:val="center"/>
          </w:tcPr>
          <w:p w14:paraId="72B15F5F" w14:textId="77777777" w:rsidR="00FF59A4" w:rsidRPr="000F71FA" w:rsidRDefault="00FF59A4" w:rsidP="00465595">
            <w:pPr>
              <w:jc w:val="center"/>
              <w:rPr>
                <w:rFonts w:eastAsia="等线"/>
                <w:b/>
                <w:lang w:eastAsia="zh-CN"/>
              </w:rPr>
            </w:pPr>
            <w:r>
              <w:rPr>
                <w:rFonts w:eastAsia="等线" w:hint="eastAsia"/>
                <w:b/>
                <w:lang w:eastAsia="zh-CN"/>
              </w:rPr>
              <w:t>L</w:t>
            </w:r>
            <w:r>
              <w:rPr>
                <w:rFonts w:eastAsia="等线"/>
                <w:b/>
                <w:lang w:eastAsia="zh-CN"/>
              </w:rPr>
              <w:t>P-SS periodicity</w:t>
            </w:r>
          </w:p>
        </w:tc>
      </w:tr>
      <w:tr w:rsidR="00FF59A4" w:rsidRPr="00255F3A" w14:paraId="752BFBBB" w14:textId="77777777" w:rsidTr="00FF59A4">
        <w:trPr>
          <w:trHeight w:val="288"/>
          <w:jc w:val="center"/>
        </w:trPr>
        <w:tc>
          <w:tcPr>
            <w:tcW w:w="2441" w:type="pct"/>
            <w:vMerge/>
            <w:vAlign w:val="center"/>
          </w:tcPr>
          <w:p w14:paraId="5F16CFEA" w14:textId="77777777" w:rsidR="00FF59A4" w:rsidRPr="000F71FA" w:rsidRDefault="00FF59A4" w:rsidP="00465595">
            <w:pPr>
              <w:jc w:val="center"/>
              <w:rPr>
                <w:rFonts w:eastAsia="等线"/>
                <w:b/>
                <w:lang w:eastAsia="zh-CN"/>
              </w:rPr>
            </w:pPr>
          </w:p>
        </w:tc>
        <w:tc>
          <w:tcPr>
            <w:tcW w:w="700" w:type="pct"/>
            <w:vAlign w:val="center"/>
          </w:tcPr>
          <w:p w14:paraId="093330A8" w14:textId="77777777" w:rsidR="00FF59A4" w:rsidRDefault="00FF59A4" w:rsidP="00465595">
            <w:pPr>
              <w:jc w:val="center"/>
              <w:rPr>
                <w:rFonts w:eastAsia="等线"/>
                <w:b/>
                <w:lang w:eastAsia="zh-CN"/>
              </w:rPr>
            </w:pPr>
            <w:r>
              <w:rPr>
                <w:rFonts w:eastAsia="等线" w:hint="eastAsia"/>
                <w:b/>
                <w:lang w:eastAsia="zh-CN"/>
              </w:rPr>
              <w:t>3</w:t>
            </w:r>
            <w:r>
              <w:rPr>
                <w:rFonts w:eastAsia="等线"/>
                <w:b/>
                <w:lang w:eastAsia="zh-CN"/>
              </w:rPr>
              <w:t>20ms</w:t>
            </w:r>
          </w:p>
        </w:tc>
        <w:tc>
          <w:tcPr>
            <w:tcW w:w="724" w:type="pct"/>
          </w:tcPr>
          <w:p w14:paraId="0BDE5F0C" w14:textId="77777777" w:rsidR="00FF59A4" w:rsidRDefault="00FF59A4" w:rsidP="00465595">
            <w:pPr>
              <w:jc w:val="center"/>
              <w:rPr>
                <w:rFonts w:eastAsia="等线"/>
                <w:b/>
                <w:lang w:eastAsia="zh-CN"/>
              </w:rPr>
            </w:pPr>
            <w:r>
              <w:rPr>
                <w:rFonts w:eastAsia="等线" w:hint="eastAsia"/>
                <w:b/>
                <w:lang w:eastAsia="zh-CN"/>
              </w:rPr>
              <w:t>1</w:t>
            </w:r>
            <w:r>
              <w:rPr>
                <w:rFonts w:eastAsia="等线"/>
                <w:b/>
                <w:lang w:eastAsia="zh-CN"/>
              </w:rPr>
              <w:t>280ms</w:t>
            </w:r>
          </w:p>
        </w:tc>
        <w:tc>
          <w:tcPr>
            <w:tcW w:w="1135" w:type="pct"/>
            <w:vAlign w:val="center"/>
          </w:tcPr>
          <w:p w14:paraId="6CF103CF" w14:textId="77777777" w:rsidR="00FF59A4" w:rsidRDefault="00FF59A4" w:rsidP="00465595">
            <w:pPr>
              <w:jc w:val="center"/>
              <w:rPr>
                <w:rFonts w:eastAsia="等线"/>
                <w:b/>
                <w:lang w:eastAsia="zh-CN"/>
              </w:rPr>
            </w:pPr>
            <w:r w:rsidRPr="001668A3">
              <w:rPr>
                <w:rFonts w:eastAsia="等线"/>
                <w:b/>
                <w:lang w:eastAsia="zh-CN"/>
              </w:rPr>
              <w:t>10240ms</w:t>
            </w:r>
            <w:r w:rsidRPr="001668A3" w:rsidDel="000A7FC2">
              <w:rPr>
                <w:rFonts w:eastAsia="等线" w:hint="eastAsia"/>
                <w:b/>
                <w:lang w:eastAsia="zh-CN"/>
              </w:rPr>
              <w:t xml:space="preserve"> </w:t>
            </w:r>
          </w:p>
        </w:tc>
      </w:tr>
      <w:tr w:rsidR="00FF59A4" w:rsidRPr="00255F3A" w14:paraId="6CD318B9" w14:textId="77777777" w:rsidTr="00FF59A4">
        <w:trPr>
          <w:trHeight w:val="246"/>
          <w:jc w:val="center"/>
        </w:trPr>
        <w:tc>
          <w:tcPr>
            <w:tcW w:w="2441" w:type="pct"/>
          </w:tcPr>
          <w:p w14:paraId="3365258D" w14:textId="77777777" w:rsidR="00FF59A4" w:rsidRPr="000F71FA" w:rsidRDefault="00FF59A4" w:rsidP="00465595">
            <w:pPr>
              <w:rPr>
                <w:rFonts w:eastAsia="等线"/>
                <w:b/>
                <w:lang w:eastAsia="zh-CN"/>
              </w:rPr>
            </w:pPr>
            <w:r>
              <w:rPr>
                <w:rFonts w:eastAsia="等线"/>
                <w:b/>
                <w:lang w:eastAsia="zh-CN"/>
              </w:rPr>
              <w:t>2</w:t>
            </w:r>
            <w:r w:rsidRPr="000F71FA">
              <w:rPr>
                <w:rFonts w:eastAsia="等线"/>
                <w:b/>
                <w:lang w:eastAsia="zh-CN"/>
              </w:rPr>
              <w:t>0MHz</w:t>
            </w:r>
            <w:r w:rsidRPr="009F7A4A">
              <w:rPr>
                <w:rFonts w:eastAsia="等线"/>
                <w:b/>
                <w:lang w:eastAsia="zh-CN"/>
              </w:rPr>
              <w:t xml:space="preserve">, </w:t>
            </w:r>
            <w:r w:rsidRPr="000F71FA">
              <w:rPr>
                <w:rFonts w:eastAsia="Calibri" w:cs="Calibri"/>
                <w:b/>
                <w:color w:val="000000"/>
                <w:kern w:val="2"/>
                <w:szCs w:val="22"/>
                <w:lang w:eastAsia="zh-CN"/>
              </w:rPr>
              <w:t>30KHz SCS</w:t>
            </w:r>
          </w:p>
        </w:tc>
        <w:tc>
          <w:tcPr>
            <w:tcW w:w="700" w:type="pct"/>
            <w:vAlign w:val="center"/>
          </w:tcPr>
          <w:p w14:paraId="4A5E6C5C" w14:textId="77777777" w:rsidR="00FF59A4" w:rsidRPr="001F7D1E" w:rsidRDefault="00FF59A4" w:rsidP="00465595">
            <w:pPr>
              <w:jc w:val="center"/>
              <w:rPr>
                <w:rFonts w:eastAsia="等线"/>
                <w:lang w:eastAsia="zh-CN"/>
              </w:rPr>
            </w:pPr>
            <w:r>
              <w:rPr>
                <w:rFonts w:eastAsia="等线" w:hint="eastAsia"/>
                <w:lang w:eastAsia="zh-CN"/>
              </w:rPr>
              <w:t>0</w:t>
            </w:r>
            <w:r>
              <w:rPr>
                <w:rFonts w:eastAsia="等线"/>
                <w:lang w:eastAsia="zh-CN"/>
              </w:rPr>
              <w:t>.315%</w:t>
            </w:r>
          </w:p>
        </w:tc>
        <w:tc>
          <w:tcPr>
            <w:tcW w:w="724" w:type="pct"/>
            <w:vAlign w:val="center"/>
          </w:tcPr>
          <w:p w14:paraId="236FF2F8" w14:textId="77777777" w:rsidR="00FF59A4" w:rsidRDefault="00FF59A4" w:rsidP="00465595">
            <w:pPr>
              <w:jc w:val="center"/>
              <w:rPr>
                <w:rFonts w:eastAsia="等线"/>
                <w:color w:val="000000"/>
                <w:lang w:eastAsia="zh-CN"/>
              </w:rPr>
            </w:pPr>
            <w:r>
              <w:rPr>
                <w:rFonts w:eastAsia="等线" w:hint="eastAsia"/>
                <w:color w:val="000000"/>
                <w:lang w:eastAsia="zh-CN"/>
              </w:rPr>
              <w:t>0</w:t>
            </w:r>
            <w:r>
              <w:rPr>
                <w:rFonts w:eastAsia="等线"/>
                <w:color w:val="000000"/>
                <w:lang w:eastAsia="zh-CN"/>
              </w:rPr>
              <w:t>.079%</w:t>
            </w:r>
          </w:p>
        </w:tc>
        <w:tc>
          <w:tcPr>
            <w:tcW w:w="1135" w:type="pct"/>
            <w:vAlign w:val="center"/>
          </w:tcPr>
          <w:p w14:paraId="18C8DD00" w14:textId="77777777" w:rsidR="00FF59A4" w:rsidRPr="000F71FA" w:rsidRDefault="00FF59A4" w:rsidP="00465595">
            <w:pPr>
              <w:jc w:val="center"/>
              <w:rPr>
                <w:rFonts w:eastAsia="等线"/>
                <w:color w:val="000000"/>
                <w:lang w:eastAsia="zh-CN"/>
              </w:rPr>
            </w:pPr>
            <w:r>
              <w:rPr>
                <w:rFonts w:eastAsia="等线"/>
                <w:color w:val="000000"/>
                <w:lang w:eastAsia="zh-CN"/>
              </w:rPr>
              <w:t>0.01%</w:t>
            </w:r>
          </w:p>
        </w:tc>
      </w:tr>
      <w:tr w:rsidR="00FF59A4" w:rsidRPr="00255F3A" w14:paraId="33308BEC" w14:textId="77777777" w:rsidTr="00FF59A4">
        <w:trPr>
          <w:trHeight w:val="246"/>
          <w:jc w:val="center"/>
        </w:trPr>
        <w:tc>
          <w:tcPr>
            <w:tcW w:w="2441" w:type="pct"/>
          </w:tcPr>
          <w:p w14:paraId="7968553C" w14:textId="77777777" w:rsidR="00FF59A4" w:rsidRDefault="00FF59A4" w:rsidP="00465595">
            <w:pPr>
              <w:rPr>
                <w:rFonts w:eastAsia="等线"/>
                <w:b/>
                <w:lang w:eastAsia="zh-CN"/>
              </w:rPr>
            </w:pPr>
            <w:r>
              <w:rPr>
                <w:rFonts w:eastAsia="等线"/>
                <w:b/>
                <w:lang w:eastAsia="zh-CN"/>
              </w:rPr>
              <w:t>100</w:t>
            </w:r>
            <w:r w:rsidRPr="000F71FA">
              <w:rPr>
                <w:rFonts w:eastAsia="等线"/>
                <w:b/>
                <w:lang w:eastAsia="zh-CN"/>
              </w:rPr>
              <w:t>MHz</w:t>
            </w:r>
            <w:r w:rsidRPr="009F7A4A">
              <w:rPr>
                <w:rFonts w:eastAsia="等线"/>
                <w:b/>
                <w:lang w:eastAsia="zh-CN"/>
              </w:rPr>
              <w:t xml:space="preserve">, </w:t>
            </w:r>
            <w:r w:rsidRPr="000F71FA">
              <w:rPr>
                <w:rFonts w:eastAsia="Calibri" w:cs="Calibri"/>
                <w:b/>
                <w:color w:val="000000"/>
                <w:kern w:val="2"/>
                <w:szCs w:val="22"/>
                <w:lang w:eastAsia="zh-CN"/>
              </w:rPr>
              <w:t>30KHz SCS</w:t>
            </w:r>
          </w:p>
        </w:tc>
        <w:tc>
          <w:tcPr>
            <w:tcW w:w="700" w:type="pct"/>
            <w:vAlign w:val="center"/>
          </w:tcPr>
          <w:p w14:paraId="329ACB85" w14:textId="77777777" w:rsidR="00FF59A4" w:rsidRDefault="00FF59A4" w:rsidP="00465595">
            <w:pPr>
              <w:jc w:val="center"/>
              <w:rPr>
                <w:rFonts w:eastAsia="等线"/>
                <w:lang w:eastAsia="zh-CN"/>
              </w:rPr>
            </w:pPr>
            <w:r>
              <w:rPr>
                <w:rFonts w:eastAsia="等线" w:hint="eastAsia"/>
                <w:lang w:eastAsia="zh-CN"/>
              </w:rPr>
              <w:t>0</w:t>
            </w:r>
            <w:r>
              <w:rPr>
                <w:rFonts w:eastAsia="等线"/>
                <w:lang w:eastAsia="zh-CN"/>
              </w:rPr>
              <w:t>.063%</w:t>
            </w:r>
          </w:p>
        </w:tc>
        <w:tc>
          <w:tcPr>
            <w:tcW w:w="724" w:type="pct"/>
            <w:vAlign w:val="center"/>
          </w:tcPr>
          <w:p w14:paraId="777E765E" w14:textId="77777777" w:rsidR="00FF59A4" w:rsidRDefault="00FF59A4" w:rsidP="00465595">
            <w:pPr>
              <w:jc w:val="center"/>
              <w:rPr>
                <w:rFonts w:eastAsia="等线"/>
                <w:color w:val="000000"/>
                <w:lang w:eastAsia="zh-CN"/>
              </w:rPr>
            </w:pPr>
            <w:r>
              <w:rPr>
                <w:rFonts w:eastAsia="等线" w:hint="eastAsia"/>
                <w:color w:val="000000"/>
                <w:lang w:eastAsia="zh-CN"/>
              </w:rPr>
              <w:t>0</w:t>
            </w:r>
            <w:r>
              <w:rPr>
                <w:rFonts w:eastAsia="等线"/>
                <w:color w:val="000000"/>
                <w:lang w:eastAsia="zh-CN"/>
              </w:rPr>
              <w:t>.0158%</w:t>
            </w:r>
          </w:p>
        </w:tc>
        <w:tc>
          <w:tcPr>
            <w:tcW w:w="1135" w:type="pct"/>
            <w:vAlign w:val="center"/>
          </w:tcPr>
          <w:p w14:paraId="498FF82C" w14:textId="77777777" w:rsidR="00FF59A4" w:rsidRDefault="00FF59A4" w:rsidP="00465595">
            <w:pPr>
              <w:jc w:val="center"/>
              <w:rPr>
                <w:rFonts w:eastAsia="等线"/>
                <w:color w:val="000000"/>
                <w:lang w:eastAsia="zh-CN"/>
              </w:rPr>
            </w:pPr>
            <w:r>
              <w:rPr>
                <w:rFonts w:eastAsia="等线"/>
                <w:color w:val="000000"/>
                <w:lang w:eastAsia="zh-CN"/>
              </w:rPr>
              <w:t>0.002%</w:t>
            </w:r>
          </w:p>
        </w:tc>
      </w:tr>
    </w:tbl>
    <w:p w14:paraId="6874B1B3" w14:textId="77777777" w:rsidR="00FF59A4" w:rsidRDefault="00FF59A4" w:rsidP="00465595">
      <w:pPr>
        <w:spacing w:after="120" w:line="276" w:lineRule="auto"/>
        <w:jc w:val="both"/>
        <w:rPr>
          <w:rFonts w:eastAsiaTheme="minorEastAsia"/>
          <w:b/>
          <w:lang w:eastAsia="zh-CN"/>
        </w:rPr>
      </w:pPr>
    </w:p>
    <w:p w14:paraId="5FD21F7B" w14:textId="77777777" w:rsidR="00FF59A4" w:rsidRPr="000153D5" w:rsidRDefault="00FF59A4" w:rsidP="00465595">
      <w:pPr>
        <w:widowControl w:val="0"/>
        <w:snapToGrid w:val="0"/>
        <w:spacing w:line="288" w:lineRule="auto"/>
        <w:jc w:val="both"/>
        <w:rPr>
          <w:rFonts w:eastAsiaTheme="minorEastAsia" w:cs="Calibri"/>
          <w:bCs/>
          <w:kern w:val="2"/>
          <w:szCs w:val="22"/>
          <w:lang w:eastAsia="zh-CN"/>
        </w:rPr>
      </w:pPr>
      <w:r w:rsidRPr="000153D5">
        <w:rPr>
          <w:rFonts w:eastAsiaTheme="minorEastAsia" w:cs="Calibri"/>
          <w:bCs/>
          <w:kern w:val="2"/>
          <w:szCs w:val="22"/>
          <w:lang w:eastAsia="zh-CN"/>
        </w:rPr>
        <w:lastRenderedPageBreak/>
        <w:t xml:space="preserve">In addition, LP-SS will not be assumed </w:t>
      </w:r>
      <w:r>
        <w:rPr>
          <w:rFonts w:eastAsiaTheme="minorEastAsia" w:cs="Calibri"/>
          <w:bCs/>
          <w:kern w:val="2"/>
          <w:szCs w:val="22"/>
          <w:lang w:eastAsia="zh-CN"/>
        </w:rPr>
        <w:t xml:space="preserve">for </w:t>
      </w:r>
      <w:r w:rsidRPr="000153D5">
        <w:rPr>
          <w:rFonts w:eastAsiaTheme="minorEastAsia" w:cs="Calibri"/>
          <w:bCs/>
          <w:kern w:val="2"/>
          <w:szCs w:val="22"/>
          <w:lang w:eastAsia="zh-CN"/>
        </w:rPr>
        <w:t xml:space="preserve">RRC connected mode </w:t>
      </w:r>
      <w:r>
        <w:rPr>
          <w:rFonts w:eastAsiaTheme="minorEastAsia" w:cs="Calibri"/>
          <w:bCs/>
          <w:kern w:val="2"/>
          <w:szCs w:val="22"/>
          <w:lang w:eastAsia="zh-CN"/>
        </w:rPr>
        <w:t xml:space="preserve">UEs </w:t>
      </w:r>
      <w:r w:rsidRPr="000153D5">
        <w:rPr>
          <w:rFonts w:eastAsiaTheme="minorEastAsia" w:cs="Calibri"/>
          <w:bCs/>
          <w:kern w:val="2"/>
          <w:szCs w:val="22"/>
          <w:lang w:eastAsia="zh-CN"/>
        </w:rPr>
        <w:t>as per the following agreement endorsed in 9.11.3 of the last meeting. Hence, there is no additional resource overhead caused by LP-SS for RRC connected mode.</w:t>
      </w:r>
    </w:p>
    <w:tbl>
      <w:tblPr>
        <w:tblStyle w:val="aff2"/>
        <w:tblW w:w="0" w:type="auto"/>
        <w:tblLook w:val="04A0" w:firstRow="1" w:lastRow="0" w:firstColumn="1" w:lastColumn="0" w:noHBand="0" w:noVBand="1"/>
      </w:tblPr>
      <w:tblGrid>
        <w:gridCol w:w="9060"/>
      </w:tblGrid>
      <w:tr w:rsidR="00FF59A4" w14:paraId="355F9C77" w14:textId="77777777" w:rsidTr="00FF59A4">
        <w:tc>
          <w:tcPr>
            <w:tcW w:w="9060" w:type="dxa"/>
          </w:tcPr>
          <w:p w14:paraId="1B0E8A67" w14:textId="77777777" w:rsidR="00FF59A4" w:rsidRPr="009F3424" w:rsidRDefault="00FF59A4" w:rsidP="00465595">
            <w:pPr>
              <w:rPr>
                <w:rFonts w:cs="Times"/>
                <w:iCs/>
                <w:highlight w:val="green"/>
              </w:rPr>
            </w:pPr>
            <w:r w:rsidRPr="009F3424">
              <w:rPr>
                <w:rFonts w:cs="Times"/>
                <w:b/>
                <w:bCs/>
                <w:iCs/>
                <w:highlight w:val="green"/>
              </w:rPr>
              <w:t>Agreement</w:t>
            </w:r>
          </w:p>
          <w:p w14:paraId="17E0474B" w14:textId="77777777" w:rsidR="00FF59A4" w:rsidRPr="009F3424" w:rsidRDefault="00FF59A4" w:rsidP="00465595">
            <w:pPr>
              <w:pStyle w:val="affa"/>
              <w:numPr>
                <w:ilvl w:val="0"/>
                <w:numId w:val="83"/>
              </w:numPr>
              <w:spacing w:line="240" w:lineRule="auto"/>
              <w:ind w:left="0" w:firstLine="0"/>
              <w:jc w:val="left"/>
              <w:rPr>
                <w:rFonts w:cs="Times"/>
              </w:rPr>
            </w:pPr>
            <w:r w:rsidRPr="009F3424">
              <w:rPr>
                <w:rFonts w:cs="Times"/>
              </w:rPr>
              <w:t>For RRC connected mode, the following is assumed for LP-WUS study in RAN1</w:t>
            </w:r>
          </w:p>
          <w:p w14:paraId="121BD2BA" w14:textId="77777777" w:rsidR="00FF59A4" w:rsidRPr="009F3424" w:rsidRDefault="00FF59A4" w:rsidP="00465595">
            <w:pPr>
              <w:pStyle w:val="affa"/>
              <w:numPr>
                <w:ilvl w:val="1"/>
                <w:numId w:val="83"/>
              </w:numPr>
              <w:spacing w:line="240" w:lineRule="auto"/>
              <w:ind w:left="0" w:firstLine="0"/>
              <w:jc w:val="left"/>
              <w:rPr>
                <w:rFonts w:cs="Times"/>
              </w:rPr>
            </w:pPr>
            <w:r w:rsidRPr="009F3424">
              <w:rPr>
                <w:rFonts w:cs="Times"/>
              </w:rPr>
              <w:t xml:space="preserve">RLM/BFD/CSI are performed by UE Main Radio (MR) </w:t>
            </w:r>
          </w:p>
          <w:p w14:paraId="506FF22D" w14:textId="77777777" w:rsidR="00FF59A4" w:rsidRPr="009F3424" w:rsidRDefault="00FF59A4" w:rsidP="00465595">
            <w:pPr>
              <w:pStyle w:val="affa"/>
              <w:numPr>
                <w:ilvl w:val="1"/>
                <w:numId w:val="83"/>
              </w:numPr>
              <w:spacing w:line="240" w:lineRule="auto"/>
              <w:ind w:left="0" w:firstLine="0"/>
              <w:jc w:val="left"/>
              <w:rPr>
                <w:rFonts w:cs="Times"/>
              </w:rPr>
            </w:pPr>
            <w:r w:rsidRPr="009F3424">
              <w:rPr>
                <w:rFonts w:cs="Times"/>
              </w:rPr>
              <w:t>RRM measurements are performed by UE Main Radio (MR)</w:t>
            </w:r>
          </w:p>
          <w:p w14:paraId="71AA828F" w14:textId="77777777" w:rsidR="00FF59A4" w:rsidRPr="000153D5" w:rsidRDefault="00FF59A4" w:rsidP="00465595">
            <w:pPr>
              <w:pStyle w:val="affa"/>
              <w:numPr>
                <w:ilvl w:val="1"/>
                <w:numId w:val="83"/>
              </w:numPr>
              <w:spacing w:line="240" w:lineRule="auto"/>
              <w:ind w:left="0" w:firstLine="0"/>
              <w:jc w:val="left"/>
              <w:rPr>
                <w:rFonts w:cs="Times"/>
              </w:rPr>
            </w:pPr>
            <w:r w:rsidRPr="009F3424">
              <w:rPr>
                <w:rFonts w:cs="Times"/>
              </w:rPr>
              <w:t>Ultra-deep sleep state is not allowed for MR.</w:t>
            </w:r>
          </w:p>
        </w:tc>
      </w:tr>
    </w:tbl>
    <w:p w14:paraId="30024617" w14:textId="77777777" w:rsidR="00FF59A4" w:rsidRDefault="00FF59A4" w:rsidP="00465595">
      <w:pPr>
        <w:spacing w:after="120" w:line="276" w:lineRule="auto"/>
        <w:jc w:val="both"/>
        <w:rPr>
          <w:rFonts w:eastAsiaTheme="minorEastAsia"/>
          <w:b/>
          <w:lang w:eastAsia="zh-CN"/>
        </w:rPr>
      </w:pPr>
    </w:p>
    <w:p w14:paraId="6247B76C" w14:textId="77777777" w:rsidR="00FF59A4" w:rsidRPr="000153D5" w:rsidRDefault="00FF59A4" w:rsidP="00465595">
      <w:pPr>
        <w:pStyle w:val="a6"/>
        <w:rPr>
          <w:rFonts w:eastAsiaTheme="minorEastAsia"/>
          <w:b w:val="0"/>
          <w:szCs w:val="24"/>
          <w:lang w:eastAsia="zh-CN"/>
        </w:rPr>
      </w:pPr>
      <w:bookmarkStart w:id="115" w:name="_Ref135067234"/>
      <w:r w:rsidRPr="000153D5">
        <w:rPr>
          <w:rFonts w:eastAsiaTheme="minorEastAsia"/>
          <w:szCs w:val="24"/>
          <w:lang w:eastAsia="zh-CN"/>
        </w:rPr>
        <w:t xml:space="preserve">Observation </w:t>
      </w:r>
      <w:r w:rsidRPr="000153D5">
        <w:rPr>
          <w:rFonts w:eastAsiaTheme="minorEastAsia"/>
          <w:b w:val="0"/>
          <w:szCs w:val="24"/>
          <w:lang w:eastAsia="zh-CN"/>
        </w:rPr>
        <w:fldChar w:fldCharType="begin"/>
      </w:r>
      <w:r w:rsidRPr="000153D5">
        <w:rPr>
          <w:rFonts w:eastAsiaTheme="minorEastAsia"/>
          <w:szCs w:val="24"/>
          <w:lang w:eastAsia="zh-CN"/>
        </w:rPr>
        <w:instrText xml:space="preserve"> SEQ Observation \* ARABIC </w:instrText>
      </w:r>
      <w:r w:rsidRPr="000153D5">
        <w:rPr>
          <w:rFonts w:eastAsiaTheme="minorEastAsia"/>
          <w:b w:val="0"/>
          <w:szCs w:val="24"/>
          <w:lang w:eastAsia="zh-CN"/>
        </w:rPr>
        <w:fldChar w:fldCharType="separate"/>
      </w:r>
      <w:r>
        <w:rPr>
          <w:rFonts w:eastAsiaTheme="minorEastAsia"/>
          <w:noProof/>
          <w:szCs w:val="24"/>
          <w:lang w:eastAsia="zh-CN"/>
        </w:rPr>
        <w:t>33</w:t>
      </w:r>
      <w:r w:rsidRPr="000153D5">
        <w:rPr>
          <w:rFonts w:eastAsiaTheme="minorEastAsia"/>
          <w:b w:val="0"/>
          <w:szCs w:val="24"/>
          <w:lang w:eastAsia="zh-CN"/>
        </w:rPr>
        <w:fldChar w:fldCharType="end"/>
      </w:r>
      <w:r w:rsidRPr="00790EC3">
        <w:rPr>
          <w:rFonts w:eastAsiaTheme="minorEastAsia"/>
          <w:szCs w:val="24"/>
          <w:lang w:eastAsia="zh-CN"/>
        </w:rPr>
        <w:t xml:space="preserve">: </w:t>
      </w:r>
      <w:r w:rsidRPr="000153D5">
        <w:rPr>
          <w:rFonts w:eastAsiaTheme="minorEastAsia"/>
          <w:szCs w:val="24"/>
          <w:lang w:eastAsia="zh-CN"/>
        </w:rPr>
        <w:t>LP-SS in RRC IDLE/INACTIVE mode consumes no more than 0.32% of the system resource, even considering the most frequency LP-SS transmission i.e., 320ms LP-SS periodicity.</w:t>
      </w:r>
      <w:bookmarkEnd w:id="115"/>
      <w:r w:rsidRPr="000153D5">
        <w:rPr>
          <w:rFonts w:eastAsiaTheme="minorEastAsia"/>
          <w:szCs w:val="24"/>
          <w:lang w:eastAsia="zh-CN"/>
        </w:rPr>
        <w:t xml:space="preserve"> </w:t>
      </w:r>
    </w:p>
    <w:p w14:paraId="7454869E" w14:textId="77777777" w:rsidR="00FF59A4" w:rsidRPr="000153D5" w:rsidRDefault="00FF59A4" w:rsidP="00465595">
      <w:pPr>
        <w:pStyle w:val="a6"/>
        <w:rPr>
          <w:rFonts w:eastAsiaTheme="minorEastAsia"/>
          <w:b w:val="0"/>
          <w:szCs w:val="24"/>
          <w:lang w:eastAsia="zh-CN"/>
        </w:rPr>
      </w:pPr>
      <w:bookmarkStart w:id="116" w:name="_Ref135067235"/>
      <w:r w:rsidRPr="000153D5">
        <w:rPr>
          <w:rFonts w:eastAsiaTheme="minorEastAsia"/>
          <w:szCs w:val="24"/>
          <w:lang w:eastAsia="zh-CN"/>
        </w:rPr>
        <w:t xml:space="preserve">Observation </w:t>
      </w:r>
      <w:r w:rsidRPr="000C4736">
        <w:rPr>
          <w:rFonts w:eastAsia="等线"/>
          <w:b w:val="0"/>
          <w:lang w:eastAsia="zh-CN"/>
        </w:rPr>
        <w:fldChar w:fldCharType="begin"/>
      </w:r>
      <w:r w:rsidRPr="000C4736">
        <w:rPr>
          <w:rFonts w:eastAsia="等线"/>
          <w:lang w:eastAsia="zh-CN"/>
        </w:rPr>
        <w:instrText xml:space="preserve"> SEQ Observation \* ARABIC </w:instrText>
      </w:r>
      <w:r w:rsidRPr="000C4736">
        <w:rPr>
          <w:rFonts w:eastAsia="等线"/>
          <w:b w:val="0"/>
          <w:lang w:eastAsia="zh-CN"/>
        </w:rPr>
        <w:fldChar w:fldCharType="separate"/>
      </w:r>
      <w:r>
        <w:rPr>
          <w:rFonts w:eastAsia="等线"/>
          <w:noProof/>
          <w:lang w:eastAsia="zh-CN"/>
        </w:rPr>
        <w:t>34</w:t>
      </w:r>
      <w:r w:rsidRPr="000C4736">
        <w:rPr>
          <w:rFonts w:eastAsia="等线"/>
          <w:b w:val="0"/>
          <w:lang w:eastAsia="zh-CN"/>
        </w:rPr>
        <w:fldChar w:fldCharType="end"/>
      </w:r>
      <w:r w:rsidRPr="000153D5">
        <w:rPr>
          <w:rFonts w:eastAsiaTheme="minorEastAsia"/>
          <w:szCs w:val="24"/>
          <w:lang w:eastAsia="zh-CN"/>
        </w:rPr>
        <w:t xml:space="preserve">: </w:t>
      </w:r>
      <w:r>
        <w:rPr>
          <w:rFonts w:eastAsiaTheme="minorEastAsia"/>
          <w:szCs w:val="24"/>
          <w:lang w:eastAsia="zh-CN"/>
        </w:rPr>
        <w:t>LP-SS is not needed for RRC connected mode UEs enabled with LP-WUR/WUS.</w:t>
      </w:r>
      <w:bookmarkEnd w:id="116"/>
    </w:p>
    <w:p w14:paraId="69BD5A2D" w14:textId="77777777" w:rsidR="00FF59A4" w:rsidRDefault="00FF59A4" w:rsidP="00465595">
      <w:pPr>
        <w:rPr>
          <w:lang w:val="en-GB" w:eastAsia="zh-CN"/>
        </w:rPr>
      </w:pPr>
    </w:p>
    <w:p w14:paraId="20395714" w14:textId="77777777" w:rsidR="00FF59A4" w:rsidRDefault="00FF59A4" w:rsidP="00465595">
      <w:pPr>
        <w:pStyle w:val="20"/>
        <w:ind w:left="0" w:firstLine="0"/>
        <w:rPr>
          <w:lang w:eastAsia="zh-CN"/>
        </w:rPr>
      </w:pPr>
      <w:bookmarkStart w:id="117" w:name="_Toc136522093"/>
      <w:r w:rsidRPr="000A015D">
        <w:rPr>
          <w:lang w:eastAsia="zh-CN"/>
        </w:rPr>
        <w:t xml:space="preserve">Spreadtrum </w:t>
      </w:r>
      <w:r>
        <w:rPr>
          <w:lang w:eastAsia="zh-CN"/>
        </w:rPr>
        <w:t>[xxxx]</w:t>
      </w:r>
      <w:bookmarkEnd w:id="117"/>
    </w:p>
    <w:p w14:paraId="52CE4EDD" w14:textId="77777777" w:rsidR="00FF59A4" w:rsidRPr="00290114" w:rsidRDefault="00FF59A4" w:rsidP="00465595">
      <w:pPr>
        <w:rPr>
          <w:lang w:eastAsia="zh-CN"/>
        </w:rPr>
      </w:pPr>
      <w:r>
        <w:rPr>
          <w:lang w:eastAsia="zh-CN"/>
        </w:rPr>
        <w:t xml:space="preserve">From above two tables, the resource overhead for the LP-WUS can be estimated according to that of R17 PEI </w:t>
      </w:r>
      <w:r w:rsidRPr="0048323A">
        <w:rPr>
          <w:lang w:eastAsia="zh-CN"/>
        </w:rPr>
        <w:t>(Appendix A.4).</w:t>
      </w:r>
    </w:p>
    <w:p w14:paraId="4FB461C1" w14:textId="77777777" w:rsidR="00FF59A4" w:rsidRPr="0012021D" w:rsidRDefault="00FF59A4" w:rsidP="00465595">
      <w:pPr>
        <w:jc w:val="center"/>
        <w:rPr>
          <w:b/>
          <w:lang w:eastAsia="zh-CN"/>
        </w:rPr>
      </w:pPr>
      <w:r w:rsidRPr="00290114">
        <w:rPr>
          <w:b/>
          <w:lang w:eastAsia="zh-CN"/>
        </w:rPr>
        <w:t xml:space="preserve">Table </w:t>
      </w:r>
      <w:r>
        <w:rPr>
          <w:b/>
          <w:lang w:eastAsia="zh-CN"/>
        </w:rPr>
        <w:t>5</w:t>
      </w:r>
      <w:r w:rsidRPr="00290114">
        <w:rPr>
          <w:b/>
          <w:lang w:eastAsia="zh-CN"/>
        </w:rPr>
        <w:t>: Resource o</w:t>
      </w:r>
      <w:r>
        <w:rPr>
          <w:b/>
          <w:lang w:eastAsia="zh-CN"/>
        </w:rPr>
        <w:t>verhead for R17 PEI and the LP-WUS</w:t>
      </w:r>
    </w:p>
    <w:tbl>
      <w:tblPr>
        <w:tblStyle w:val="aff2"/>
        <w:tblW w:w="0" w:type="auto"/>
        <w:tblLook w:val="04A0" w:firstRow="1" w:lastRow="0" w:firstColumn="1" w:lastColumn="0" w:noHBand="0" w:noVBand="1"/>
      </w:tblPr>
      <w:tblGrid>
        <w:gridCol w:w="1696"/>
        <w:gridCol w:w="1560"/>
        <w:gridCol w:w="1559"/>
        <w:gridCol w:w="2126"/>
        <w:gridCol w:w="2126"/>
      </w:tblGrid>
      <w:tr w:rsidR="00FF59A4" w:rsidRPr="00A1703B" w14:paraId="5A936180" w14:textId="77777777" w:rsidTr="00FF59A4">
        <w:tc>
          <w:tcPr>
            <w:tcW w:w="1696" w:type="dxa"/>
          </w:tcPr>
          <w:p w14:paraId="5617116A" w14:textId="77777777" w:rsidR="00FF59A4" w:rsidRPr="00A1703B" w:rsidRDefault="00FF59A4" w:rsidP="00465595">
            <w:pPr>
              <w:jc w:val="left"/>
              <w:rPr>
                <w:lang w:eastAsia="zh-CN"/>
              </w:rPr>
            </w:pPr>
          </w:p>
        </w:tc>
        <w:tc>
          <w:tcPr>
            <w:tcW w:w="3119" w:type="dxa"/>
            <w:gridSpan w:val="2"/>
          </w:tcPr>
          <w:p w14:paraId="4E03E35A" w14:textId="77777777" w:rsidR="00FF59A4" w:rsidRPr="00A1703B" w:rsidRDefault="00FF59A4" w:rsidP="00465595">
            <w:pPr>
              <w:jc w:val="center"/>
              <w:rPr>
                <w:b/>
                <w:lang w:eastAsia="zh-CN"/>
              </w:rPr>
            </w:pPr>
            <w:r w:rsidRPr="00A1703B">
              <w:rPr>
                <w:b/>
                <w:lang w:eastAsia="zh-CN"/>
              </w:rPr>
              <w:t>R17 PEI</w:t>
            </w:r>
          </w:p>
        </w:tc>
        <w:tc>
          <w:tcPr>
            <w:tcW w:w="4252" w:type="dxa"/>
            <w:gridSpan w:val="2"/>
          </w:tcPr>
          <w:p w14:paraId="0635D75B" w14:textId="77777777" w:rsidR="00FF59A4" w:rsidRPr="00A1703B" w:rsidRDefault="00FF59A4" w:rsidP="00465595">
            <w:pPr>
              <w:jc w:val="center"/>
              <w:rPr>
                <w:b/>
                <w:lang w:eastAsia="zh-CN"/>
              </w:rPr>
            </w:pPr>
            <w:r w:rsidRPr="00A1703B">
              <w:rPr>
                <w:b/>
                <w:lang w:eastAsia="zh-CN"/>
              </w:rPr>
              <w:t>The LP-WUS</w:t>
            </w:r>
          </w:p>
        </w:tc>
      </w:tr>
      <w:tr w:rsidR="00FF59A4" w:rsidRPr="00A1703B" w14:paraId="18BEE9E5" w14:textId="77777777" w:rsidTr="00FF59A4">
        <w:tc>
          <w:tcPr>
            <w:tcW w:w="1696" w:type="dxa"/>
          </w:tcPr>
          <w:p w14:paraId="6310421E" w14:textId="77777777" w:rsidR="00FF59A4" w:rsidRPr="00A1703B" w:rsidRDefault="00FF59A4" w:rsidP="00465595">
            <w:pPr>
              <w:jc w:val="left"/>
              <w:rPr>
                <w:lang w:eastAsia="zh-CN"/>
              </w:rPr>
            </w:pPr>
            <w:r w:rsidRPr="00A1703B">
              <w:rPr>
                <w:rFonts w:hint="eastAsia"/>
                <w:lang w:eastAsia="zh-CN"/>
              </w:rPr>
              <w:t>Information bits</w:t>
            </w:r>
          </w:p>
        </w:tc>
        <w:tc>
          <w:tcPr>
            <w:tcW w:w="1560" w:type="dxa"/>
          </w:tcPr>
          <w:p w14:paraId="01C551D8" w14:textId="77777777" w:rsidR="00FF59A4" w:rsidRPr="00A1703B" w:rsidRDefault="00FF59A4" w:rsidP="00465595">
            <w:pPr>
              <w:jc w:val="left"/>
              <w:rPr>
                <w:lang w:eastAsia="zh-CN"/>
              </w:rPr>
            </w:pPr>
            <w:r w:rsidRPr="00A1703B">
              <w:rPr>
                <w:rFonts w:hint="eastAsia"/>
                <w:lang w:eastAsia="zh-CN"/>
              </w:rPr>
              <w:t>12</w:t>
            </w:r>
            <w:r>
              <w:rPr>
                <w:lang w:eastAsia="zh-CN"/>
              </w:rPr>
              <w:t xml:space="preserve"> bits</w:t>
            </w:r>
          </w:p>
        </w:tc>
        <w:tc>
          <w:tcPr>
            <w:tcW w:w="1559" w:type="dxa"/>
          </w:tcPr>
          <w:p w14:paraId="09E16FE3" w14:textId="77777777" w:rsidR="00FF59A4" w:rsidRPr="00A1703B" w:rsidRDefault="00FF59A4" w:rsidP="00465595">
            <w:pPr>
              <w:jc w:val="left"/>
              <w:rPr>
                <w:lang w:eastAsia="zh-CN"/>
              </w:rPr>
            </w:pPr>
            <w:r w:rsidRPr="00A1703B">
              <w:rPr>
                <w:rFonts w:hint="eastAsia"/>
                <w:lang w:eastAsia="zh-CN"/>
              </w:rPr>
              <w:t>41 bits</w:t>
            </w:r>
          </w:p>
        </w:tc>
        <w:tc>
          <w:tcPr>
            <w:tcW w:w="2126" w:type="dxa"/>
          </w:tcPr>
          <w:p w14:paraId="288E1596" w14:textId="77777777" w:rsidR="00FF59A4" w:rsidRDefault="00FF59A4" w:rsidP="00465595">
            <w:pPr>
              <w:jc w:val="left"/>
              <w:rPr>
                <w:lang w:eastAsia="zh-CN"/>
              </w:rPr>
            </w:pPr>
            <w:r>
              <w:rPr>
                <w:rFonts w:hint="eastAsia"/>
                <w:lang w:eastAsia="zh-CN"/>
              </w:rPr>
              <w:t>1</w:t>
            </w:r>
            <w:r>
              <w:rPr>
                <w:lang w:eastAsia="zh-CN"/>
              </w:rPr>
              <w:t>2 bits: a small part of 48-</w:t>
            </w:r>
            <w:r w:rsidRPr="003E1916">
              <w:rPr>
                <w:lang w:eastAsia="zh-CN"/>
              </w:rPr>
              <w:t>bit for ng-5G-S-TMSI</w:t>
            </w:r>
            <w:r>
              <w:rPr>
                <w:lang w:eastAsia="zh-CN"/>
              </w:rPr>
              <w:t>. The main radio should monitor PO after wake-up</w:t>
            </w:r>
          </w:p>
        </w:tc>
        <w:tc>
          <w:tcPr>
            <w:tcW w:w="2126" w:type="dxa"/>
          </w:tcPr>
          <w:p w14:paraId="6DDED5D9" w14:textId="77777777" w:rsidR="00FF59A4" w:rsidRPr="00A1703B" w:rsidRDefault="00FF59A4" w:rsidP="00465595">
            <w:pPr>
              <w:jc w:val="left"/>
              <w:rPr>
                <w:b/>
                <w:lang w:eastAsia="zh-CN"/>
              </w:rPr>
            </w:pPr>
            <w:r>
              <w:rPr>
                <w:lang w:eastAsia="zh-CN"/>
              </w:rPr>
              <w:t xml:space="preserve">41 bits: the main part of 48-bit for </w:t>
            </w:r>
            <w:r w:rsidRPr="003E1916">
              <w:rPr>
                <w:lang w:eastAsia="zh-CN"/>
              </w:rPr>
              <w:t>ng-5G-S-TMSI</w:t>
            </w:r>
            <w:r>
              <w:rPr>
                <w:lang w:eastAsia="zh-CN"/>
              </w:rPr>
              <w:t>). The main radio may not monitor PO after wake-up, if the remaining bits for ng-5G-S-TMSI is carried by location of the LP-WUS occasion, like PO location which carries some bits of UE ID</w:t>
            </w:r>
          </w:p>
        </w:tc>
      </w:tr>
      <w:tr w:rsidR="00FF59A4" w:rsidRPr="00A1703B" w14:paraId="3799C60F" w14:textId="77777777" w:rsidTr="00FF59A4">
        <w:trPr>
          <w:trHeight w:val="1217"/>
        </w:trPr>
        <w:tc>
          <w:tcPr>
            <w:tcW w:w="1696" w:type="dxa"/>
          </w:tcPr>
          <w:p w14:paraId="6F1FC264" w14:textId="77777777" w:rsidR="00FF59A4" w:rsidRPr="00A1703B" w:rsidRDefault="00FF59A4" w:rsidP="00465595">
            <w:pPr>
              <w:jc w:val="left"/>
              <w:rPr>
                <w:lang w:eastAsia="zh-CN"/>
              </w:rPr>
            </w:pPr>
            <w:r>
              <w:rPr>
                <w:rFonts w:hint="eastAsia"/>
                <w:lang w:eastAsia="zh-CN"/>
              </w:rPr>
              <w:lastRenderedPageBreak/>
              <w:t>Occupying REs</w:t>
            </w:r>
          </w:p>
        </w:tc>
        <w:tc>
          <w:tcPr>
            <w:tcW w:w="1560" w:type="dxa"/>
          </w:tcPr>
          <w:p w14:paraId="30716C1E" w14:textId="77777777" w:rsidR="00FF59A4" w:rsidRPr="00A1703B" w:rsidRDefault="00FF59A4" w:rsidP="00465595">
            <w:pPr>
              <w:jc w:val="left"/>
              <w:rPr>
                <w:lang w:eastAsia="zh-CN"/>
              </w:rPr>
            </w:pPr>
            <w:r>
              <w:rPr>
                <w:rFonts w:hint="eastAsia"/>
                <w:lang w:eastAsia="zh-CN"/>
              </w:rPr>
              <w:t xml:space="preserve">288 </w:t>
            </w:r>
            <w:r>
              <w:rPr>
                <w:lang w:eastAsia="zh-CN"/>
              </w:rPr>
              <w:t>(</w:t>
            </w:r>
            <w:r>
              <w:rPr>
                <w:rFonts w:hint="eastAsia"/>
                <w:lang w:eastAsia="zh-CN"/>
              </w:rPr>
              <w:t xml:space="preserve">576 may be also feasible since </w:t>
            </w:r>
            <w:r>
              <w:rPr>
                <w:lang w:eastAsia="zh-CN"/>
              </w:rPr>
              <w:t>R17 PEI has lower MDR than paging PDCCH)</w:t>
            </w:r>
          </w:p>
        </w:tc>
        <w:tc>
          <w:tcPr>
            <w:tcW w:w="1559" w:type="dxa"/>
          </w:tcPr>
          <w:p w14:paraId="0A4D830F" w14:textId="77777777" w:rsidR="00FF59A4" w:rsidRPr="00A1703B" w:rsidRDefault="00FF59A4" w:rsidP="00465595">
            <w:pPr>
              <w:jc w:val="left"/>
              <w:rPr>
                <w:lang w:eastAsia="zh-CN"/>
              </w:rPr>
            </w:pPr>
            <w:r>
              <w:rPr>
                <w:rFonts w:hint="eastAsia"/>
                <w:lang w:eastAsia="zh-CN"/>
              </w:rPr>
              <w:t>576</w:t>
            </w:r>
          </w:p>
        </w:tc>
        <w:tc>
          <w:tcPr>
            <w:tcW w:w="2126" w:type="dxa"/>
          </w:tcPr>
          <w:p w14:paraId="5AA986DA" w14:textId="77777777" w:rsidR="00FF59A4" w:rsidRDefault="00FF59A4" w:rsidP="00465595">
            <w:pPr>
              <w:jc w:val="left"/>
              <w:rPr>
                <w:lang w:eastAsia="zh-CN"/>
              </w:rPr>
            </w:pPr>
            <w:r>
              <w:rPr>
                <w:rFonts w:hint="eastAsia"/>
                <w:lang w:eastAsia="zh-CN"/>
              </w:rPr>
              <w:t>288</w:t>
            </w:r>
            <w:r>
              <w:rPr>
                <w:lang w:eastAsia="zh-CN"/>
              </w:rPr>
              <w:t>*y</w:t>
            </w:r>
          </w:p>
          <w:p w14:paraId="34A74013" w14:textId="77777777" w:rsidR="00FF59A4" w:rsidRDefault="00FF59A4" w:rsidP="00465595">
            <w:pPr>
              <w:jc w:val="left"/>
              <w:rPr>
                <w:lang w:eastAsia="zh-CN"/>
              </w:rPr>
            </w:pPr>
            <w:r>
              <w:rPr>
                <w:lang w:eastAsia="zh-CN"/>
              </w:rPr>
              <w:t>(10-x) dB loss =&gt; y times of</w:t>
            </w:r>
            <w:r>
              <w:rPr>
                <w:rFonts w:hint="eastAsia"/>
                <w:lang w:eastAsia="zh-CN"/>
              </w:rPr>
              <w:t xml:space="preserve"> </w:t>
            </w:r>
            <w:r>
              <w:rPr>
                <w:lang w:eastAsia="zh-CN"/>
              </w:rPr>
              <w:t xml:space="preserve">REs </w:t>
            </w:r>
            <w:r>
              <w:rPr>
                <w:rFonts w:hint="eastAsia"/>
                <w:lang w:eastAsia="zh-CN"/>
              </w:rPr>
              <w:t>compared to R17 PEI</w:t>
            </w:r>
          </w:p>
        </w:tc>
        <w:tc>
          <w:tcPr>
            <w:tcW w:w="2126" w:type="dxa"/>
          </w:tcPr>
          <w:p w14:paraId="0F51DB71" w14:textId="77777777" w:rsidR="00FF59A4" w:rsidRDefault="00FF59A4" w:rsidP="00465595">
            <w:pPr>
              <w:jc w:val="left"/>
              <w:rPr>
                <w:lang w:eastAsia="zh-CN"/>
              </w:rPr>
            </w:pPr>
            <w:r>
              <w:rPr>
                <w:rFonts w:hint="eastAsia"/>
                <w:lang w:eastAsia="zh-CN"/>
              </w:rPr>
              <w:t>576</w:t>
            </w:r>
            <w:r>
              <w:rPr>
                <w:lang w:eastAsia="zh-CN"/>
              </w:rPr>
              <w:t>*y</w:t>
            </w:r>
          </w:p>
          <w:p w14:paraId="525C3CEA" w14:textId="77777777" w:rsidR="00FF59A4" w:rsidRDefault="00FF59A4" w:rsidP="00465595">
            <w:pPr>
              <w:jc w:val="left"/>
              <w:rPr>
                <w:lang w:eastAsia="zh-CN"/>
              </w:rPr>
            </w:pPr>
            <w:r>
              <w:rPr>
                <w:lang w:eastAsia="zh-CN"/>
              </w:rPr>
              <w:t xml:space="preserve">(10-x) dB loss =&gt; y times of REs </w:t>
            </w:r>
            <w:r>
              <w:rPr>
                <w:rFonts w:hint="eastAsia"/>
                <w:lang w:eastAsia="zh-CN"/>
              </w:rPr>
              <w:t xml:space="preserve"> compared to R17 PEI</w:t>
            </w:r>
          </w:p>
        </w:tc>
      </w:tr>
    </w:tbl>
    <w:p w14:paraId="214FFA41" w14:textId="77777777" w:rsidR="00FF59A4" w:rsidRPr="002D6BA4" w:rsidRDefault="00FF59A4" w:rsidP="00465595">
      <w:pPr>
        <w:rPr>
          <w:lang w:val="en-GB" w:eastAsia="zh-CN"/>
        </w:rPr>
      </w:pPr>
      <w:r>
        <w:rPr>
          <w:rFonts w:hint="eastAsia"/>
          <w:lang w:val="en-GB" w:eastAsia="zh-CN"/>
        </w:rPr>
        <w:t xml:space="preserve">It can be observed that </w:t>
      </w:r>
      <w:r>
        <w:rPr>
          <w:lang w:val="en-GB" w:eastAsia="zh-CN"/>
        </w:rPr>
        <w:t>the resource overhead of the LP-WUS is much larger than that of R17 PEI. For example, when y=5 (i.e. 5dB coverage shrinkage compared to R17 PEI), the LP-WUS may need 288*4 or 576*4 REs for 12 or 41 bits respectively.</w:t>
      </w:r>
    </w:p>
    <w:p w14:paraId="14404A0F" w14:textId="77777777" w:rsidR="00FF59A4" w:rsidRPr="00C315F5" w:rsidRDefault="00FF59A4" w:rsidP="00465595">
      <w:pPr>
        <w:rPr>
          <w:b/>
          <w:i/>
          <w:lang w:val="en-GB" w:eastAsia="zh-CN"/>
        </w:rPr>
      </w:pPr>
      <w:r w:rsidRPr="00050853">
        <w:rPr>
          <w:b/>
          <w:i/>
          <w:lang w:val="en-GB" w:eastAsia="zh-CN"/>
        </w:rPr>
        <w:t xml:space="preserve">Observation </w:t>
      </w:r>
      <w:r>
        <w:rPr>
          <w:b/>
          <w:i/>
          <w:lang w:val="en-GB" w:eastAsia="zh-CN"/>
        </w:rPr>
        <w:t>10</w:t>
      </w:r>
      <w:r w:rsidRPr="00050853">
        <w:rPr>
          <w:b/>
          <w:i/>
          <w:lang w:val="en-GB" w:eastAsia="zh-CN"/>
        </w:rPr>
        <w:t xml:space="preserve">: </w:t>
      </w:r>
      <w:r>
        <w:rPr>
          <w:b/>
          <w:i/>
          <w:lang w:val="en-GB" w:eastAsia="zh-CN"/>
        </w:rPr>
        <w:t xml:space="preserve">System </w:t>
      </w:r>
      <w:r w:rsidRPr="003201C2">
        <w:rPr>
          <w:b/>
          <w:i/>
          <w:lang w:val="en-GB" w:eastAsia="zh-CN"/>
        </w:rPr>
        <w:t>overhead of the LP-WUS</w:t>
      </w:r>
      <w:r>
        <w:rPr>
          <w:b/>
          <w:i/>
          <w:lang w:val="en-GB" w:eastAsia="zh-CN"/>
        </w:rPr>
        <w:t xml:space="preserve"> is</w:t>
      </w:r>
      <w:r w:rsidRPr="00E46A20">
        <w:rPr>
          <w:b/>
          <w:i/>
          <w:lang w:val="en-GB" w:eastAsia="zh-CN"/>
        </w:rPr>
        <w:t xml:space="preserve"> much larger than that of R17 PEI</w:t>
      </w:r>
      <w:r w:rsidRPr="00C315F5">
        <w:rPr>
          <w:b/>
          <w:i/>
          <w:lang w:eastAsia="zh-CN"/>
        </w:rPr>
        <w:t>.</w:t>
      </w:r>
    </w:p>
    <w:p w14:paraId="0165EF01" w14:textId="77777777" w:rsidR="00FF59A4" w:rsidRDefault="00FF59A4" w:rsidP="00465595">
      <w:pPr>
        <w:rPr>
          <w:lang w:val="en-GB" w:eastAsia="zh-CN"/>
        </w:rPr>
      </w:pPr>
    </w:p>
    <w:p w14:paraId="3E8EACC4" w14:textId="77777777" w:rsidR="00FF59A4" w:rsidRDefault="00FF59A4" w:rsidP="00465595">
      <w:pPr>
        <w:pStyle w:val="20"/>
        <w:ind w:left="0" w:firstLine="0"/>
        <w:rPr>
          <w:lang w:eastAsia="zh-CN"/>
        </w:rPr>
      </w:pPr>
      <w:bookmarkStart w:id="118" w:name="_Toc136522094"/>
      <w:r>
        <w:rPr>
          <w:lang w:eastAsia="zh-CN"/>
        </w:rPr>
        <w:t>Huawei/HiSi</w:t>
      </w:r>
      <w:r w:rsidRPr="000A015D">
        <w:rPr>
          <w:lang w:eastAsia="zh-CN"/>
        </w:rPr>
        <w:t xml:space="preserve"> </w:t>
      </w:r>
      <w:r>
        <w:rPr>
          <w:lang w:eastAsia="zh-CN"/>
        </w:rPr>
        <w:t>[xxxx]</w:t>
      </w:r>
      <w:bookmarkEnd w:id="118"/>
    </w:p>
    <w:p w14:paraId="0286A5E9" w14:textId="77777777" w:rsidR="00FF59A4" w:rsidRDefault="00FF59A4" w:rsidP="00465595">
      <w:pPr>
        <w:rPr>
          <w:lang w:eastAsia="zh-CN"/>
        </w:rPr>
      </w:pPr>
      <w:r>
        <w:rPr>
          <w:lang w:eastAsia="zh-CN"/>
        </w:rPr>
        <w:t>For evaluation of system overhead, different scenarios can be considered.</w:t>
      </w:r>
    </w:p>
    <w:p w14:paraId="02979E43" w14:textId="77777777" w:rsidR="00FF59A4" w:rsidRDefault="00FF59A4" w:rsidP="00465595">
      <w:pPr>
        <w:rPr>
          <w:lang w:eastAsia="zh-CN"/>
        </w:rPr>
      </w:pPr>
      <w:r>
        <w:rPr>
          <w:lang w:eastAsia="zh-CN"/>
        </w:rPr>
        <w:t>As the lower bound, empty load case can be considered, where only LP-SS is transmitted. The following assumptions are assumed:</w:t>
      </w:r>
    </w:p>
    <w:p w14:paraId="0D9F0FD1" w14:textId="77777777" w:rsidR="00FF59A4" w:rsidRDefault="00FF59A4" w:rsidP="00465595">
      <w:pPr>
        <w:pStyle w:val="affa"/>
        <w:numPr>
          <w:ilvl w:val="0"/>
          <w:numId w:val="73"/>
        </w:numPr>
        <w:autoSpaceDE w:val="0"/>
        <w:autoSpaceDN w:val="0"/>
        <w:adjustRightInd w:val="0"/>
        <w:snapToGrid w:val="0"/>
        <w:spacing w:after="120" w:line="240" w:lineRule="auto"/>
        <w:ind w:left="0" w:firstLine="0"/>
        <w:jc w:val="both"/>
        <w:rPr>
          <w:lang w:eastAsia="zh-CN"/>
        </w:rPr>
      </w:pPr>
      <w:r>
        <w:rPr>
          <w:lang w:eastAsia="zh-CN"/>
        </w:rPr>
        <w:t xml:space="preserve">As analyzed in Section </w:t>
      </w:r>
      <w:r>
        <w:rPr>
          <w:lang w:eastAsia="zh-CN"/>
        </w:rPr>
        <w:fldChar w:fldCharType="begin"/>
      </w:r>
      <w:r>
        <w:rPr>
          <w:lang w:eastAsia="zh-CN"/>
        </w:rPr>
        <w:instrText xml:space="preserve"> REF _Ref133585156 \r \h </w:instrText>
      </w:r>
      <w:r>
        <w:rPr>
          <w:lang w:eastAsia="zh-CN"/>
        </w:rPr>
      </w:r>
      <w:r>
        <w:rPr>
          <w:lang w:eastAsia="zh-CN"/>
        </w:rPr>
        <w:fldChar w:fldCharType="separate"/>
      </w:r>
      <w:r>
        <w:rPr>
          <w:lang w:eastAsia="zh-CN"/>
        </w:rPr>
        <w:t>2.2</w:t>
      </w:r>
      <w:r>
        <w:rPr>
          <w:lang w:eastAsia="zh-CN"/>
        </w:rPr>
        <w:fldChar w:fldCharType="end"/>
      </w:r>
      <w:r>
        <w:rPr>
          <w:lang w:eastAsia="zh-CN"/>
        </w:rPr>
        <w:t xml:space="preserve">, the periodicity of LP-SS is 320ms. </w:t>
      </w:r>
    </w:p>
    <w:p w14:paraId="2A2E7421" w14:textId="77777777" w:rsidR="00FF59A4" w:rsidRDefault="00FF59A4" w:rsidP="00465595">
      <w:pPr>
        <w:pStyle w:val="affa"/>
        <w:numPr>
          <w:ilvl w:val="0"/>
          <w:numId w:val="73"/>
        </w:numPr>
        <w:autoSpaceDE w:val="0"/>
        <w:autoSpaceDN w:val="0"/>
        <w:adjustRightInd w:val="0"/>
        <w:snapToGrid w:val="0"/>
        <w:spacing w:after="120" w:line="240" w:lineRule="auto"/>
        <w:ind w:left="0" w:firstLine="0"/>
        <w:jc w:val="both"/>
        <w:rPr>
          <w:lang w:eastAsia="zh-CN"/>
        </w:rPr>
      </w:pPr>
      <w:r>
        <w:rPr>
          <w:lang w:eastAsia="zh-CN"/>
        </w:rPr>
        <w:t>The length of each LP-SS is 1ms, and each LP-SS is transmitted 8 times for beam sweeping.</w:t>
      </w:r>
    </w:p>
    <w:p w14:paraId="5329D279" w14:textId="77777777" w:rsidR="00FF59A4" w:rsidRDefault="00FF59A4" w:rsidP="00465595">
      <w:pPr>
        <w:pStyle w:val="affa"/>
        <w:numPr>
          <w:ilvl w:val="0"/>
          <w:numId w:val="73"/>
        </w:numPr>
        <w:autoSpaceDE w:val="0"/>
        <w:autoSpaceDN w:val="0"/>
        <w:adjustRightInd w:val="0"/>
        <w:snapToGrid w:val="0"/>
        <w:spacing w:after="120" w:line="240" w:lineRule="auto"/>
        <w:ind w:left="0" w:firstLine="0"/>
        <w:jc w:val="both"/>
        <w:rPr>
          <w:lang w:eastAsia="zh-CN"/>
        </w:rPr>
      </w:pPr>
      <w:r>
        <w:rPr>
          <w:rFonts w:hint="eastAsia"/>
          <w:lang w:eastAsia="zh-CN"/>
        </w:rPr>
        <w:t>B</w:t>
      </w:r>
      <w:r>
        <w:rPr>
          <w:lang w:eastAsia="zh-CN"/>
        </w:rPr>
        <w:t>W of a LP-SS is 1.5MHz, and the BW of NR carrier is 100MHz</w:t>
      </w:r>
    </w:p>
    <w:p w14:paraId="067C5456" w14:textId="77777777" w:rsidR="00FF59A4" w:rsidRPr="00004DF6" w:rsidRDefault="00FF59A4" w:rsidP="00465595">
      <w:pPr>
        <w:rPr>
          <w:lang w:eastAsia="zh-CN"/>
        </w:rPr>
      </w:pPr>
      <w:r>
        <w:rPr>
          <w:lang w:eastAsia="zh-CN"/>
        </w:rPr>
        <w:t xml:space="preserve">Based on the above assumptions, the system overhead of LP-WUS for empty load is 0.04%. </w:t>
      </w:r>
    </w:p>
    <w:p w14:paraId="6ABC1BB1" w14:textId="77777777" w:rsidR="00FF59A4" w:rsidRPr="00CD43C8" w:rsidRDefault="00FF59A4" w:rsidP="00465595">
      <w:pPr>
        <w:rPr>
          <w:lang w:eastAsia="zh-CN"/>
        </w:rPr>
      </w:pPr>
    </w:p>
    <w:p w14:paraId="4D7F34D5" w14:textId="77777777" w:rsidR="00FF59A4" w:rsidRDefault="00FF59A4" w:rsidP="00465595">
      <w:pPr>
        <w:rPr>
          <w:lang w:eastAsia="zh-CN"/>
        </w:rPr>
      </w:pPr>
      <w:r>
        <w:rPr>
          <w:lang w:eastAsia="zh-CN"/>
        </w:rPr>
        <w:t>As the upper bound, heavy load case can be considered, where the following are assumed in addition to LP-SS:</w:t>
      </w:r>
    </w:p>
    <w:p w14:paraId="241ABFEC" w14:textId="77777777" w:rsidR="00FF59A4" w:rsidRDefault="00FF59A4" w:rsidP="00465595">
      <w:pPr>
        <w:pStyle w:val="affa"/>
        <w:numPr>
          <w:ilvl w:val="0"/>
          <w:numId w:val="72"/>
        </w:numPr>
        <w:autoSpaceDE w:val="0"/>
        <w:autoSpaceDN w:val="0"/>
        <w:adjustRightInd w:val="0"/>
        <w:snapToGrid w:val="0"/>
        <w:spacing w:after="120" w:line="240" w:lineRule="auto"/>
        <w:ind w:left="0" w:firstLine="0"/>
        <w:jc w:val="both"/>
        <w:rPr>
          <w:lang w:eastAsia="zh-CN"/>
        </w:rPr>
      </w:pPr>
      <w:r>
        <w:rPr>
          <w:lang w:eastAsia="zh-CN"/>
        </w:rPr>
        <w:t>2 bits are carried in one OFDM symbol, and a LP-WUS carries 48-bit information.</w:t>
      </w:r>
      <w:r w:rsidRPr="00B430CA">
        <w:rPr>
          <w:lang w:eastAsia="zh-CN"/>
        </w:rPr>
        <w:t xml:space="preserve"> </w:t>
      </w:r>
      <w:r>
        <w:rPr>
          <w:lang w:eastAsia="zh-CN"/>
        </w:rPr>
        <w:t xml:space="preserve">Each </w:t>
      </w:r>
      <w:r>
        <w:rPr>
          <w:rFonts w:hint="eastAsia"/>
          <w:lang w:eastAsia="zh-CN"/>
        </w:rPr>
        <w:t>L</w:t>
      </w:r>
      <w:r>
        <w:rPr>
          <w:lang w:eastAsia="zh-CN"/>
        </w:rPr>
        <w:t>P-WUS is transmitted 8 times for beam sweeping.</w:t>
      </w:r>
    </w:p>
    <w:p w14:paraId="314193D5" w14:textId="77777777" w:rsidR="00FF59A4" w:rsidRDefault="00FF59A4" w:rsidP="00465595">
      <w:pPr>
        <w:pStyle w:val="affa"/>
        <w:numPr>
          <w:ilvl w:val="0"/>
          <w:numId w:val="72"/>
        </w:numPr>
        <w:autoSpaceDE w:val="0"/>
        <w:autoSpaceDN w:val="0"/>
        <w:adjustRightInd w:val="0"/>
        <w:snapToGrid w:val="0"/>
        <w:spacing w:after="120" w:line="240" w:lineRule="auto"/>
        <w:ind w:left="0" w:firstLine="0"/>
        <w:jc w:val="both"/>
        <w:rPr>
          <w:lang w:eastAsia="zh-CN"/>
        </w:rPr>
      </w:pPr>
      <w:r>
        <w:rPr>
          <w:lang w:eastAsia="zh-CN"/>
        </w:rPr>
        <w:t>The BW of a LP-WUS is 1.5MHz, and two channels of LP-WUS in different frequency resources are configured. Therefore, the total BW for LP-WUS transmission is 3MHz.</w:t>
      </w:r>
    </w:p>
    <w:p w14:paraId="3BD116B7" w14:textId="77777777" w:rsidR="00FF59A4" w:rsidRDefault="00FF59A4" w:rsidP="00465595">
      <w:pPr>
        <w:pStyle w:val="affa"/>
        <w:numPr>
          <w:ilvl w:val="0"/>
          <w:numId w:val="72"/>
        </w:numPr>
        <w:autoSpaceDE w:val="0"/>
        <w:autoSpaceDN w:val="0"/>
        <w:adjustRightInd w:val="0"/>
        <w:snapToGrid w:val="0"/>
        <w:spacing w:after="120" w:line="240" w:lineRule="auto"/>
        <w:ind w:left="0" w:firstLine="0"/>
        <w:jc w:val="both"/>
        <w:rPr>
          <w:lang w:eastAsia="zh-CN"/>
        </w:rPr>
      </w:pPr>
      <w:r>
        <w:rPr>
          <w:lang w:eastAsia="zh-CN"/>
        </w:rPr>
        <w:t>250 LP-WUSs for IDLE/INACTIVE UE paging are transmitted per second, which is already heavy load based on our observation of real network.</w:t>
      </w:r>
    </w:p>
    <w:p w14:paraId="5F613721" w14:textId="77777777" w:rsidR="00FF59A4" w:rsidRDefault="00FF59A4" w:rsidP="00465595">
      <w:pPr>
        <w:rPr>
          <w:lang w:eastAsia="zh-CN"/>
        </w:rPr>
      </w:pPr>
      <w:r>
        <w:rPr>
          <w:lang w:eastAsia="zh-CN"/>
        </w:rPr>
        <w:t xml:space="preserve">Based on the above assumptions, the system overhead of LP-WUS for heavy load (LP-WUS+LP-SS) is 2.61%. </w:t>
      </w:r>
    </w:p>
    <w:p w14:paraId="2F8CE639" w14:textId="77777777" w:rsidR="00FF59A4" w:rsidRPr="00006D3C" w:rsidRDefault="00FF59A4" w:rsidP="00465595">
      <w:pPr>
        <w:pStyle w:val="affa"/>
        <w:numPr>
          <w:ilvl w:val="0"/>
          <w:numId w:val="37"/>
        </w:numPr>
        <w:autoSpaceDE w:val="0"/>
        <w:autoSpaceDN w:val="0"/>
        <w:adjustRightInd w:val="0"/>
        <w:snapToGrid w:val="0"/>
        <w:spacing w:beforeLines="50" w:before="120" w:after="120" w:line="240" w:lineRule="auto"/>
        <w:ind w:left="0" w:firstLine="0"/>
        <w:jc w:val="both"/>
        <w:rPr>
          <w:b/>
        </w:rPr>
      </w:pPr>
      <w:r>
        <w:rPr>
          <w:b/>
        </w:rPr>
        <w:t>The resource overhead of LP-WUS is from 0.04% to 2.61%</w:t>
      </w:r>
      <w:r w:rsidRPr="00006D3C">
        <w:rPr>
          <w:b/>
        </w:rPr>
        <w:t>.</w:t>
      </w:r>
    </w:p>
    <w:p w14:paraId="4B68EE80" w14:textId="77777777" w:rsidR="00FF59A4" w:rsidRPr="00004DF6" w:rsidRDefault="00FF59A4" w:rsidP="00465595">
      <w:pPr>
        <w:rPr>
          <w:lang w:eastAsia="zh-CN"/>
        </w:rPr>
      </w:pPr>
      <w:r>
        <w:rPr>
          <w:lang w:eastAsia="zh-CN"/>
        </w:rPr>
        <w:t xml:space="preserve">Note that for empty case, at least SSB and SIB1 are transmitted for MR, of which the time domain occupancy is 6.5% and 22.7%, respectively </w:t>
      </w:r>
      <w:r>
        <w:rPr>
          <w:lang w:eastAsia="zh-CN"/>
        </w:rPr>
        <w:fldChar w:fldCharType="begin"/>
      </w:r>
      <w:r>
        <w:rPr>
          <w:lang w:eastAsia="zh-CN"/>
        </w:rPr>
        <w:instrText xml:space="preserve"> REF _Ref134606334 \r \h </w:instrText>
      </w:r>
      <w:r>
        <w:rPr>
          <w:lang w:eastAsia="zh-CN"/>
        </w:rPr>
      </w:r>
      <w:r>
        <w:rPr>
          <w:lang w:eastAsia="zh-CN"/>
        </w:rPr>
        <w:fldChar w:fldCharType="separate"/>
      </w:r>
      <w:r>
        <w:rPr>
          <w:lang w:eastAsia="zh-CN"/>
        </w:rPr>
        <w:t>[9]</w:t>
      </w:r>
      <w:r>
        <w:rPr>
          <w:lang w:eastAsia="zh-CN"/>
        </w:rPr>
        <w:fldChar w:fldCharType="end"/>
      </w:r>
      <w:r>
        <w:rPr>
          <w:lang w:eastAsia="zh-CN"/>
        </w:rPr>
        <w:t>.</w:t>
      </w:r>
      <w:r w:rsidRPr="00F27EF9">
        <w:rPr>
          <w:lang w:eastAsia="zh-CN"/>
        </w:rPr>
        <w:t xml:space="preserve"> </w:t>
      </w:r>
      <w:r>
        <w:rPr>
          <w:lang w:eastAsia="zh-CN"/>
        </w:rPr>
        <w:t xml:space="preserve">Assume that the BW of SSB and SIB1 are 20PRBs and 40PRBs respectively, the system overhead in total is about 3.74%. Compared with the overhead of SSB and SIB1, the system </w:t>
      </w:r>
      <w:r>
        <w:rPr>
          <w:lang w:eastAsia="zh-CN"/>
        </w:rPr>
        <w:lastRenderedPageBreak/>
        <w:t>overhead of LP-WUS (0.03%) is marginal. For heavy load case, the system overhead of the whole cell is usually dominated by the traffics of CONNECTED UEs, which is approximately approaching 100%. The system overhead of LP-WUS (2.61%) is also acceptable.</w:t>
      </w:r>
    </w:p>
    <w:p w14:paraId="13927D85" w14:textId="77777777" w:rsidR="00FF59A4" w:rsidRDefault="00FF59A4" w:rsidP="00465595">
      <w:pPr>
        <w:pStyle w:val="affa"/>
        <w:numPr>
          <w:ilvl w:val="0"/>
          <w:numId w:val="84"/>
        </w:numPr>
        <w:spacing w:line="240" w:lineRule="auto"/>
        <w:ind w:left="0" w:firstLine="0"/>
        <w:jc w:val="both"/>
        <w:rPr>
          <w:b/>
          <w:i/>
          <w:lang w:eastAsia="zh-CN"/>
        </w:rPr>
      </w:pPr>
      <w:r w:rsidRPr="0085009B">
        <w:rPr>
          <w:b/>
          <w:i/>
          <w:lang w:eastAsia="zh-CN"/>
        </w:rPr>
        <w:t xml:space="preserve">In in-band deployment, the additional overhead </w:t>
      </w:r>
      <w:r>
        <w:rPr>
          <w:b/>
          <w:i/>
          <w:lang w:eastAsia="zh-CN"/>
        </w:rPr>
        <w:t>due to LP-SS and</w:t>
      </w:r>
      <w:r w:rsidRPr="0085009B">
        <w:rPr>
          <w:b/>
          <w:i/>
          <w:lang w:eastAsia="zh-CN"/>
        </w:rPr>
        <w:t xml:space="preserve"> LP-WUS</w:t>
      </w:r>
      <w:r>
        <w:rPr>
          <w:b/>
          <w:i/>
          <w:lang w:eastAsia="zh-CN"/>
        </w:rPr>
        <w:t xml:space="preserve"> transmission in a NR cell</w:t>
      </w:r>
      <w:r w:rsidRPr="0085009B">
        <w:rPr>
          <w:b/>
          <w:i/>
          <w:lang w:eastAsia="zh-CN"/>
        </w:rPr>
        <w:t xml:space="preserve"> is consider</w:t>
      </w:r>
      <w:r>
        <w:rPr>
          <w:b/>
          <w:i/>
          <w:lang w:eastAsia="zh-CN"/>
        </w:rPr>
        <w:t>ed</w:t>
      </w:r>
      <w:r w:rsidRPr="0085009B">
        <w:rPr>
          <w:b/>
          <w:i/>
          <w:lang w:eastAsia="zh-CN"/>
        </w:rPr>
        <w:t xml:space="preserve"> </w:t>
      </w:r>
      <w:r>
        <w:rPr>
          <w:b/>
          <w:i/>
          <w:lang w:eastAsia="zh-CN"/>
        </w:rPr>
        <w:t xml:space="preserve">to be </w:t>
      </w:r>
      <w:r w:rsidRPr="0085009B">
        <w:rPr>
          <w:b/>
          <w:i/>
          <w:lang w:eastAsia="zh-CN"/>
        </w:rPr>
        <w:t>marginal</w:t>
      </w:r>
      <w:r>
        <w:rPr>
          <w:b/>
          <w:i/>
          <w:lang w:eastAsia="zh-CN"/>
        </w:rPr>
        <w:t xml:space="preserve">, compared with NR resource overhead transmitted in empty load. </w:t>
      </w:r>
      <w:r w:rsidRPr="00AE05BF">
        <w:rPr>
          <w:b/>
          <w:i/>
          <w:lang w:eastAsia="zh-CN"/>
        </w:rPr>
        <w:t>.</w:t>
      </w:r>
    </w:p>
    <w:p w14:paraId="75E602B2" w14:textId="77777777" w:rsidR="00FF59A4" w:rsidRPr="00864D57" w:rsidRDefault="00FF59A4" w:rsidP="00465595">
      <w:pPr>
        <w:rPr>
          <w:lang w:val="en-GB" w:eastAsia="zh-CN"/>
        </w:rPr>
      </w:pPr>
    </w:p>
    <w:p w14:paraId="14026D63" w14:textId="77777777" w:rsidR="00FF59A4" w:rsidRDefault="00FF59A4" w:rsidP="00465595">
      <w:pPr>
        <w:pStyle w:val="1"/>
        <w:ind w:left="0" w:firstLine="0"/>
        <w:rPr>
          <w:lang w:eastAsia="zh-CN"/>
        </w:rPr>
      </w:pPr>
      <w:bookmarkStart w:id="119" w:name="_Ref135225892"/>
      <w:bookmarkStart w:id="120" w:name="_Toc136522095"/>
      <w:r>
        <w:rPr>
          <w:rFonts w:hint="eastAsia"/>
          <w:lang w:eastAsia="zh-CN"/>
        </w:rPr>
        <w:t>Annex:</w:t>
      </w:r>
      <w:r>
        <w:rPr>
          <w:lang w:eastAsia="zh-CN"/>
        </w:rPr>
        <w:t xml:space="preserve"> Network power consumption</w:t>
      </w:r>
      <w:bookmarkEnd w:id="119"/>
      <w:bookmarkEnd w:id="120"/>
    </w:p>
    <w:p w14:paraId="3C2B3938" w14:textId="77777777" w:rsidR="00FF59A4" w:rsidRDefault="00FF59A4" w:rsidP="00465595">
      <w:pPr>
        <w:pStyle w:val="20"/>
        <w:ind w:left="0" w:firstLine="0"/>
        <w:rPr>
          <w:lang w:eastAsia="zh-CN"/>
        </w:rPr>
      </w:pPr>
      <w:bookmarkStart w:id="121" w:name="_Toc136522096"/>
      <w:r>
        <w:rPr>
          <w:lang w:eastAsia="zh-CN"/>
        </w:rPr>
        <w:t>Vivo [R1-</w:t>
      </w:r>
      <w:r>
        <w:rPr>
          <w:rFonts w:hint="eastAsia"/>
          <w:lang w:eastAsia="zh-CN"/>
        </w:rPr>
        <w:t>XXXXXX</w:t>
      </w:r>
      <w:r>
        <w:rPr>
          <w:lang w:eastAsia="zh-CN"/>
        </w:rPr>
        <w:t>]</w:t>
      </w:r>
      <w:bookmarkEnd w:id="121"/>
    </w:p>
    <w:p w14:paraId="613EF368" w14:textId="77777777" w:rsidR="00FF59A4" w:rsidRDefault="00FF59A4" w:rsidP="00465595">
      <w:pPr>
        <w:jc w:val="both"/>
        <w:rPr>
          <w:rFonts w:eastAsiaTheme="minorEastAsia"/>
          <w:lang w:eastAsia="zh-CN"/>
        </w:rPr>
      </w:pPr>
      <w:r w:rsidRPr="009A5170">
        <w:rPr>
          <w:rFonts w:eastAsiaTheme="minorEastAsia"/>
          <w:lang w:eastAsia="zh-CN"/>
        </w:rPr>
        <w:t xml:space="preserve">Network energy consumption for transmitting LP-WUS/LP-SS depends on the transmission occasion/periodicity configuration, gNB implementation and cell load etc. In general, there are two types of transmission: periodic transmission of LP-SS, and aperiodic transmission of LP-WUS. </w:t>
      </w:r>
      <w:r>
        <w:rPr>
          <w:rFonts w:eastAsiaTheme="minorEastAsia" w:hint="eastAsia"/>
          <w:lang w:eastAsia="zh-CN"/>
        </w:rPr>
        <w:t>Note</w:t>
      </w:r>
      <w:r>
        <w:rPr>
          <w:rFonts w:eastAsiaTheme="minorEastAsia"/>
          <w:lang w:eastAsia="zh-CN"/>
        </w:rPr>
        <w:t xml:space="preserve"> </w:t>
      </w:r>
      <w:r>
        <w:rPr>
          <w:rFonts w:eastAsiaTheme="minorEastAsia" w:hint="eastAsia"/>
          <w:lang w:eastAsia="zh-CN"/>
        </w:rPr>
        <w:t>that</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assumptions of different loads follow the agreed definition in R18 NES SI.</w:t>
      </w:r>
    </w:p>
    <w:p w14:paraId="470CC35C" w14:textId="77777777" w:rsidR="00FF59A4" w:rsidRPr="009A5170" w:rsidRDefault="00FF59A4" w:rsidP="00465595">
      <w:pPr>
        <w:jc w:val="both"/>
        <w:rPr>
          <w:rFonts w:eastAsiaTheme="minorEastAsia"/>
          <w:lang w:eastAsia="zh-CN"/>
        </w:rPr>
      </w:pPr>
      <w:r w:rsidRPr="009A5170">
        <w:rPr>
          <w:rFonts w:eastAsiaTheme="minorEastAsia"/>
          <w:lang w:eastAsia="zh-CN"/>
        </w:rPr>
        <w:t xml:space="preserve">As LP-SS is transmitted in periodic manner, the network energy consumption </w:t>
      </w:r>
      <w:r>
        <w:rPr>
          <w:rFonts w:eastAsiaTheme="minorEastAsia"/>
          <w:lang w:eastAsia="zh-CN"/>
        </w:rPr>
        <w:t>has been a concern by some companies</w:t>
      </w:r>
      <w:r w:rsidRPr="009A5170">
        <w:rPr>
          <w:rFonts w:eastAsiaTheme="minorEastAsia"/>
          <w:lang w:eastAsia="zh-CN"/>
        </w:rPr>
        <w:t xml:space="preserve">. </w:t>
      </w:r>
      <w:r>
        <w:rPr>
          <w:rFonts w:eastAsiaTheme="minorEastAsia"/>
          <w:lang w:eastAsia="zh-CN"/>
        </w:rPr>
        <w:t>In</w:t>
      </w:r>
      <w:r w:rsidRPr="009A5170">
        <w:rPr>
          <w:rFonts w:eastAsiaTheme="minorEastAsia"/>
          <w:lang w:eastAsia="zh-CN"/>
        </w:rPr>
        <w:t xml:space="preserve"> the following, the additional network energy consumption </w:t>
      </w:r>
      <w:r>
        <w:rPr>
          <w:rFonts w:eastAsiaTheme="minorEastAsia"/>
          <w:lang w:eastAsia="zh-CN"/>
        </w:rPr>
        <w:t>due to</w:t>
      </w:r>
      <w:r w:rsidRPr="009A5170">
        <w:rPr>
          <w:rFonts w:eastAsiaTheme="minorEastAsia"/>
          <w:lang w:eastAsia="zh-CN"/>
        </w:rPr>
        <w:t xml:space="preserve"> LP-SS transmission </w:t>
      </w:r>
      <w:r>
        <w:rPr>
          <w:rFonts w:eastAsiaTheme="minorEastAsia"/>
          <w:lang w:eastAsia="zh-CN"/>
        </w:rPr>
        <w:t>is evaluated</w:t>
      </w:r>
      <w:r w:rsidRPr="009A5170">
        <w:rPr>
          <w:rFonts w:eastAsiaTheme="minorEastAsia"/>
          <w:lang w:eastAsia="zh-CN"/>
        </w:rPr>
        <w:t xml:space="preserve">, where the baseline </w:t>
      </w:r>
      <w:r>
        <w:rPr>
          <w:rFonts w:eastAsiaTheme="minorEastAsia"/>
          <w:lang w:eastAsia="zh-CN"/>
        </w:rPr>
        <w:t xml:space="preserve">assumption </w:t>
      </w:r>
      <w:r w:rsidRPr="009A5170">
        <w:rPr>
          <w:rFonts w:eastAsiaTheme="minorEastAsia"/>
          <w:lang w:eastAsia="zh-CN"/>
        </w:rPr>
        <w:t xml:space="preserve">and LP-SS configuration is provided in </w:t>
      </w:r>
      <w:r>
        <w:rPr>
          <w:rFonts w:eastAsiaTheme="minorEastAsia"/>
          <w:lang w:eastAsia="zh-CN"/>
        </w:rPr>
        <w:fldChar w:fldCharType="begin"/>
      </w:r>
      <w:r>
        <w:rPr>
          <w:rFonts w:eastAsiaTheme="minorEastAsia"/>
          <w:lang w:eastAsia="zh-CN"/>
        </w:rPr>
        <w:instrText xml:space="preserve"> REF _Ref135066682 \h </w:instrText>
      </w:r>
      <w:r>
        <w:rPr>
          <w:rFonts w:eastAsiaTheme="minorEastAsia"/>
          <w:lang w:eastAsia="zh-CN"/>
        </w:rPr>
      </w:r>
      <w:r>
        <w:rPr>
          <w:rFonts w:eastAsiaTheme="minorEastAsia"/>
          <w:lang w:eastAsia="zh-CN"/>
        </w:rPr>
        <w:fldChar w:fldCharType="separate"/>
      </w:r>
      <w:r w:rsidRPr="009A5170">
        <w:rPr>
          <w:rFonts w:eastAsia="MS Mincho"/>
          <w:b/>
          <w:lang w:eastAsia="zh-CN"/>
        </w:rPr>
        <w:t xml:space="preserve">Table </w:t>
      </w:r>
      <w:r>
        <w:rPr>
          <w:rFonts w:eastAsia="MS Mincho"/>
          <w:b/>
          <w:noProof/>
          <w:lang w:eastAsia="zh-CN"/>
        </w:rPr>
        <w:t>14</w:t>
      </w:r>
      <w:r>
        <w:rPr>
          <w:rFonts w:eastAsiaTheme="minorEastAsia"/>
          <w:lang w:eastAsia="zh-CN"/>
        </w:rPr>
        <w:fldChar w:fldCharType="end"/>
      </w:r>
      <w:r w:rsidRPr="009A5170">
        <w:rPr>
          <w:rFonts w:eastAsiaTheme="minorEastAsia"/>
          <w:lang w:eastAsia="zh-CN"/>
        </w:rPr>
        <w:fldChar w:fldCharType="begin"/>
      </w:r>
      <w:r w:rsidRPr="009A5170">
        <w:rPr>
          <w:rFonts w:eastAsiaTheme="minorEastAsia"/>
          <w:lang w:eastAsia="zh-CN"/>
        </w:rPr>
        <w:instrText xml:space="preserve"> REF TB11 \h  \* MERGEFORMAT </w:instrText>
      </w:r>
      <w:r w:rsidRPr="009A5170">
        <w:rPr>
          <w:rFonts w:eastAsiaTheme="minorEastAsia"/>
          <w:lang w:eastAsia="zh-CN"/>
        </w:rPr>
      </w:r>
      <w:r w:rsidRPr="009A5170">
        <w:rPr>
          <w:rFonts w:eastAsiaTheme="minorEastAsia"/>
          <w:lang w:eastAsia="zh-CN"/>
        </w:rPr>
        <w:fldChar w:fldCharType="end"/>
      </w:r>
      <w:r w:rsidRPr="009A5170">
        <w:rPr>
          <w:rFonts w:eastAsiaTheme="minorEastAsia"/>
          <w:lang w:eastAsia="zh-CN"/>
        </w:rPr>
        <w:t xml:space="preserve"> and additional evaluation assumptions can be found in Appendix D. The evaluation results under different network loads based on NES power model CAT 1 &amp; CAT2 are provided in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_Ref135054151 \h </w:instrText>
      </w:r>
      <w:r>
        <w:rPr>
          <w:rFonts w:eastAsiaTheme="minorEastAsia"/>
          <w:lang w:eastAsia="zh-CN"/>
        </w:rPr>
      </w:r>
      <w:r>
        <w:rPr>
          <w:rFonts w:eastAsiaTheme="minorEastAsia"/>
          <w:lang w:eastAsia="zh-CN"/>
        </w:rPr>
        <w:fldChar w:fldCharType="separate"/>
      </w:r>
      <w:r w:rsidRPr="009A5170">
        <w:rPr>
          <w:rFonts w:eastAsia="MS Mincho"/>
          <w:b/>
          <w:lang w:eastAsia="zh-CN"/>
        </w:rPr>
        <w:t xml:space="preserve">Table </w:t>
      </w:r>
      <w:r>
        <w:rPr>
          <w:rFonts w:eastAsia="MS Mincho"/>
          <w:b/>
          <w:noProof/>
          <w:lang w:eastAsia="zh-CN"/>
        </w:rPr>
        <w:t>15</w:t>
      </w:r>
      <w:r>
        <w:rPr>
          <w:rFonts w:eastAsiaTheme="minorEastAsia"/>
          <w:lang w:eastAsia="zh-CN"/>
        </w:rPr>
        <w:fldChar w:fldCharType="end"/>
      </w:r>
      <w:r>
        <w:rPr>
          <w:rFonts w:eastAsiaTheme="minorEastAsia"/>
          <w:lang w:eastAsia="zh-CN"/>
        </w:rPr>
        <w:t>.</w:t>
      </w:r>
    </w:p>
    <w:p w14:paraId="4FAF6D73" w14:textId="77777777" w:rsidR="00FF59A4" w:rsidRPr="009A5170" w:rsidRDefault="00FF59A4" w:rsidP="00465595">
      <w:pPr>
        <w:jc w:val="both"/>
        <w:rPr>
          <w:rFonts w:eastAsiaTheme="minorEastAsia"/>
          <w:lang w:eastAsia="zh-CN"/>
        </w:rPr>
      </w:pPr>
      <w:r>
        <w:rPr>
          <w:rFonts w:eastAsiaTheme="minorEastAsia"/>
          <w:lang w:eastAsia="zh-CN"/>
        </w:rPr>
        <w:t xml:space="preserve">In general, LP-SS can be either FDM or TDM multiplexed with existing periodic signal/channels, e.g. SSB/SIB1. </w:t>
      </w:r>
      <w:r w:rsidRPr="009A5170">
        <w:rPr>
          <w:rFonts w:eastAsiaTheme="minorEastAsia"/>
          <w:lang w:eastAsia="zh-CN"/>
        </w:rPr>
        <w:t xml:space="preserve">For FDM </w:t>
      </w:r>
      <w:r>
        <w:rPr>
          <w:rFonts w:eastAsiaTheme="minorEastAsia"/>
          <w:lang w:eastAsia="zh-CN"/>
        </w:rPr>
        <w:t>multiplexing</w:t>
      </w:r>
      <w:r w:rsidRPr="009A5170">
        <w:rPr>
          <w:rFonts w:eastAsiaTheme="minorEastAsia"/>
          <w:lang w:eastAsia="zh-CN"/>
        </w:rPr>
        <w:t xml:space="preserve"> of LP-SS and SSB/SIB 1, it is observed that the additional network energy consumption ratio is marginal, i.e., 0.002%~0.075% for a transmission periodicity 10240ms to 320ms across different network loads based on CAT 1 </w:t>
      </w:r>
      <w:r>
        <w:rPr>
          <w:rFonts w:eastAsiaTheme="minorEastAsia"/>
          <w:lang w:eastAsia="zh-CN"/>
        </w:rPr>
        <w:t xml:space="preserve">network power model </w:t>
      </w:r>
      <w:r w:rsidRPr="009A5170">
        <w:rPr>
          <w:rFonts w:eastAsiaTheme="minorEastAsia"/>
          <w:lang w:eastAsia="zh-CN"/>
        </w:rPr>
        <w:t xml:space="preserve">and </w:t>
      </w:r>
      <w:r w:rsidRPr="009A5170">
        <w:rPr>
          <w:rFonts w:eastAsiaTheme="minorEastAsia"/>
          <w:color w:val="000000"/>
          <w:lang w:eastAsia="zh-CN"/>
        </w:rPr>
        <w:t xml:space="preserve">0.002%~0.059% </w:t>
      </w:r>
      <w:r w:rsidRPr="009A5170">
        <w:rPr>
          <w:rFonts w:eastAsiaTheme="minorEastAsia"/>
          <w:lang w:eastAsia="zh-CN"/>
        </w:rPr>
        <w:t>for a transmission periodicity 10240ms to 320ms across different network loads based on CAT 2</w:t>
      </w:r>
      <w:r>
        <w:rPr>
          <w:rFonts w:eastAsiaTheme="minorEastAsia"/>
          <w:lang w:eastAsia="zh-CN"/>
        </w:rPr>
        <w:t xml:space="preserve"> network power model</w:t>
      </w:r>
      <w:r w:rsidRPr="009A5170">
        <w:rPr>
          <w:rFonts w:eastAsiaTheme="minorEastAsia"/>
          <w:lang w:eastAsia="zh-CN"/>
        </w:rPr>
        <w:t xml:space="preserve">. </w:t>
      </w:r>
    </w:p>
    <w:p w14:paraId="1806A421" w14:textId="77777777" w:rsidR="00FF59A4" w:rsidRPr="009A5170" w:rsidRDefault="00FF59A4" w:rsidP="00465595">
      <w:pPr>
        <w:jc w:val="both"/>
        <w:rPr>
          <w:rFonts w:eastAsiaTheme="minorEastAsia"/>
          <w:lang w:eastAsia="zh-CN"/>
        </w:rPr>
      </w:pPr>
      <w:r w:rsidRPr="009A5170">
        <w:rPr>
          <w:rFonts w:eastAsiaTheme="minorEastAsia"/>
          <w:lang w:eastAsia="zh-CN"/>
        </w:rPr>
        <w:t xml:space="preserve">For TDM </w:t>
      </w:r>
      <w:r>
        <w:rPr>
          <w:rFonts w:eastAsiaTheme="minorEastAsia"/>
          <w:lang w:eastAsia="zh-CN"/>
        </w:rPr>
        <w:t>multiplexing</w:t>
      </w:r>
      <w:r w:rsidRPr="009A5170">
        <w:rPr>
          <w:rFonts w:eastAsiaTheme="minorEastAsia"/>
          <w:lang w:eastAsia="zh-CN"/>
        </w:rPr>
        <w:t xml:space="preserve"> of LP-SS and SSB/SIB 1, the additional network energy consumption ratio is still low, i.e., 0.039%~1.724% for a transmission periodicity 10240ms to 320ms across different network loads based on CAT 1 </w:t>
      </w:r>
      <w:r>
        <w:rPr>
          <w:rFonts w:eastAsiaTheme="minorEastAsia"/>
          <w:lang w:eastAsia="zh-CN"/>
        </w:rPr>
        <w:t>network power model</w:t>
      </w:r>
      <w:r w:rsidRPr="009A5170">
        <w:rPr>
          <w:rFonts w:eastAsiaTheme="minorEastAsia"/>
          <w:lang w:eastAsia="zh-CN"/>
        </w:rPr>
        <w:t xml:space="preserve"> and </w:t>
      </w:r>
      <w:r w:rsidRPr="009A5170">
        <w:rPr>
          <w:rFonts w:eastAsia="Malgun Gothic"/>
          <w:lang w:val="en-GB"/>
        </w:rPr>
        <w:t>0.031%~1.038%</w:t>
      </w:r>
      <w:r w:rsidRPr="009A5170">
        <w:rPr>
          <w:rFonts w:eastAsiaTheme="minorEastAsia"/>
          <w:lang w:eastAsia="zh-CN"/>
        </w:rPr>
        <w:t xml:space="preserve"> for a transmission periodicity 10240ms to 320ms across different network loads based on CAT 2</w:t>
      </w:r>
      <w:r>
        <w:rPr>
          <w:rFonts w:eastAsiaTheme="minorEastAsia"/>
          <w:lang w:eastAsia="zh-CN"/>
        </w:rPr>
        <w:t xml:space="preserve"> network power model</w:t>
      </w:r>
      <w:r w:rsidRPr="009A5170">
        <w:rPr>
          <w:rFonts w:eastAsiaTheme="minorEastAsia"/>
          <w:lang w:eastAsia="zh-CN"/>
        </w:rPr>
        <w:t>.</w:t>
      </w:r>
    </w:p>
    <w:p w14:paraId="51D3472D" w14:textId="77777777" w:rsidR="00FF59A4" w:rsidRPr="009A5170" w:rsidRDefault="00FF59A4" w:rsidP="00465595">
      <w:pPr>
        <w:jc w:val="center"/>
        <w:rPr>
          <w:rFonts w:eastAsia="MS Mincho"/>
          <w:b/>
          <w:lang w:eastAsia="zh-CN"/>
        </w:rPr>
      </w:pPr>
      <w:bookmarkStart w:id="122" w:name="_Ref135066682"/>
      <w:r w:rsidRPr="009A5170">
        <w:rPr>
          <w:rFonts w:eastAsia="MS Mincho"/>
          <w:b/>
          <w:lang w:eastAsia="zh-CN"/>
        </w:rPr>
        <w:t xml:space="preserve">Table </w:t>
      </w:r>
      <w:r w:rsidRPr="009A5170">
        <w:rPr>
          <w:rFonts w:eastAsia="MS Mincho"/>
          <w:b/>
          <w:lang w:val="en-GB" w:eastAsia="zh-CN"/>
        </w:rPr>
        <w:fldChar w:fldCharType="begin"/>
      </w:r>
      <w:r w:rsidRPr="009A5170">
        <w:rPr>
          <w:rFonts w:eastAsia="MS Mincho"/>
          <w:b/>
          <w:lang w:eastAsia="zh-CN"/>
        </w:rPr>
        <w:instrText xml:space="preserve"> SEQ Table \* ARABIC </w:instrText>
      </w:r>
      <w:r w:rsidRPr="009A5170">
        <w:rPr>
          <w:rFonts w:eastAsia="MS Mincho"/>
          <w:b/>
          <w:lang w:val="en-GB" w:eastAsia="zh-CN"/>
        </w:rPr>
        <w:fldChar w:fldCharType="separate"/>
      </w:r>
      <w:r>
        <w:rPr>
          <w:rFonts w:eastAsia="MS Mincho"/>
          <w:b/>
          <w:noProof/>
          <w:lang w:eastAsia="zh-CN"/>
        </w:rPr>
        <w:t>14</w:t>
      </w:r>
      <w:r w:rsidRPr="009A5170">
        <w:rPr>
          <w:rFonts w:eastAsia="MS Mincho"/>
          <w:b/>
          <w:lang w:val="en-GB" w:eastAsia="zh-CN"/>
        </w:rPr>
        <w:fldChar w:fldCharType="end"/>
      </w:r>
      <w:bookmarkEnd w:id="122"/>
      <w:r w:rsidRPr="009A5170">
        <w:rPr>
          <w:rFonts w:eastAsia="MS Mincho"/>
          <w:b/>
          <w:lang w:eastAsia="zh-CN"/>
        </w:rPr>
        <w:t>. Assumption on baseline and LP-SS configuration</w:t>
      </w:r>
    </w:p>
    <w:p w14:paraId="315E643D" w14:textId="77777777" w:rsidR="00FF59A4" w:rsidRPr="000153D5" w:rsidRDefault="00FF59A4" w:rsidP="00465595">
      <w:pPr>
        <w:jc w:val="center"/>
        <w:rPr>
          <w:rFonts w:eastAsiaTheme="minorEastAsia"/>
          <w:b/>
          <w:lang w:eastAsia="zh-CN"/>
        </w:rPr>
      </w:pPr>
    </w:p>
    <w:tbl>
      <w:tblPr>
        <w:tblStyle w:val="TableGrid6"/>
        <w:tblW w:w="8221" w:type="dxa"/>
        <w:tblInd w:w="846" w:type="dxa"/>
        <w:tblLook w:val="04A0" w:firstRow="1" w:lastRow="0" w:firstColumn="1" w:lastColumn="0" w:noHBand="0" w:noVBand="1"/>
      </w:tblPr>
      <w:tblGrid>
        <w:gridCol w:w="3402"/>
        <w:gridCol w:w="4819"/>
      </w:tblGrid>
      <w:tr w:rsidR="00FF59A4" w:rsidRPr="009A5170" w14:paraId="393F0E61" w14:textId="77777777" w:rsidTr="00FF59A4">
        <w:tc>
          <w:tcPr>
            <w:tcW w:w="3402" w:type="dxa"/>
          </w:tcPr>
          <w:p w14:paraId="0D38384D" w14:textId="77777777" w:rsidR="00FF59A4" w:rsidRPr="009A5170" w:rsidRDefault="00FF59A4" w:rsidP="00465595">
            <w:pPr>
              <w:jc w:val="center"/>
              <w:rPr>
                <w:rFonts w:eastAsia="MS Mincho"/>
                <w:b/>
                <w:lang w:eastAsia="zh-CN"/>
              </w:rPr>
            </w:pPr>
            <w:r w:rsidRPr="009A5170">
              <w:rPr>
                <w:rFonts w:eastAsia="MS Mincho"/>
                <w:b/>
                <w:lang w:eastAsia="zh-CN"/>
              </w:rPr>
              <w:t>Scheme</w:t>
            </w:r>
          </w:p>
        </w:tc>
        <w:tc>
          <w:tcPr>
            <w:tcW w:w="4819" w:type="dxa"/>
          </w:tcPr>
          <w:p w14:paraId="40D4A808" w14:textId="77777777" w:rsidR="00FF59A4" w:rsidRPr="009A5170" w:rsidRDefault="00FF59A4" w:rsidP="00465595">
            <w:pPr>
              <w:jc w:val="center"/>
              <w:rPr>
                <w:rFonts w:eastAsia="MS Mincho"/>
                <w:b/>
                <w:lang w:eastAsia="zh-CN"/>
              </w:rPr>
            </w:pPr>
            <w:r w:rsidRPr="009A5170">
              <w:rPr>
                <w:rFonts w:eastAsia="MS Mincho"/>
                <w:b/>
                <w:lang w:eastAsia="zh-CN"/>
              </w:rPr>
              <w:t>Assumption</w:t>
            </w:r>
          </w:p>
        </w:tc>
      </w:tr>
      <w:tr w:rsidR="00FF59A4" w:rsidRPr="009A5170" w14:paraId="6F678319" w14:textId="77777777" w:rsidTr="00FF59A4">
        <w:tc>
          <w:tcPr>
            <w:tcW w:w="3402" w:type="dxa"/>
          </w:tcPr>
          <w:p w14:paraId="4317600D" w14:textId="77777777" w:rsidR="00FF59A4" w:rsidRPr="009A5170" w:rsidRDefault="00FF59A4" w:rsidP="00465595">
            <w:pPr>
              <w:rPr>
                <w:rFonts w:eastAsia="MS Mincho"/>
                <w:lang w:eastAsia="zh-CN"/>
              </w:rPr>
            </w:pPr>
            <w:r w:rsidRPr="009A5170">
              <w:rPr>
                <w:rFonts w:eastAsia="MS Mincho"/>
                <w:lang w:eastAsia="zh-CN"/>
              </w:rPr>
              <w:t xml:space="preserve">Baseline: </w:t>
            </w:r>
          </w:p>
          <w:p w14:paraId="72CCB121" w14:textId="77777777" w:rsidR="00FF59A4" w:rsidRPr="009A5170" w:rsidRDefault="00FF59A4" w:rsidP="00465595">
            <w:pPr>
              <w:rPr>
                <w:rFonts w:eastAsia="MS Mincho"/>
                <w:lang w:eastAsia="zh-CN"/>
              </w:rPr>
            </w:pPr>
            <w:r w:rsidRPr="009A5170">
              <w:rPr>
                <w:rFonts w:eastAsia="MS Mincho"/>
                <w:lang w:eastAsia="zh-CN"/>
              </w:rPr>
              <w:t>SSB and SIB1 transmitted in FDM manner;</w:t>
            </w:r>
          </w:p>
          <w:p w14:paraId="31B43A19" w14:textId="77777777" w:rsidR="00FF59A4" w:rsidRPr="009A5170" w:rsidRDefault="00FF59A4" w:rsidP="00465595">
            <w:pPr>
              <w:rPr>
                <w:rFonts w:eastAsia="MS Mincho"/>
                <w:lang w:eastAsia="zh-CN"/>
              </w:rPr>
            </w:pPr>
            <w:r w:rsidRPr="009A5170">
              <w:rPr>
                <w:rFonts w:eastAsia="MS Mincho"/>
                <w:lang w:eastAsia="zh-CN"/>
              </w:rPr>
              <w:t>RACH monitoring</w:t>
            </w:r>
          </w:p>
        </w:tc>
        <w:tc>
          <w:tcPr>
            <w:tcW w:w="4819" w:type="dxa"/>
          </w:tcPr>
          <w:p w14:paraId="6A259557" w14:textId="77777777" w:rsidR="00FF59A4" w:rsidRPr="009A5170" w:rsidRDefault="00FF59A4" w:rsidP="00465595">
            <w:pPr>
              <w:widowControl w:val="0"/>
              <w:numPr>
                <w:ilvl w:val="0"/>
                <w:numId w:val="33"/>
              </w:numPr>
              <w:overflowPunct/>
              <w:autoSpaceDE/>
              <w:autoSpaceDN/>
              <w:adjustRightInd/>
              <w:spacing w:after="0" w:line="240" w:lineRule="auto"/>
              <w:ind w:left="0" w:firstLine="0"/>
              <w:textAlignment w:val="auto"/>
              <w:rPr>
                <w:rFonts w:eastAsia="等线"/>
                <w:kern w:val="2"/>
                <w:lang w:eastAsia="zh-CN"/>
              </w:rPr>
            </w:pPr>
            <w:r w:rsidRPr="009A5170">
              <w:rPr>
                <w:rFonts w:eastAsia="等线"/>
                <w:kern w:val="2"/>
                <w:lang w:eastAsia="zh-CN"/>
              </w:rPr>
              <w:t>Periodicity of SSB/SIB1 transmission, RACH monitoring: 20ms</w:t>
            </w:r>
          </w:p>
          <w:p w14:paraId="3EDF16A7" w14:textId="77777777" w:rsidR="00FF59A4" w:rsidRPr="009A5170" w:rsidRDefault="00FF59A4" w:rsidP="00465595">
            <w:pPr>
              <w:widowControl w:val="0"/>
              <w:numPr>
                <w:ilvl w:val="0"/>
                <w:numId w:val="34"/>
              </w:numPr>
              <w:overflowPunct/>
              <w:autoSpaceDE/>
              <w:autoSpaceDN/>
              <w:adjustRightInd/>
              <w:spacing w:after="0" w:line="240" w:lineRule="auto"/>
              <w:ind w:left="0" w:firstLine="0"/>
              <w:textAlignment w:val="auto"/>
              <w:rPr>
                <w:rFonts w:eastAsia="MS Mincho"/>
                <w:kern w:val="2"/>
                <w:lang w:eastAsia="zh-CN"/>
              </w:rPr>
            </w:pPr>
            <w:r w:rsidRPr="009A5170">
              <w:rPr>
                <w:rFonts w:eastAsia="等线"/>
                <w:kern w:val="2"/>
                <w:lang w:eastAsia="zh-CN"/>
              </w:rPr>
              <w:t>SSB: 4 slots with 2 SSBs in each slot, where 1 SSB occupies 4 OFDM symbols and 20 PRBs</w:t>
            </w:r>
          </w:p>
          <w:p w14:paraId="0F74DBAA" w14:textId="77777777" w:rsidR="00FF59A4" w:rsidRPr="009A5170" w:rsidRDefault="00FF59A4" w:rsidP="00465595">
            <w:pPr>
              <w:widowControl w:val="0"/>
              <w:numPr>
                <w:ilvl w:val="0"/>
                <w:numId w:val="34"/>
              </w:numPr>
              <w:overflowPunct/>
              <w:autoSpaceDE/>
              <w:autoSpaceDN/>
              <w:adjustRightInd/>
              <w:spacing w:after="0" w:line="240" w:lineRule="auto"/>
              <w:ind w:left="0" w:firstLine="0"/>
              <w:textAlignment w:val="auto"/>
              <w:rPr>
                <w:rFonts w:eastAsia="MS Mincho"/>
                <w:kern w:val="2"/>
                <w:lang w:eastAsia="zh-CN"/>
              </w:rPr>
            </w:pPr>
            <w:r w:rsidRPr="009A5170">
              <w:rPr>
                <w:rFonts w:eastAsia="MS Mincho"/>
                <w:kern w:val="2"/>
                <w:lang w:eastAsia="zh-CN"/>
              </w:rPr>
              <w:t>SIB 1: occupies 4 slots and 48 PRBs</w:t>
            </w:r>
          </w:p>
          <w:p w14:paraId="111BB7D1" w14:textId="77777777" w:rsidR="00FF59A4" w:rsidRPr="009A5170" w:rsidRDefault="00FF59A4" w:rsidP="00465595">
            <w:pPr>
              <w:widowControl w:val="0"/>
              <w:numPr>
                <w:ilvl w:val="0"/>
                <w:numId w:val="34"/>
              </w:numPr>
              <w:overflowPunct/>
              <w:autoSpaceDE/>
              <w:autoSpaceDN/>
              <w:adjustRightInd/>
              <w:spacing w:after="0" w:line="240" w:lineRule="auto"/>
              <w:ind w:left="0" w:firstLine="0"/>
              <w:textAlignment w:val="auto"/>
              <w:rPr>
                <w:rFonts w:eastAsia="MS Mincho"/>
                <w:kern w:val="2"/>
                <w:sz w:val="21"/>
                <w:lang w:eastAsia="zh-CN"/>
              </w:rPr>
            </w:pPr>
            <w:r w:rsidRPr="009A5170">
              <w:rPr>
                <w:rFonts w:eastAsia="MS Mincho"/>
                <w:kern w:val="2"/>
                <w:lang w:eastAsia="zh-CN"/>
              </w:rPr>
              <w:t>RACH: occupies 1 slot</w:t>
            </w:r>
          </w:p>
        </w:tc>
      </w:tr>
      <w:tr w:rsidR="00FF59A4" w:rsidRPr="009A5170" w14:paraId="6C0B90B9" w14:textId="77777777" w:rsidTr="00FF59A4">
        <w:tc>
          <w:tcPr>
            <w:tcW w:w="3402" w:type="dxa"/>
          </w:tcPr>
          <w:p w14:paraId="711D3C6E" w14:textId="77777777" w:rsidR="00FF59A4" w:rsidRPr="009A5170" w:rsidRDefault="00FF59A4" w:rsidP="00465595">
            <w:pPr>
              <w:rPr>
                <w:rFonts w:eastAsia="MS Mincho"/>
                <w:lang w:eastAsia="zh-CN"/>
              </w:rPr>
            </w:pPr>
            <w:r w:rsidRPr="009A5170">
              <w:rPr>
                <w:rFonts w:eastAsia="MS Mincho"/>
                <w:lang w:eastAsia="zh-CN"/>
              </w:rPr>
              <w:lastRenderedPageBreak/>
              <w:t>LP-SS</w:t>
            </w:r>
          </w:p>
        </w:tc>
        <w:tc>
          <w:tcPr>
            <w:tcW w:w="4819" w:type="dxa"/>
          </w:tcPr>
          <w:p w14:paraId="09A44CF6" w14:textId="77777777" w:rsidR="00FF59A4" w:rsidRPr="009A5170" w:rsidRDefault="00FF59A4" w:rsidP="00465595">
            <w:pPr>
              <w:widowControl w:val="0"/>
              <w:numPr>
                <w:ilvl w:val="0"/>
                <w:numId w:val="35"/>
              </w:numPr>
              <w:overflowPunct/>
              <w:autoSpaceDE/>
              <w:autoSpaceDN/>
              <w:adjustRightInd/>
              <w:spacing w:after="0" w:line="240" w:lineRule="auto"/>
              <w:ind w:left="0" w:firstLine="0"/>
              <w:textAlignment w:val="auto"/>
              <w:rPr>
                <w:rFonts w:eastAsia="MS Mincho"/>
                <w:kern w:val="2"/>
                <w:sz w:val="21"/>
                <w:lang w:eastAsia="zh-CN"/>
              </w:rPr>
            </w:pPr>
            <w:r w:rsidRPr="009A5170">
              <w:rPr>
                <w:rFonts w:eastAsia="MS Mincho"/>
                <w:kern w:val="2"/>
                <w:sz w:val="21"/>
                <w:lang w:eastAsia="zh-CN"/>
              </w:rPr>
              <w:t>Periodicity of LP-SS: P=320</w:t>
            </w:r>
            <w:r w:rsidRPr="009A5170">
              <w:rPr>
                <w:rFonts w:eastAsiaTheme="minorEastAsia" w:hint="eastAsia"/>
                <w:kern w:val="2"/>
                <w:sz w:val="21"/>
                <w:lang w:eastAsia="zh-CN"/>
              </w:rPr>
              <w:t>,</w:t>
            </w:r>
            <w:r w:rsidRPr="009A5170">
              <w:rPr>
                <w:rFonts w:eastAsiaTheme="minorEastAsia"/>
                <w:kern w:val="2"/>
                <w:sz w:val="21"/>
                <w:lang w:eastAsia="zh-CN"/>
              </w:rPr>
              <w:t xml:space="preserve"> 640, 1280, 2560, 5120, 10240ms</w:t>
            </w:r>
          </w:p>
          <w:p w14:paraId="7F293CB9" w14:textId="77777777" w:rsidR="00FF59A4" w:rsidRPr="009A5170" w:rsidRDefault="00FF59A4" w:rsidP="00465595">
            <w:pPr>
              <w:widowControl w:val="0"/>
              <w:numPr>
                <w:ilvl w:val="0"/>
                <w:numId w:val="35"/>
              </w:numPr>
              <w:overflowPunct/>
              <w:autoSpaceDE/>
              <w:autoSpaceDN/>
              <w:adjustRightInd/>
              <w:spacing w:after="0" w:line="240" w:lineRule="auto"/>
              <w:ind w:left="0" w:firstLine="0"/>
              <w:textAlignment w:val="auto"/>
              <w:rPr>
                <w:rFonts w:eastAsia="MS Mincho"/>
                <w:kern w:val="2"/>
                <w:sz w:val="21"/>
                <w:lang w:eastAsia="zh-CN"/>
              </w:rPr>
            </w:pPr>
            <w:r w:rsidRPr="009A5170">
              <w:rPr>
                <w:rFonts w:eastAsia="MS Mincho"/>
                <w:kern w:val="2"/>
                <w:sz w:val="21"/>
                <w:lang w:eastAsia="zh-CN"/>
              </w:rPr>
              <w:t>1 LP-SS occupies 4 slots (enabling beam-sweeping) and 11PRBs</w:t>
            </w:r>
          </w:p>
        </w:tc>
      </w:tr>
    </w:tbl>
    <w:p w14:paraId="12BBEB71" w14:textId="77777777" w:rsidR="00FF59A4" w:rsidRPr="009A5170" w:rsidRDefault="00FF59A4" w:rsidP="00465595">
      <w:pPr>
        <w:jc w:val="center"/>
        <w:rPr>
          <w:rFonts w:eastAsia="MS Mincho"/>
          <w:b/>
          <w:lang w:eastAsia="zh-CN"/>
        </w:rPr>
      </w:pPr>
    </w:p>
    <w:p w14:paraId="4E44069F" w14:textId="77777777" w:rsidR="00FF59A4" w:rsidRPr="009A5170" w:rsidRDefault="00FF59A4" w:rsidP="00465595">
      <w:pPr>
        <w:jc w:val="center"/>
        <w:rPr>
          <w:rFonts w:eastAsia="MS Mincho"/>
          <w:b/>
          <w:noProof/>
          <w:lang w:eastAsia="zh-CN"/>
        </w:rPr>
      </w:pPr>
      <w:r w:rsidRPr="009A5170">
        <w:rPr>
          <w:rFonts w:eastAsia="MS Mincho"/>
          <w:b/>
          <w:noProof/>
          <w:lang w:eastAsia="zh-CN"/>
        </w:rPr>
        <w:t xml:space="preserve"> </w:t>
      </w:r>
      <w:bookmarkStart w:id="123" w:name="_Ref135054151"/>
      <w:r w:rsidRPr="009A5170">
        <w:rPr>
          <w:rFonts w:eastAsia="MS Mincho"/>
          <w:b/>
          <w:lang w:eastAsia="zh-CN"/>
        </w:rPr>
        <w:t xml:space="preserve">Table </w:t>
      </w:r>
      <w:r w:rsidRPr="009A5170">
        <w:rPr>
          <w:rFonts w:eastAsia="MS Mincho"/>
          <w:b/>
          <w:lang w:val="en-GB" w:eastAsia="zh-CN"/>
        </w:rPr>
        <w:fldChar w:fldCharType="begin"/>
      </w:r>
      <w:r w:rsidRPr="009A5170">
        <w:rPr>
          <w:rFonts w:eastAsia="MS Mincho"/>
          <w:b/>
          <w:lang w:eastAsia="zh-CN"/>
        </w:rPr>
        <w:instrText xml:space="preserve"> SEQ Table \* ARABIC </w:instrText>
      </w:r>
      <w:r w:rsidRPr="009A5170">
        <w:rPr>
          <w:rFonts w:eastAsia="MS Mincho"/>
          <w:b/>
          <w:lang w:val="en-GB" w:eastAsia="zh-CN"/>
        </w:rPr>
        <w:fldChar w:fldCharType="separate"/>
      </w:r>
      <w:r>
        <w:rPr>
          <w:rFonts w:eastAsia="MS Mincho"/>
          <w:b/>
          <w:noProof/>
          <w:lang w:eastAsia="zh-CN"/>
        </w:rPr>
        <w:t>15</w:t>
      </w:r>
      <w:r w:rsidRPr="009A5170">
        <w:rPr>
          <w:rFonts w:eastAsia="MS Mincho"/>
          <w:b/>
          <w:lang w:val="en-GB" w:eastAsia="zh-CN"/>
        </w:rPr>
        <w:fldChar w:fldCharType="end"/>
      </w:r>
      <w:bookmarkEnd w:id="123"/>
      <w:r w:rsidRPr="009A5170">
        <w:rPr>
          <w:rFonts w:eastAsia="MS Mincho"/>
          <w:b/>
          <w:lang w:eastAsia="zh-CN"/>
        </w:rPr>
        <w:t xml:space="preserve">. </w:t>
      </w:r>
      <w:r w:rsidRPr="009A5170">
        <w:rPr>
          <w:rFonts w:eastAsia="MS Mincho"/>
          <w:b/>
          <w:noProof/>
          <w:lang w:eastAsia="zh-CN"/>
        </w:rPr>
        <w:t>The additional network energy power consumption for periodic LP-SS transmittion under different  network loads based on NES power model CAT 1 &amp;CAT2</w:t>
      </w:r>
    </w:p>
    <w:p w14:paraId="22BEE0EC" w14:textId="77777777" w:rsidR="00FF59A4" w:rsidRPr="000153D5" w:rsidRDefault="00FF59A4" w:rsidP="00465595">
      <w:pPr>
        <w:jc w:val="center"/>
        <w:rPr>
          <w:rFonts w:eastAsiaTheme="minorEastAsia"/>
          <w:b/>
          <w:lang w:eastAsia="zh-CN"/>
        </w:rPr>
      </w:pPr>
    </w:p>
    <w:p w14:paraId="0FC78B70" w14:textId="77777777" w:rsidR="00FF59A4" w:rsidRPr="009A5170" w:rsidRDefault="00FF59A4" w:rsidP="00465595">
      <w:pPr>
        <w:widowControl w:val="0"/>
        <w:numPr>
          <w:ilvl w:val="0"/>
          <w:numId w:val="32"/>
        </w:numPr>
        <w:overflowPunct/>
        <w:autoSpaceDE/>
        <w:autoSpaceDN/>
        <w:adjustRightInd/>
        <w:spacing w:after="120" w:line="276" w:lineRule="auto"/>
        <w:ind w:left="0" w:firstLine="0"/>
        <w:jc w:val="center"/>
        <w:textAlignment w:val="auto"/>
        <w:rPr>
          <w:rFonts w:eastAsia="Malgun Gothic"/>
          <w:b/>
          <w:kern w:val="2"/>
          <w:sz w:val="21"/>
          <w:lang w:eastAsia="zh-CN"/>
        </w:rPr>
      </w:pPr>
      <w:r w:rsidRPr="009A5170">
        <w:rPr>
          <w:rFonts w:eastAsia="Malgun Gothic"/>
          <w:b/>
          <w:kern w:val="2"/>
          <w:sz w:val="21"/>
          <w:lang w:eastAsia="zh-CN"/>
        </w:rPr>
        <w:t>Zero load case</w:t>
      </w:r>
    </w:p>
    <w:tbl>
      <w:tblPr>
        <w:tblStyle w:val="TableGrid41"/>
        <w:tblW w:w="0" w:type="auto"/>
        <w:tblInd w:w="562" w:type="dxa"/>
        <w:tblLook w:val="04A0" w:firstRow="1" w:lastRow="0" w:firstColumn="1" w:lastColumn="0" w:noHBand="0" w:noVBand="1"/>
      </w:tblPr>
      <w:tblGrid>
        <w:gridCol w:w="877"/>
        <w:gridCol w:w="3120"/>
        <w:gridCol w:w="3120"/>
        <w:gridCol w:w="2865"/>
        <w:gridCol w:w="2791"/>
      </w:tblGrid>
      <w:tr w:rsidR="00FF59A4" w:rsidRPr="009A5170" w14:paraId="1F2D0E89" w14:textId="77777777" w:rsidTr="00FF59A4">
        <w:tc>
          <w:tcPr>
            <w:tcW w:w="0" w:type="auto"/>
            <w:vAlign w:val="center"/>
          </w:tcPr>
          <w:p w14:paraId="753D0906"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Cell load</w:t>
            </w:r>
          </w:p>
        </w:tc>
        <w:tc>
          <w:tcPr>
            <w:tcW w:w="0" w:type="auto"/>
            <w:vAlign w:val="center"/>
          </w:tcPr>
          <w:p w14:paraId="41901401"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Multiplexing between LP-SS and SSB/SIB1</w:t>
            </w:r>
          </w:p>
        </w:tc>
        <w:tc>
          <w:tcPr>
            <w:tcW w:w="0" w:type="auto"/>
            <w:vAlign w:val="center"/>
          </w:tcPr>
          <w:p w14:paraId="4F5C48B3" w14:textId="77777777" w:rsidR="00FF59A4" w:rsidRPr="009A5170" w:rsidRDefault="00FF59A4" w:rsidP="00465595">
            <w:pPr>
              <w:widowControl w:val="0"/>
              <w:jc w:val="center"/>
              <w:rPr>
                <w:rFonts w:eastAsiaTheme="minorEastAsia" w:cs="Times New Roman"/>
                <w:b/>
                <w:sz w:val="20"/>
                <w:szCs w:val="20"/>
                <w:lang w:val="en-GB" w:eastAsia="zh-CN"/>
              </w:rPr>
            </w:pPr>
            <w:r w:rsidRPr="009A5170">
              <w:rPr>
                <w:rFonts w:eastAsiaTheme="minorEastAsia"/>
                <w:b/>
                <w:szCs w:val="20"/>
                <w:lang w:val="en-GB" w:eastAsia="zh-CN"/>
              </w:rPr>
              <w:t>LP-SS transmission periodicity P (unit: ms)</w:t>
            </w:r>
          </w:p>
        </w:tc>
        <w:tc>
          <w:tcPr>
            <w:tcW w:w="0" w:type="auto"/>
            <w:vAlign w:val="center"/>
          </w:tcPr>
          <w:p w14:paraId="225DC8CE" w14:textId="77777777" w:rsidR="00FF59A4" w:rsidRDefault="00FF59A4" w:rsidP="00465595">
            <w:pPr>
              <w:widowControl w:val="0"/>
              <w:jc w:val="center"/>
              <w:rPr>
                <w:rFonts w:eastAsiaTheme="minorEastAsia"/>
                <w:b/>
                <w:szCs w:val="20"/>
                <w:lang w:val="en-GB" w:eastAsia="zh-CN"/>
              </w:rPr>
            </w:pPr>
            <w:r w:rsidRPr="009A5170">
              <w:rPr>
                <w:rFonts w:eastAsiaTheme="minorEastAsia" w:cs="Times New Roman"/>
                <w:b/>
                <w:sz w:val="20"/>
                <w:szCs w:val="20"/>
                <w:lang w:val="en-GB" w:eastAsia="zh-CN"/>
              </w:rPr>
              <w:t xml:space="preserve">Additional network </w:t>
            </w:r>
            <w:r w:rsidRPr="009A5170">
              <w:rPr>
                <w:rFonts w:eastAsiaTheme="minorEastAsia"/>
                <w:b/>
                <w:szCs w:val="20"/>
                <w:lang w:val="en-GB" w:eastAsia="zh-CN"/>
              </w:rPr>
              <w:t xml:space="preserve">power consumption </w:t>
            </w:r>
          </w:p>
          <w:p w14:paraId="02ED4F25"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w:t>
            </w:r>
            <w:r w:rsidRPr="009A5170">
              <w:rPr>
                <w:rFonts w:eastAsiaTheme="minorEastAsia" w:cs="Times New Roman"/>
                <w:b/>
                <w:sz w:val="20"/>
                <w:szCs w:val="20"/>
                <w:lang w:val="en-GB" w:eastAsia="zh-CN"/>
              </w:rPr>
              <w:t>CAT</w:t>
            </w:r>
            <w:r>
              <w:rPr>
                <w:rFonts w:eastAsiaTheme="minorEastAsia" w:cs="Times New Roman"/>
                <w:b/>
                <w:sz w:val="20"/>
                <w:szCs w:val="20"/>
                <w:lang w:val="en-GB" w:eastAsia="zh-CN"/>
              </w:rPr>
              <w:t xml:space="preserve">-1 model) </w:t>
            </w:r>
          </w:p>
        </w:tc>
        <w:tc>
          <w:tcPr>
            <w:tcW w:w="0" w:type="auto"/>
            <w:vAlign w:val="center"/>
          </w:tcPr>
          <w:p w14:paraId="6501FCC8" w14:textId="77777777" w:rsidR="00FF59A4" w:rsidRDefault="00FF59A4" w:rsidP="00465595">
            <w:pPr>
              <w:widowControl w:val="0"/>
              <w:jc w:val="center"/>
              <w:rPr>
                <w:rFonts w:eastAsiaTheme="minorEastAsia" w:cs="Times New Roman"/>
                <w:b/>
                <w:sz w:val="20"/>
                <w:szCs w:val="20"/>
                <w:lang w:val="en-GB" w:eastAsia="zh-CN"/>
              </w:rPr>
            </w:pPr>
            <w:r w:rsidRPr="009A5170">
              <w:rPr>
                <w:rFonts w:eastAsiaTheme="minorEastAsia" w:cs="Times New Roman"/>
                <w:b/>
                <w:sz w:val="20"/>
                <w:szCs w:val="20"/>
                <w:lang w:val="en-GB" w:eastAsia="zh-CN"/>
              </w:rPr>
              <w:t xml:space="preserve">Additional network power consumption </w:t>
            </w:r>
          </w:p>
          <w:p w14:paraId="184B634C" w14:textId="77777777" w:rsidR="00FF59A4" w:rsidRPr="009A5170" w:rsidRDefault="00FF59A4" w:rsidP="00465595">
            <w:pPr>
              <w:widowControl w:val="0"/>
              <w:jc w:val="center"/>
              <w:rPr>
                <w:rFonts w:eastAsiaTheme="minorEastAsia"/>
                <w:b/>
                <w:szCs w:val="20"/>
                <w:lang w:val="en-GB" w:eastAsia="zh-CN"/>
              </w:rPr>
            </w:pPr>
            <w:r>
              <w:rPr>
                <w:rFonts w:eastAsiaTheme="minorEastAsia" w:cs="Times New Roman"/>
                <w:b/>
                <w:sz w:val="20"/>
                <w:szCs w:val="20"/>
                <w:lang w:val="en-GB" w:eastAsia="zh-CN"/>
              </w:rPr>
              <w:t>(</w:t>
            </w:r>
            <w:r w:rsidRPr="009A5170">
              <w:rPr>
                <w:rFonts w:eastAsiaTheme="minorEastAsia" w:cs="Times New Roman"/>
                <w:b/>
                <w:sz w:val="20"/>
                <w:szCs w:val="20"/>
                <w:lang w:val="en-GB" w:eastAsia="zh-CN"/>
              </w:rPr>
              <w:t>CAT</w:t>
            </w:r>
            <w:r>
              <w:rPr>
                <w:rFonts w:eastAsiaTheme="minorEastAsia" w:cs="Times New Roman"/>
                <w:b/>
                <w:sz w:val="20"/>
                <w:szCs w:val="20"/>
                <w:lang w:val="en-GB" w:eastAsia="zh-CN"/>
              </w:rPr>
              <w:t>-</w:t>
            </w:r>
            <w:r w:rsidRPr="009A5170">
              <w:rPr>
                <w:rFonts w:eastAsiaTheme="minorEastAsia" w:cs="Times New Roman"/>
                <w:b/>
                <w:sz w:val="20"/>
                <w:szCs w:val="20"/>
                <w:lang w:val="en-GB" w:eastAsia="zh-CN"/>
              </w:rPr>
              <w:t xml:space="preserve"> 2</w:t>
            </w:r>
            <w:r>
              <w:rPr>
                <w:rFonts w:eastAsiaTheme="minorEastAsia" w:cs="Times New Roman"/>
                <w:b/>
                <w:sz w:val="20"/>
                <w:szCs w:val="20"/>
                <w:lang w:val="en-GB" w:eastAsia="zh-CN"/>
              </w:rPr>
              <w:t xml:space="preserve"> model)</w:t>
            </w:r>
          </w:p>
        </w:tc>
      </w:tr>
      <w:tr w:rsidR="00FF59A4" w:rsidRPr="009A5170" w14:paraId="0E95C953" w14:textId="77777777" w:rsidTr="00FF59A4">
        <w:tc>
          <w:tcPr>
            <w:tcW w:w="0" w:type="auto"/>
            <w:vMerge w:val="restart"/>
            <w:vAlign w:val="center"/>
          </w:tcPr>
          <w:p w14:paraId="1E9372E4"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Zero load</w:t>
            </w:r>
          </w:p>
        </w:tc>
        <w:tc>
          <w:tcPr>
            <w:tcW w:w="0" w:type="auto"/>
            <w:vMerge w:val="restart"/>
            <w:vAlign w:val="center"/>
          </w:tcPr>
          <w:p w14:paraId="19AB557E"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FDM with SSB/SIB 1</w:t>
            </w:r>
          </w:p>
        </w:tc>
        <w:tc>
          <w:tcPr>
            <w:tcW w:w="0" w:type="auto"/>
            <w:vAlign w:val="center"/>
          </w:tcPr>
          <w:p w14:paraId="5CFB933F"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P=320</w:t>
            </w:r>
          </w:p>
        </w:tc>
        <w:tc>
          <w:tcPr>
            <w:tcW w:w="0" w:type="auto"/>
            <w:vAlign w:val="bottom"/>
          </w:tcPr>
          <w:p w14:paraId="3A4CB4E0"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0.075%</w:t>
            </w:r>
          </w:p>
        </w:tc>
        <w:tc>
          <w:tcPr>
            <w:tcW w:w="0" w:type="auto"/>
            <w:vAlign w:val="bottom"/>
          </w:tcPr>
          <w:p w14:paraId="2BC3B8D0"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0.059%</w:t>
            </w:r>
          </w:p>
        </w:tc>
      </w:tr>
      <w:tr w:rsidR="00FF59A4" w:rsidRPr="009A5170" w14:paraId="1D232E10" w14:textId="77777777" w:rsidTr="00FF59A4">
        <w:tc>
          <w:tcPr>
            <w:tcW w:w="0" w:type="auto"/>
            <w:vMerge/>
            <w:vAlign w:val="center"/>
          </w:tcPr>
          <w:p w14:paraId="23592CC0" w14:textId="77777777" w:rsidR="00FF59A4" w:rsidRPr="009A5170" w:rsidRDefault="00FF59A4" w:rsidP="00465595">
            <w:pPr>
              <w:widowControl w:val="0"/>
              <w:jc w:val="center"/>
              <w:rPr>
                <w:rFonts w:eastAsiaTheme="minorEastAsia" w:cs="Times New Roman"/>
                <w:sz w:val="20"/>
                <w:szCs w:val="20"/>
                <w:lang w:val="en-GB" w:eastAsia="zh-CN"/>
              </w:rPr>
            </w:pPr>
          </w:p>
        </w:tc>
        <w:tc>
          <w:tcPr>
            <w:tcW w:w="0" w:type="auto"/>
            <w:vMerge/>
            <w:vAlign w:val="center"/>
          </w:tcPr>
          <w:p w14:paraId="2F16930C" w14:textId="77777777" w:rsidR="00FF59A4" w:rsidRPr="009A5170" w:rsidRDefault="00FF59A4" w:rsidP="00465595">
            <w:pPr>
              <w:widowControl w:val="0"/>
              <w:jc w:val="center"/>
              <w:rPr>
                <w:rFonts w:eastAsiaTheme="minorEastAsia" w:cs="Times New Roman"/>
                <w:sz w:val="20"/>
                <w:szCs w:val="20"/>
                <w:lang w:val="en-GB" w:eastAsia="zh-CN"/>
              </w:rPr>
            </w:pPr>
          </w:p>
        </w:tc>
        <w:tc>
          <w:tcPr>
            <w:tcW w:w="0" w:type="auto"/>
            <w:vAlign w:val="center"/>
          </w:tcPr>
          <w:p w14:paraId="10141046"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P=640</w:t>
            </w:r>
          </w:p>
        </w:tc>
        <w:tc>
          <w:tcPr>
            <w:tcW w:w="0" w:type="auto"/>
            <w:vAlign w:val="bottom"/>
          </w:tcPr>
          <w:p w14:paraId="6CC109E5"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0.037%</w:t>
            </w:r>
          </w:p>
        </w:tc>
        <w:tc>
          <w:tcPr>
            <w:tcW w:w="0" w:type="auto"/>
            <w:vAlign w:val="bottom"/>
          </w:tcPr>
          <w:p w14:paraId="44A5866F"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0.030%</w:t>
            </w:r>
          </w:p>
        </w:tc>
      </w:tr>
      <w:tr w:rsidR="00FF59A4" w:rsidRPr="009A5170" w14:paraId="768D4E60" w14:textId="77777777" w:rsidTr="00FF59A4">
        <w:tc>
          <w:tcPr>
            <w:tcW w:w="0" w:type="auto"/>
            <w:vMerge/>
            <w:vAlign w:val="center"/>
          </w:tcPr>
          <w:p w14:paraId="69AAD834" w14:textId="77777777" w:rsidR="00FF59A4" w:rsidRPr="009A5170" w:rsidRDefault="00FF59A4" w:rsidP="00465595">
            <w:pPr>
              <w:widowControl w:val="0"/>
              <w:jc w:val="center"/>
              <w:rPr>
                <w:rFonts w:eastAsiaTheme="minorEastAsia"/>
                <w:szCs w:val="20"/>
                <w:lang w:val="en-GB" w:eastAsia="zh-CN"/>
              </w:rPr>
            </w:pPr>
          </w:p>
        </w:tc>
        <w:tc>
          <w:tcPr>
            <w:tcW w:w="0" w:type="auto"/>
            <w:vMerge/>
            <w:vAlign w:val="center"/>
          </w:tcPr>
          <w:p w14:paraId="5A352C2A" w14:textId="77777777" w:rsidR="00FF59A4" w:rsidRPr="009A5170" w:rsidRDefault="00FF59A4" w:rsidP="00465595">
            <w:pPr>
              <w:widowControl w:val="0"/>
              <w:jc w:val="center"/>
              <w:rPr>
                <w:rFonts w:eastAsiaTheme="minorEastAsia"/>
                <w:szCs w:val="20"/>
                <w:lang w:val="en-GB" w:eastAsia="zh-CN"/>
              </w:rPr>
            </w:pPr>
          </w:p>
        </w:tc>
        <w:tc>
          <w:tcPr>
            <w:tcW w:w="0" w:type="auto"/>
            <w:vAlign w:val="center"/>
          </w:tcPr>
          <w:p w14:paraId="44EC28F7"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P=1280</w:t>
            </w:r>
          </w:p>
        </w:tc>
        <w:tc>
          <w:tcPr>
            <w:tcW w:w="0" w:type="auto"/>
            <w:vAlign w:val="bottom"/>
          </w:tcPr>
          <w:p w14:paraId="32EC602D"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0.019%</w:t>
            </w:r>
          </w:p>
        </w:tc>
        <w:tc>
          <w:tcPr>
            <w:tcW w:w="0" w:type="auto"/>
            <w:vAlign w:val="bottom"/>
          </w:tcPr>
          <w:p w14:paraId="31326D06"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0.015%</w:t>
            </w:r>
          </w:p>
        </w:tc>
      </w:tr>
      <w:tr w:rsidR="00FF59A4" w:rsidRPr="009A5170" w14:paraId="0E0B33CE" w14:textId="77777777" w:rsidTr="00FF59A4">
        <w:tc>
          <w:tcPr>
            <w:tcW w:w="0" w:type="auto"/>
            <w:vMerge/>
            <w:vAlign w:val="center"/>
          </w:tcPr>
          <w:p w14:paraId="2604B8DB" w14:textId="77777777" w:rsidR="00FF59A4" w:rsidRPr="009A5170" w:rsidRDefault="00FF59A4" w:rsidP="00465595">
            <w:pPr>
              <w:widowControl w:val="0"/>
              <w:jc w:val="center"/>
              <w:rPr>
                <w:rFonts w:eastAsiaTheme="minorEastAsia"/>
                <w:szCs w:val="20"/>
                <w:lang w:val="en-GB" w:eastAsia="zh-CN"/>
              </w:rPr>
            </w:pPr>
          </w:p>
        </w:tc>
        <w:tc>
          <w:tcPr>
            <w:tcW w:w="0" w:type="auto"/>
            <w:vMerge/>
            <w:vAlign w:val="center"/>
          </w:tcPr>
          <w:p w14:paraId="1E346654" w14:textId="77777777" w:rsidR="00FF59A4" w:rsidRPr="009A5170" w:rsidRDefault="00FF59A4" w:rsidP="00465595">
            <w:pPr>
              <w:widowControl w:val="0"/>
              <w:jc w:val="center"/>
              <w:rPr>
                <w:rFonts w:eastAsiaTheme="minorEastAsia"/>
                <w:szCs w:val="20"/>
                <w:lang w:val="en-GB" w:eastAsia="zh-CN"/>
              </w:rPr>
            </w:pPr>
          </w:p>
        </w:tc>
        <w:tc>
          <w:tcPr>
            <w:tcW w:w="0" w:type="auto"/>
            <w:vAlign w:val="center"/>
          </w:tcPr>
          <w:p w14:paraId="5B4663E7"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P=2560</w:t>
            </w:r>
          </w:p>
        </w:tc>
        <w:tc>
          <w:tcPr>
            <w:tcW w:w="0" w:type="auto"/>
            <w:vAlign w:val="bottom"/>
          </w:tcPr>
          <w:p w14:paraId="36738862"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0.009%</w:t>
            </w:r>
          </w:p>
        </w:tc>
        <w:tc>
          <w:tcPr>
            <w:tcW w:w="0" w:type="auto"/>
            <w:vAlign w:val="bottom"/>
          </w:tcPr>
          <w:p w14:paraId="0943EDEC"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0.007%</w:t>
            </w:r>
          </w:p>
        </w:tc>
      </w:tr>
      <w:tr w:rsidR="00FF59A4" w:rsidRPr="009A5170" w14:paraId="1DA41B4B" w14:textId="77777777" w:rsidTr="00FF59A4">
        <w:tc>
          <w:tcPr>
            <w:tcW w:w="0" w:type="auto"/>
            <w:vMerge/>
            <w:vAlign w:val="center"/>
          </w:tcPr>
          <w:p w14:paraId="5ECF1ABC" w14:textId="77777777" w:rsidR="00FF59A4" w:rsidRPr="009A5170" w:rsidRDefault="00FF59A4" w:rsidP="00465595">
            <w:pPr>
              <w:widowControl w:val="0"/>
              <w:jc w:val="center"/>
              <w:rPr>
                <w:rFonts w:eastAsiaTheme="minorEastAsia"/>
                <w:szCs w:val="20"/>
                <w:lang w:val="en-GB" w:eastAsia="zh-CN"/>
              </w:rPr>
            </w:pPr>
          </w:p>
        </w:tc>
        <w:tc>
          <w:tcPr>
            <w:tcW w:w="0" w:type="auto"/>
            <w:vMerge/>
            <w:vAlign w:val="center"/>
          </w:tcPr>
          <w:p w14:paraId="4A418147" w14:textId="77777777" w:rsidR="00FF59A4" w:rsidRPr="009A5170" w:rsidRDefault="00FF59A4" w:rsidP="00465595">
            <w:pPr>
              <w:widowControl w:val="0"/>
              <w:jc w:val="center"/>
              <w:rPr>
                <w:rFonts w:eastAsiaTheme="minorEastAsia"/>
                <w:szCs w:val="20"/>
                <w:lang w:val="en-GB" w:eastAsia="zh-CN"/>
              </w:rPr>
            </w:pPr>
          </w:p>
        </w:tc>
        <w:tc>
          <w:tcPr>
            <w:tcW w:w="0" w:type="auto"/>
            <w:vAlign w:val="center"/>
          </w:tcPr>
          <w:p w14:paraId="4E09589C"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P=5120</w:t>
            </w:r>
          </w:p>
        </w:tc>
        <w:tc>
          <w:tcPr>
            <w:tcW w:w="0" w:type="auto"/>
            <w:vAlign w:val="bottom"/>
          </w:tcPr>
          <w:p w14:paraId="57992E04"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0.005%</w:t>
            </w:r>
          </w:p>
        </w:tc>
        <w:tc>
          <w:tcPr>
            <w:tcW w:w="0" w:type="auto"/>
            <w:vAlign w:val="bottom"/>
          </w:tcPr>
          <w:p w14:paraId="2A872506"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0.004%</w:t>
            </w:r>
          </w:p>
        </w:tc>
      </w:tr>
      <w:tr w:rsidR="00FF59A4" w:rsidRPr="009A5170" w14:paraId="7EC734F0" w14:textId="77777777" w:rsidTr="00FF59A4">
        <w:tc>
          <w:tcPr>
            <w:tcW w:w="0" w:type="auto"/>
            <w:vMerge/>
            <w:vAlign w:val="center"/>
          </w:tcPr>
          <w:p w14:paraId="3BB7C3FE" w14:textId="77777777" w:rsidR="00FF59A4" w:rsidRPr="009A5170" w:rsidRDefault="00FF59A4" w:rsidP="00465595">
            <w:pPr>
              <w:widowControl w:val="0"/>
              <w:jc w:val="center"/>
              <w:rPr>
                <w:rFonts w:eastAsiaTheme="minorEastAsia" w:cs="Times New Roman"/>
                <w:sz w:val="20"/>
                <w:szCs w:val="20"/>
                <w:lang w:val="en-GB" w:eastAsia="zh-CN"/>
              </w:rPr>
            </w:pPr>
          </w:p>
        </w:tc>
        <w:tc>
          <w:tcPr>
            <w:tcW w:w="0" w:type="auto"/>
            <w:vMerge/>
            <w:vAlign w:val="center"/>
          </w:tcPr>
          <w:p w14:paraId="13E6C683" w14:textId="77777777" w:rsidR="00FF59A4" w:rsidRPr="009A5170" w:rsidRDefault="00FF59A4" w:rsidP="00465595">
            <w:pPr>
              <w:widowControl w:val="0"/>
              <w:jc w:val="center"/>
              <w:rPr>
                <w:rFonts w:eastAsiaTheme="minorEastAsia" w:cs="Times New Roman"/>
                <w:sz w:val="20"/>
                <w:szCs w:val="20"/>
                <w:lang w:val="en-GB" w:eastAsia="zh-CN"/>
              </w:rPr>
            </w:pPr>
          </w:p>
        </w:tc>
        <w:tc>
          <w:tcPr>
            <w:tcW w:w="0" w:type="auto"/>
            <w:vAlign w:val="center"/>
          </w:tcPr>
          <w:p w14:paraId="175A3DE6"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P=10240</w:t>
            </w:r>
          </w:p>
        </w:tc>
        <w:tc>
          <w:tcPr>
            <w:tcW w:w="0" w:type="auto"/>
            <w:vAlign w:val="bottom"/>
          </w:tcPr>
          <w:p w14:paraId="7C055DC5"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0.005%</w:t>
            </w:r>
          </w:p>
        </w:tc>
        <w:tc>
          <w:tcPr>
            <w:tcW w:w="0" w:type="auto"/>
            <w:vAlign w:val="bottom"/>
          </w:tcPr>
          <w:p w14:paraId="74EB37C3"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0.004%</w:t>
            </w:r>
          </w:p>
        </w:tc>
      </w:tr>
      <w:tr w:rsidR="00FF59A4" w:rsidRPr="009A5170" w14:paraId="38545F56" w14:textId="77777777" w:rsidTr="00FF59A4">
        <w:tc>
          <w:tcPr>
            <w:tcW w:w="0" w:type="auto"/>
            <w:vMerge/>
            <w:vAlign w:val="center"/>
          </w:tcPr>
          <w:p w14:paraId="3B46DA31" w14:textId="77777777" w:rsidR="00FF59A4" w:rsidRPr="009A5170" w:rsidRDefault="00FF59A4" w:rsidP="00465595">
            <w:pPr>
              <w:widowControl w:val="0"/>
              <w:jc w:val="center"/>
              <w:rPr>
                <w:rFonts w:eastAsiaTheme="minorEastAsia" w:cs="Times New Roman"/>
                <w:sz w:val="20"/>
                <w:szCs w:val="20"/>
                <w:lang w:val="en-GB" w:eastAsia="zh-CN"/>
              </w:rPr>
            </w:pPr>
          </w:p>
        </w:tc>
        <w:tc>
          <w:tcPr>
            <w:tcW w:w="0" w:type="auto"/>
            <w:vMerge w:val="restart"/>
            <w:vAlign w:val="center"/>
          </w:tcPr>
          <w:p w14:paraId="282D5F25"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TDM with SSB/SIB 1</w:t>
            </w:r>
          </w:p>
          <w:p w14:paraId="6FA7E402"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cs="Times New Roman"/>
                <w:sz w:val="20"/>
                <w:szCs w:val="20"/>
                <w:lang w:val="en-GB" w:eastAsia="zh-CN"/>
              </w:rPr>
              <w:t>(adjacent slots)</w:t>
            </w:r>
          </w:p>
        </w:tc>
        <w:tc>
          <w:tcPr>
            <w:tcW w:w="0" w:type="auto"/>
            <w:vAlign w:val="center"/>
          </w:tcPr>
          <w:p w14:paraId="16E30B34"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P=320</w:t>
            </w:r>
          </w:p>
        </w:tc>
        <w:tc>
          <w:tcPr>
            <w:tcW w:w="0" w:type="auto"/>
            <w:vAlign w:val="bottom"/>
          </w:tcPr>
          <w:p w14:paraId="1F3181B7"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1.724%</w:t>
            </w:r>
          </w:p>
        </w:tc>
        <w:tc>
          <w:tcPr>
            <w:tcW w:w="0" w:type="auto"/>
            <w:vAlign w:val="bottom"/>
          </w:tcPr>
          <w:p w14:paraId="494A0952"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1.038%</w:t>
            </w:r>
          </w:p>
        </w:tc>
      </w:tr>
      <w:tr w:rsidR="00FF59A4" w:rsidRPr="009A5170" w14:paraId="4AABFCD1" w14:textId="77777777" w:rsidTr="00FF59A4">
        <w:tc>
          <w:tcPr>
            <w:tcW w:w="0" w:type="auto"/>
            <w:vMerge/>
            <w:vAlign w:val="center"/>
          </w:tcPr>
          <w:p w14:paraId="17DA4A33" w14:textId="77777777" w:rsidR="00FF59A4" w:rsidRPr="009A5170" w:rsidRDefault="00FF59A4" w:rsidP="00465595">
            <w:pPr>
              <w:widowControl w:val="0"/>
              <w:jc w:val="center"/>
              <w:rPr>
                <w:rFonts w:eastAsiaTheme="minorEastAsia" w:cs="Times New Roman"/>
                <w:sz w:val="20"/>
                <w:szCs w:val="20"/>
                <w:lang w:val="en-GB" w:eastAsia="zh-CN"/>
              </w:rPr>
            </w:pPr>
          </w:p>
        </w:tc>
        <w:tc>
          <w:tcPr>
            <w:tcW w:w="0" w:type="auto"/>
            <w:vMerge/>
            <w:vAlign w:val="center"/>
          </w:tcPr>
          <w:p w14:paraId="2C5D45D8" w14:textId="77777777" w:rsidR="00FF59A4" w:rsidRPr="009A5170" w:rsidRDefault="00FF59A4" w:rsidP="00465595">
            <w:pPr>
              <w:widowControl w:val="0"/>
              <w:jc w:val="center"/>
              <w:rPr>
                <w:rFonts w:eastAsiaTheme="minorEastAsia" w:cs="Times New Roman"/>
                <w:sz w:val="20"/>
                <w:szCs w:val="20"/>
                <w:lang w:val="en-GB" w:eastAsia="zh-CN"/>
              </w:rPr>
            </w:pPr>
          </w:p>
        </w:tc>
        <w:tc>
          <w:tcPr>
            <w:tcW w:w="0" w:type="auto"/>
            <w:vAlign w:val="center"/>
          </w:tcPr>
          <w:p w14:paraId="114D359B"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P=640</w:t>
            </w:r>
          </w:p>
        </w:tc>
        <w:tc>
          <w:tcPr>
            <w:tcW w:w="0" w:type="auto"/>
            <w:vAlign w:val="bottom"/>
          </w:tcPr>
          <w:p w14:paraId="5A0E2F62"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0.862%</w:t>
            </w:r>
          </w:p>
        </w:tc>
        <w:tc>
          <w:tcPr>
            <w:tcW w:w="0" w:type="auto"/>
            <w:vAlign w:val="bottom"/>
          </w:tcPr>
          <w:p w14:paraId="6D3CA5A8"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0.519%</w:t>
            </w:r>
          </w:p>
        </w:tc>
      </w:tr>
      <w:tr w:rsidR="00FF59A4" w:rsidRPr="009A5170" w14:paraId="2E9E3A20" w14:textId="77777777" w:rsidTr="00FF59A4">
        <w:tc>
          <w:tcPr>
            <w:tcW w:w="0" w:type="auto"/>
            <w:vMerge/>
            <w:vAlign w:val="center"/>
          </w:tcPr>
          <w:p w14:paraId="430EAF39" w14:textId="77777777" w:rsidR="00FF59A4" w:rsidRPr="009A5170" w:rsidRDefault="00FF59A4" w:rsidP="00465595">
            <w:pPr>
              <w:widowControl w:val="0"/>
              <w:jc w:val="center"/>
              <w:rPr>
                <w:rFonts w:eastAsiaTheme="minorEastAsia"/>
                <w:szCs w:val="20"/>
                <w:lang w:val="en-GB" w:eastAsia="zh-CN"/>
              </w:rPr>
            </w:pPr>
          </w:p>
        </w:tc>
        <w:tc>
          <w:tcPr>
            <w:tcW w:w="0" w:type="auto"/>
            <w:vMerge/>
            <w:vAlign w:val="center"/>
          </w:tcPr>
          <w:p w14:paraId="2564FA9F" w14:textId="77777777" w:rsidR="00FF59A4" w:rsidRPr="009A5170" w:rsidRDefault="00FF59A4" w:rsidP="00465595">
            <w:pPr>
              <w:widowControl w:val="0"/>
              <w:jc w:val="center"/>
              <w:rPr>
                <w:rFonts w:eastAsiaTheme="minorEastAsia"/>
                <w:szCs w:val="20"/>
                <w:lang w:val="en-GB" w:eastAsia="zh-CN"/>
              </w:rPr>
            </w:pPr>
          </w:p>
        </w:tc>
        <w:tc>
          <w:tcPr>
            <w:tcW w:w="0" w:type="auto"/>
            <w:vAlign w:val="center"/>
          </w:tcPr>
          <w:p w14:paraId="2DEF623B"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P=1280</w:t>
            </w:r>
          </w:p>
        </w:tc>
        <w:tc>
          <w:tcPr>
            <w:tcW w:w="0" w:type="auto"/>
            <w:vAlign w:val="bottom"/>
          </w:tcPr>
          <w:p w14:paraId="53983B50"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0.431%</w:t>
            </w:r>
          </w:p>
        </w:tc>
        <w:tc>
          <w:tcPr>
            <w:tcW w:w="0" w:type="auto"/>
            <w:vAlign w:val="bottom"/>
          </w:tcPr>
          <w:p w14:paraId="122849A7"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0.259%</w:t>
            </w:r>
          </w:p>
        </w:tc>
      </w:tr>
      <w:tr w:rsidR="00FF59A4" w:rsidRPr="009A5170" w14:paraId="605FF882" w14:textId="77777777" w:rsidTr="00FF59A4">
        <w:tc>
          <w:tcPr>
            <w:tcW w:w="0" w:type="auto"/>
            <w:vMerge/>
            <w:vAlign w:val="center"/>
          </w:tcPr>
          <w:p w14:paraId="0728A8C8" w14:textId="77777777" w:rsidR="00FF59A4" w:rsidRPr="009A5170" w:rsidRDefault="00FF59A4" w:rsidP="00465595">
            <w:pPr>
              <w:widowControl w:val="0"/>
              <w:jc w:val="center"/>
              <w:rPr>
                <w:rFonts w:eastAsiaTheme="minorEastAsia"/>
                <w:szCs w:val="20"/>
                <w:lang w:val="en-GB" w:eastAsia="zh-CN"/>
              </w:rPr>
            </w:pPr>
          </w:p>
        </w:tc>
        <w:tc>
          <w:tcPr>
            <w:tcW w:w="0" w:type="auto"/>
            <w:vMerge/>
            <w:vAlign w:val="center"/>
          </w:tcPr>
          <w:p w14:paraId="3DDFBB40" w14:textId="77777777" w:rsidR="00FF59A4" w:rsidRPr="009A5170" w:rsidRDefault="00FF59A4" w:rsidP="00465595">
            <w:pPr>
              <w:widowControl w:val="0"/>
              <w:jc w:val="center"/>
              <w:rPr>
                <w:rFonts w:eastAsiaTheme="minorEastAsia"/>
                <w:szCs w:val="20"/>
                <w:lang w:val="en-GB" w:eastAsia="zh-CN"/>
              </w:rPr>
            </w:pPr>
          </w:p>
        </w:tc>
        <w:tc>
          <w:tcPr>
            <w:tcW w:w="0" w:type="auto"/>
            <w:vAlign w:val="center"/>
          </w:tcPr>
          <w:p w14:paraId="4B1F61BD"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P=2560</w:t>
            </w:r>
          </w:p>
        </w:tc>
        <w:tc>
          <w:tcPr>
            <w:tcW w:w="0" w:type="auto"/>
            <w:vAlign w:val="bottom"/>
          </w:tcPr>
          <w:p w14:paraId="0DF5612F"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0.216%</w:t>
            </w:r>
          </w:p>
        </w:tc>
        <w:tc>
          <w:tcPr>
            <w:tcW w:w="0" w:type="auto"/>
            <w:vAlign w:val="bottom"/>
          </w:tcPr>
          <w:p w14:paraId="199E1388"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0.130%</w:t>
            </w:r>
          </w:p>
        </w:tc>
      </w:tr>
      <w:tr w:rsidR="00FF59A4" w:rsidRPr="009A5170" w14:paraId="639E7A5D" w14:textId="77777777" w:rsidTr="00FF59A4">
        <w:tc>
          <w:tcPr>
            <w:tcW w:w="0" w:type="auto"/>
            <w:vMerge/>
            <w:vAlign w:val="center"/>
          </w:tcPr>
          <w:p w14:paraId="5CCD8497" w14:textId="77777777" w:rsidR="00FF59A4" w:rsidRPr="009A5170" w:rsidRDefault="00FF59A4" w:rsidP="00465595">
            <w:pPr>
              <w:widowControl w:val="0"/>
              <w:jc w:val="center"/>
              <w:rPr>
                <w:rFonts w:eastAsiaTheme="minorEastAsia"/>
                <w:szCs w:val="20"/>
                <w:lang w:val="en-GB" w:eastAsia="zh-CN"/>
              </w:rPr>
            </w:pPr>
          </w:p>
        </w:tc>
        <w:tc>
          <w:tcPr>
            <w:tcW w:w="0" w:type="auto"/>
            <w:vMerge/>
            <w:vAlign w:val="center"/>
          </w:tcPr>
          <w:p w14:paraId="53648E3D" w14:textId="77777777" w:rsidR="00FF59A4" w:rsidRPr="009A5170" w:rsidRDefault="00FF59A4" w:rsidP="00465595">
            <w:pPr>
              <w:widowControl w:val="0"/>
              <w:jc w:val="center"/>
              <w:rPr>
                <w:rFonts w:eastAsiaTheme="minorEastAsia"/>
                <w:szCs w:val="20"/>
                <w:lang w:val="en-GB" w:eastAsia="zh-CN"/>
              </w:rPr>
            </w:pPr>
          </w:p>
        </w:tc>
        <w:tc>
          <w:tcPr>
            <w:tcW w:w="0" w:type="auto"/>
            <w:vAlign w:val="center"/>
          </w:tcPr>
          <w:p w14:paraId="53B19DE4"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P=5120</w:t>
            </w:r>
          </w:p>
        </w:tc>
        <w:tc>
          <w:tcPr>
            <w:tcW w:w="0" w:type="auto"/>
            <w:vAlign w:val="bottom"/>
          </w:tcPr>
          <w:p w14:paraId="60030499"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0.108%</w:t>
            </w:r>
          </w:p>
        </w:tc>
        <w:tc>
          <w:tcPr>
            <w:tcW w:w="0" w:type="auto"/>
            <w:vAlign w:val="bottom"/>
          </w:tcPr>
          <w:p w14:paraId="6ED45A70"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0.065%</w:t>
            </w:r>
          </w:p>
        </w:tc>
      </w:tr>
      <w:tr w:rsidR="00FF59A4" w:rsidRPr="009A5170" w14:paraId="5509076E" w14:textId="77777777" w:rsidTr="00FF59A4">
        <w:tc>
          <w:tcPr>
            <w:tcW w:w="0" w:type="auto"/>
            <w:vMerge/>
            <w:vAlign w:val="center"/>
          </w:tcPr>
          <w:p w14:paraId="51C92F68" w14:textId="77777777" w:rsidR="00FF59A4" w:rsidRPr="009A5170" w:rsidRDefault="00FF59A4" w:rsidP="00465595">
            <w:pPr>
              <w:widowControl w:val="0"/>
              <w:jc w:val="center"/>
              <w:rPr>
                <w:rFonts w:eastAsiaTheme="minorEastAsia" w:cs="Times New Roman"/>
                <w:sz w:val="20"/>
                <w:szCs w:val="20"/>
                <w:lang w:val="en-GB" w:eastAsia="zh-CN"/>
              </w:rPr>
            </w:pPr>
          </w:p>
        </w:tc>
        <w:tc>
          <w:tcPr>
            <w:tcW w:w="0" w:type="auto"/>
            <w:vMerge/>
            <w:vAlign w:val="center"/>
          </w:tcPr>
          <w:p w14:paraId="2E2C78A8" w14:textId="77777777" w:rsidR="00FF59A4" w:rsidRPr="009A5170" w:rsidRDefault="00FF59A4" w:rsidP="00465595">
            <w:pPr>
              <w:widowControl w:val="0"/>
              <w:jc w:val="center"/>
              <w:rPr>
                <w:rFonts w:eastAsiaTheme="minorEastAsia" w:cs="Times New Roman"/>
                <w:sz w:val="20"/>
                <w:szCs w:val="20"/>
                <w:lang w:val="en-GB" w:eastAsia="zh-CN"/>
              </w:rPr>
            </w:pPr>
          </w:p>
        </w:tc>
        <w:tc>
          <w:tcPr>
            <w:tcW w:w="0" w:type="auto"/>
            <w:vAlign w:val="center"/>
          </w:tcPr>
          <w:p w14:paraId="7B1D90A1"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P=10240</w:t>
            </w:r>
          </w:p>
        </w:tc>
        <w:tc>
          <w:tcPr>
            <w:tcW w:w="0" w:type="auto"/>
            <w:vAlign w:val="bottom"/>
          </w:tcPr>
          <w:p w14:paraId="38427B42"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0.108%</w:t>
            </w:r>
          </w:p>
        </w:tc>
        <w:tc>
          <w:tcPr>
            <w:tcW w:w="0" w:type="auto"/>
            <w:vAlign w:val="bottom"/>
          </w:tcPr>
          <w:p w14:paraId="697F55BC"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0.065%</w:t>
            </w:r>
          </w:p>
        </w:tc>
      </w:tr>
    </w:tbl>
    <w:p w14:paraId="566EE3A5" w14:textId="77777777" w:rsidR="00FF59A4" w:rsidRPr="009A5170" w:rsidRDefault="00FF59A4" w:rsidP="00465595">
      <w:pPr>
        <w:spacing w:after="120" w:line="276" w:lineRule="auto"/>
        <w:jc w:val="center"/>
        <w:rPr>
          <w:rFonts w:eastAsia="Malgun Gothic"/>
          <w:lang w:val="en-GB"/>
        </w:rPr>
      </w:pPr>
    </w:p>
    <w:p w14:paraId="7720253A" w14:textId="77777777" w:rsidR="00FF59A4" w:rsidRPr="009A5170" w:rsidRDefault="00FF59A4" w:rsidP="00465595">
      <w:pPr>
        <w:widowControl w:val="0"/>
        <w:numPr>
          <w:ilvl w:val="0"/>
          <w:numId w:val="32"/>
        </w:numPr>
        <w:overflowPunct/>
        <w:autoSpaceDE/>
        <w:autoSpaceDN/>
        <w:adjustRightInd/>
        <w:spacing w:after="120" w:line="276" w:lineRule="auto"/>
        <w:ind w:left="0" w:firstLine="0"/>
        <w:jc w:val="center"/>
        <w:textAlignment w:val="auto"/>
        <w:rPr>
          <w:rFonts w:eastAsia="Malgun Gothic"/>
          <w:b/>
          <w:kern w:val="2"/>
          <w:sz w:val="21"/>
          <w:lang w:val="en-GB" w:eastAsia="zh-CN"/>
        </w:rPr>
      </w:pPr>
      <w:r w:rsidRPr="009A5170">
        <w:rPr>
          <w:rFonts w:eastAsia="Malgun Gothic"/>
          <w:b/>
          <w:kern w:val="2"/>
          <w:sz w:val="21"/>
          <w:lang w:eastAsia="zh-CN"/>
        </w:rPr>
        <w:lastRenderedPageBreak/>
        <w:t>Low load case</w:t>
      </w:r>
    </w:p>
    <w:tbl>
      <w:tblPr>
        <w:tblStyle w:val="TableGrid41"/>
        <w:tblW w:w="8364" w:type="dxa"/>
        <w:tblInd w:w="562" w:type="dxa"/>
        <w:tblLook w:val="04A0" w:firstRow="1" w:lastRow="0" w:firstColumn="1" w:lastColumn="0" w:noHBand="0" w:noVBand="1"/>
      </w:tblPr>
      <w:tblGrid>
        <w:gridCol w:w="1068"/>
        <w:gridCol w:w="2290"/>
        <w:gridCol w:w="1516"/>
        <w:gridCol w:w="1789"/>
        <w:gridCol w:w="1701"/>
      </w:tblGrid>
      <w:tr w:rsidR="00FF59A4" w:rsidRPr="009A5170" w14:paraId="55153444" w14:textId="77777777" w:rsidTr="00FF59A4">
        <w:tc>
          <w:tcPr>
            <w:tcW w:w="1068" w:type="dxa"/>
            <w:vAlign w:val="center"/>
          </w:tcPr>
          <w:p w14:paraId="27411EAE"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Cell load</w:t>
            </w:r>
          </w:p>
        </w:tc>
        <w:tc>
          <w:tcPr>
            <w:tcW w:w="2290" w:type="dxa"/>
            <w:vAlign w:val="center"/>
          </w:tcPr>
          <w:p w14:paraId="0842AF63"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Multiplexing between LP-SS and SSB/SIB1</w:t>
            </w:r>
          </w:p>
        </w:tc>
        <w:tc>
          <w:tcPr>
            <w:tcW w:w="1516" w:type="dxa"/>
            <w:vAlign w:val="center"/>
          </w:tcPr>
          <w:p w14:paraId="014F28F5" w14:textId="77777777" w:rsidR="00FF59A4" w:rsidRPr="009A5170" w:rsidRDefault="00FF59A4" w:rsidP="00465595">
            <w:pPr>
              <w:widowControl w:val="0"/>
              <w:jc w:val="center"/>
              <w:rPr>
                <w:rFonts w:eastAsiaTheme="minorEastAsia" w:cs="Times New Roman"/>
                <w:b/>
                <w:sz w:val="20"/>
                <w:szCs w:val="20"/>
                <w:lang w:val="en-GB" w:eastAsia="zh-CN"/>
              </w:rPr>
            </w:pPr>
            <w:r w:rsidRPr="009A5170">
              <w:rPr>
                <w:rFonts w:eastAsiaTheme="minorEastAsia"/>
                <w:b/>
                <w:szCs w:val="20"/>
                <w:lang w:val="en-GB" w:eastAsia="zh-CN"/>
              </w:rPr>
              <w:t>LP-SS transmission periodicity P (unit: ms)</w:t>
            </w:r>
          </w:p>
        </w:tc>
        <w:tc>
          <w:tcPr>
            <w:tcW w:w="1789" w:type="dxa"/>
            <w:vAlign w:val="center"/>
          </w:tcPr>
          <w:p w14:paraId="54E2F720" w14:textId="77777777" w:rsidR="00FF59A4" w:rsidRDefault="00FF59A4" w:rsidP="00465595">
            <w:pPr>
              <w:widowControl w:val="0"/>
              <w:jc w:val="center"/>
              <w:rPr>
                <w:rFonts w:eastAsiaTheme="minorEastAsia"/>
                <w:b/>
                <w:szCs w:val="20"/>
                <w:lang w:val="en-GB" w:eastAsia="zh-CN"/>
              </w:rPr>
            </w:pPr>
            <w:r w:rsidRPr="009A5170">
              <w:rPr>
                <w:rFonts w:eastAsiaTheme="minorEastAsia" w:cs="Times New Roman"/>
                <w:b/>
                <w:sz w:val="20"/>
                <w:szCs w:val="20"/>
                <w:lang w:val="en-GB" w:eastAsia="zh-CN"/>
              </w:rPr>
              <w:t xml:space="preserve">Additional network </w:t>
            </w:r>
            <w:r w:rsidRPr="009A5170">
              <w:rPr>
                <w:rFonts w:eastAsiaTheme="minorEastAsia"/>
                <w:b/>
                <w:szCs w:val="20"/>
                <w:lang w:val="en-GB" w:eastAsia="zh-CN"/>
              </w:rPr>
              <w:t>power consumption</w:t>
            </w:r>
            <w:r>
              <w:rPr>
                <w:rFonts w:eastAsiaTheme="minorEastAsia"/>
                <w:b/>
                <w:szCs w:val="20"/>
                <w:lang w:val="en-GB" w:eastAsia="zh-CN"/>
              </w:rPr>
              <w:t xml:space="preserve"> </w:t>
            </w:r>
          </w:p>
          <w:p w14:paraId="222F6257"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w:t>
            </w:r>
            <w:r w:rsidRPr="009A5170">
              <w:rPr>
                <w:rFonts w:eastAsiaTheme="minorEastAsia" w:cs="Times New Roman"/>
                <w:b/>
                <w:sz w:val="20"/>
                <w:szCs w:val="20"/>
                <w:lang w:val="en-GB" w:eastAsia="zh-CN"/>
              </w:rPr>
              <w:t>CAT</w:t>
            </w:r>
            <w:r>
              <w:rPr>
                <w:rFonts w:eastAsiaTheme="minorEastAsia" w:cs="Times New Roman"/>
                <w:b/>
                <w:sz w:val="20"/>
                <w:szCs w:val="20"/>
                <w:lang w:val="en-GB" w:eastAsia="zh-CN"/>
              </w:rPr>
              <w:t xml:space="preserve">-1 model) </w:t>
            </w:r>
          </w:p>
        </w:tc>
        <w:tc>
          <w:tcPr>
            <w:tcW w:w="1701" w:type="dxa"/>
            <w:vAlign w:val="center"/>
          </w:tcPr>
          <w:p w14:paraId="0EDC6F23" w14:textId="77777777" w:rsidR="00FF59A4" w:rsidRDefault="00FF59A4" w:rsidP="00465595">
            <w:pPr>
              <w:widowControl w:val="0"/>
              <w:jc w:val="center"/>
              <w:rPr>
                <w:rFonts w:eastAsiaTheme="minorEastAsia" w:cs="Times New Roman"/>
                <w:b/>
                <w:sz w:val="20"/>
                <w:szCs w:val="20"/>
                <w:lang w:val="en-GB" w:eastAsia="zh-CN"/>
              </w:rPr>
            </w:pPr>
            <w:r w:rsidRPr="009A5170">
              <w:rPr>
                <w:rFonts w:eastAsiaTheme="minorEastAsia" w:cs="Times New Roman"/>
                <w:b/>
                <w:sz w:val="20"/>
                <w:szCs w:val="20"/>
                <w:lang w:val="en-GB" w:eastAsia="zh-CN"/>
              </w:rPr>
              <w:t>Additional network power consumption</w:t>
            </w:r>
            <w:r>
              <w:rPr>
                <w:rFonts w:eastAsiaTheme="minorEastAsia" w:cs="Times New Roman"/>
                <w:b/>
                <w:sz w:val="20"/>
                <w:szCs w:val="20"/>
                <w:lang w:val="en-GB" w:eastAsia="zh-CN"/>
              </w:rPr>
              <w:t xml:space="preserve"> </w:t>
            </w:r>
          </w:p>
          <w:p w14:paraId="39A048CA" w14:textId="77777777" w:rsidR="00FF59A4" w:rsidRPr="009A5170" w:rsidRDefault="00FF59A4" w:rsidP="00465595">
            <w:pPr>
              <w:widowControl w:val="0"/>
              <w:jc w:val="center"/>
              <w:rPr>
                <w:rFonts w:eastAsiaTheme="minorEastAsia"/>
                <w:b/>
                <w:szCs w:val="20"/>
                <w:lang w:val="en-GB" w:eastAsia="zh-CN"/>
              </w:rPr>
            </w:pPr>
            <w:r>
              <w:rPr>
                <w:rFonts w:eastAsiaTheme="minorEastAsia" w:cs="Times New Roman"/>
                <w:b/>
                <w:sz w:val="20"/>
                <w:szCs w:val="20"/>
                <w:lang w:val="en-GB" w:eastAsia="zh-CN"/>
              </w:rPr>
              <w:t>(</w:t>
            </w:r>
            <w:r w:rsidRPr="009A5170">
              <w:rPr>
                <w:rFonts w:eastAsiaTheme="minorEastAsia" w:cs="Times New Roman"/>
                <w:b/>
                <w:sz w:val="20"/>
                <w:szCs w:val="20"/>
                <w:lang w:val="en-GB" w:eastAsia="zh-CN"/>
              </w:rPr>
              <w:t>CAT</w:t>
            </w:r>
            <w:r>
              <w:rPr>
                <w:rFonts w:eastAsiaTheme="minorEastAsia" w:cs="Times New Roman"/>
                <w:b/>
                <w:sz w:val="20"/>
                <w:szCs w:val="20"/>
                <w:lang w:val="en-GB" w:eastAsia="zh-CN"/>
              </w:rPr>
              <w:t>-</w:t>
            </w:r>
            <w:r w:rsidRPr="009A5170">
              <w:rPr>
                <w:rFonts w:eastAsiaTheme="minorEastAsia" w:cs="Times New Roman"/>
                <w:b/>
                <w:sz w:val="20"/>
                <w:szCs w:val="20"/>
                <w:lang w:val="en-GB" w:eastAsia="zh-CN"/>
              </w:rPr>
              <w:t>2</w:t>
            </w:r>
            <w:r>
              <w:rPr>
                <w:rFonts w:eastAsiaTheme="minorEastAsia" w:cs="Times New Roman"/>
                <w:b/>
                <w:sz w:val="20"/>
                <w:szCs w:val="20"/>
                <w:lang w:val="en-GB" w:eastAsia="zh-CN"/>
              </w:rPr>
              <w:t xml:space="preserve"> model)</w:t>
            </w:r>
          </w:p>
        </w:tc>
      </w:tr>
      <w:tr w:rsidR="00FF59A4" w:rsidRPr="009A5170" w14:paraId="0DE065D0" w14:textId="77777777" w:rsidTr="00FF59A4">
        <w:tc>
          <w:tcPr>
            <w:tcW w:w="1068" w:type="dxa"/>
            <w:vMerge w:val="restart"/>
          </w:tcPr>
          <w:p w14:paraId="2982E81A"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Low load</w:t>
            </w:r>
          </w:p>
        </w:tc>
        <w:tc>
          <w:tcPr>
            <w:tcW w:w="2290" w:type="dxa"/>
            <w:vMerge w:val="restart"/>
          </w:tcPr>
          <w:p w14:paraId="1E0EE74B"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FDM with SSB/SIB 1</w:t>
            </w:r>
          </w:p>
        </w:tc>
        <w:tc>
          <w:tcPr>
            <w:tcW w:w="1516" w:type="dxa"/>
          </w:tcPr>
          <w:p w14:paraId="3CCBE46A"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P=320</w:t>
            </w:r>
          </w:p>
        </w:tc>
        <w:tc>
          <w:tcPr>
            <w:tcW w:w="1789" w:type="dxa"/>
            <w:vAlign w:val="bottom"/>
          </w:tcPr>
          <w:p w14:paraId="75068AE0"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0.057%</w:t>
            </w:r>
          </w:p>
        </w:tc>
        <w:tc>
          <w:tcPr>
            <w:tcW w:w="1701" w:type="dxa"/>
            <w:vAlign w:val="bottom"/>
          </w:tcPr>
          <w:p w14:paraId="170AA173"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0.049%</w:t>
            </w:r>
          </w:p>
        </w:tc>
      </w:tr>
      <w:tr w:rsidR="00FF59A4" w:rsidRPr="009A5170" w14:paraId="12CB2D84" w14:textId="77777777" w:rsidTr="00FF59A4">
        <w:tc>
          <w:tcPr>
            <w:tcW w:w="1068" w:type="dxa"/>
            <w:vMerge/>
          </w:tcPr>
          <w:p w14:paraId="74AE9667" w14:textId="77777777" w:rsidR="00FF59A4" w:rsidRPr="009A5170" w:rsidRDefault="00FF59A4" w:rsidP="00465595">
            <w:pPr>
              <w:widowControl w:val="0"/>
              <w:jc w:val="center"/>
              <w:rPr>
                <w:rFonts w:eastAsiaTheme="minorEastAsia" w:cs="Times New Roman"/>
                <w:sz w:val="20"/>
                <w:szCs w:val="20"/>
                <w:lang w:val="en-GB" w:eastAsia="zh-CN"/>
              </w:rPr>
            </w:pPr>
          </w:p>
        </w:tc>
        <w:tc>
          <w:tcPr>
            <w:tcW w:w="2290" w:type="dxa"/>
            <w:vMerge/>
          </w:tcPr>
          <w:p w14:paraId="68CCF64F" w14:textId="77777777" w:rsidR="00FF59A4" w:rsidRPr="009A5170" w:rsidRDefault="00FF59A4" w:rsidP="00465595">
            <w:pPr>
              <w:widowControl w:val="0"/>
              <w:jc w:val="center"/>
              <w:rPr>
                <w:rFonts w:eastAsiaTheme="minorEastAsia" w:cs="Times New Roman"/>
                <w:sz w:val="20"/>
                <w:szCs w:val="20"/>
                <w:lang w:val="en-GB" w:eastAsia="zh-CN"/>
              </w:rPr>
            </w:pPr>
          </w:p>
        </w:tc>
        <w:tc>
          <w:tcPr>
            <w:tcW w:w="1516" w:type="dxa"/>
          </w:tcPr>
          <w:p w14:paraId="1A122F82"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P=640</w:t>
            </w:r>
          </w:p>
        </w:tc>
        <w:tc>
          <w:tcPr>
            <w:tcW w:w="1789" w:type="dxa"/>
            <w:vAlign w:val="bottom"/>
          </w:tcPr>
          <w:p w14:paraId="46B55CE7"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0.028%</w:t>
            </w:r>
          </w:p>
        </w:tc>
        <w:tc>
          <w:tcPr>
            <w:tcW w:w="1701" w:type="dxa"/>
            <w:vAlign w:val="bottom"/>
          </w:tcPr>
          <w:p w14:paraId="36B9D91E"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0.025%</w:t>
            </w:r>
          </w:p>
        </w:tc>
      </w:tr>
      <w:tr w:rsidR="00FF59A4" w:rsidRPr="009A5170" w14:paraId="04C6CF51" w14:textId="77777777" w:rsidTr="00FF59A4">
        <w:tc>
          <w:tcPr>
            <w:tcW w:w="1068" w:type="dxa"/>
            <w:vMerge/>
          </w:tcPr>
          <w:p w14:paraId="179DDDB9" w14:textId="77777777" w:rsidR="00FF59A4" w:rsidRPr="009A5170" w:rsidRDefault="00FF59A4" w:rsidP="00465595">
            <w:pPr>
              <w:widowControl w:val="0"/>
              <w:jc w:val="center"/>
              <w:rPr>
                <w:rFonts w:eastAsiaTheme="minorEastAsia"/>
                <w:szCs w:val="20"/>
                <w:lang w:val="en-GB" w:eastAsia="zh-CN"/>
              </w:rPr>
            </w:pPr>
          </w:p>
        </w:tc>
        <w:tc>
          <w:tcPr>
            <w:tcW w:w="2290" w:type="dxa"/>
            <w:vMerge/>
          </w:tcPr>
          <w:p w14:paraId="1E4FC199" w14:textId="77777777" w:rsidR="00FF59A4" w:rsidRPr="009A5170" w:rsidRDefault="00FF59A4" w:rsidP="00465595">
            <w:pPr>
              <w:widowControl w:val="0"/>
              <w:jc w:val="center"/>
              <w:rPr>
                <w:rFonts w:eastAsiaTheme="minorEastAsia"/>
                <w:szCs w:val="20"/>
                <w:lang w:val="en-GB" w:eastAsia="zh-CN"/>
              </w:rPr>
            </w:pPr>
          </w:p>
        </w:tc>
        <w:tc>
          <w:tcPr>
            <w:tcW w:w="1516" w:type="dxa"/>
          </w:tcPr>
          <w:p w14:paraId="74C2D7AE"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P=1280</w:t>
            </w:r>
          </w:p>
        </w:tc>
        <w:tc>
          <w:tcPr>
            <w:tcW w:w="1789" w:type="dxa"/>
            <w:vAlign w:val="bottom"/>
          </w:tcPr>
          <w:p w14:paraId="71D92AE4"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0.014%</w:t>
            </w:r>
          </w:p>
        </w:tc>
        <w:tc>
          <w:tcPr>
            <w:tcW w:w="1701" w:type="dxa"/>
            <w:vAlign w:val="bottom"/>
          </w:tcPr>
          <w:p w14:paraId="334F5042"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0.012%</w:t>
            </w:r>
          </w:p>
        </w:tc>
      </w:tr>
      <w:tr w:rsidR="00FF59A4" w:rsidRPr="009A5170" w14:paraId="41ADD49E" w14:textId="77777777" w:rsidTr="00FF59A4">
        <w:tc>
          <w:tcPr>
            <w:tcW w:w="1068" w:type="dxa"/>
            <w:vMerge/>
          </w:tcPr>
          <w:p w14:paraId="5A0C1A03" w14:textId="77777777" w:rsidR="00FF59A4" w:rsidRPr="009A5170" w:rsidRDefault="00FF59A4" w:rsidP="00465595">
            <w:pPr>
              <w:widowControl w:val="0"/>
              <w:jc w:val="center"/>
              <w:rPr>
                <w:rFonts w:eastAsiaTheme="minorEastAsia"/>
                <w:szCs w:val="20"/>
                <w:lang w:val="en-GB" w:eastAsia="zh-CN"/>
              </w:rPr>
            </w:pPr>
          </w:p>
        </w:tc>
        <w:tc>
          <w:tcPr>
            <w:tcW w:w="2290" w:type="dxa"/>
            <w:vMerge/>
          </w:tcPr>
          <w:p w14:paraId="1D4EB8CA" w14:textId="77777777" w:rsidR="00FF59A4" w:rsidRPr="009A5170" w:rsidRDefault="00FF59A4" w:rsidP="00465595">
            <w:pPr>
              <w:widowControl w:val="0"/>
              <w:jc w:val="center"/>
              <w:rPr>
                <w:rFonts w:eastAsiaTheme="minorEastAsia"/>
                <w:szCs w:val="20"/>
                <w:lang w:val="en-GB" w:eastAsia="zh-CN"/>
              </w:rPr>
            </w:pPr>
          </w:p>
        </w:tc>
        <w:tc>
          <w:tcPr>
            <w:tcW w:w="1516" w:type="dxa"/>
          </w:tcPr>
          <w:p w14:paraId="7013CCBC"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P=2560</w:t>
            </w:r>
          </w:p>
        </w:tc>
        <w:tc>
          <w:tcPr>
            <w:tcW w:w="1789" w:type="dxa"/>
            <w:vAlign w:val="bottom"/>
          </w:tcPr>
          <w:p w14:paraId="42A240B5"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0.007%</w:t>
            </w:r>
          </w:p>
        </w:tc>
        <w:tc>
          <w:tcPr>
            <w:tcW w:w="1701" w:type="dxa"/>
            <w:vAlign w:val="bottom"/>
          </w:tcPr>
          <w:p w14:paraId="659935B2"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0.006%</w:t>
            </w:r>
          </w:p>
        </w:tc>
      </w:tr>
      <w:tr w:rsidR="00FF59A4" w:rsidRPr="009A5170" w14:paraId="4B5F18EA" w14:textId="77777777" w:rsidTr="00FF59A4">
        <w:tc>
          <w:tcPr>
            <w:tcW w:w="1068" w:type="dxa"/>
            <w:vMerge/>
          </w:tcPr>
          <w:p w14:paraId="44C27AE7" w14:textId="77777777" w:rsidR="00FF59A4" w:rsidRPr="009A5170" w:rsidRDefault="00FF59A4" w:rsidP="00465595">
            <w:pPr>
              <w:widowControl w:val="0"/>
              <w:jc w:val="center"/>
              <w:rPr>
                <w:rFonts w:eastAsiaTheme="minorEastAsia"/>
                <w:szCs w:val="20"/>
                <w:lang w:val="en-GB" w:eastAsia="zh-CN"/>
              </w:rPr>
            </w:pPr>
          </w:p>
        </w:tc>
        <w:tc>
          <w:tcPr>
            <w:tcW w:w="2290" w:type="dxa"/>
            <w:vMerge/>
          </w:tcPr>
          <w:p w14:paraId="73F1D106" w14:textId="77777777" w:rsidR="00FF59A4" w:rsidRPr="009A5170" w:rsidRDefault="00FF59A4" w:rsidP="00465595">
            <w:pPr>
              <w:widowControl w:val="0"/>
              <w:jc w:val="center"/>
              <w:rPr>
                <w:rFonts w:eastAsiaTheme="minorEastAsia"/>
                <w:szCs w:val="20"/>
                <w:lang w:val="en-GB" w:eastAsia="zh-CN"/>
              </w:rPr>
            </w:pPr>
          </w:p>
        </w:tc>
        <w:tc>
          <w:tcPr>
            <w:tcW w:w="1516" w:type="dxa"/>
          </w:tcPr>
          <w:p w14:paraId="1EECBC9B"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P=5120</w:t>
            </w:r>
          </w:p>
        </w:tc>
        <w:tc>
          <w:tcPr>
            <w:tcW w:w="1789" w:type="dxa"/>
            <w:vAlign w:val="bottom"/>
          </w:tcPr>
          <w:p w14:paraId="7B0C4FA9"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0.004%</w:t>
            </w:r>
          </w:p>
        </w:tc>
        <w:tc>
          <w:tcPr>
            <w:tcW w:w="1701" w:type="dxa"/>
            <w:vAlign w:val="bottom"/>
          </w:tcPr>
          <w:p w14:paraId="2258FFEE"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0.003%</w:t>
            </w:r>
          </w:p>
        </w:tc>
      </w:tr>
      <w:tr w:rsidR="00FF59A4" w:rsidRPr="009A5170" w14:paraId="4F7D511C" w14:textId="77777777" w:rsidTr="00FF59A4">
        <w:tc>
          <w:tcPr>
            <w:tcW w:w="1068" w:type="dxa"/>
            <w:vMerge/>
          </w:tcPr>
          <w:p w14:paraId="1A4B9F7A" w14:textId="77777777" w:rsidR="00FF59A4" w:rsidRPr="009A5170" w:rsidRDefault="00FF59A4" w:rsidP="00465595">
            <w:pPr>
              <w:widowControl w:val="0"/>
              <w:jc w:val="center"/>
              <w:rPr>
                <w:rFonts w:eastAsiaTheme="minorEastAsia" w:cs="Times New Roman"/>
                <w:sz w:val="20"/>
                <w:szCs w:val="20"/>
                <w:lang w:val="en-GB" w:eastAsia="zh-CN"/>
              </w:rPr>
            </w:pPr>
          </w:p>
        </w:tc>
        <w:tc>
          <w:tcPr>
            <w:tcW w:w="2290" w:type="dxa"/>
            <w:vMerge/>
          </w:tcPr>
          <w:p w14:paraId="6231D652" w14:textId="77777777" w:rsidR="00FF59A4" w:rsidRPr="009A5170" w:rsidRDefault="00FF59A4" w:rsidP="00465595">
            <w:pPr>
              <w:widowControl w:val="0"/>
              <w:jc w:val="center"/>
              <w:rPr>
                <w:rFonts w:eastAsiaTheme="minorEastAsia" w:cs="Times New Roman"/>
                <w:sz w:val="20"/>
                <w:szCs w:val="20"/>
                <w:lang w:val="en-GB" w:eastAsia="zh-CN"/>
              </w:rPr>
            </w:pPr>
          </w:p>
        </w:tc>
        <w:tc>
          <w:tcPr>
            <w:tcW w:w="1516" w:type="dxa"/>
          </w:tcPr>
          <w:p w14:paraId="2CF8012D"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P=10240</w:t>
            </w:r>
          </w:p>
        </w:tc>
        <w:tc>
          <w:tcPr>
            <w:tcW w:w="1789" w:type="dxa"/>
            <w:vAlign w:val="bottom"/>
          </w:tcPr>
          <w:p w14:paraId="4151D8B7"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0.004%</w:t>
            </w:r>
          </w:p>
        </w:tc>
        <w:tc>
          <w:tcPr>
            <w:tcW w:w="1701" w:type="dxa"/>
            <w:vAlign w:val="bottom"/>
          </w:tcPr>
          <w:p w14:paraId="7BF3B540"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0.003%</w:t>
            </w:r>
          </w:p>
        </w:tc>
      </w:tr>
      <w:tr w:rsidR="00FF59A4" w:rsidRPr="009A5170" w14:paraId="1A98C89D" w14:textId="77777777" w:rsidTr="00FF59A4">
        <w:tc>
          <w:tcPr>
            <w:tcW w:w="1068" w:type="dxa"/>
            <w:vMerge/>
          </w:tcPr>
          <w:p w14:paraId="159D7890" w14:textId="77777777" w:rsidR="00FF59A4" w:rsidRPr="009A5170" w:rsidRDefault="00FF59A4" w:rsidP="00465595">
            <w:pPr>
              <w:widowControl w:val="0"/>
              <w:jc w:val="center"/>
              <w:rPr>
                <w:rFonts w:eastAsiaTheme="minorEastAsia" w:cs="Times New Roman"/>
                <w:sz w:val="20"/>
                <w:szCs w:val="20"/>
                <w:lang w:val="en-GB" w:eastAsia="zh-CN"/>
              </w:rPr>
            </w:pPr>
          </w:p>
        </w:tc>
        <w:tc>
          <w:tcPr>
            <w:tcW w:w="2290" w:type="dxa"/>
            <w:vMerge w:val="restart"/>
          </w:tcPr>
          <w:p w14:paraId="5526FA89"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TDM with SSB/SIB 1</w:t>
            </w:r>
          </w:p>
          <w:p w14:paraId="53664BE2"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cs="Times New Roman"/>
                <w:sz w:val="20"/>
                <w:szCs w:val="20"/>
                <w:lang w:val="en-GB" w:eastAsia="zh-CN"/>
              </w:rPr>
              <w:t>(adjacent slots)</w:t>
            </w:r>
          </w:p>
        </w:tc>
        <w:tc>
          <w:tcPr>
            <w:tcW w:w="1516" w:type="dxa"/>
          </w:tcPr>
          <w:p w14:paraId="167A0F72"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P=320</w:t>
            </w:r>
          </w:p>
        </w:tc>
        <w:tc>
          <w:tcPr>
            <w:tcW w:w="1789" w:type="dxa"/>
            <w:vAlign w:val="bottom"/>
          </w:tcPr>
          <w:p w14:paraId="63AF42EE"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1.271%</w:t>
            </w:r>
          </w:p>
        </w:tc>
        <w:tc>
          <w:tcPr>
            <w:tcW w:w="1701" w:type="dxa"/>
            <w:vAlign w:val="bottom"/>
          </w:tcPr>
          <w:p w14:paraId="55A79F58"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0.863%</w:t>
            </w:r>
          </w:p>
        </w:tc>
      </w:tr>
      <w:tr w:rsidR="00FF59A4" w:rsidRPr="009A5170" w14:paraId="5D748003" w14:textId="77777777" w:rsidTr="00FF59A4">
        <w:tc>
          <w:tcPr>
            <w:tcW w:w="1068" w:type="dxa"/>
            <w:vMerge/>
          </w:tcPr>
          <w:p w14:paraId="7254FA1C" w14:textId="77777777" w:rsidR="00FF59A4" w:rsidRPr="009A5170" w:rsidRDefault="00FF59A4" w:rsidP="00465595">
            <w:pPr>
              <w:widowControl w:val="0"/>
              <w:jc w:val="center"/>
              <w:rPr>
                <w:rFonts w:eastAsiaTheme="minorEastAsia" w:cs="Times New Roman"/>
                <w:sz w:val="20"/>
                <w:szCs w:val="20"/>
                <w:lang w:val="en-GB" w:eastAsia="zh-CN"/>
              </w:rPr>
            </w:pPr>
          </w:p>
        </w:tc>
        <w:tc>
          <w:tcPr>
            <w:tcW w:w="2290" w:type="dxa"/>
            <w:vMerge/>
          </w:tcPr>
          <w:p w14:paraId="410C0486" w14:textId="77777777" w:rsidR="00FF59A4" w:rsidRPr="009A5170" w:rsidRDefault="00FF59A4" w:rsidP="00465595">
            <w:pPr>
              <w:widowControl w:val="0"/>
              <w:jc w:val="center"/>
              <w:rPr>
                <w:rFonts w:eastAsiaTheme="minorEastAsia" w:cs="Times New Roman"/>
                <w:sz w:val="20"/>
                <w:szCs w:val="20"/>
                <w:lang w:val="en-GB" w:eastAsia="zh-CN"/>
              </w:rPr>
            </w:pPr>
          </w:p>
        </w:tc>
        <w:tc>
          <w:tcPr>
            <w:tcW w:w="1516" w:type="dxa"/>
          </w:tcPr>
          <w:p w14:paraId="0516685E"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P=640</w:t>
            </w:r>
          </w:p>
        </w:tc>
        <w:tc>
          <w:tcPr>
            <w:tcW w:w="1789" w:type="dxa"/>
            <w:vAlign w:val="bottom"/>
          </w:tcPr>
          <w:p w14:paraId="47AE8FE7"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0.598%</w:t>
            </w:r>
          </w:p>
        </w:tc>
        <w:tc>
          <w:tcPr>
            <w:tcW w:w="1701" w:type="dxa"/>
            <w:vAlign w:val="bottom"/>
          </w:tcPr>
          <w:p w14:paraId="0ED35BC6"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0.435%</w:t>
            </w:r>
          </w:p>
        </w:tc>
      </w:tr>
      <w:tr w:rsidR="00FF59A4" w:rsidRPr="009A5170" w14:paraId="1DFAB4B4" w14:textId="77777777" w:rsidTr="00FF59A4">
        <w:tc>
          <w:tcPr>
            <w:tcW w:w="1068" w:type="dxa"/>
            <w:vMerge/>
          </w:tcPr>
          <w:p w14:paraId="595FDF0F" w14:textId="77777777" w:rsidR="00FF59A4" w:rsidRPr="009A5170" w:rsidRDefault="00FF59A4" w:rsidP="00465595">
            <w:pPr>
              <w:widowControl w:val="0"/>
              <w:jc w:val="center"/>
              <w:rPr>
                <w:rFonts w:eastAsiaTheme="minorEastAsia"/>
                <w:szCs w:val="20"/>
                <w:lang w:val="en-GB" w:eastAsia="zh-CN"/>
              </w:rPr>
            </w:pPr>
          </w:p>
        </w:tc>
        <w:tc>
          <w:tcPr>
            <w:tcW w:w="2290" w:type="dxa"/>
            <w:vMerge/>
          </w:tcPr>
          <w:p w14:paraId="4DFD38D6" w14:textId="77777777" w:rsidR="00FF59A4" w:rsidRPr="009A5170" w:rsidRDefault="00FF59A4" w:rsidP="00465595">
            <w:pPr>
              <w:widowControl w:val="0"/>
              <w:jc w:val="center"/>
              <w:rPr>
                <w:rFonts w:eastAsiaTheme="minorEastAsia"/>
                <w:szCs w:val="20"/>
                <w:lang w:val="en-GB" w:eastAsia="zh-CN"/>
              </w:rPr>
            </w:pPr>
          </w:p>
        </w:tc>
        <w:tc>
          <w:tcPr>
            <w:tcW w:w="1516" w:type="dxa"/>
          </w:tcPr>
          <w:p w14:paraId="067A4349"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P=1280</w:t>
            </w:r>
          </w:p>
        </w:tc>
        <w:tc>
          <w:tcPr>
            <w:tcW w:w="1789" w:type="dxa"/>
            <w:vAlign w:val="bottom"/>
          </w:tcPr>
          <w:p w14:paraId="1B73FD52"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0.325%</w:t>
            </w:r>
          </w:p>
        </w:tc>
        <w:tc>
          <w:tcPr>
            <w:tcW w:w="1701" w:type="dxa"/>
            <w:vAlign w:val="bottom"/>
          </w:tcPr>
          <w:p w14:paraId="4BC9F64D"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0.221%</w:t>
            </w:r>
          </w:p>
        </w:tc>
      </w:tr>
      <w:tr w:rsidR="00FF59A4" w:rsidRPr="009A5170" w14:paraId="24A99A88" w14:textId="77777777" w:rsidTr="00FF59A4">
        <w:tc>
          <w:tcPr>
            <w:tcW w:w="1068" w:type="dxa"/>
            <w:vMerge/>
          </w:tcPr>
          <w:p w14:paraId="35F310DE" w14:textId="77777777" w:rsidR="00FF59A4" w:rsidRPr="009A5170" w:rsidRDefault="00FF59A4" w:rsidP="00465595">
            <w:pPr>
              <w:widowControl w:val="0"/>
              <w:jc w:val="center"/>
              <w:rPr>
                <w:rFonts w:eastAsiaTheme="minorEastAsia"/>
                <w:szCs w:val="20"/>
                <w:lang w:val="en-GB" w:eastAsia="zh-CN"/>
              </w:rPr>
            </w:pPr>
          </w:p>
        </w:tc>
        <w:tc>
          <w:tcPr>
            <w:tcW w:w="2290" w:type="dxa"/>
            <w:vMerge/>
          </w:tcPr>
          <w:p w14:paraId="48DAE652" w14:textId="77777777" w:rsidR="00FF59A4" w:rsidRPr="009A5170" w:rsidRDefault="00FF59A4" w:rsidP="00465595">
            <w:pPr>
              <w:widowControl w:val="0"/>
              <w:jc w:val="center"/>
              <w:rPr>
                <w:rFonts w:eastAsiaTheme="minorEastAsia"/>
                <w:szCs w:val="20"/>
                <w:lang w:val="en-GB" w:eastAsia="zh-CN"/>
              </w:rPr>
            </w:pPr>
          </w:p>
        </w:tc>
        <w:tc>
          <w:tcPr>
            <w:tcW w:w="1516" w:type="dxa"/>
          </w:tcPr>
          <w:p w14:paraId="10C2B12F"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P=2560</w:t>
            </w:r>
          </w:p>
        </w:tc>
        <w:tc>
          <w:tcPr>
            <w:tcW w:w="1789" w:type="dxa"/>
            <w:vAlign w:val="bottom"/>
          </w:tcPr>
          <w:p w14:paraId="1813FFF0"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0.163%</w:t>
            </w:r>
          </w:p>
        </w:tc>
        <w:tc>
          <w:tcPr>
            <w:tcW w:w="1701" w:type="dxa"/>
            <w:vAlign w:val="bottom"/>
          </w:tcPr>
          <w:p w14:paraId="524E65F0"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0.112%</w:t>
            </w:r>
          </w:p>
        </w:tc>
      </w:tr>
      <w:tr w:rsidR="00FF59A4" w:rsidRPr="009A5170" w14:paraId="532ADD70" w14:textId="77777777" w:rsidTr="00FF59A4">
        <w:tc>
          <w:tcPr>
            <w:tcW w:w="1068" w:type="dxa"/>
            <w:vMerge/>
          </w:tcPr>
          <w:p w14:paraId="199A0DEE" w14:textId="77777777" w:rsidR="00FF59A4" w:rsidRPr="009A5170" w:rsidRDefault="00FF59A4" w:rsidP="00465595">
            <w:pPr>
              <w:widowControl w:val="0"/>
              <w:jc w:val="center"/>
              <w:rPr>
                <w:rFonts w:eastAsiaTheme="minorEastAsia"/>
                <w:szCs w:val="20"/>
                <w:lang w:val="en-GB" w:eastAsia="zh-CN"/>
              </w:rPr>
            </w:pPr>
          </w:p>
        </w:tc>
        <w:tc>
          <w:tcPr>
            <w:tcW w:w="2290" w:type="dxa"/>
            <w:vMerge/>
          </w:tcPr>
          <w:p w14:paraId="4615119E" w14:textId="77777777" w:rsidR="00FF59A4" w:rsidRPr="009A5170" w:rsidRDefault="00FF59A4" w:rsidP="00465595">
            <w:pPr>
              <w:widowControl w:val="0"/>
              <w:jc w:val="center"/>
              <w:rPr>
                <w:rFonts w:eastAsiaTheme="minorEastAsia"/>
                <w:szCs w:val="20"/>
                <w:lang w:val="en-GB" w:eastAsia="zh-CN"/>
              </w:rPr>
            </w:pPr>
          </w:p>
        </w:tc>
        <w:tc>
          <w:tcPr>
            <w:tcW w:w="1516" w:type="dxa"/>
          </w:tcPr>
          <w:p w14:paraId="3151B00B"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P=5120</w:t>
            </w:r>
          </w:p>
        </w:tc>
        <w:tc>
          <w:tcPr>
            <w:tcW w:w="1789" w:type="dxa"/>
            <w:vAlign w:val="bottom"/>
          </w:tcPr>
          <w:p w14:paraId="25DB6113"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0.083%</w:t>
            </w:r>
          </w:p>
        </w:tc>
        <w:tc>
          <w:tcPr>
            <w:tcW w:w="1701" w:type="dxa"/>
            <w:vAlign w:val="bottom"/>
          </w:tcPr>
          <w:p w14:paraId="6C27EFE4"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0.057%</w:t>
            </w:r>
          </w:p>
        </w:tc>
      </w:tr>
      <w:tr w:rsidR="00FF59A4" w:rsidRPr="009A5170" w14:paraId="6F51D3D6" w14:textId="77777777" w:rsidTr="00FF59A4">
        <w:tc>
          <w:tcPr>
            <w:tcW w:w="1068" w:type="dxa"/>
            <w:vMerge/>
          </w:tcPr>
          <w:p w14:paraId="2E7DE2D6" w14:textId="77777777" w:rsidR="00FF59A4" w:rsidRPr="009A5170" w:rsidRDefault="00FF59A4" w:rsidP="00465595">
            <w:pPr>
              <w:widowControl w:val="0"/>
              <w:jc w:val="center"/>
              <w:rPr>
                <w:rFonts w:eastAsiaTheme="minorEastAsia" w:cs="Times New Roman"/>
                <w:sz w:val="20"/>
                <w:szCs w:val="20"/>
                <w:lang w:val="en-GB" w:eastAsia="zh-CN"/>
              </w:rPr>
            </w:pPr>
          </w:p>
        </w:tc>
        <w:tc>
          <w:tcPr>
            <w:tcW w:w="2290" w:type="dxa"/>
            <w:vMerge/>
          </w:tcPr>
          <w:p w14:paraId="2E73FAB8" w14:textId="77777777" w:rsidR="00FF59A4" w:rsidRPr="009A5170" w:rsidRDefault="00FF59A4" w:rsidP="00465595">
            <w:pPr>
              <w:widowControl w:val="0"/>
              <w:jc w:val="center"/>
              <w:rPr>
                <w:rFonts w:eastAsiaTheme="minorEastAsia" w:cs="Times New Roman"/>
                <w:sz w:val="20"/>
                <w:szCs w:val="20"/>
                <w:lang w:val="en-GB" w:eastAsia="zh-CN"/>
              </w:rPr>
            </w:pPr>
          </w:p>
        </w:tc>
        <w:tc>
          <w:tcPr>
            <w:tcW w:w="1516" w:type="dxa"/>
          </w:tcPr>
          <w:p w14:paraId="3266298E"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P=10240</w:t>
            </w:r>
          </w:p>
        </w:tc>
        <w:tc>
          <w:tcPr>
            <w:tcW w:w="1789" w:type="dxa"/>
            <w:vAlign w:val="bottom"/>
          </w:tcPr>
          <w:p w14:paraId="1454F5B8"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0.083%</w:t>
            </w:r>
          </w:p>
        </w:tc>
        <w:tc>
          <w:tcPr>
            <w:tcW w:w="1701" w:type="dxa"/>
            <w:vAlign w:val="bottom"/>
          </w:tcPr>
          <w:p w14:paraId="1A63521D"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0.057%</w:t>
            </w:r>
          </w:p>
        </w:tc>
      </w:tr>
    </w:tbl>
    <w:p w14:paraId="3138A683" w14:textId="77777777" w:rsidR="00FF59A4" w:rsidRPr="009A5170" w:rsidRDefault="00FF59A4" w:rsidP="00465595">
      <w:pPr>
        <w:spacing w:after="120" w:line="276" w:lineRule="auto"/>
        <w:rPr>
          <w:rFonts w:eastAsia="Malgun Gothic"/>
          <w:lang w:val="en-GB"/>
        </w:rPr>
      </w:pPr>
    </w:p>
    <w:p w14:paraId="6558CD79" w14:textId="77777777" w:rsidR="00FF59A4" w:rsidRPr="009A5170" w:rsidRDefault="00FF59A4" w:rsidP="00465595">
      <w:pPr>
        <w:widowControl w:val="0"/>
        <w:numPr>
          <w:ilvl w:val="0"/>
          <w:numId w:val="32"/>
        </w:numPr>
        <w:overflowPunct/>
        <w:autoSpaceDE/>
        <w:autoSpaceDN/>
        <w:adjustRightInd/>
        <w:spacing w:after="120" w:line="276" w:lineRule="auto"/>
        <w:ind w:left="0" w:firstLine="0"/>
        <w:jc w:val="center"/>
        <w:textAlignment w:val="auto"/>
        <w:rPr>
          <w:rFonts w:eastAsia="Malgun Gothic"/>
          <w:b/>
          <w:kern w:val="2"/>
          <w:sz w:val="21"/>
          <w:lang w:val="en-GB" w:eastAsia="zh-CN"/>
        </w:rPr>
      </w:pPr>
      <w:r w:rsidRPr="009A5170">
        <w:rPr>
          <w:rFonts w:eastAsia="Malgun Gothic"/>
          <w:b/>
          <w:kern w:val="2"/>
          <w:sz w:val="21"/>
          <w:lang w:eastAsia="zh-CN"/>
        </w:rPr>
        <w:t>Light load case</w:t>
      </w:r>
    </w:p>
    <w:tbl>
      <w:tblPr>
        <w:tblStyle w:val="TableGrid41"/>
        <w:tblW w:w="8364" w:type="dxa"/>
        <w:tblInd w:w="562" w:type="dxa"/>
        <w:tblLook w:val="04A0" w:firstRow="1" w:lastRow="0" w:firstColumn="1" w:lastColumn="0" w:noHBand="0" w:noVBand="1"/>
      </w:tblPr>
      <w:tblGrid>
        <w:gridCol w:w="993"/>
        <w:gridCol w:w="1701"/>
        <w:gridCol w:w="1701"/>
        <w:gridCol w:w="1984"/>
        <w:gridCol w:w="1985"/>
      </w:tblGrid>
      <w:tr w:rsidR="00FF59A4" w:rsidRPr="009A5170" w14:paraId="11ACC73B" w14:textId="77777777" w:rsidTr="00FF59A4">
        <w:tc>
          <w:tcPr>
            <w:tcW w:w="993" w:type="dxa"/>
            <w:vAlign w:val="center"/>
          </w:tcPr>
          <w:p w14:paraId="1ACF8BA7"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Cell load</w:t>
            </w:r>
          </w:p>
        </w:tc>
        <w:tc>
          <w:tcPr>
            <w:tcW w:w="1701" w:type="dxa"/>
            <w:vAlign w:val="center"/>
          </w:tcPr>
          <w:p w14:paraId="272D4057"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Multiplexing between LP-SS and SSB/SIB1</w:t>
            </w:r>
          </w:p>
        </w:tc>
        <w:tc>
          <w:tcPr>
            <w:tcW w:w="1701" w:type="dxa"/>
            <w:vAlign w:val="center"/>
          </w:tcPr>
          <w:p w14:paraId="0E0A05B4" w14:textId="77777777" w:rsidR="00FF59A4" w:rsidRPr="009A5170" w:rsidRDefault="00FF59A4" w:rsidP="00465595">
            <w:pPr>
              <w:widowControl w:val="0"/>
              <w:jc w:val="center"/>
              <w:rPr>
                <w:rFonts w:eastAsiaTheme="minorEastAsia" w:cs="Times New Roman"/>
                <w:b/>
                <w:sz w:val="20"/>
                <w:szCs w:val="20"/>
                <w:lang w:val="en-GB" w:eastAsia="zh-CN"/>
              </w:rPr>
            </w:pPr>
            <w:r w:rsidRPr="009A5170">
              <w:rPr>
                <w:rFonts w:eastAsiaTheme="minorEastAsia"/>
                <w:b/>
                <w:szCs w:val="20"/>
                <w:lang w:val="en-GB" w:eastAsia="zh-CN"/>
              </w:rPr>
              <w:t>LP-SS transmission periodicity P (unit: ms)</w:t>
            </w:r>
          </w:p>
        </w:tc>
        <w:tc>
          <w:tcPr>
            <w:tcW w:w="1984" w:type="dxa"/>
            <w:vAlign w:val="center"/>
          </w:tcPr>
          <w:p w14:paraId="3189716E" w14:textId="77777777" w:rsidR="00FF59A4" w:rsidRDefault="00FF59A4" w:rsidP="00465595">
            <w:pPr>
              <w:widowControl w:val="0"/>
              <w:jc w:val="center"/>
              <w:rPr>
                <w:rFonts w:eastAsiaTheme="minorEastAsia"/>
                <w:b/>
                <w:szCs w:val="20"/>
                <w:lang w:val="en-GB" w:eastAsia="zh-CN"/>
              </w:rPr>
            </w:pPr>
            <w:r w:rsidRPr="009A5170">
              <w:rPr>
                <w:rFonts w:eastAsiaTheme="minorEastAsia" w:cs="Times New Roman"/>
                <w:b/>
                <w:sz w:val="20"/>
                <w:szCs w:val="20"/>
                <w:lang w:val="en-GB" w:eastAsia="zh-CN"/>
              </w:rPr>
              <w:t xml:space="preserve">Additional network </w:t>
            </w:r>
            <w:r w:rsidRPr="009A5170">
              <w:rPr>
                <w:rFonts w:eastAsiaTheme="minorEastAsia"/>
                <w:b/>
                <w:szCs w:val="20"/>
                <w:lang w:val="en-GB" w:eastAsia="zh-CN"/>
              </w:rPr>
              <w:t>power consumption</w:t>
            </w:r>
            <w:r>
              <w:rPr>
                <w:rFonts w:eastAsiaTheme="minorEastAsia"/>
                <w:b/>
                <w:szCs w:val="20"/>
                <w:lang w:val="en-GB" w:eastAsia="zh-CN"/>
              </w:rPr>
              <w:t xml:space="preserve"> </w:t>
            </w:r>
          </w:p>
          <w:p w14:paraId="00D154CB"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w:t>
            </w:r>
            <w:r w:rsidRPr="009A5170">
              <w:rPr>
                <w:rFonts w:eastAsiaTheme="minorEastAsia" w:cs="Times New Roman"/>
                <w:b/>
                <w:sz w:val="20"/>
                <w:szCs w:val="20"/>
                <w:lang w:val="en-GB" w:eastAsia="zh-CN"/>
              </w:rPr>
              <w:t>CAT</w:t>
            </w:r>
            <w:r>
              <w:rPr>
                <w:rFonts w:eastAsiaTheme="minorEastAsia" w:cs="Times New Roman"/>
                <w:b/>
                <w:sz w:val="20"/>
                <w:szCs w:val="20"/>
                <w:lang w:val="en-GB" w:eastAsia="zh-CN"/>
              </w:rPr>
              <w:t xml:space="preserve">-1 model) </w:t>
            </w:r>
          </w:p>
        </w:tc>
        <w:tc>
          <w:tcPr>
            <w:tcW w:w="1985" w:type="dxa"/>
            <w:vAlign w:val="center"/>
          </w:tcPr>
          <w:p w14:paraId="79AE9C53" w14:textId="77777777" w:rsidR="00FF59A4" w:rsidRDefault="00FF59A4" w:rsidP="00465595">
            <w:pPr>
              <w:widowControl w:val="0"/>
              <w:jc w:val="center"/>
              <w:rPr>
                <w:rFonts w:eastAsiaTheme="minorEastAsia" w:cs="Times New Roman"/>
                <w:b/>
                <w:sz w:val="20"/>
                <w:szCs w:val="20"/>
                <w:lang w:val="en-GB" w:eastAsia="zh-CN"/>
              </w:rPr>
            </w:pPr>
            <w:r w:rsidRPr="009A5170">
              <w:rPr>
                <w:rFonts w:eastAsiaTheme="minorEastAsia" w:cs="Times New Roman"/>
                <w:b/>
                <w:sz w:val="20"/>
                <w:szCs w:val="20"/>
                <w:lang w:val="en-GB" w:eastAsia="zh-CN"/>
              </w:rPr>
              <w:t>Additional network power consumption</w:t>
            </w:r>
            <w:r>
              <w:rPr>
                <w:rFonts w:eastAsiaTheme="minorEastAsia" w:cs="Times New Roman"/>
                <w:b/>
                <w:sz w:val="20"/>
                <w:szCs w:val="20"/>
                <w:lang w:val="en-GB" w:eastAsia="zh-CN"/>
              </w:rPr>
              <w:t xml:space="preserve"> </w:t>
            </w:r>
          </w:p>
          <w:p w14:paraId="3AB01F47" w14:textId="77777777" w:rsidR="00FF59A4" w:rsidRPr="009A5170" w:rsidRDefault="00FF59A4" w:rsidP="00465595">
            <w:pPr>
              <w:widowControl w:val="0"/>
              <w:jc w:val="center"/>
              <w:rPr>
                <w:rFonts w:eastAsiaTheme="minorEastAsia"/>
                <w:b/>
                <w:szCs w:val="20"/>
                <w:lang w:val="en-GB" w:eastAsia="zh-CN"/>
              </w:rPr>
            </w:pPr>
            <w:r>
              <w:rPr>
                <w:rFonts w:eastAsiaTheme="minorEastAsia" w:cs="Times New Roman"/>
                <w:b/>
                <w:sz w:val="20"/>
                <w:szCs w:val="20"/>
                <w:lang w:val="en-GB" w:eastAsia="zh-CN"/>
              </w:rPr>
              <w:t>(</w:t>
            </w:r>
            <w:r w:rsidRPr="009A5170">
              <w:rPr>
                <w:rFonts w:eastAsiaTheme="minorEastAsia" w:cs="Times New Roman"/>
                <w:b/>
                <w:sz w:val="20"/>
                <w:szCs w:val="20"/>
                <w:lang w:val="en-GB" w:eastAsia="zh-CN"/>
              </w:rPr>
              <w:t>CAT</w:t>
            </w:r>
            <w:r>
              <w:rPr>
                <w:rFonts w:eastAsiaTheme="minorEastAsia" w:cs="Times New Roman"/>
                <w:b/>
                <w:sz w:val="20"/>
                <w:szCs w:val="20"/>
                <w:lang w:val="en-GB" w:eastAsia="zh-CN"/>
              </w:rPr>
              <w:t>-</w:t>
            </w:r>
            <w:r w:rsidRPr="009A5170">
              <w:rPr>
                <w:rFonts w:eastAsiaTheme="minorEastAsia" w:cs="Times New Roman"/>
                <w:b/>
                <w:sz w:val="20"/>
                <w:szCs w:val="20"/>
                <w:lang w:val="en-GB" w:eastAsia="zh-CN"/>
              </w:rPr>
              <w:t>2</w:t>
            </w:r>
            <w:r>
              <w:rPr>
                <w:rFonts w:eastAsiaTheme="minorEastAsia" w:cs="Times New Roman"/>
                <w:b/>
                <w:sz w:val="20"/>
                <w:szCs w:val="20"/>
                <w:lang w:val="en-GB" w:eastAsia="zh-CN"/>
              </w:rPr>
              <w:t xml:space="preserve"> model)</w:t>
            </w:r>
          </w:p>
        </w:tc>
      </w:tr>
      <w:tr w:rsidR="00FF59A4" w:rsidRPr="009A5170" w14:paraId="3D8185CF" w14:textId="77777777" w:rsidTr="00FF59A4">
        <w:tc>
          <w:tcPr>
            <w:tcW w:w="993" w:type="dxa"/>
            <w:vMerge w:val="restart"/>
          </w:tcPr>
          <w:p w14:paraId="2C63CD25"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 xml:space="preserve">Light </w:t>
            </w:r>
            <w:r w:rsidRPr="009A5170">
              <w:rPr>
                <w:rFonts w:eastAsiaTheme="minorEastAsia"/>
                <w:szCs w:val="20"/>
                <w:lang w:val="en-GB" w:eastAsia="zh-CN"/>
              </w:rPr>
              <w:lastRenderedPageBreak/>
              <w:t>load</w:t>
            </w:r>
          </w:p>
        </w:tc>
        <w:tc>
          <w:tcPr>
            <w:tcW w:w="1701" w:type="dxa"/>
            <w:vMerge w:val="restart"/>
          </w:tcPr>
          <w:p w14:paraId="0BC1CC73"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lastRenderedPageBreak/>
              <w:t xml:space="preserve">FDM with </w:t>
            </w:r>
            <w:r w:rsidRPr="009A5170">
              <w:rPr>
                <w:rFonts w:eastAsiaTheme="minorEastAsia"/>
                <w:szCs w:val="20"/>
                <w:lang w:val="en-GB" w:eastAsia="zh-CN"/>
              </w:rPr>
              <w:lastRenderedPageBreak/>
              <w:t>SSB/SIB 1</w:t>
            </w:r>
          </w:p>
        </w:tc>
        <w:tc>
          <w:tcPr>
            <w:tcW w:w="1701" w:type="dxa"/>
          </w:tcPr>
          <w:p w14:paraId="24CD209C"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lastRenderedPageBreak/>
              <w:t>P=320</w:t>
            </w:r>
          </w:p>
        </w:tc>
        <w:tc>
          <w:tcPr>
            <w:tcW w:w="1984" w:type="dxa"/>
            <w:vAlign w:val="bottom"/>
          </w:tcPr>
          <w:p w14:paraId="6C68C96D"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0.033%</w:t>
            </w:r>
          </w:p>
        </w:tc>
        <w:tc>
          <w:tcPr>
            <w:tcW w:w="1985" w:type="dxa"/>
            <w:vAlign w:val="bottom"/>
          </w:tcPr>
          <w:p w14:paraId="0B0442C0"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0.032%</w:t>
            </w:r>
          </w:p>
        </w:tc>
      </w:tr>
      <w:tr w:rsidR="00FF59A4" w:rsidRPr="009A5170" w14:paraId="2C528F37" w14:textId="77777777" w:rsidTr="00FF59A4">
        <w:tc>
          <w:tcPr>
            <w:tcW w:w="993" w:type="dxa"/>
            <w:vMerge/>
          </w:tcPr>
          <w:p w14:paraId="2CF729AC"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vMerge/>
          </w:tcPr>
          <w:p w14:paraId="21066C4D"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tcPr>
          <w:p w14:paraId="0E757E06"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P=640</w:t>
            </w:r>
          </w:p>
        </w:tc>
        <w:tc>
          <w:tcPr>
            <w:tcW w:w="1984" w:type="dxa"/>
            <w:vAlign w:val="bottom"/>
          </w:tcPr>
          <w:p w14:paraId="4C705A8F"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0.017%</w:t>
            </w:r>
          </w:p>
        </w:tc>
        <w:tc>
          <w:tcPr>
            <w:tcW w:w="1985" w:type="dxa"/>
            <w:vAlign w:val="bottom"/>
          </w:tcPr>
          <w:p w14:paraId="0D4F0A80"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0.017%</w:t>
            </w:r>
          </w:p>
        </w:tc>
      </w:tr>
      <w:tr w:rsidR="00FF59A4" w:rsidRPr="009A5170" w14:paraId="7573F307" w14:textId="77777777" w:rsidTr="00FF59A4">
        <w:tc>
          <w:tcPr>
            <w:tcW w:w="993" w:type="dxa"/>
            <w:vMerge/>
          </w:tcPr>
          <w:p w14:paraId="764D0C17"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04D5C9C4" w14:textId="77777777" w:rsidR="00FF59A4" w:rsidRPr="009A5170" w:rsidRDefault="00FF59A4" w:rsidP="00465595">
            <w:pPr>
              <w:widowControl w:val="0"/>
              <w:jc w:val="center"/>
              <w:rPr>
                <w:rFonts w:eastAsiaTheme="minorEastAsia"/>
                <w:szCs w:val="20"/>
                <w:lang w:val="en-GB" w:eastAsia="zh-CN"/>
              </w:rPr>
            </w:pPr>
          </w:p>
        </w:tc>
        <w:tc>
          <w:tcPr>
            <w:tcW w:w="1701" w:type="dxa"/>
          </w:tcPr>
          <w:p w14:paraId="18AA1DFA"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P=1280</w:t>
            </w:r>
          </w:p>
        </w:tc>
        <w:tc>
          <w:tcPr>
            <w:tcW w:w="1984" w:type="dxa"/>
            <w:vAlign w:val="bottom"/>
          </w:tcPr>
          <w:p w14:paraId="514CB505"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0.008%</w:t>
            </w:r>
          </w:p>
        </w:tc>
        <w:tc>
          <w:tcPr>
            <w:tcW w:w="1985" w:type="dxa"/>
            <w:vAlign w:val="bottom"/>
          </w:tcPr>
          <w:p w14:paraId="06C9594F"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0.008%</w:t>
            </w:r>
          </w:p>
        </w:tc>
      </w:tr>
      <w:tr w:rsidR="00FF59A4" w:rsidRPr="009A5170" w14:paraId="0A417426" w14:textId="77777777" w:rsidTr="00FF59A4">
        <w:tc>
          <w:tcPr>
            <w:tcW w:w="993" w:type="dxa"/>
            <w:vMerge/>
          </w:tcPr>
          <w:p w14:paraId="7C3F50BF"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24099D4F" w14:textId="77777777" w:rsidR="00FF59A4" w:rsidRPr="009A5170" w:rsidRDefault="00FF59A4" w:rsidP="00465595">
            <w:pPr>
              <w:widowControl w:val="0"/>
              <w:jc w:val="center"/>
              <w:rPr>
                <w:rFonts w:eastAsiaTheme="minorEastAsia"/>
                <w:szCs w:val="20"/>
                <w:lang w:val="en-GB" w:eastAsia="zh-CN"/>
              </w:rPr>
            </w:pPr>
          </w:p>
        </w:tc>
        <w:tc>
          <w:tcPr>
            <w:tcW w:w="1701" w:type="dxa"/>
          </w:tcPr>
          <w:p w14:paraId="1FE4A529"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P=2560</w:t>
            </w:r>
          </w:p>
        </w:tc>
        <w:tc>
          <w:tcPr>
            <w:tcW w:w="1984" w:type="dxa"/>
            <w:vAlign w:val="bottom"/>
          </w:tcPr>
          <w:p w14:paraId="21A0D7FC"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0.005%</w:t>
            </w:r>
          </w:p>
        </w:tc>
        <w:tc>
          <w:tcPr>
            <w:tcW w:w="1985" w:type="dxa"/>
            <w:vAlign w:val="bottom"/>
          </w:tcPr>
          <w:p w14:paraId="328A99F7"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0.004%</w:t>
            </w:r>
          </w:p>
        </w:tc>
      </w:tr>
      <w:tr w:rsidR="00FF59A4" w:rsidRPr="009A5170" w14:paraId="4FDB9BBF" w14:textId="77777777" w:rsidTr="00FF59A4">
        <w:tc>
          <w:tcPr>
            <w:tcW w:w="993" w:type="dxa"/>
            <w:vMerge/>
          </w:tcPr>
          <w:p w14:paraId="0C117A00"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1581FB37" w14:textId="77777777" w:rsidR="00FF59A4" w:rsidRPr="009A5170" w:rsidRDefault="00FF59A4" w:rsidP="00465595">
            <w:pPr>
              <w:widowControl w:val="0"/>
              <w:jc w:val="center"/>
              <w:rPr>
                <w:rFonts w:eastAsiaTheme="minorEastAsia"/>
                <w:szCs w:val="20"/>
                <w:lang w:val="en-GB" w:eastAsia="zh-CN"/>
              </w:rPr>
            </w:pPr>
          </w:p>
        </w:tc>
        <w:tc>
          <w:tcPr>
            <w:tcW w:w="1701" w:type="dxa"/>
          </w:tcPr>
          <w:p w14:paraId="368F1CB6"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P=5120</w:t>
            </w:r>
          </w:p>
        </w:tc>
        <w:tc>
          <w:tcPr>
            <w:tcW w:w="1984" w:type="dxa"/>
            <w:vAlign w:val="bottom"/>
          </w:tcPr>
          <w:p w14:paraId="2B4D40A5"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0.003%</w:t>
            </w:r>
          </w:p>
        </w:tc>
        <w:tc>
          <w:tcPr>
            <w:tcW w:w="1985" w:type="dxa"/>
            <w:vAlign w:val="bottom"/>
          </w:tcPr>
          <w:p w14:paraId="4DB5BB34"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0.002%</w:t>
            </w:r>
          </w:p>
        </w:tc>
      </w:tr>
      <w:tr w:rsidR="00FF59A4" w:rsidRPr="009A5170" w14:paraId="161FB609" w14:textId="77777777" w:rsidTr="00FF59A4">
        <w:tc>
          <w:tcPr>
            <w:tcW w:w="993" w:type="dxa"/>
            <w:vMerge/>
          </w:tcPr>
          <w:p w14:paraId="36F2D0C5"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vMerge/>
          </w:tcPr>
          <w:p w14:paraId="1C3FDC00"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tcPr>
          <w:p w14:paraId="58E7BBF3"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P=10240</w:t>
            </w:r>
          </w:p>
        </w:tc>
        <w:tc>
          <w:tcPr>
            <w:tcW w:w="1984" w:type="dxa"/>
            <w:vAlign w:val="bottom"/>
          </w:tcPr>
          <w:p w14:paraId="4D222BD9"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0.003%</w:t>
            </w:r>
          </w:p>
        </w:tc>
        <w:tc>
          <w:tcPr>
            <w:tcW w:w="1985" w:type="dxa"/>
            <w:vAlign w:val="bottom"/>
          </w:tcPr>
          <w:p w14:paraId="32F9041E"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0.002%</w:t>
            </w:r>
          </w:p>
        </w:tc>
      </w:tr>
      <w:tr w:rsidR="00FF59A4" w:rsidRPr="009A5170" w14:paraId="46ACA036" w14:textId="77777777" w:rsidTr="00FF59A4">
        <w:tc>
          <w:tcPr>
            <w:tcW w:w="993" w:type="dxa"/>
            <w:vMerge/>
          </w:tcPr>
          <w:p w14:paraId="59974784"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vMerge w:val="restart"/>
          </w:tcPr>
          <w:p w14:paraId="1B9F8166"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TDM with SSB/SIB 1</w:t>
            </w:r>
          </w:p>
          <w:p w14:paraId="5133F5DA"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cs="Times New Roman"/>
                <w:sz w:val="20"/>
                <w:szCs w:val="20"/>
                <w:lang w:val="en-GB" w:eastAsia="zh-CN"/>
              </w:rPr>
              <w:t>(adjacent slots)</w:t>
            </w:r>
          </w:p>
        </w:tc>
        <w:tc>
          <w:tcPr>
            <w:tcW w:w="1701" w:type="dxa"/>
          </w:tcPr>
          <w:p w14:paraId="516B9731"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P=320</w:t>
            </w:r>
          </w:p>
        </w:tc>
        <w:tc>
          <w:tcPr>
            <w:tcW w:w="1984" w:type="dxa"/>
            <w:vAlign w:val="bottom"/>
          </w:tcPr>
          <w:p w14:paraId="27941B54"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0.830%</w:t>
            </w:r>
          </w:p>
        </w:tc>
        <w:tc>
          <w:tcPr>
            <w:tcW w:w="1985" w:type="dxa"/>
            <w:vAlign w:val="bottom"/>
          </w:tcPr>
          <w:p w14:paraId="77E927E6"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0.580%</w:t>
            </w:r>
          </w:p>
        </w:tc>
      </w:tr>
      <w:tr w:rsidR="00FF59A4" w:rsidRPr="009A5170" w14:paraId="6D5B4AD8" w14:textId="77777777" w:rsidTr="00FF59A4">
        <w:tc>
          <w:tcPr>
            <w:tcW w:w="993" w:type="dxa"/>
            <w:vMerge/>
          </w:tcPr>
          <w:p w14:paraId="678B029E"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vMerge/>
          </w:tcPr>
          <w:p w14:paraId="5AF060C8"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tcPr>
          <w:p w14:paraId="52BDBC63"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P=640</w:t>
            </w:r>
          </w:p>
        </w:tc>
        <w:tc>
          <w:tcPr>
            <w:tcW w:w="1984" w:type="dxa"/>
            <w:vAlign w:val="bottom"/>
          </w:tcPr>
          <w:p w14:paraId="53F0F2BD"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0.402%</w:t>
            </w:r>
          </w:p>
        </w:tc>
        <w:tc>
          <w:tcPr>
            <w:tcW w:w="1985" w:type="dxa"/>
            <w:vAlign w:val="bottom"/>
          </w:tcPr>
          <w:p w14:paraId="5D9D0F28"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0.298%</w:t>
            </w:r>
          </w:p>
        </w:tc>
      </w:tr>
      <w:tr w:rsidR="00FF59A4" w:rsidRPr="009A5170" w14:paraId="0C652AD0" w14:textId="77777777" w:rsidTr="00FF59A4">
        <w:tc>
          <w:tcPr>
            <w:tcW w:w="993" w:type="dxa"/>
            <w:vMerge/>
          </w:tcPr>
          <w:p w14:paraId="62532E16"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2C1BF84E" w14:textId="77777777" w:rsidR="00FF59A4" w:rsidRPr="009A5170" w:rsidRDefault="00FF59A4" w:rsidP="00465595">
            <w:pPr>
              <w:widowControl w:val="0"/>
              <w:jc w:val="center"/>
              <w:rPr>
                <w:rFonts w:eastAsiaTheme="minorEastAsia"/>
                <w:szCs w:val="20"/>
                <w:lang w:val="en-GB" w:eastAsia="zh-CN"/>
              </w:rPr>
            </w:pPr>
          </w:p>
        </w:tc>
        <w:tc>
          <w:tcPr>
            <w:tcW w:w="1701" w:type="dxa"/>
          </w:tcPr>
          <w:p w14:paraId="48119AE8"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P=1280</w:t>
            </w:r>
          </w:p>
        </w:tc>
        <w:tc>
          <w:tcPr>
            <w:tcW w:w="1984" w:type="dxa"/>
            <w:vAlign w:val="bottom"/>
          </w:tcPr>
          <w:p w14:paraId="66709690"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0.202%</w:t>
            </w:r>
          </w:p>
        </w:tc>
        <w:tc>
          <w:tcPr>
            <w:tcW w:w="1985" w:type="dxa"/>
            <w:vAlign w:val="bottom"/>
          </w:tcPr>
          <w:p w14:paraId="084CFBD1"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0.141%</w:t>
            </w:r>
          </w:p>
        </w:tc>
      </w:tr>
      <w:tr w:rsidR="00FF59A4" w:rsidRPr="009A5170" w14:paraId="5F6BC288" w14:textId="77777777" w:rsidTr="00FF59A4">
        <w:tc>
          <w:tcPr>
            <w:tcW w:w="993" w:type="dxa"/>
            <w:vMerge/>
          </w:tcPr>
          <w:p w14:paraId="202835A5"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419ECABE" w14:textId="77777777" w:rsidR="00FF59A4" w:rsidRPr="009A5170" w:rsidRDefault="00FF59A4" w:rsidP="00465595">
            <w:pPr>
              <w:widowControl w:val="0"/>
              <w:jc w:val="center"/>
              <w:rPr>
                <w:rFonts w:eastAsiaTheme="minorEastAsia"/>
                <w:szCs w:val="20"/>
                <w:lang w:val="en-GB" w:eastAsia="zh-CN"/>
              </w:rPr>
            </w:pPr>
          </w:p>
        </w:tc>
        <w:tc>
          <w:tcPr>
            <w:tcW w:w="1701" w:type="dxa"/>
          </w:tcPr>
          <w:p w14:paraId="03D49FA9"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P=2560</w:t>
            </w:r>
          </w:p>
        </w:tc>
        <w:tc>
          <w:tcPr>
            <w:tcW w:w="1984" w:type="dxa"/>
            <w:vAlign w:val="bottom"/>
          </w:tcPr>
          <w:p w14:paraId="0EFDD88F"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0.102%</w:t>
            </w:r>
          </w:p>
        </w:tc>
        <w:tc>
          <w:tcPr>
            <w:tcW w:w="1985" w:type="dxa"/>
            <w:vAlign w:val="bottom"/>
          </w:tcPr>
          <w:p w14:paraId="3B69A856"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0.073%</w:t>
            </w:r>
          </w:p>
        </w:tc>
      </w:tr>
      <w:tr w:rsidR="00FF59A4" w:rsidRPr="009A5170" w14:paraId="54A1D20B" w14:textId="77777777" w:rsidTr="00FF59A4">
        <w:tc>
          <w:tcPr>
            <w:tcW w:w="993" w:type="dxa"/>
            <w:vMerge/>
          </w:tcPr>
          <w:p w14:paraId="4412CCB3"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2043BB15" w14:textId="77777777" w:rsidR="00FF59A4" w:rsidRPr="009A5170" w:rsidRDefault="00FF59A4" w:rsidP="00465595">
            <w:pPr>
              <w:widowControl w:val="0"/>
              <w:jc w:val="center"/>
              <w:rPr>
                <w:rFonts w:eastAsiaTheme="minorEastAsia"/>
                <w:szCs w:val="20"/>
                <w:lang w:val="en-GB" w:eastAsia="zh-CN"/>
              </w:rPr>
            </w:pPr>
          </w:p>
        </w:tc>
        <w:tc>
          <w:tcPr>
            <w:tcW w:w="1701" w:type="dxa"/>
          </w:tcPr>
          <w:p w14:paraId="616CD61D"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P=5120</w:t>
            </w:r>
          </w:p>
        </w:tc>
        <w:tc>
          <w:tcPr>
            <w:tcW w:w="1984" w:type="dxa"/>
            <w:vAlign w:val="bottom"/>
          </w:tcPr>
          <w:p w14:paraId="275F0D4C"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0.060%</w:t>
            </w:r>
          </w:p>
        </w:tc>
        <w:tc>
          <w:tcPr>
            <w:tcW w:w="1985" w:type="dxa"/>
            <w:vAlign w:val="bottom"/>
          </w:tcPr>
          <w:p w14:paraId="048DF2A2"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0.041%</w:t>
            </w:r>
          </w:p>
        </w:tc>
      </w:tr>
      <w:tr w:rsidR="00FF59A4" w:rsidRPr="009A5170" w14:paraId="39064EA2" w14:textId="77777777" w:rsidTr="00FF59A4">
        <w:tc>
          <w:tcPr>
            <w:tcW w:w="993" w:type="dxa"/>
            <w:vMerge/>
          </w:tcPr>
          <w:p w14:paraId="5F03DBBE"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vMerge/>
          </w:tcPr>
          <w:p w14:paraId="3211E982"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tcPr>
          <w:p w14:paraId="7437DFC3"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P=10240</w:t>
            </w:r>
          </w:p>
        </w:tc>
        <w:tc>
          <w:tcPr>
            <w:tcW w:w="1984" w:type="dxa"/>
            <w:vAlign w:val="bottom"/>
          </w:tcPr>
          <w:p w14:paraId="1E903D3E"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0.060%</w:t>
            </w:r>
          </w:p>
        </w:tc>
        <w:tc>
          <w:tcPr>
            <w:tcW w:w="1985" w:type="dxa"/>
            <w:vAlign w:val="bottom"/>
          </w:tcPr>
          <w:p w14:paraId="1E8A41AD"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0.041%</w:t>
            </w:r>
          </w:p>
        </w:tc>
      </w:tr>
    </w:tbl>
    <w:p w14:paraId="42036CF3" w14:textId="77777777" w:rsidR="00FF59A4" w:rsidRPr="009A5170" w:rsidRDefault="00FF59A4" w:rsidP="00465595">
      <w:pPr>
        <w:spacing w:after="120" w:line="276" w:lineRule="auto"/>
        <w:jc w:val="center"/>
        <w:rPr>
          <w:rFonts w:eastAsia="Malgun Gothic"/>
          <w:lang w:val="en-GB"/>
        </w:rPr>
      </w:pPr>
    </w:p>
    <w:p w14:paraId="187786CA" w14:textId="77777777" w:rsidR="00FF59A4" w:rsidRPr="009A5170" w:rsidRDefault="00FF59A4" w:rsidP="00465595">
      <w:pPr>
        <w:widowControl w:val="0"/>
        <w:numPr>
          <w:ilvl w:val="0"/>
          <w:numId w:val="32"/>
        </w:numPr>
        <w:overflowPunct/>
        <w:autoSpaceDE/>
        <w:autoSpaceDN/>
        <w:adjustRightInd/>
        <w:spacing w:after="120" w:line="276" w:lineRule="auto"/>
        <w:ind w:left="0" w:firstLine="0"/>
        <w:jc w:val="center"/>
        <w:textAlignment w:val="auto"/>
        <w:rPr>
          <w:rFonts w:eastAsia="Malgun Gothic"/>
          <w:b/>
          <w:kern w:val="2"/>
          <w:sz w:val="21"/>
          <w:lang w:val="en-GB" w:eastAsia="zh-CN"/>
        </w:rPr>
      </w:pPr>
      <w:r w:rsidRPr="009A5170">
        <w:rPr>
          <w:rFonts w:eastAsia="Malgun Gothic"/>
          <w:b/>
          <w:kern w:val="2"/>
          <w:sz w:val="21"/>
          <w:lang w:eastAsia="zh-CN"/>
        </w:rPr>
        <w:t>Medium load case</w:t>
      </w:r>
    </w:p>
    <w:tbl>
      <w:tblPr>
        <w:tblStyle w:val="TableGrid41"/>
        <w:tblW w:w="8364" w:type="dxa"/>
        <w:tblInd w:w="562" w:type="dxa"/>
        <w:tblLook w:val="04A0" w:firstRow="1" w:lastRow="0" w:firstColumn="1" w:lastColumn="0" w:noHBand="0" w:noVBand="1"/>
      </w:tblPr>
      <w:tblGrid>
        <w:gridCol w:w="993"/>
        <w:gridCol w:w="1701"/>
        <w:gridCol w:w="1701"/>
        <w:gridCol w:w="1984"/>
        <w:gridCol w:w="1985"/>
      </w:tblGrid>
      <w:tr w:rsidR="00FF59A4" w:rsidRPr="009A5170" w14:paraId="4A058B4C" w14:textId="77777777" w:rsidTr="00FF59A4">
        <w:tc>
          <w:tcPr>
            <w:tcW w:w="993" w:type="dxa"/>
            <w:vAlign w:val="center"/>
          </w:tcPr>
          <w:p w14:paraId="3C7AA510"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Cell load</w:t>
            </w:r>
          </w:p>
        </w:tc>
        <w:tc>
          <w:tcPr>
            <w:tcW w:w="1701" w:type="dxa"/>
            <w:vAlign w:val="center"/>
          </w:tcPr>
          <w:p w14:paraId="481B1AB3"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Multiplexing between LP-SS and SSB/SIB1</w:t>
            </w:r>
          </w:p>
        </w:tc>
        <w:tc>
          <w:tcPr>
            <w:tcW w:w="1701" w:type="dxa"/>
            <w:vAlign w:val="center"/>
          </w:tcPr>
          <w:p w14:paraId="52DC0E3B" w14:textId="77777777" w:rsidR="00FF59A4" w:rsidRPr="009A5170" w:rsidRDefault="00FF59A4" w:rsidP="00465595">
            <w:pPr>
              <w:widowControl w:val="0"/>
              <w:jc w:val="center"/>
              <w:rPr>
                <w:rFonts w:eastAsiaTheme="minorEastAsia" w:cs="Times New Roman"/>
                <w:b/>
                <w:sz w:val="20"/>
                <w:szCs w:val="20"/>
                <w:lang w:val="en-GB" w:eastAsia="zh-CN"/>
              </w:rPr>
            </w:pPr>
            <w:r w:rsidRPr="009A5170">
              <w:rPr>
                <w:rFonts w:eastAsiaTheme="minorEastAsia"/>
                <w:b/>
                <w:szCs w:val="20"/>
                <w:lang w:val="en-GB" w:eastAsia="zh-CN"/>
              </w:rPr>
              <w:t>LP-SS transmission periodicity P (unit: ms)</w:t>
            </w:r>
          </w:p>
        </w:tc>
        <w:tc>
          <w:tcPr>
            <w:tcW w:w="1984" w:type="dxa"/>
            <w:vAlign w:val="center"/>
          </w:tcPr>
          <w:p w14:paraId="5F1AD907" w14:textId="77777777" w:rsidR="00FF59A4" w:rsidRDefault="00FF59A4" w:rsidP="00465595">
            <w:pPr>
              <w:widowControl w:val="0"/>
              <w:jc w:val="center"/>
              <w:rPr>
                <w:rFonts w:eastAsiaTheme="minorEastAsia"/>
                <w:b/>
                <w:szCs w:val="20"/>
                <w:lang w:val="en-GB" w:eastAsia="zh-CN"/>
              </w:rPr>
            </w:pPr>
            <w:r w:rsidRPr="009A5170">
              <w:rPr>
                <w:rFonts w:eastAsiaTheme="minorEastAsia" w:cs="Times New Roman"/>
                <w:b/>
                <w:sz w:val="20"/>
                <w:szCs w:val="20"/>
                <w:lang w:val="en-GB" w:eastAsia="zh-CN"/>
              </w:rPr>
              <w:t xml:space="preserve">Additional network </w:t>
            </w:r>
            <w:r w:rsidRPr="009A5170">
              <w:rPr>
                <w:rFonts w:eastAsiaTheme="minorEastAsia"/>
                <w:b/>
                <w:szCs w:val="20"/>
                <w:lang w:val="en-GB" w:eastAsia="zh-CN"/>
              </w:rPr>
              <w:t>power consumption</w:t>
            </w:r>
            <w:r>
              <w:rPr>
                <w:rFonts w:eastAsiaTheme="minorEastAsia"/>
                <w:b/>
                <w:szCs w:val="20"/>
                <w:lang w:val="en-GB" w:eastAsia="zh-CN"/>
              </w:rPr>
              <w:t xml:space="preserve"> </w:t>
            </w:r>
          </w:p>
          <w:p w14:paraId="2404DB74" w14:textId="77777777" w:rsidR="00FF59A4" w:rsidRPr="009A5170" w:rsidRDefault="00FF59A4" w:rsidP="00465595">
            <w:pPr>
              <w:widowControl w:val="0"/>
              <w:jc w:val="center"/>
              <w:rPr>
                <w:rFonts w:eastAsiaTheme="minorEastAsia" w:cs="Times New Roman"/>
                <w:b/>
                <w:sz w:val="20"/>
                <w:szCs w:val="20"/>
                <w:lang w:val="en-GB" w:eastAsia="zh-CN"/>
              </w:rPr>
            </w:pPr>
            <w:r>
              <w:rPr>
                <w:rFonts w:eastAsiaTheme="minorEastAsia"/>
                <w:b/>
                <w:szCs w:val="20"/>
                <w:lang w:val="en-GB" w:eastAsia="zh-CN"/>
              </w:rPr>
              <w:t>(</w:t>
            </w:r>
            <w:r w:rsidRPr="009A5170">
              <w:rPr>
                <w:rFonts w:eastAsiaTheme="minorEastAsia" w:cs="Times New Roman"/>
                <w:b/>
                <w:sz w:val="20"/>
                <w:szCs w:val="20"/>
                <w:lang w:val="en-GB" w:eastAsia="zh-CN"/>
              </w:rPr>
              <w:t>CAT</w:t>
            </w:r>
            <w:r>
              <w:rPr>
                <w:rFonts w:eastAsiaTheme="minorEastAsia" w:cs="Times New Roman"/>
                <w:b/>
                <w:sz w:val="20"/>
                <w:szCs w:val="20"/>
                <w:lang w:val="en-GB" w:eastAsia="zh-CN"/>
              </w:rPr>
              <w:t xml:space="preserve">-1 model) </w:t>
            </w:r>
          </w:p>
        </w:tc>
        <w:tc>
          <w:tcPr>
            <w:tcW w:w="1985" w:type="dxa"/>
            <w:vAlign w:val="center"/>
          </w:tcPr>
          <w:p w14:paraId="6963B8EB" w14:textId="77777777" w:rsidR="00FF59A4" w:rsidRDefault="00FF59A4" w:rsidP="00465595">
            <w:pPr>
              <w:widowControl w:val="0"/>
              <w:jc w:val="center"/>
              <w:rPr>
                <w:rFonts w:eastAsiaTheme="minorEastAsia" w:cs="Times New Roman"/>
                <w:b/>
                <w:sz w:val="20"/>
                <w:szCs w:val="20"/>
                <w:lang w:val="en-GB" w:eastAsia="zh-CN"/>
              </w:rPr>
            </w:pPr>
            <w:r w:rsidRPr="009A5170">
              <w:rPr>
                <w:rFonts w:eastAsiaTheme="minorEastAsia" w:cs="Times New Roman"/>
                <w:b/>
                <w:sz w:val="20"/>
                <w:szCs w:val="20"/>
                <w:lang w:val="en-GB" w:eastAsia="zh-CN"/>
              </w:rPr>
              <w:t>Additional network power consumption</w:t>
            </w:r>
            <w:r>
              <w:rPr>
                <w:rFonts w:eastAsiaTheme="minorEastAsia" w:cs="Times New Roman"/>
                <w:b/>
                <w:sz w:val="20"/>
                <w:szCs w:val="20"/>
                <w:lang w:val="en-GB" w:eastAsia="zh-CN"/>
              </w:rPr>
              <w:t xml:space="preserve"> </w:t>
            </w:r>
          </w:p>
          <w:p w14:paraId="31BA1006" w14:textId="77777777" w:rsidR="00FF59A4" w:rsidRPr="009A5170" w:rsidRDefault="00FF59A4" w:rsidP="00465595">
            <w:pPr>
              <w:widowControl w:val="0"/>
              <w:jc w:val="center"/>
              <w:rPr>
                <w:rFonts w:eastAsiaTheme="minorEastAsia"/>
                <w:b/>
                <w:szCs w:val="20"/>
                <w:lang w:val="en-GB" w:eastAsia="zh-CN"/>
              </w:rPr>
            </w:pPr>
            <w:r>
              <w:rPr>
                <w:rFonts w:eastAsiaTheme="minorEastAsia" w:cs="Times New Roman"/>
                <w:b/>
                <w:sz w:val="20"/>
                <w:szCs w:val="20"/>
                <w:lang w:val="en-GB" w:eastAsia="zh-CN"/>
              </w:rPr>
              <w:t>(</w:t>
            </w:r>
            <w:r w:rsidRPr="009A5170">
              <w:rPr>
                <w:rFonts w:eastAsiaTheme="minorEastAsia" w:cs="Times New Roman"/>
                <w:b/>
                <w:sz w:val="20"/>
                <w:szCs w:val="20"/>
                <w:lang w:val="en-GB" w:eastAsia="zh-CN"/>
              </w:rPr>
              <w:t>CAT</w:t>
            </w:r>
            <w:r>
              <w:rPr>
                <w:rFonts w:eastAsiaTheme="minorEastAsia" w:cs="Times New Roman"/>
                <w:b/>
                <w:sz w:val="20"/>
                <w:szCs w:val="20"/>
                <w:lang w:val="en-GB" w:eastAsia="zh-CN"/>
              </w:rPr>
              <w:t>-</w:t>
            </w:r>
            <w:r w:rsidRPr="009A5170">
              <w:rPr>
                <w:rFonts w:eastAsiaTheme="minorEastAsia" w:cs="Times New Roman"/>
                <w:b/>
                <w:sz w:val="20"/>
                <w:szCs w:val="20"/>
                <w:lang w:val="en-GB" w:eastAsia="zh-CN"/>
              </w:rPr>
              <w:t>2</w:t>
            </w:r>
            <w:r>
              <w:rPr>
                <w:rFonts w:eastAsiaTheme="minorEastAsia" w:cs="Times New Roman"/>
                <w:b/>
                <w:sz w:val="20"/>
                <w:szCs w:val="20"/>
                <w:lang w:val="en-GB" w:eastAsia="zh-CN"/>
              </w:rPr>
              <w:t xml:space="preserve"> model)</w:t>
            </w:r>
          </w:p>
        </w:tc>
      </w:tr>
      <w:tr w:rsidR="00FF59A4" w:rsidRPr="009A5170" w14:paraId="5E2648E4" w14:textId="77777777" w:rsidTr="00FF59A4">
        <w:tc>
          <w:tcPr>
            <w:tcW w:w="993" w:type="dxa"/>
            <w:vMerge w:val="restart"/>
          </w:tcPr>
          <w:p w14:paraId="51BDC9A3"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Medium load</w:t>
            </w:r>
          </w:p>
        </w:tc>
        <w:tc>
          <w:tcPr>
            <w:tcW w:w="1701" w:type="dxa"/>
            <w:vMerge w:val="restart"/>
          </w:tcPr>
          <w:p w14:paraId="78ED42AF"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FDM with SSB/SIB 1</w:t>
            </w:r>
          </w:p>
        </w:tc>
        <w:tc>
          <w:tcPr>
            <w:tcW w:w="1701" w:type="dxa"/>
          </w:tcPr>
          <w:p w14:paraId="412436EC"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P=320</w:t>
            </w:r>
          </w:p>
        </w:tc>
        <w:tc>
          <w:tcPr>
            <w:tcW w:w="1984" w:type="dxa"/>
            <w:vAlign w:val="bottom"/>
          </w:tcPr>
          <w:p w14:paraId="255BE59C"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0.019%</w:t>
            </w:r>
          </w:p>
        </w:tc>
        <w:tc>
          <w:tcPr>
            <w:tcW w:w="1985" w:type="dxa"/>
            <w:vAlign w:val="bottom"/>
          </w:tcPr>
          <w:p w14:paraId="51845E66"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0.021%</w:t>
            </w:r>
          </w:p>
        </w:tc>
      </w:tr>
      <w:tr w:rsidR="00FF59A4" w:rsidRPr="009A5170" w14:paraId="570F86E3" w14:textId="77777777" w:rsidTr="00FF59A4">
        <w:tc>
          <w:tcPr>
            <w:tcW w:w="993" w:type="dxa"/>
            <w:vMerge/>
          </w:tcPr>
          <w:p w14:paraId="7DC74ADC"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vMerge/>
          </w:tcPr>
          <w:p w14:paraId="618FD9AC"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tcPr>
          <w:p w14:paraId="669E9025"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P=640</w:t>
            </w:r>
          </w:p>
        </w:tc>
        <w:tc>
          <w:tcPr>
            <w:tcW w:w="1984" w:type="dxa"/>
            <w:vAlign w:val="bottom"/>
          </w:tcPr>
          <w:p w14:paraId="6C0CD486"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0.010%</w:t>
            </w:r>
          </w:p>
        </w:tc>
        <w:tc>
          <w:tcPr>
            <w:tcW w:w="1985" w:type="dxa"/>
            <w:vAlign w:val="bottom"/>
          </w:tcPr>
          <w:p w14:paraId="434206E6"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0.011%</w:t>
            </w:r>
          </w:p>
        </w:tc>
      </w:tr>
      <w:tr w:rsidR="00FF59A4" w:rsidRPr="009A5170" w14:paraId="036C988F" w14:textId="77777777" w:rsidTr="00FF59A4">
        <w:tc>
          <w:tcPr>
            <w:tcW w:w="993" w:type="dxa"/>
            <w:vMerge/>
          </w:tcPr>
          <w:p w14:paraId="09B68A6F"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3AE9813E" w14:textId="77777777" w:rsidR="00FF59A4" w:rsidRPr="009A5170" w:rsidRDefault="00FF59A4" w:rsidP="00465595">
            <w:pPr>
              <w:widowControl w:val="0"/>
              <w:jc w:val="center"/>
              <w:rPr>
                <w:rFonts w:eastAsiaTheme="minorEastAsia"/>
                <w:szCs w:val="20"/>
                <w:lang w:val="en-GB" w:eastAsia="zh-CN"/>
              </w:rPr>
            </w:pPr>
          </w:p>
        </w:tc>
        <w:tc>
          <w:tcPr>
            <w:tcW w:w="1701" w:type="dxa"/>
          </w:tcPr>
          <w:p w14:paraId="2B0FF4DA"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P=1280</w:t>
            </w:r>
          </w:p>
        </w:tc>
        <w:tc>
          <w:tcPr>
            <w:tcW w:w="1984" w:type="dxa"/>
            <w:vAlign w:val="bottom"/>
          </w:tcPr>
          <w:p w14:paraId="1E31140F"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0.006%</w:t>
            </w:r>
          </w:p>
        </w:tc>
        <w:tc>
          <w:tcPr>
            <w:tcW w:w="1985" w:type="dxa"/>
            <w:vAlign w:val="bottom"/>
          </w:tcPr>
          <w:p w14:paraId="5BDB3427"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0.006%</w:t>
            </w:r>
          </w:p>
        </w:tc>
      </w:tr>
      <w:tr w:rsidR="00FF59A4" w:rsidRPr="009A5170" w14:paraId="1E6723F9" w14:textId="77777777" w:rsidTr="00FF59A4">
        <w:tc>
          <w:tcPr>
            <w:tcW w:w="993" w:type="dxa"/>
            <w:vMerge/>
          </w:tcPr>
          <w:p w14:paraId="78255800"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4BADDEBA" w14:textId="77777777" w:rsidR="00FF59A4" w:rsidRPr="009A5170" w:rsidRDefault="00FF59A4" w:rsidP="00465595">
            <w:pPr>
              <w:widowControl w:val="0"/>
              <w:jc w:val="center"/>
              <w:rPr>
                <w:rFonts w:eastAsiaTheme="minorEastAsia"/>
                <w:szCs w:val="20"/>
                <w:lang w:val="en-GB" w:eastAsia="zh-CN"/>
              </w:rPr>
            </w:pPr>
          </w:p>
        </w:tc>
        <w:tc>
          <w:tcPr>
            <w:tcW w:w="1701" w:type="dxa"/>
          </w:tcPr>
          <w:p w14:paraId="6846609B"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P=2560</w:t>
            </w:r>
          </w:p>
        </w:tc>
        <w:tc>
          <w:tcPr>
            <w:tcW w:w="1984" w:type="dxa"/>
            <w:vAlign w:val="bottom"/>
          </w:tcPr>
          <w:p w14:paraId="6EF50EBF"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0.003%</w:t>
            </w:r>
          </w:p>
        </w:tc>
        <w:tc>
          <w:tcPr>
            <w:tcW w:w="1985" w:type="dxa"/>
            <w:vAlign w:val="bottom"/>
          </w:tcPr>
          <w:p w14:paraId="4A439991"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0.003%</w:t>
            </w:r>
          </w:p>
        </w:tc>
      </w:tr>
      <w:tr w:rsidR="00FF59A4" w:rsidRPr="009A5170" w14:paraId="2687DAA7" w14:textId="77777777" w:rsidTr="00FF59A4">
        <w:tc>
          <w:tcPr>
            <w:tcW w:w="993" w:type="dxa"/>
            <w:vMerge/>
          </w:tcPr>
          <w:p w14:paraId="75DBC831"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0B9BFD9C" w14:textId="77777777" w:rsidR="00FF59A4" w:rsidRPr="009A5170" w:rsidRDefault="00FF59A4" w:rsidP="00465595">
            <w:pPr>
              <w:widowControl w:val="0"/>
              <w:jc w:val="center"/>
              <w:rPr>
                <w:rFonts w:eastAsiaTheme="minorEastAsia"/>
                <w:szCs w:val="20"/>
                <w:lang w:val="en-GB" w:eastAsia="zh-CN"/>
              </w:rPr>
            </w:pPr>
          </w:p>
        </w:tc>
        <w:tc>
          <w:tcPr>
            <w:tcW w:w="1701" w:type="dxa"/>
          </w:tcPr>
          <w:p w14:paraId="7A5CFC3F"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P=5120</w:t>
            </w:r>
          </w:p>
        </w:tc>
        <w:tc>
          <w:tcPr>
            <w:tcW w:w="1984" w:type="dxa"/>
            <w:vAlign w:val="bottom"/>
          </w:tcPr>
          <w:p w14:paraId="5C45EE07"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0.002%</w:t>
            </w:r>
          </w:p>
        </w:tc>
        <w:tc>
          <w:tcPr>
            <w:tcW w:w="1985" w:type="dxa"/>
            <w:vAlign w:val="bottom"/>
          </w:tcPr>
          <w:p w14:paraId="01C9672D"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0.002%</w:t>
            </w:r>
          </w:p>
        </w:tc>
      </w:tr>
      <w:tr w:rsidR="00FF59A4" w:rsidRPr="009A5170" w14:paraId="31AA8AA8" w14:textId="77777777" w:rsidTr="00FF59A4">
        <w:tc>
          <w:tcPr>
            <w:tcW w:w="993" w:type="dxa"/>
            <w:vMerge/>
          </w:tcPr>
          <w:p w14:paraId="44DC0014"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vMerge/>
          </w:tcPr>
          <w:p w14:paraId="46FBCDB7"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tcPr>
          <w:p w14:paraId="450FC623"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P=10240</w:t>
            </w:r>
          </w:p>
        </w:tc>
        <w:tc>
          <w:tcPr>
            <w:tcW w:w="1984" w:type="dxa"/>
            <w:vAlign w:val="bottom"/>
          </w:tcPr>
          <w:p w14:paraId="093112B2"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0.002%</w:t>
            </w:r>
          </w:p>
        </w:tc>
        <w:tc>
          <w:tcPr>
            <w:tcW w:w="1985" w:type="dxa"/>
            <w:vAlign w:val="bottom"/>
          </w:tcPr>
          <w:p w14:paraId="3AA6F24F"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0.002%</w:t>
            </w:r>
          </w:p>
        </w:tc>
      </w:tr>
      <w:tr w:rsidR="00FF59A4" w:rsidRPr="009A5170" w14:paraId="52916499" w14:textId="77777777" w:rsidTr="00FF59A4">
        <w:tc>
          <w:tcPr>
            <w:tcW w:w="993" w:type="dxa"/>
            <w:vMerge/>
          </w:tcPr>
          <w:p w14:paraId="76960D38"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vMerge w:val="restart"/>
          </w:tcPr>
          <w:p w14:paraId="75861467"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TDM with SSB/SIB 1</w:t>
            </w:r>
          </w:p>
          <w:p w14:paraId="33C9A563"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cs="Times New Roman"/>
                <w:sz w:val="20"/>
                <w:szCs w:val="20"/>
                <w:lang w:val="en-GB" w:eastAsia="zh-CN"/>
              </w:rPr>
              <w:t>(adjacent slots)</w:t>
            </w:r>
          </w:p>
        </w:tc>
        <w:tc>
          <w:tcPr>
            <w:tcW w:w="1701" w:type="dxa"/>
          </w:tcPr>
          <w:p w14:paraId="59DA8514"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P=320</w:t>
            </w:r>
          </w:p>
        </w:tc>
        <w:tc>
          <w:tcPr>
            <w:tcW w:w="1984" w:type="dxa"/>
            <w:vAlign w:val="bottom"/>
          </w:tcPr>
          <w:p w14:paraId="2F30405C"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0.657%</w:t>
            </w:r>
          </w:p>
        </w:tc>
        <w:tc>
          <w:tcPr>
            <w:tcW w:w="1985" w:type="dxa"/>
            <w:vAlign w:val="bottom"/>
          </w:tcPr>
          <w:p w14:paraId="6921D912"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0.367%</w:t>
            </w:r>
          </w:p>
        </w:tc>
      </w:tr>
      <w:tr w:rsidR="00FF59A4" w:rsidRPr="009A5170" w14:paraId="6B05A15C" w14:textId="77777777" w:rsidTr="00FF59A4">
        <w:tc>
          <w:tcPr>
            <w:tcW w:w="993" w:type="dxa"/>
            <w:vMerge/>
          </w:tcPr>
          <w:p w14:paraId="2ECD325A"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vMerge/>
          </w:tcPr>
          <w:p w14:paraId="11116856"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tcPr>
          <w:p w14:paraId="63DC6336"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P=640</w:t>
            </w:r>
          </w:p>
        </w:tc>
        <w:tc>
          <w:tcPr>
            <w:tcW w:w="1984" w:type="dxa"/>
            <w:vAlign w:val="bottom"/>
          </w:tcPr>
          <w:p w14:paraId="18D702C2"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0.312%</w:t>
            </w:r>
          </w:p>
        </w:tc>
        <w:tc>
          <w:tcPr>
            <w:tcW w:w="1985" w:type="dxa"/>
            <w:vAlign w:val="bottom"/>
          </w:tcPr>
          <w:p w14:paraId="0B9194C9"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0.188%</w:t>
            </w:r>
          </w:p>
        </w:tc>
      </w:tr>
      <w:tr w:rsidR="00FF59A4" w:rsidRPr="009A5170" w14:paraId="4B02986A" w14:textId="77777777" w:rsidTr="00FF59A4">
        <w:tc>
          <w:tcPr>
            <w:tcW w:w="993" w:type="dxa"/>
            <w:vMerge/>
          </w:tcPr>
          <w:p w14:paraId="520C250E"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36F673D0" w14:textId="77777777" w:rsidR="00FF59A4" w:rsidRPr="009A5170" w:rsidRDefault="00FF59A4" w:rsidP="00465595">
            <w:pPr>
              <w:widowControl w:val="0"/>
              <w:jc w:val="center"/>
              <w:rPr>
                <w:rFonts w:eastAsiaTheme="minorEastAsia"/>
                <w:szCs w:val="20"/>
                <w:lang w:val="en-GB" w:eastAsia="zh-CN"/>
              </w:rPr>
            </w:pPr>
          </w:p>
        </w:tc>
        <w:tc>
          <w:tcPr>
            <w:tcW w:w="1701" w:type="dxa"/>
          </w:tcPr>
          <w:p w14:paraId="27C5B15B"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P=1280</w:t>
            </w:r>
          </w:p>
        </w:tc>
        <w:tc>
          <w:tcPr>
            <w:tcW w:w="1984" w:type="dxa"/>
            <w:vAlign w:val="bottom"/>
          </w:tcPr>
          <w:p w14:paraId="6631ABC6"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0.156%</w:t>
            </w:r>
          </w:p>
        </w:tc>
        <w:tc>
          <w:tcPr>
            <w:tcW w:w="1985" w:type="dxa"/>
            <w:vAlign w:val="bottom"/>
          </w:tcPr>
          <w:p w14:paraId="1A97C238"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0.099%</w:t>
            </w:r>
          </w:p>
        </w:tc>
      </w:tr>
      <w:tr w:rsidR="00FF59A4" w:rsidRPr="009A5170" w14:paraId="7ECCD337" w14:textId="77777777" w:rsidTr="00FF59A4">
        <w:tc>
          <w:tcPr>
            <w:tcW w:w="993" w:type="dxa"/>
            <w:vMerge/>
          </w:tcPr>
          <w:p w14:paraId="3D9DEB95"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6E637B22" w14:textId="77777777" w:rsidR="00FF59A4" w:rsidRPr="009A5170" w:rsidRDefault="00FF59A4" w:rsidP="00465595">
            <w:pPr>
              <w:widowControl w:val="0"/>
              <w:jc w:val="center"/>
              <w:rPr>
                <w:rFonts w:eastAsiaTheme="minorEastAsia"/>
                <w:szCs w:val="20"/>
                <w:lang w:val="en-GB" w:eastAsia="zh-CN"/>
              </w:rPr>
            </w:pPr>
          </w:p>
        </w:tc>
        <w:tc>
          <w:tcPr>
            <w:tcW w:w="1701" w:type="dxa"/>
          </w:tcPr>
          <w:p w14:paraId="7977B68B"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P=2560</w:t>
            </w:r>
          </w:p>
        </w:tc>
        <w:tc>
          <w:tcPr>
            <w:tcW w:w="1984" w:type="dxa"/>
            <w:vAlign w:val="bottom"/>
          </w:tcPr>
          <w:p w14:paraId="00A2E19E"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0.079%</w:t>
            </w:r>
          </w:p>
        </w:tc>
        <w:tc>
          <w:tcPr>
            <w:tcW w:w="1985" w:type="dxa"/>
            <w:vAlign w:val="bottom"/>
          </w:tcPr>
          <w:p w14:paraId="03B62C44"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0.056%</w:t>
            </w:r>
          </w:p>
        </w:tc>
      </w:tr>
      <w:tr w:rsidR="00FF59A4" w:rsidRPr="009A5170" w14:paraId="045846A6" w14:textId="77777777" w:rsidTr="00FF59A4">
        <w:tc>
          <w:tcPr>
            <w:tcW w:w="993" w:type="dxa"/>
            <w:vMerge/>
          </w:tcPr>
          <w:p w14:paraId="12CFD842" w14:textId="77777777" w:rsidR="00FF59A4" w:rsidRPr="009A5170" w:rsidRDefault="00FF59A4" w:rsidP="00465595">
            <w:pPr>
              <w:widowControl w:val="0"/>
              <w:jc w:val="center"/>
              <w:rPr>
                <w:rFonts w:eastAsiaTheme="minorEastAsia"/>
                <w:szCs w:val="20"/>
                <w:lang w:val="en-GB" w:eastAsia="zh-CN"/>
              </w:rPr>
            </w:pPr>
          </w:p>
        </w:tc>
        <w:tc>
          <w:tcPr>
            <w:tcW w:w="1701" w:type="dxa"/>
            <w:vMerge/>
          </w:tcPr>
          <w:p w14:paraId="4AA80629" w14:textId="77777777" w:rsidR="00FF59A4" w:rsidRPr="009A5170" w:rsidRDefault="00FF59A4" w:rsidP="00465595">
            <w:pPr>
              <w:widowControl w:val="0"/>
              <w:jc w:val="center"/>
              <w:rPr>
                <w:rFonts w:eastAsiaTheme="minorEastAsia"/>
                <w:szCs w:val="20"/>
                <w:lang w:val="en-GB" w:eastAsia="zh-CN"/>
              </w:rPr>
            </w:pPr>
          </w:p>
        </w:tc>
        <w:tc>
          <w:tcPr>
            <w:tcW w:w="1701" w:type="dxa"/>
          </w:tcPr>
          <w:p w14:paraId="2B0136DA"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Cs w:val="20"/>
                <w:lang w:val="en-GB" w:eastAsia="zh-CN"/>
              </w:rPr>
              <w:t>P=5120</w:t>
            </w:r>
          </w:p>
        </w:tc>
        <w:tc>
          <w:tcPr>
            <w:tcW w:w="1984" w:type="dxa"/>
            <w:vAlign w:val="bottom"/>
          </w:tcPr>
          <w:p w14:paraId="68A20882"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0.039%</w:t>
            </w:r>
          </w:p>
        </w:tc>
        <w:tc>
          <w:tcPr>
            <w:tcW w:w="1985" w:type="dxa"/>
            <w:vAlign w:val="bottom"/>
          </w:tcPr>
          <w:p w14:paraId="2B2D4FB9" w14:textId="77777777" w:rsidR="00FF59A4" w:rsidRPr="009A5170" w:rsidDel="00841A43"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0.031%</w:t>
            </w:r>
          </w:p>
        </w:tc>
      </w:tr>
      <w:tr w:rsidR="00FF59A4" w:rsidRPr="009A5170" w14:paraId="1E3DA0A8" w14:textId="77777777" w:rsidTr="00FF59A4">
        <w:tc>
          <w:tcPr>
            <w:tcW w:w="993" w:type="dxa"/>
            <w:vMerge/>
          </w:tcPr>
          <w:p w14:paraId="499B0AFF"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vMerge/>
          </w:tcPr>
          <w:p w14:paraId="5C01B76B" w14:textId="77777777" w:rsidR="00FF59A4" w:rsidRPr="009A5170" w:rsidRDefault="00FF59A4" w:rsidP="00465595">
            <w:pPr>
              <w:widowControl w:val="0"/>
              <w:jc w:val="center"/>
              <w:rPr>
                <w:rFonts w:eastAsiaTheme="minorEastAsia" w:cs="Times New Roman"/>
                <w:sz w:val="20"/>
                <w:szCs w:val="20"/>
                <w:lang w:val="en-GB" w:eastAsia="zh-CN"/>
              </w:rPr>
            </w:pPr>
          </w:p>
        </w:tc>
        <w:tc>
          <w:tcPr>
            <w:tcW w:w="1701" w:type="dxa"/>
          </w:tcPr>
          <w:p w14:paraId="48E67B75" w14:textId="77777777" w:rsidR="00FF59A4" w:rsidRPr="009A5170" w:rsidRDefault="00FF59A4" w:rsidP="00465595">
            <w:pPr>
              <w:widowControl w:val="0"/>
              <w:jc w:val="center"/>
              <w:rPr>
                <w:rFonts w:eastAsiaTheme="minorEastAsia" w:cs="Times New Roman"/>
                <w:sz w:val="20"/>
                <w:szCs w:val="20"/>
                <w:lang w:val="en-GB" w:eastAsia="zh-CN"/>
              </w:rPr>
            </w:pPr>
            <w:r w:rsidRPr="009A5170">
              <w:rPr>
                <w:rFonts w:eastAsiaTheme="minorEastAsia"/>
                <w:szCs w:val="20"/>
                <w:lang w:val="en-GB" w:eastAsia="zh-CN"/>
              </w:rPr>
              <w:t>P=10240</w:t>
            </w:r>
          </w:p>
        </w:tc>
        <w:tc>
          <w:tcPr>
            <w:tcW w:w="1984" w:type="dxa"/>
            <w:vAlign w:val="bottom"/>
          </w:tcPr>
          <w:p w14:paraId="4D1B0D72"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0.039%</w:t>
            </w:r>
          </w:p>
        </w:tc>
        <w:tc>
          <w:tcPr>
            <w:tcW w:w="1985" w:type="dxa"/>
            <w:vAlign w:val="bottom"/>
          </w:tcPr>
          <w:p w14:paraId="21DFB55E" w14:textId="77777777" w:rsidR="00FF59A4" w:rsidRPr="009A5170" w:rsidRDefault="00FF59A4" w:rsidP="00465595">
            <w:pPr>
              <w:widowControl w:val="0"/>
              <w:jc w:val="center"/>
              <w:rPr>
                <w:rFonts w:eastAsiaTheme="minorEastAsia"/>
                <w:szCs w:val="20"/>
                <w:lang w:val="en-GB" w:eastAsia="zh-CN"/>
              </w:rPr>
            </w:pPr>
            <w:r w:rsidRPr="009A5170">
              <w:rPr>
                <w:rFonts w:eastAsiaTheme="minorEastAsia"/>
                <w:sz w:val="20"/>
                <w:szCs w:val="20"/>
                <w:lang w:val="en-GB" w:eastAsia="zh-CN"/>
              </w:rPr>
              <w:t>0.031%</w:t>
            </w:r>
          </w:p>
        </w:tc>
      </w:tr>
    </w:tbl>
    <w:p w14:paraId="3D4907C7" w14:textId="77777777" w:rsidR="00FF59A4" w:rsidRPr="009A5170" w:rsidRDefault="00FF59A4" w:rsidP="00465595">
      <w:pPr>
        <w:spacing w:after="120" w:line="276" w:lineRule="auto"/>
        <w:jc w:val="both"/>
        <w:rPr>
          <w:rFonts w:eastAsiaTheme="minorEastAsia"/>
          <w:b/>
          <w:lang w:eastAsia="zh-CN"/>
        </w:rPr>
      </w:pPr>
    </w:p>
    <w:p w14:paraId="35BC205B" w14:textId="77777777" w:rsidR="00FF59A4" w:rsidRPr="009A5170" w:rsidRDefault="00FF59A4" w:rsidP="00465595">
      <w:pPr>
        <w:spacing w:after="120" w:line="276" w:lineRule="auto"/>
        <w:jc w:val="both"/>
        <w:rPr>
          <w:rFonts w:eastAsia="Malgun Gothic"/>
          <w:b/>
          <w:lang w:val="en-GB"/>
        </w:rPr>
      </w:pPr>
      <w:bookmarkStart w:id="124" w:name="_Ref135067236"/>
      <w:r w:rsidRPr="009A5170">
        <w:rPr>
          <w:rFonts w:eastAsiaTheme="minorEastAsia"/>
          <w:b/>
          <w:lang w:eastAsia="zh-CN"/>
        </w:rPr>
        <w:t>O</w:t>
      </w:r>
      <w:r w:rsidRPr="009A5170">
        <w:rPr>
          <w:rFonts w:eastAsiaTheme="minorEastAsia" w:hint="eastAsia"/>
          <w:b/>
          <w:lang w:eastAsia="zh-CN"/>
        </w:rPr>
        <w:t>bservation</w:t>
      </w:r>
      <w:r w:rsidRPr="009A5170">
        <w:rPr>
          <w:rFonts w:eastAsiaTheme="minorEastAsia"/>
          <w:b/>
          <w:lang w:eastAsia="zh-CN"/>
        </w:rPr>
        <w:t xml:space="preserve"> </w:t>
      </w:r>
      <w:r w:rsidRPr="000C4736">
        <w:rPr>
          <w:rFonts w:eastAsia="等线"/>
          <w:b/>
          <w:lang w:val="en-GB" w:eastAsia="zh-CN"/>
        </w:rPr>
        <w:fldChar w:fldCharType="begin"/>
      </w:r>
      <w:r w:rsidRPr="000C4736">
        <w:rPr>
          <w:rFonts w:eastAsia="等线"/>
          <w:b/>
          <w:lang w:val="en-GB" w:eastAsia="zh-CN"/>
        </w:rPr>
        <w:instrText xml:space="preserve"> SEQ Observation \* ARABIC </w:instrText>
      </w:r>
      <w:r w:rsidRPr="000C4736">
        <w:rPr>
          <w:rFonts w:eastAsia="等线"/>
          <w:b/>
          <w:lang w:val="en-GB" w:eastAsia="zh-CN"/>
        </w:rPr>
        <w:fldChar w:fldCharType="separate"/>
      </w:r>
      <w:r>
        <w:rPr>
          <w:rFonts w:eastAsia="等线"/>
          <w:b/>
          <w:noProof/>
          <w:lang w:val="en-GB" w:eastAsia="zh-CN"/>
        </w:rPr>
        <w:t>35</w:t>
      </w:r>
      <w:r w:rsidRPr="000C4736">
        <w:rPr>
          <w:rFonts w:eastAsia="等线"/>
          <w:b/>
          <w:lang w:val="en-GB" w:eastAsia="zh-CN"/>
        </w:rPr>
        <w:fldChar w:fldCharType="end"/>
      </w:r>
      <w:r w:rsidRPr="009A5170">
        <w:rPr>
          <w:rFonts w:eastAsiaTheme="minorEastAsia"/>
          <w:b/>
          <w:lang w:eastAsia="zh-CN"/>
        </w:rPr>
        <w:t>:</w:t>
      </w:r>
      <w:r w:rsidRPr="009A5170">
        <w:rPr>
          <w:b/>
        </w:rPr>
        <w:t xml:space="preserve"> </w:t>
      </w:r>
      <w:r w:rsidRPr="009A5170">
        <w:rPr>
          <w:rFonts w:eastAsiaTheme="minorEastAsia"/>
          <w:b/>
          <w:lang w:eastAsia="zh-CN"/>
        </w:rPr>
        <w:t xml:space="preserve">The additional network energy consumption for periodic LP-SS transmission is </w:t>
      </w:r>
      <w:r>
        <w:rPr>
          <w:rFonts w:eastAsiaTheme="minorEastAsia"/>
          <w:b/>
          <w:lang w:eastAsia="zh-CN"/>
        </w:rPr>
        <w:t>marginal</w:t>
      </w:r>
      <w:r w:rsidRPr="009A5170">
        <w:rPr>
          <w:rFonts w:eastAsiaTheme="minorEastAsia"/>
          <w:b/>
          <w:lang w:eastAsia="zh-CN"/>
        </w:rPr>
        <w:t xml:space="preserve">, especially when </w:t>
      </w:r>
      <w:r w:rsidRPr="009A5170">
        <w:rPr>
          <w:rFonts w:eastAsiaTheme="minorEastAsia"/>
          <w:b/>
          <w:color w:val="000000"/>
          <w:lang w:eastAsia="zh-CN"/>
        </w:rPr>
        <w:t xml:space="preserve">LP-SS is </w:t>
      </w:r>
      <w:r>
        <w:rPr>
          <w:rFonts w:eastAsiaTheme="minorEastAsia"/>
          <w:b/>
          <w:color w:val="000000"/>
          <w:lang w:eastAsia="zh-CN"/>
        </w:rPr>
        <w:t>multiplexed</w:t>
      </w:r>
      <w:r w:rsidRPr="009A5170">
        <w:rPr>
          <w:rFonts w:eastAsiaTheme="minorEastAsia"/>
          <w:b/>
          <w:color w:val="000000"/>
          <w:lang w:eastAsia="zh-CN"/>
        </w:rPr>
        <w:t xml:space="preserve"> with </w:t>
      </w:r>
      <w:r w:rsidRPr="009A5170">
        <w:rPr>
          <w:rFonts w:eastAsia="Malgun Gothic"/>
          <w:b/>
          <w:lang w:val="en-GB"/>
        </w:rPr>
        <w:t>SSB/SIB 1 in FDM manner.</w:t>
      </w:r>
      <w:bookmarkEnd w:id="124"/>
      <w:r w:rsidRPr="009A5170">
        <w:rPr>
          <w:rFonts w:eastAsia="Malgun Gothic"/>
          <w:b/>
          <w:lang w:val="en-GB"/>
        </w:rPr>
        <w:t xml:space="preserve"> </w:t>
      </w:r>
    </w:p>
    <w:tbl>
      <w:tblPr>
        <w:tblStyle w:val="TableGrid6"/>
        <w:tblW w:w="0" w:type="auto"/>
        <w:tblLook w:val="04A0" w:firstRow="1" w:lastRow="0" w:firstColumn="1" w:lastColumn="0" w:noHBand="0" w:noVBand="1"/>
      </w:tblPr>
      <w:tblGrid>
        <w:gridCol w:w="2122"/>
        <w:gridCol w:w="3260"/>
        <w:gridCol w:w="3678"/>
      </w:tblGrid>
      <w:tr w:rsidR="00FF59A4" w:rsidRPr="009A5170" w14:paraId="0C53A1A0" w14:textId="77777777" w:rsidTr="00FF59A4">
        <w:tc>
          <w:tcPr>
            <w:tcW w:w="2122" w:type="dxa"/>
            <w:vMerge w:val="restart"/>
          </w:tcPr>
          <w:p w14:paraId="0D320C58" w14:textId="77777777" w:rsidR="00FF59A4" w:rsidRPr="009A5170" w:rsidRDefault="00FF59A4" w:rsidP="00465595">
            <w:pPr>
              <w:spacing w:after="120" w:line="276" w:lineRule="auto"/>
              <w:jc w:val="center"/>
              <w:rPr>
                <w:rFonts w:eastAsia="Malgun Gothic"/>
                <w:lang w:val="en-GB"/>
              </w:rPr>
            </w:pPr>
            <w:r w:rsidRPr="000153D5">
              <w:rPr>
                <w:rFonts w:eastAsiaTheme="minorEastAsia"/>
                <w:lang w:val="en-GB" w:eastAsia="zh-CN"/>
              </w:rPr>
              <w:t>Multiplexing between LP-SS and SSB/SIB1</w:t>
            </w:r>
          </w:p>
        </w:tc>
        <w:tc>
          <w:tcPr>
            <w:tcW w:w="6938" w:type="dxa"/>
            <w:gridSpan w:val="2"/>
          </w:tcPr>
          <w:p w14:paraId="541031CF" w14:textId="77777777" w:rsidR="00FF59A4" w:rsidRPr="009A5170" w:rsidRDefault="00FF59A4" w:rsidP="00465595">
            <w:pPr>
              <w:spacing w:after="120" w:line="276" w:lineRule="auto"/>
              <w:jc w:val="center"/>
              <w:rPr>
                <w:rFonts w:eastAsia="Malgun Gothic"/>
                <w:lang w:val="en-GB"/>
              </w:rPr>
            </w:pPr>
            <w:r w:rsidRPr="009A5170">
              <w:rPr>
                <w:rFonts w:eastAsia="Malgun Gothic"/>
                <w:lang w:val="en-GB"/>
              </w:rPr>
              <w:t>The additional network energy consumption for</w:t>
            </w:r>
            <w:r w:rsidRPr="009A5170">
              <w:rPr>
                <w:rFonts w:eastAsiaTheme="minorEastAsia"/>
                <w:b/>
                <w:lang w:eastAsia="zh-CN"/>
              </w:rPr>
              <w:t xml:space="preserve"> </w:t>
            </w:r>
            <w:r w:rsidRPr="009A5170">
              <w:rPr>
                <w:rFonts w:eastAsiaTheme="minorEastAsia"/>
                <w:lang w:eastAsia="zh-CN"/>
              </w:rPr>
              <w:t>periodic</w:t>
            </w:r>
            <w:r w:rsidRPr="009A5170">
              <w:rPr>
                <w:rFonts w:eastAsia="Malgun Gothic"/>
                <w:lang w:val="en-GB"/>
              </w:rPr>
              <w:t xml:space="preserve"> LP-SS transmission with a periodicity of </w:t>
            </w:r>
            <w:r w:rsidRPr="009A5170">
              <w:rPr>
                <w:rFonts w:eastAsiaTheme="minorEastAsia"/>
                <w:color w:val="000000"/>
                <w:lang w:eastAsia="zh-CN"/>
              </w:rPr>
              <w:t>10240ms to 320ms</w:t>
            </w:r>
          </w:p>
        </w:tc>
      </w:tr>
      <w:tr w:rsidR="00FF59A4" w:rsidRPr="009A5170" w14:paraId="559689EB" w14:textId="77777777" w:rsidTr="00FF59A4">
        <w:tc>
          <w:tcPr>
            <w:tcW w:w="2122" w:type="dxa"/>
            <w:vMerge/>
          </w:tcPr>
          <w:p w14:paraId="7F6C3F47" w14:textId="77777777" w:rsidR="00FF59A4" w:rsidRPr="009A5170" w:rsidRDefault="00FF59A4" w:rsidP="00465595">
            <w:pPr>
              <w:spacing w:after="120" w:line="276" w:lineRule="auto"/>
              <w:jc w:val="center"/>
              <w:rPr>
                <w:rFonts w:eastAsia="Malgun Gothic"/>
                <w:lang w:val="en-GB"/>
              </w:rPr>
            </w:pPr>
          </w:p>
        </w:tc>
        <w:tc>
          <w:tcPr>
            <w:tcW w:w="3260" w:type="dxa"/>
          </w:tcPr>
          <w:p w14:paraId="76C483EC" w14:textId="77777777" w:rsidR="00FF59A4" w:rsidRPr="009A5170" w:rsidRDefault="00FF59A4" w:rsidP="00465595">
            <w:pPr>
              <w:spacing w:after="120" w:line="276" w:lineRule="auto"/>
              <w:jc w:val="center"/>
              <w:rPr>
                <w:rFonts w:eastAsia="Malgun Gothic"/>
                <w:lang w:val="en-GB"/>
              </w:rPr>
            </w:pPr>
            <w:r w:rsidRPr="009A5170">
              <w:rPr>
                <w:rFonts w:eastAsia="Malgun Gothic"/>
                <w:lang w:val="en-GB"/>
              </w:rPr>
              <w:t>NES power model CAT 1</w:t>
            </w:r>
          </w:p>
          <w:p w14:paraId="6C05DBC2" w14:textId="77777777" w:rsidR="00FF59A4" w:rsidRPr="009A5170" w:rsidRDefault="00FF59A4" w:rsidP="00465595">
            <w:pPr>
              <w:spacing w:after="120" w:line="276" w:lineRule="auto"/>
              <w:jc w:val="center"/>
              <w:rPr>
                <w:rFonts w:eastAsia="Malgun Gothic"/>
                <w:lang w:val="en-GB"/>
              </w:rPr>
            </w:pPr>
            <w:r w:rsidRPr="009A5170">
              <w:rPr>
                <w:rFonts w:eastAsia="Malgun Gothic"/>
                <w:lang w:val="en-GB"/>
              </w:rPr>
              <w:t>(across different network loads)</w:t>
            </w:r>
          </w:p>
        </w:tc>
        <w:tc>
          <w:tcPr>
            <w:tcW w:w="3678" w:type="dxa"/>
          </w:tcPr>
          <w:p w14:paraId="37CC9863" w14:textId="77777777" w:rsidR="00FF59A4" w:rsidRPr="009A5170" w:rsidRDefault="00FF59A4" w:rsidP="00465595">
            <w:pPr>
              <w:spacing w:after="120" w:line="276" w:lineRule="auto"/>
              <w:jc w:val="center"/>
              <w:rPr>
                <w:rFonts w:eastAsia="Malgun Gothic"/>
                <w:lang w:val="en-GB"/>
              </w:rPr>
            </w:pPr>
            <w:r w:rsidRPr="009A5170">
              <w:rPr>
                <w:rFonts w:eastAsia="Malgun Gothic"/>
                <w:lang w:val="en-GB"/>
              </w:rPr>
              <w:t>NES power model CAT 2</w:t>
            </w:r>
          </w:p>
          <w:p w14:paraId="3EFEF1FF" w14:textId="77777777" w:rsidR="00FF59A4" w:rsidRPr="009A5170" w:rsidRDefault="00FF59A4" w:rsidP="00465595">
            <w:pPr>
              <w:spacing w:after="120" w:line="276" w:lineRule="auto"/>
              <w:jc w:val="center"/>
              <w:rPr>
                <w:rFonts w:eastAsia="Malgun Gothic"/>
                <w:lang w:val="en-GB"/>
              </w:rPr>
            </w:pPr>
            <w:r w:rsidRPr="009A5170">
              <w:rPr>
                <w:rFonts w:eastAsia="Malgun Gothic"/>
                <w:lang w:val="en-GB"/>
              </w:rPr>
              <w:t>(across different network loads)</w:t>
            </w:r>
          </w:p>
        </w:tc>
      </w:tr>
      <w:tr w:rsidR="00FF59A4" w:rsidRPr="009A5170" w14:paraId="33EB61FE" w14:textId="77777777" w:rsidTr="00FF59A4">
        <w:tc>
          <w:tcPr>
            <w:tcW w:w="2122" w:type="dxa"/>
          </w:tcPr>
          <w:p w14:paraId="0B35E4C0" w14:textId="77777777" w:rsidR="00FF59A4" w:rsidRPr="009A5170" w:rsidRDefault="00FF59A4" w:rsidP="00465595">
            <w:pPr>
              <w:spacing w:after="120" w:line="276" w:lineRule="auto"/>
              <w:jc w:val="center"/>
              <w:rPr>
                <w:rFonts w:eastAsia="Malgun Gothic"/>
                <w:lang w:val="en-GB"/>
              </w:rPr>
            </w:pPr>
            <w:r w:rsidRPr="009A5170">
              <w:rPr>
                <w:rFonts w:eastAsiaTheme="minorEastAsia"/>
                <w:lang w:val="en-GB" w:eastAsia="zh-CN"/>
              </w:rPr>
              <w:t>FDM with SSB/SIB 1</w:t>
            </w:r>
          </w:p>
        </w:tc>
        <w:tc>
          <w:tcPr>
            <w:tcW w:w="3260" w:type="dxa"/>
          </w:tcPr>
          <w:p w14:paraId="2D954E34" w14:textId="77777777" w:rsidR="00FF59A4" w:rsidRPr="009A5170" w:rsidRDefault="00FF59A4" w:rsidP="00465595">
            <w:pPr>
              <w:spacing w:after="120" w:line="276" w:lineRule="auto"/>
              <w:jc w:val="center"/>
              <w:rPr>
                <w:rFonts w:eastAsia="Malgun Gothic"/>
                <w:lang w:val="en-GB"/>
              </w:rPr>
            </w:pPr>
            <w:r w:rsidRPr="009A5170">
              <w:rPr>
                <w:rFonts w:eastAsiaTheme="minorEastAsia"/>
                <w:color w:val="000000"/>
                <w:lang w:eastAsia="zh-CN"/>
              </w:rPr>
              <w:t>0.002%~0.075%</w:t>
            </w:r>
          </w:p>
        </w:tc>
        <w:tc>
          <w:tcPr>
            <w:tcW w:w="3678" w:type="dxa"/>
          </w:tcPr>
          <w:p w14:paraId="53E5DA0F" w14:textId="77777777" w:rsidR="00FF59A4" w:rsidRPr="009A5170" w:rsidRDefault="00FF59A4" w:rsidP="00465595">
            <w:pPr>
              <w:spacing w:after="120" w:line="276" w:lineRule="auto"/>
              <w:jc w:val="center"/>
              <w:rPr>
                <w:rFonts w:eastAsia="Malgun Gothic"/>
                <w:lang w:val="en-GB"/>
              </w:rPr>
            </w:pPr>
            <w:r w:rsidRPr="009A5170">
              <w:rPr>
                <w:rFonts w:eastAsiaTheme="minorEastAsia"/>
                <w:color w:val="000000"/>
                <w:lang w:eastAsia="zh-CN"/>
              </w:rPr>
              <w:t>0.002%~0.059%</w:t>
            </w:r>
          </w:p>
        </w:tc>
      </w:tr>
      <w:tr w:rsidR="00FF59A4" w:rsidRPr="009A5170" w14:paraId="055674FF" w14:textId="77777777" w:rsidTr="00FF59A4">
        <w:tc>
          <w:tcPr>
            <w:tcW w:w="2122" w:type="dxa"/>
          </w:tcPr>
          <w:p w14:paraId="681B205E" w14:textId="77777777" w:rsidR="00FF59A4" w:rsidRPr="009A5170" w:rsidRDefault="00FF59A4" w:rsidP="00465595">
            <w:pPr>
              <w:spacing w:after="120" w:line="276" w:lineRule="auto"/>
              <w:jc w:val="center"/>
              <w:rPr>
                <w:rFonts w:eastAsiaTheme="minorEastAsia"/>
                <w:lang w:val="en-GB" w:eastAsia="zh-CN"/>
              </w:rPr>
            </w:pPr>
            <w:r w:rsidRPr="009A5170">
              <w:rPr>
                <w:rFonts w:eastAsiaTheme="minorEastAsia"/>
                <w:lang w:val="en-GB" w:eastAsia="zh-CN"/>
              </w:rPr>
              <w:t>TDM with SSB/SIB 1</w:t>
            </w:r>
          </w:p>
        </w:tc>
        <w:tc>
          <w:tcPr>
            <w:tcW w:w="3260" w:type="dxa"/>
          </w:tcPr>
          <w:p w14:paraId="73B5A0D8" w14:textId="77777777" w:rsidR="00FF59A4" w:rsidRPr="009A5170" w:rsidRDefault="00FF59A4" w:rsidP="00465595">
            <w:pPr>
              <w:spacing w:after="120" w:line="276" w:lineRule="auto"/>
              <w:jc w:val="center"/>
              <w:rPr>
                <w:rFonts w:eastAsia="Malgun Gothic"/>
                <w:lang w:val="en-GB"/>
              </w:rPr>
            </w:pPr>
            <w:r w:rsidRPr="009A5170">
              <w:rPr>
                <w:rFonts w:eastAsia="Malgun Gothic"/>
                <w:lang w:val="en-GB"/>
              </w:rPr>
              <w:t>0.039%~1.724%</w:t>
            </w:r>
          </w:p>
        </w:tc>
        <w:tc>
          <w:tcPr>
            <w:tcW w:w="3678" w:type="dxa"/>
          </w:tcPr>
          <w:p w14:paraId="19E8717D" w14:textId="77777777" w:rsidR="00FF59A4" w:rsidRPr="009A5170" w:rsidRDefault="00FF59A4" w:rsidP="00465595">
            <w:pPr>
              <w:spacing w:after="120" w:line="276" w:lineRule="auto"/>
              <w:jc w:val="center"/>
              <w:rPr>
                <w:rFonts w:eastAsia="Malgun Gothic"/>
                <w:lang w:val="en-GB"/>
              </w:rPr>
            </w:pPr>
            <w:r w:rsidRPr="009A5170">
              <w:rPr>
                <w:rFonts w:eastAsia="Malgun Gothic"/>
                <w:lang w:val="en-GB"/>
              </w:rPr>
              <w:t>0.031%~1.038%</w:t>
            </w:r>
          </w:p>
        </w:tc>
      </w:tr>
    </w:tbl>
    <w:p w14:paraId="60D31108" w14:textId="77777777" w:rsidR="00FF59A4" w:rsidRDefault="00FF59A4" w:rsidP="00465595">
      <w:pPr>
        <w:rPr>
          <w:lang w:val="en-GB" w:eastAsia="zh-CN"/>
        </w:rPr>
      </w:pPr>
    </w:p>
    <w:p w14:paraId="1C415B2A" w14:textId="77777777" w:rsidR="00FF59A4" w:rsidRDefault="00FF59A4" w:rsidP="00465595">
      <w:pPr>
        <w:rPr>
          <w:lang w:val="en-GB" w:eastAsia="zh-CN"/>
        </w:rPr>
      </w:pPr>
    </w:p>
    <w:p w14:paraId="12532C62" w14:textId="77777777" w:rsidR="00FF59A4" w:rsidRDefault="00FF59A4" w:rsidP="00465595">
      <w:pPr>
        <w:pStyle w:val="20"/>
        <w:ind w:left="0" w:firstLine="0"/>
        <w:rPr>
          <w:lang w:eastAsia="zh-CN"/>
        </w:rPr>
      </w:pPr>
      <w:bookmarkStart w:id="125" w:name="_Toc136522097"/>
      <w:r>
        <w:rPr>
          <w:rFonts w:hint="eastAsia"/>
          <w:lang w:eastAsia="zh-CN"/>
        </w:rPr>
        <w:t>ZTE[</w:t>
      </w:r>
      <w:r>
        <w:rPr>
          <w:lang w:eastAsia="zh-CN"/>
        </w:rPr>
        <w:t>R1-XXXXX]</w:t>
      </w:r>
      <w:bookmarkEnd w:id="125"/>
    </w:p>
    <w:p w14:paraId="1BDA6214" w14:textId="77777777" w:rsidR="00FF59A4" w:rsidRDefault="00FF59A4" w:rsidP="00465595">
      <w:pPr>
        <w:numPr>
          <w:ilvl w:val="255"/>
          <w:numId w:val="0"/>
        </w:numPr>
        <w:spacing w:before="120"/>
      </w:pPr>
      <w:r>
        <w:rPr>
          <w:rFonts w:hint="eastAsia"/>
        </w:rPr>
        <w:t>Due to the LP-WUS or LP-SS transmission, it may cause additional network power consumption. It should be carefully considered that the network power saving gain is negated by the LP-WUS transmission. Therefore, evaluation for BS power consumption should be considered. Then the percentage for increased BS power consumption by introducing LP-WUS can be evaluated based on the following formula:</w:t>
      </w:r>
    </w:p>
    <w:p w14:paraId="23F14EC4" w14:textId="77777777" w:rsidR="00FF59A4" w:rsidRDefault="00FF59A4" w:rsidP="00465595">
      <w:pPr>
        <w:numPr>
          <w:ilvl w:val="255"/>
          <w:numId w:val="0"/>
        </w:numPr>
        <w:spacing w:before="120"/>
        <w:jc w:val="center"/>
      </w:pPr>
      <w:r>
        <w:rPr>
          <w:rFonts w:hint="eastAsia"/>
          <w:position w:val="-30"/>
        </w:rPr>
        <w:object w:dxaOrig="1790" w:dyaOrig="690" w14:anchorId="3B944DD0">
          <v:shape id="_x0000_i1028" type="#_x0000_t75" style="width:86.9pt;height:35.7pt" o:ole="">
            <v:imagedata r:id="rId77" o:title=""/>
          </v:shape>
          <o:OLEObject Type="Embed" ProgID="Equation.3" ShapeID="_x0000_i1028" DrawAspect="Content" ObjectID="_1747134899" r:id="rId78"/>
        </w:object>
      </w:r>
    </w:p>
    <w:p w14:paraId="7B678333" w14:textId="77777777" w:rsidR="00FF59A4" w:rsidRDefault="00FF59A4" w:rsidP="00465595">
      <w:pPr>
        <w:numPr>
          <w:ilvl w:val="255"/>
          <w:numId w:val="0"/>
        </w:numPr>
        <w:spacing w:before="120"/>
      </w:pPr>
      <w:r>
        <w:rPr>
          <w:rFonts w:hint="eastAsia"/>
        </w:rPr>
        <w:t>Where</w:t>
      </w:r>
      <w:r>
        <w:rPr>
          <w:rFonts w:hint="eastAsia"/>
          <w:i/>
          <w:iCs/>
        </w:rPr>
        <w:t xml:space="preserve"> r</w:t>
      </w:r>
      <w:r>
        <w:rPr>
          <w:rFonts w:hint="eastAsia"/>
        </w:rPr>
        <w:t xml:space="preserve"> is the percentage for increased BS power consumption by introducing LP-WUS, P2 is the total BS power consumption after introducing LP-WUS and LP-SS if applicable, P1 is the total BS power consumption for baseline scheme without introducing LP-WUS and LP-SS.</w:t>
      </w:r>
    </w:p>
    <w:p w14:paraId="4D213F1A" w14:textId="77777777" w:rsidR="00FF59A4" w:rsidRDefault="00FF59A4" w:rsidP="00465595">
      <w:pPr>
        <w:numPr>
          <w:ilvl w:val="255"/>
          <w:numId w:val="0"/>
        </w:numPr>
        <w:spacing w:before="120"/>
      </w:pPr>
      <w:r>
        <w:rPr>
          <w:rFonts w:hint="eastAsia"/>
        </w:rPr>
        <w:lastRenderedPageBreak/>
        <w:t>More specifically, the following scenarios are considered for NWES.</w:t>
      </w:r>
    </w:p>
    <w:tbl>
      <w:tblPr>
        <w:tblStyle w:val="aff2"/>
        <w:tblW w:w="0" w:type="auto"/>
        <w:tblLook w:val="04A0" w:firstRow="1" w:lastRow="0" w:firstColumn="1" w:lastColumn="0" w:noHBand="0" w:noVBand="1"/>
      </w:tblPr>
      <w:tblGrid>
        <w:gridCol w:w="8522"/>
      </w:tblGrid>
      <w:tr w:rsidR="00FF59A4" w:rsidRPr="00C67E49" w14:paraId="08DCC4A4" w14:textId="77777777" w:rsidTr="00FF59A4">
        <w:tc>
          <w:tcPr>
            <w:tcW w:w="8522" w:type="dxa"/>
          </w:tcPr>
          <w:p w14:paraId="0F7EA0CA" w14:textId="77777777" w:rsidR="00FF59A4" w:rsidRPr="00C67E49" w:rsidRDefault="00FF59A4" w:rsidP="00465595">
            <w:pPr>
              <w:numPr>
                <w:ilvl w:val="255"/>
                <w:numId w:val="0"/>
              </w:numPr>
              <w:jc w:val="left"/>
              <w:rPr>
                <w:bCs/>
              </w:rPr>
            </w:pPr>
            <w:r w:rsidRPr="00C67E49">
              <w:rPr>
                <w:rFonts w:hint="eastAsia"/>
                <w:bCs/>
              </w:rPr>
              <w:t xml:space="preserve">For evaluation purpose, </w:t>
            </w:r>
          </w:p>
          <w:p w14:paraId="07EB1EC8" w14:textId="77777777" w:rsidR="00FF59A4" w:rsidRPr="00C67E49" w:rsidRDefault="00FF59A4" w:rsidP="00465595">
            <w:pPr>
              <w:numPr>
                <w:ilvl w:val="0"/>
                <w:numId w:val="30"/>
              </w:numPr>
              <w:ind w:left="0" w:firstLine="0"/>
              <w:jc w:val="left"/>
              <w:rPr>
                <w:bCs/>
              </w:rPr>
            </w:pPr>
            <w:r w:rsidRPr="00C67E49">
              <w:rPr>
                <w:rFonts w:hint="eastAsia"/>
                <w:bCs/>
              </w:rPr>
              <w:t>a load (L) % of a cell is a percentage of resources used for UE specific PDSCH / PUSCH</w:t>
            </w:r>
          </w:p>
          <w:p w14:paraId="62089760" w14:textId="77777777" w:rsidR="00FF59A4" w:rsidRPr="00C67E49" w:rsidRDefault="00FF59A4" w:rsidP="00465595">
            <w:pPr>
              <w:numPr>
                <w:ilvl w:val="0"/>
                <w:numId w:val="30"/>
              </w:numPr>
              <w:ind w:left="0" w:firstLine="0"/>
              <w:jc w:val="left"/>
              <w:rPr>
                <w:bCs/>
              </w:rPr>
            </w:pPr>
            <w:r w:rsidRPr="00C67E49">
              <w:rPr>
                <w:rFonts w:hint="eastAsia"/>
                <w:bCs/>
              </w:rPr>
              <w:t>The following load scenarios are considered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602"/>
              <w:gridCol w:w="5617"/>
            </w:tblGrid>
            <w:tr w:rsidR="00FF59A4" w:rsidRPr="00C67E49" w14:paraId="63669488" w14:textId="77777777" w:rsidTr="00FF59A4">
              <w:trPr>
                <w:trHeight w:val="304"/>
              </w:trPr>
              <w:tc>
                <w:tcPr>
                  <w:tcW w:w="2602" w:type="dxa"/>
                  <w:shd w:val="clear" w:color="auto" w:fill="auto"/>
                </w:tcPr>
                <w:p w14:paraId="7EA42AF8" w14:textId="77777777" w:rsidR="00FF59A4" w:rsidRPr="00C67E49" w:rsidRDefault="00FF59A4" w:rsidP="00465595">
                  <w:pPr>
                    <w:numPr>
                      <w:ilvl w:val="255"/>
                      <w:numId w:val="0"/>
                    </w:numPr>
                    <w:spacing w:before="120"/>
                    <w:rPr>
                      <w:bCs/>
                    </w:rPr>
                  </w:pPr>
                  <w:r w:rsidRPr="00C67E49">
                    <w:rPr>
                      <w:rFonts w:hint="eastAsia"/>
                      <w:bCs/>
                    </w:rPr>
                    <w:t>Load scenario</w:t>
                  </w:r>
                </w:p>
              </w:tc>
              <w:tc>
                <w:tcPr>
                  <w:tcW w:w="5617" w:type="dxa"/>
                  <w:shd w:val="clear" w:color="auto" w:fill="auto"/>
                </w:tcPr>
                <w:p w14:paraId="7B1157EA" w14:textId="77777777" w:rsidR="00FF59A4" w:rsidRPr="00C67E49" w:rsidRDefault="00FF59A4" w:rsidP="00465595">
                  <w:pPr>
                    <w:numPr>
                      <w:ilvl w:val="255"/>
                      <w:numId w:val="0"/>
                    </w:numPr>
                    <w:spacing w:before="120"/>
                    <w:rPr>
                      <w:bCs/>
                    </w:rPr>
                  </w:pPr>
                  <w:r w:rsidRPr="00C67E49">
                    <w:rPr>
                      <w:rFonts w:hint="eastAsia"/>
                      <w:bCs/>
                    </w:rPr>
                    <w:t>Characteristics</w:t>
                  </w:r>
                </w:p>
              </w:tc>
            </w:tr>
            <w:tr w:rsidR="00FF59A4" w:rsidRPr="00C67E49" w14:paraId="1CF8D821" w14:textId="77777777" w:rsidTr="00FF59A4">
              <w:trPr>
                <w:trHeight w:val="726"/>
              </w:trPr>
              <w:tc>
                <w:tcPr>
                  <w:tcW w:w="2602" w:type="dxa"/>
                  <w:shd w:val="clear" w:color="auto" w:fill="auto"/>
                </w:tcPr>
                <w:p w14:paraId="715D0E3A" w14:textId="77777777" w:rsidR="00FF59A4" w:rsidRPr="00C67E49" w:rsidRDefault="00FF59A4" w:rsidP="00465595">
                  <w:pPr>
                    <w:numPr>
                      <w:ilvl w:val="255"/>
                      <w:numId w:val="0"/>
                    </w:numPr>
                    <w:spacing w:before="120"/>
                    <w:rPr>
                      <w:bCs/>
                    </w:rPr>
                  </w:pPr>
                  <w:r w:rsidRPr="00C67E49">
                    <w:rPr>
                      <w:rFonts w:hint="eastAsia"/>
                      <w:bCs/>
                    </w:rPr>
                    <w:t>Idle/empty load</w:t>
                  </w:r>
                </w:p>
              </w:tc>
              <w:tc>
                <w:tcPr>
                  <w:tcW w:w="5617" w:type="dxa"/>
                  <w:shd w:val="clear" w:color="auto" w:fill="auto"/>
                </w:tcPr>
                <w:p w14:paraId="19F7CBB2" w14:textId="77777777" w:rsidR="00FF59A4" w:rsidRPr="00C67E49" w:rsidRDefault="00FF59A4" w:rsidP="00465595">
                  <w:pPr>
                    <w:numPr>
                      <w:ilvl w:val="0"/>
                      <w:numId w:val="31"/>
                    </w:numPr>
                    <w:spacing w:before="120"/>
                    <w:ind w:left="0" w:firstLine="0"/>
                    <w:rPr>
                      <w:bCs/>
                    </w:rPr>
                  </w:pPr>
                  <w:r w:rsidRPr="00C67E49">
                    <w:rPr>
                      <w:rFonts w:hint="eastAsia"/>
                      <w:bCs/>
                    </w:rPr>
                    <w:t>Include cell-specific signals and channels, and</w:t>
                  </w:r>
                </w:p>
                <w:p w14:paraId="524E329F" w14:textId="77777777" w:rsidR="00FF59A4" w:rsidRPr="00C67E49" w:rsidRDefault="00FF59A4" w:rsidP="00465595">
                  <w:pPr>
                    <w:numPr>
                      <w:ilvl w:val="0"/>
                      <w:numId w:val="31"/>
                    </w:numPr>
                    <w:spacing w:before="120"/>
                    <w:ind w:left="0" w:firstLine="0"/>
                    <w:rPr>
                      <w:bCs/>
                    </w:rPr>
                  </w:pPr>
                  <w:r w:rsidRPr="00C67E49">
                    <w:rPr>
                      <w:rFonts w:hint="eastAsia"/>
                      <w:bCs/>
                    </w:rPr>
                    <w:t>L = 0</w:t>
                  </w:r>
                </w:p>
              </w:tc>
            </w:tr>
            <w:tr w:rsidR="00FF59A4" w:rsidRPr="00C67E49" w14:paraId="44E12D02" w14:textId="77777777" w:rsidTr="00FF59A4">
              <w:trPr>
                <w:trHeight w:val="720"/>
              </w:trPr>
              <w:tc>
                <w:tcPr>
                  <w:tcW w:w="2602" w:type="dxa"/>
                  <w:shd w:val="clear" w:color="auto" w:fill="auto"/>
                </w:tcPr>
                <w:p w14:paraId="11881FB7" w14:textId="77777777" w:rsidR="00FF59A4" w:rsidRPr="00C67E49" w:rsidRDefault="00FF59A4" w:rsidP="00465595">
                  <w:pPr>
                    <w:numPr>
                      <w:ilvl w:val="255"/>
                      <w:numId w:val="0"/>
                    </w:numPr>
                    <w:spacing w:before="120"/>
                    <w:rPr>
                      <w:bCs/>
                    </w:rPr>
                  </w:pPr>
                  <w:r w:rsidRPr="00C67E49">
                    <w:rPr>
                      <w:rFonts w:hint="eastAsia"/>
                      <w:bCs/>
                    </w:rPr>
                    <w:t>low load</w:t>
                  </w:r>
                </w:p>
              </w:tc>
              <w:tc>
                <w:tcPr>
                  <w:tcW w:w="5617" w:type="dxa"/>
                  <w:shd w:val="clear" w:color="auto" w:fill="auto"/>
                </w:tcPr>
                <w:p w14:paraId="2E356C06" w14:textId="77777777" w:rsidR="00FF59A4" w:rsidRPr="00C67E49" w:rsidRDefault="00FF59A4" w:rsidP="00465595">
                  <w:pPr>
                    <w:numPr>
                      <w:ilvl w:val="0"/>
                      <w:numId w:val="31"/>
                    </w:numPr>
                    <w:spacing w:before="120"/>
                    <w:ind w:left="0" w:firstLine="0"/>
                    <w:rPr>
                      <w:bCs/>
                    </w:rPr>
                  </w:pPr>
                  <w:r w:rsidRPr="00C67E49">
                    <w:rPr>
                      <w:rFonts w:hint="eastAsia"/>
                      <w:bCs/>
                    </w:rPr>
                    <w:t>Include cell-specific signals and channels, and</w:t>
                  </w:r>
                </w:p>
                <w:p w14:paraId="527DF307" w14:textId="77777777" w:rsidR="00FF59A4" w:rsidRPr="00C67E49" w:rsidRDefault="00FF59A4" w:rsidP="00465595">
                  <w:pPr>
                    <w:numPr>
                      <w:ilvl w:val="0"/>
                      <w:numId w:val="31"/>
                    </w:numPr>
                    <w:spacing w:before="120"/>
                    <w:ind w:left="0" w:firstLine="0"/>
                    <w:rPr>
                      <w:bCs/>
                    </w:rPr>
                  </w:pPr>
                  <w:r w:rsidRPr="00C67E49">
                    <w:rPr>
                      <w:rFonts w:hint="eastAsia"/>
                      <w:bCs/>
                    </w:rPr>
                    <w:t>0 &lt; L</w:t>
                  </w:r>
                  <w:r w:rsidRPr="00C67E49">
                    <w:rPr>
                      <w:rFonts w:hint="eastAsia"/>
                      <w:bCs/>
                    </w:rPr>
                    <w:t>≤</w:t>
                  </w:r>
                  <w:r w:rsidRPr="00C67E49">
                    <w:rPr>
                      <w:rFonts w:hint="eastAsia"/>
                      <w:bCs/>
                    </w:rPr>
                    <w:t>15</w:t>
                  </w:r>
                </w:p>
              </w:tc>
            </w:tr>
            <w:tr w:rsidR="00FF59A4" w:rsidRPr="00C67E49" w14:paraId="618894DC" w14:textId="77777777" w:rsidTr="00FF59A4">
              <w:trPr>
                <w:trHeight w:val="726"/>
              </w:trPr>
              <w:tc>
                <w:tcPr>
                  <w:tcW w:w="2602" w:type="dxa"/>
                  <w:shd w:val="clear" w:color="auto" w:fill="auto"/>
                </w:tcPr>
                <w:p w14:paraId="0D887AEC" w14:textId="77777777" w:rsidR="00FF59A4" w:rsidRPr="00C67E49" w:rsidRDefault="00FF59A4" w:rsidP="00465595">
                  <w:pPr>
                    <w:numPr>
                      <w:ilvl w:val="255"/>
                      <w:numId w:val="0"/>
                    </w:numPr>
                    <w:spacing w:before="120"/>
                    <w:rPr>
                      <w:bCs/>
                    </w:rPr>
                  </w:pPr>
                  <w:r w:rsidRPr="00C67E49">
                    <w:rPr>
                      <w:rFonts w:hint="eastAsia"/>
                      <w:bCs/>
                    </w:rPr>
                    <w:t>Light load</w:t>
                  </w:r>
                </w:p>
              </w:tc>
              <w:tc>
                <w:tcPr>
                  <w:tcW w:w="5617" w:type="dxa"/>
                  <w:shd w:val="clear" w:color="auto" w:fill="auto"/>
                </w:tcPr>
                <w:p w14:paraId="47E0775E" w14:textId="77777777" w:rsidR="00FF59A4" w:rsidRPr="00C67E49" w:rsidRDefault="00FF59A4" w:rsidP="00465595">
                  <w:pPr>
                    <w:numPr>
                      <w:ilvl w:val="0"/>
                      <w:numId w:val="31"/>
                    </w:numPr>
                    <w:spacing w:before="120"/>
                    <w:ind w:left="0" w:firstLine="0"/>
                    <w:rPr>
                      <w:bCs/>
                    </w:rPr>
                  </w:pPr>
                  <w:r w:rsidRPr="00C67E49">
                    <w:rPr>
                      <w:rFonts w:hint="eastAsia"/>
                      <w:bCs/>
                    </w:rPr>
                    <w:t>Include cell-specific signals and channels, and</w:t>
                  </w:r>
                </w:p>
                <w:p w14:paraId="09501D81" w14:textId="77777777" w:rsidR="00FF59A4" w:rsidRPr="00C67E49" w:rsidRDefault="00FF59A4" w:rsidP="00465595">
                  <w:pPr>
                    <w:numPr>
                      <w:ilvl w:val="0"/>
                      <w:numId w:val="31"/>
                    </w:numPr>
                    <w:spacing w:before="120"/>
                    <w:ind w:left="0" w:firstLine="0"/>
                    <w:rPr>
                      <w:bCs/>
                    </w:rPr>
                  </w:pPr>
                  <w:r w:rsidRPr="00C67E49">
                    <w:rPr>
                      <w:rFonts w:hint="eastAsia"/>
                      <w:bCs/>
                    </w:rPr>
                    <w:t>15 &lt; L</w:t>
                  </w:r>
                  <w:r w:rsidRPr="00C67E49">
                    <w:rPr>
                      <w:rFonts w:hint="eastAsia"/>
                      <w:bCs/>
                    </w:rPr>
                    <w:t>≤</w:t>
                  </w:r>
                  <w:r w:rsidRPr="00C67E49">
                    <w:rPr>
                      <w:rFonts w:hint="eastAsia"/>
                      <w:bCs/>
                    </w:rPr>
                    <w:t xml:space="preserve"> 30</w:t>
                  </w:r>
                </w:p>
              </w:tc>
            </w:tr>
            <w:tr w:rsidR="00FF59A4" w:rsidRPr="00C67E49" w14:paraId="69348211" w14:textId="77777777" w:rsidTr="00FF59A4">
              <w:trPr>
                <w:trHeight w:val="726"/>
              </w:trPr>
              <w:tc>
                <w:tcPr>
                  <w:tcW w:w="2602" w:type="dxa"/>
                  <w:shd w:val="clear" w:color="auto" w:fill="auto"/>
                </w:tcPr>
                <w:p w14:paraId="4FC3A233" w14:textId="77777777" w:rsidR="00FF59A4" w:rsidRPr="00C67E49" w:rsidRDefault="00FF59A4" w:rsidP="00465595">
                  <w:pPr>
                    <w:numPr>
                      <w:ilvl w:val="255"/>
                      <w:numId w:val="0"/>
                    </w:numPr>
                    <w:spacing w:before="120"/>
                    <w:rPr>
                      <w:bCs/>
                    </w:rPr>
                  </w:pPr>
                  <w:r w:rsidRPr="00C67E49">
                    <w:rPr>
                      <w:rFonts w:hint="eastAsia"/>
                      <w:bCs/>
                    </w:rPr>
                    <w:t>Medium load</w:t>
                  </w:r>
                </w:p>
              </w:tc>
              <w:tc>
                <w:tcPr>
                  <w:tcW w:w="5617" w:type="dxa"/>
                  <w:shd w:val="clear" w:color="auto" w:fill="auto"/>
                </w:tcPr>
                <w:p w14:paraId="1F32560C" w14:textId="77777777" w:rsidR="00FF59A4" w:rsidRPr="00C67E49" w:rsidRDefault="00FF59A4" w:rsidP="00465595">
                  <w:pPr>
                    <w:numPr>
                      <w:ilvl w:val="0"/>
                      <w:numId w:val="31"/>
                    </w:numPr>
                    <w:spacing w:before="120"/>
                    <w:ind w:left="0" w:firstLine="0"/>
                    <w:rPr>
                      <w:bCs/>
                    </w:rPr>
                  </w:pPr>
                  <w:r w:rsidRPr="00C67E49">
                    <w:rPr>
                      <w:rFonts w:hint="eastAsia"/>
                      <w:bCs/>
                    </w:rPr>
                    <w:t>Include cell-specific signals and channels, and</w:t>
                  </w:r>
                </w:p>
                <w:p w14:paraId="691BC3D4" w14:textId="77777777" w:rsidR="00FF59A4" w:rsidRPr="00C67E49" w:rsidRDefault="00FF59A4" w:rsidP="00465595">
                  <w:pPr>
                    <w:numPr>
                      <w:ilvl w:val="0"/>
                      <w:numId w:val="31"/>
                    </w:numPr>
                    <w:spacing w:before="120"/>
                    <w:ind w:left="0" w:firstLine="0"/>
                    <w:rPr>
                      <w:bCs/>
                    </w:rPr>
                  </w:pPr>
                  <w:r w:rsidRPr="00C67E49">
                    <w:rPr>
                      <w:rFonts w:hint="eastAsia"/>
                      <w:bCs/>
                    </w:rPr>
                    <w:t>30 &lt; L</w:t>
                  </w:r>
                  <w:r w:rsidRPr="00C67E49">
                    <w:rPr>
                      <w:rFonts w:hint="eastAsia"/>
                      <w:bCs/>
                    </w:rPr>
                    <w:t>≤</w:t>
                  </w:r>
                  <w:r w:rsidRPr="00C67E49">
                    <w:rPr>
                      <w:rFonts w:hint="eastAsia"/>
                      <w:bCs/>
                    </w:rPr>
                    <w:t xml:space="preserve"> 50</w:t>
                  </w:r>
                </w:p>
              </w:tc>
            </w:tr>
            <w:tr w:rsidR="00FF59A4" w:rsidRPr="00C67E49" w14:paraId="17423101" w14:textId="77777777" w:rsidTr="00FF59A4">
              <w:trPr>
                <w:trHeight w:val="387"/>
              </w:trPr>
              <w:tc>
                <w:tcPr>
                  <w:tcW w:w="8219" w:type="dxa"/>
                  <w:gridSpan w:val="2"/>
                  <w:shd w:val="clear" w:color="auto" w:fill="auto"/>
                </w:tcPr>
                <w:p w14:paraId="1E6EAF27" w14:textId="77777777" w:rsidR="00FF59A4" w:rsidRPr="00C67E49" w:rsidRDefault="00FF59A4" w:rsidP="00465595">
                  <w:pPr>
                    <w:numPr>
                      <w:ilvl w:val="255"/>
                      <w:numId w:val="0"/>
                    </w:numPr>
                    <w:spacing w:before="120"/>
                    <w:rPr>
                      <w:bCs/>
                    </w:rPr>
                  </w:pPr>
                  <w:r w:rsidRPr="00C67E49">
                    <w:rPr>
                      <w:rFonts w:hint="eastAsia"/>
                      <w:bCs/>
                    </w:rPr>
                    <w:t>For CA, the companies report whether the load is defined per CC or across all CCs.</w:t>
                  </w:r>
                </w:p>
              </w:tc>
            </w:tr>
          </w:tbl>
          <w:p w14:paraId="615EB1ED" w14:textId="77777777" w:rsidR="00FF59A4" w:rsidRPr="00C67E49" w:rsidRDefault="00FF59A4" w:rsidP="00465595">
            <w:pPr>
              <w:numPr>
                <w:ilvl w:val="255"/>
                <w:numId w:val="0"/>
              </w:numPr>
              <w:jc w:val="left"/>
            </w:pPr>
          </w:p>
        </w:tc>
      </w:tr>
    </w:tbl>
    <w:p w14:paraId="18707E81" w14:textId="77777777" w:rsidR="00FF59A4" w:rsidRDefault="00FF59A4" w:rsidP="00465595">
      <w:pPr>
        <w:numPr>
          <w:ilvl w:val="255"/>
          <w:numId w:val="0"/>
        </w:numPr>
        <w:spacing w:before="120"/>
      </w:pPr>
    </w:p>
    <w:p w14:paraId="2EB1D3CF" w14:textId="77777777" w:rsidR="00FF59A4" w:rsidRDefault="00FF59A4" w:rsidP="00465595">
      <w:pPr>
        <w:numPr>
          <w:ilvl w:val="255"/>
          <w:numId w:val="0"/>
        </w:numPr>
        <w:spacing w:before="120"/>
      </w:pPr>
      <w:r>
        <w:rPr>
          <w:rFonts w:hint="eastAsia"/>
        </w:rPr>
        <w:t xml:space="preserve">Additionally, since the offset between LP-SS and SSB also may have a significant impact on BS power consumption, it also should be determined for BS power consumption evaluation. For example, at least offset=0 should be considered for NW power saving. Whether other offset values are considered can be further discussed. For example, for power boosting, 5ms </w:t>
      </w:r>
      <w:r>
        <w:t xml:space="preserve">power </w:t>
      </w:r>
      <w:r>
        <w:rPr>
          <w:rFonts w:hint="eastAsia"/>
        </w:rPr>
        <w:t>offset, similar like NCD-SSB may also be a potential value.</w:t>
      </w:r>
    </w:p>
    <w:p w14:paraId="771787D5" w14:textId="77777777" w:rsidR="00FF59A4" w:rsidRDefault="00FF59A4" w:rsidP="00465595">
      <w:pPr>
        <w:numPr>
          <w:ilvl w:val="255"/>
          <w:numId w:val="0"/>
        </w:numPr>
        <w:spacing w:before="120"/>
      </w:pPr>
      <w:r>
        <w:rPr>
          <w:rFonts w:hint="eastAsia"/>
        </w:rPr>
        <w:t>For the LP-WUS transmission, if duty cycle is assumed, the periodicity and the offset also should be considered for evaluating. There are mainly two options for considering.</w:t>
      </w:r>
    </w:p>
    <w:p w14:paraId="5CC2FC33" w14:textId="77777777" w:rsidR="00FF59A4" w:rsidRDefault="00FF59A4" w:rsidP="00465595">
      <w:pPr>
        <w:numPr>
          <w:ilvl w:val="0"/>
          <w:numId w:val="80"/>
        </w:numPr>
        <w:overflowPunct/>
        <w:autoSpaceDE/>
        <w:autoSpaceDN/>
        <w:adjustRightInd/>
        <w:snapToGrid w:val="0"/>
        <w:spacing w:beforeLines="50" w:before="120" w:after="120" w:line="240" w:lineRule="auto"/>
        <w:ind w:left="0" w:firstLine="0"/>
        <w:jc w:val="both"/>
        <w:textAlignment w:val="auto"/>
        <w:rPr>
          <w:rFonts w:eastAsia="Times New Roman"/>
        </w:rPr>
      </w:pPr>
      <w:r>
        <w:rPr>
          <w:rFonts w:hint="eastAsia"/>
        </w:rPr>
        <w:t xml:space="preserve">For LP-WUS monitoring with duty cycle, </w:t>
      </w:r>
    </w:p>
    <w:p w14:paraId="3F521A40" w14:textId="77777777" w:rsidR="00FF59A4" w:rsidRDefault="00FF59A4" w:rsidP="00465595">
      <w:pPr>
        <w:numPr>
          <w:ilvl w:val="1"/>
          <w:numId w:val="80"/>
        </w:numPr>
        <w:overflowPunct/>
        <w:autoSpaceDE/>
        <w:autoSpaceDN/>
        <w:adjustRightInd/>
        <w:snapToGrid w:val="0"/>
        <w:spacing w:beforeLines="50" w:before="120" w:after="120" w:line="240" w:lineRule="auto"/>
        <w:ind w:left="0" w:firstLine="0"/>
        <w:jc w:val="both"/>
        <w:textAlignment w:val="auto"/>
        <w:rPr>
          <w:rFonts w:eastAsia="Times New Roman"/>
        </w:rPr>
      </w:pPr>
      <w:r>
        <w:rPr>
          <w:rFonts w:hint="eastAsia"/>
        </w:rPr>
        <w:lastRenderedPageBreak/>
        <w:t xml:space="preserve">Option 1: offset </w:t>
      </w:r>
      <w:r>
        <w:t>is</w:t>
      </w:r>
      <w:r>
        <w:rPr>
          <w:rFonts w:hint="eastAsia"/>
        </w:rPr>
        <w:t xml:space="preserve"> same with LP-SS, the periodicity may be same or different  </w:t>
      </w:r>
    </w:p>
    <w:p w14:paraId="4BC5EE67" w14:textId="77777777" w:rsidR="00FF59A4" w:rsidRDefault="00FF59A4" w:rsidP="00465595">
      <w:pPr>
        <w:numPr>
          <w:ilvl w:val="1"/>
          <w:numId w:val="80"/>
        </w:numPr>
        <w:overflowPunct/>
        <w:autoSpaceDE/>
        <w:autoSpaceDN/>
        <w:adjustRightInd/>
        <w:snapToGrid w:val="0"/>
        <w:spacing w:beforeLines="50" w:before="120" w:after="120" w:line="240" w:lineRule="auto"/>
        <w:ind w:left="0" w:firstLine="0"/>
        <w:jc w:val="both"/>
        <w:textAlignment w:val="auto"/>
        <w:rPr>
          <w:rFonts w:eastAsia="Times New Roman"/>
        </w:rPr>
      </w:pPr>
      <w:r>
        <w:rPr>
          <w:rFonts w:hint="eastAsia"/>
        </w:rPr>
        <w:t xml:space="preserve">Option 2: offset </w:t>
      </w:r>
      <w:r>
        <w:t>is</w:t>
      </w:r>
      <w:r>
        <w:rPr>
          <w:rFonts w:hint="eastAsia"/>
        </w:rPr>
        <w:t xml:space="preserve"> different with LP-SS. The periodicity may be same or different  </w:t>
      </w:r>
    </w:p>
    <w:p w14:paraId="0357C781" w14:textId="77777777" w:rsidR="00FF59A4" w:rsidRDefault="00FF59A4" w:rsidP="00465595">
      <w:pPr>
        <w:numPr>
          <w:ilvl w:val="255"/>
          <w:numId w:val="0"/>
        </w:numPr>
        <w:spacing w:before="120"/>
      </w:pPr>
      <w:r>
        <w:rPr>
          <w:rFonts w:hint="eastAsia"/>
        </w:rPr>
        <w:t>For option 1, it benefits for UE power saving and NW power saving, since the resource</w:t>
      </w:r>
      <w:r>
        <w:t>s</w:t>
      </w:r>
      <w:r>
        <w:rPr>
          <w:rFonts w:hint="eastAsia"/>
        </w:rPr>
        <w:t xml:space="preserve"> may be continuous</w:t>
      </w:r>
      <w:r>
        <w:t>ly</w:t>
      </w:r>
      <w:r>
        <w:rPr>
          <w:rFonts w:hint="eastAsia"/>
        </w:rPr>
        <w:t xml:space="preserve"> transmitted. However, if the LP-WUS is UE specific and different UE share the same monitoring occasion, the collision may happen and the resource for UE multiplexing in frequency domain may be also not enough</w:t>
      </w:r>
      <w:r>
        <w:t>.</w:t>
      </w:r>
      <w:r>
        <w:rPr>
          <w:rFonts w:hint="eastAsia"/>
        </w:rPr>
        <w:t xml:space="preserve"> </w:t>
      </w:r>
      <w:r>
        <w:t>T</w:t>
      </w:r>
      <w:r>
        <w:rPr>
          <w:rFonts w:hint="eastAsia"/>
        </w:rPr>
        <w:t xml:space="preserve">herefore, option2 is also needed. For always-on monitoring, it is flexible for the gNB to transmit the LP-WUS on any occasion. </w:t>
      </w:r>
    </w:p>
    <w:p w14:paraId="598D4A6C" w14:textId="77777777" w:rsidR="00FF59A4" w:rsidRDefault="00FF59A4" w:rsidP="00465595">
      <w:pPr>
        <w:numPr>
          <w:ilvl w:val="255"/>
          <w:numId w:val="0"/>
        </w:numPr>
        <w:spacing w:before="120"/>
      </w:pPr>
      <w:r>
        <w:rPr>
          <w:rFonts w:hint="eastAsia"/>
        </w:rPr>
        <w:t xml:space="preserve">As for the detailed assumption for LP-WUS transmission, it depends on the paging rate. For example, for 1% paging rate in 1.28s, the periodicity for duty cycle could be 1.28s, 2.56s, 5.12s, 10.24s, 20.48s, 40.96s, 81.92s. as for the offset </w:t>
      </w:r>
      <w:r>
        <w:t>relative to</w:t>
      </w:r>
      <w:r>
        <w:rPr>
          <w:rFonts w:hint="eastAsia"/>
        </w:rPr>
        <w:t xml:space="preserve"> SSB, it also could be 0, 5, 10 ms.  </w:t>
      </w:r>
    </w:p>
    <w:p w14:paraId="1C6CF1AB" w14:textId="77777777" w:rsidR="00FF59A4" w:rsidRDefault="00FF59A4" w:rsidP="00465595">
      <w:pPr>
        <w:numPr>
          <w:ilvl w:val="255"/>
          <w:numId w:val="0"/>
        </w:numPr>
        <w:spacing w:before="120"/>
        <w:jc w:val="center"/>
      </w:pPr>
      <w:r>
        <w:rPr>
          <w:rFonts w:hint="eastAsia"/>
        </w:rPr>
        <w:t>Table 10. BS power consumption assumptions</w:t>
      </w:r>
    </w:p>
    <w:tbl>
      <w:tblPr>
        <w:tblStyle w:val="aff2"/>
        <w:tblW w:w="0" w:type="auto"/>
        <w:jc w:val="center"/>
        <w:tblLook w:val="04A0" w:firstRow="1" w:lastRow="0" w:firstColumn="1" w:lastColumn="0" w:noHBand="0" w:noVBand="1"/>
      </w:tblPr>
      <w:tblGrid>
        <w:gridCol w:w="3638"/>
        <w:gridCol w:w="4721"/>
      </w:tblGrid>
      <w:tr w:rsidR="00FF59A4" w14:paraId="42D93CD1" w14:textId="77777777" w:rsidTr="00FF59A4">
        <w:trPr>
          <w:jc w:val="center"/>
        </w:trPr>
        <w:tc>
          <w:tcPr>
            <w:tcW w:w="3638" w:type="dxa"/>
          </w:tcPr>
          <w:p w14:paraId="1A7FFE32" w14:textId="77777777" w:rsidR="00FF59A4" w:rsidRDefault="00FF59A4" w:rsidP="00465595">
            <w:r>
              <w:rPr>
                <w:rFonts w:hint="eastAsia"/>
              </w:rPr>
              <w:t>BS assumption</w:t>
            </w:r>
          </w:p>
        </w:tc>
        <w:tc>
          <w:tcPr>
            <w:tcW w:w="4721" w:type="dxa"/>
          </w:tcPr>
          <w:p w14:paraId="3B478C2C" w14:textId="77777777" w:rsidR="00FF59A4" w:rsidRDefault="00FF59A4" w:rsidP="00465595">
            <w:r>
              <w:rPr>
                <w:rFonts w:hint="eastAsia"/>
              </w:rPr>
              <w:t>Reuse from NES</w:t>
            </w:r>
          </w:p>
        </w:tc>
      </w:tr>
      <w:tr w:rsidR="00FF59A4" w14:paraId="05767AB2" w14:textId="77777777" w:rsidTr="00FF59A4">
        <w:trPr>
          <w:jc w:val="center"/>
        </w:trPr>
        <w:tc>
          <w:tcPr>
            <w:tcW w:w="3638" w:type="dxa"/>
          </w:tcPr>
          <w:p w14:paraId="22FEE6AF" w14:textId="77777777" w:rsidR="00FF59A4" w:rsidRDefault="00FF59A4" w:rsidP="00465595">
            <w:r>
              <w:rPr>
                <w:rFonts w:hint="eastAsia"/>
              </w:rPr>
              <w:t>Scenarios</w:t>
            </w:r>
          </w:p>
        </w:tc>
        <w:tc>
          <w:tcPr>
            <w:tcW w:w="4721" w:type="dxa"/>
          </w:tcPr>
          <w:p w14:paraId="27E4895D" w14:textId="77777777" w:rsidR="00FF59A4" w:rsidRDefault="00FF59A4" w:rsidP="00465595">
            <w:r>
              <w:t>Empty load</w:t>
            </w:r>
            <w:r>
              <w:rPr>
                <w:rFonts w:hint="eastAsia"/>
              </w:rPr>
              <w:t>, low load, light load, medium load</w:t>
            </w:r>
          </w:p>
        </w:tc>
      </w:tr>
      <w:tr w:rsidR="00FF59A4" w14:paraId="317FAECA" w14:textId="77777777" w:rsidTr="00FF59A4">
        <w:trPr>
          <w:jc w:val="center"/>
        </w:trPr>
        <w:tc>
          <w:tcPr>
            <w:tcW w:w="3638" w:type="dxa"/>
          </w:tcPr>
          <w:p w14:paraId="2D4DC433" w14:textId="77777777" w:rsidR="00FF59A4" w:rsidRDefault="00FF59A4" w:rsidP="00465595">
            <w:r>
              <w:rPr>
                <w:rFonts w:hint="eastAsia"/>
              </w:rPr>
              <w:t>SSB transmission</w:t>
            </w:r>
          </w:p>
        </w:tc>
        <w:tc>
          <w:tcPr>
            <w:tcW w:w="4721" w:type="dxa"/>
          </w:tcPr>
          <w:p w14:paraId="1B6CA196" w14:textId="77777777" w:rsidR="00FF59A4" w:rsidRDefault="00FF59A4" w:rsidP="00465595">
            <w:r>
              <w:rPr>
                <w:rFonts w:hint="eastAsia"/>
              </w:rPr>
              <w:t>20ms</w:t>
            </w:r>
          </w:p>
        </w:tc>
      </w:tr>
      <w:tr w:rsidR="00FF59A4" w14:paraId="3DD94CC9" w14:textId="77777777" w:rsidTr="00FF59A4">
        <w:trPr>
          <w:jc w:val="center"/>
        </w:trPr>
        <w:tc>
          <w:tcPr>
            <w:tcW w:w="3638" w:type="dxa"/>
          </w:tcPr>
          <w:p w14:paraId="0A61572C" w14:textId="77777777" w:rsidR="00FF59A4" w:rsidRDefault="00FF59A4" w:rsidP="00465595">
            <w:r>
              <w:rPr>
                <w:rFonts w:hint="eastAsia"/>
              </w:rPr>
              <w:t>SCS</w:t>
            </w:r>
          </w:p>
        </w:tc>
        <w:tc>
          <w:tcPr>
            <w:tcW w:w="4721" w:type="dxa"/>
          </w:tcPr>
          <w:p w14:paraId="5359FA04" w14:textId="77777777" w:rsidR="00FF59A4" w:rsidRDefault="00FF59A4" w:rsidP="00465595">
            <w:r>
              <w:rPr>
                <w:rFonts w:hint="eastAsia"/>
              </w:rPr>
              <w:t>15KHz, 30KHz</w:t>
            </w:r>
          </w:p>
        </w:tc>
      </w:tr>
      <w:tr w:rsidR="00FF59A4" w14:paraId="73CA4D9B" w14:textId="77777777" w:rsidTr="00FF59A4">
        <w:trPr>
          <w:jc w:val="center"/>
        </w:trPr>
        <w:tc>
          <w:tcPr>
            <w:tcW w:w="3638" w:type="dxa"/>
          </w:tcPr>
          <w:p w14:paraId="546392FC" w14:textId="77777777" w:rsidR="00FF59A4" w:rsidRDefault="00FF59A4" w:rsidP="00465595">
            <w:r>
              <w:t>LP-SS assumption</w:t>
            </w:r>
          </w:p>
        </w:tc>
        <w:tc>
          <w:tcPr>
            <w:tcW w:w="4721" w:type="dxa"/>
          </w:tcPr>
          <w:p w14:paraId="0B0AB0D5" w14:textId="77777777" w:rsidR="00FF59A4" w:rsidRDefault="00FF59A4" w:rsidP="00465595">
            <w:r>
              <w:t>Periodicity{160ms,</w:t>
            </w:r>
            <w:r>
              <w:rPr>
                <w:rFonts w:hint="eastAsia"/>
              </w:rPr>
              <w:t xml:space="preserve"> </w:t>
            </w:r>
            <w:r>
              <w:t>320ms</w:t>
            </w:r>
            <w:r>
              <w:rPr>
                <w:rFonts w:hint="eastAsia"/>
              </w:rPr>
              <w:t>, 640ms</w:t>
            </w:r>
            <w:r>
              <w:t>}</w:t>
            </w:r>
          </w:p>
          <w:p w14:paraId="342E8258"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rPr>
                <w:rFonts w:eastAsia="Times New Roman"/>
              </w:rPr>
            </w:pPr>
            <w:r>
              <w:rPr>
                <w:rFonts w:eastAsia="Times New Roman"/>
                <w:lang w:bidi="ar"/>
              </w:rPr>
              <w:t xml:space="preserve">Time domain resources:7 symbols </w:t>
            </w:r>
          </w:p>
          <w:p w14:paraId="774B2ED3"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rPr>
                <w:rFonts w:eastAsia="Times New Roman"/>
              </w:rPr>
            </w:pPr>
            <w:r>
              <w:rPr>
                <w:rFonts w:eastAsia="Times New Roman" w:hint="eastAsia"/>
                <w:lang w:bidi="ar"/>
              </w:rPr>
              <w:t>F</w:t>
            </w:r>
            <w:r>
              <w:rPr>
                <w:rFonts w:eastAsia="Times New Roman"/>
                <w:lang w:bidi="ar"/>
              </w:rPr>
              <w:t>requency bandwidth</w:t>
            </w:r>
            <w:r>
              <w:rPr>
                <w:rFonts w:eastAsia="Times New Roman" w:hint="eastAsia"/>
                <w:lang w:bidi="ar"/>
              </w:rPr>
              <w:t xml:space="preserve">: </w:t>
            </w:r>
            <w:r>
              <w:rPr>
                <w:rFonts w:eastAsia="Times New Roman"/>
                <w:lang w:bidi="ar"/>
              </w:rPr>
              <w:t>5MHz</w:t>
            </w:r>
          </w:p>
          <w:p w14:paraId="1A505216" w14:textId="77777777" w:rsidR="00FF59A4" w:rsidRDefault="00FF59A4" w:rsidP="00465595">
            <w:r>
              <w:rPr>
                <w:rFonts w:hint="eastAsia"/>
              </w:rPr>
              <w:t>Offset with SSB: 0ms, 10ms</w:t>
            </w:r>
          </w:p>
          <w:p w14:paraId="1669CC2B" w14:textId="77777777" w:rsidR="00FF59A4" w:rsidRDefault="00FF59A4" w:rsidP="00465595">
            <w:r>
              <w:rPr>
                <w:rFonts w:hint="eastAsia"/>
              </w:rPr>
              <w:t>Number of beams: same as SSB.</w:t>
            </w:r>
          </w:p>
        </w:tc>
      </w:tr>
      <w:tr w:rsidR="00FF59A4" w14:paraId="6F8D5568" w14:textId="77777777" w:rsidTr="00FF59A4">
        <w:trPr>
          <w:jc w:val="center"/>
        </w:trPr>
        <w:tc>
          <w:tcPr>
            <w:tcW w:w="3638" w:type="dxa"/>
          </w:tcPr>
          <w:p w14:paraId="33103828" w14:textId="77777777" w:rsidR="00FF59A4" w:rsidRDefault="00FF59A4" w:rsidP="00465595">
            <w:r>
              <w:t>LP-WUS assumption</w:t>
            </w:r>
          </w:p>
        </w:tc>
        <w:tc>
          <w:tcPr>
            <w:tcW w:w="4721" w:type="dxa"/>
          </w:tcPr>
          <w:p w14:paraId="10473252"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rPr>
                <w:rFonts w:eastAsia="Times New Roman"/>
              </w:rPr>
            </w:pPr>
            <w:r>
              <w:rPr>
                <w:rFonts w:eastAsia="Times New Roman"/>
                <w:lang w:bidi="ar"/>
              </w:rPr>
              <w:t xml:space="preserve">Time domain resources:7 symbols or </w:t>
            </w:r>
            <w:r>
              <w:rPr>
                <w:rFonts w:eastAsia="Times New Roman" w:hint="eastAsia"/>
                <w:lang w:bidi="ar"/>
              </w:rPr>
              <w:t xml:space="preserve">N2 </w:t>
            </w:r>
            <w:r>
              <w:rPr>
                <w:rFonts w:eastAsia="Times New Roman"/>
                <w:lang w:bidi="ar"/>
              </w:rPr>
              <w:t>symbols</w:t>
            </w:r>
            <w:r>
              <w:rPr>
                <w:rFonts w:ascii="宋体" w:hAnsi="宋体" w:cs="宋体" w:hint="eastAsia"/>
                <w:lang w:bidi="ar"/>
              </w:rPr>
              <w:t>，</w:t>
            </w:r>
            <w:r>
              <w:rPr>
                <w:rFonts w:eastAsia="Times New Roman" w:hint="eastAsia"/>
                <w:lang w:bidi="ar"/>
              </w:rPr>
              <w:t>e.g.,14symbols</w:t>
            </w:r>
          </w:p>
          <w:p w14:paraId="16623AD3"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rPr>
                <w:rFonts w:eastAsia="Times New Roman"/>
              </w:rPr>
            </w:pPr>
            <w:r>
              <w:rPr>
                <w:rFonts w:eastAsia="Times New Roman"/>
                <w:lang w:bidi="ar"/>
              </w:rPr>
              <w:t>Frequency bandwidth 5MHz</w:t>
            </w:r>
          </w:p>
          <w:p w14:paraId="51776B9F"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rPr>
                <w:rFonts w:eastAsia="Times New Roman"/>
              </w:rPr>
            </w:pPr>
            <w:r>
              <w:rPr>
                <w:rFonts w:eastAsia="Times New Roman"/>
              </w:rPr>
              <w:t>For always-on monitoring, LP-WUS can</w:t>
            </w:r>
            <w:r>
              <w:rPr>
                <w:rFonts w:hint="eastAsia"/>
              </w:rPr>
              <w:t xml:space="preserve"> be transmitted together with SSB or SIB, which means they are continuous or overlapped in time domain.</w:t>
            </w:r>
          </w:p>
          <w:p w14:paraId="6D688ABA"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rPr>
                <w:rFonts w:eastAsia="Times New Roman"/>
              </w:rPr>
            </w:pPr>
            <w:r>
              <w:rPr>
                <w:rFonts w:hint="eastAsia"/>
              </w:rPr>
              <w:t xml:space="preserve">For duty cycle monitoring, </w:t>
            </w:r>
          </w:p>
          <w:p w14:paraId="5E9EE4D9" w14:textId="77777777" w:rsidR="00FF59A4" w:rsidRDefault="00FF59A4" w:rsidP="00465595">
            <w:pPr>
              <w:numPr>
                <w:ilvl w:val="1"/>
                <w:numId w:val="80"/>
              </w:numPr>
              <w:overflowPunct/>
              <w:autoSpaceDE/>
              <w:autoSpaceDN/>
              <w:adjustRightInd/>
              <w:snapToGrid w:val="0"/>
              <w:spacing w:beforeLines="50" w:after="120" w:line="240" w:lineRule="auto"/>
              <w:ind w:left="0" w:firstLine="0"/>
              <w:textAlignment w:val="auto"/>
              <w:rPr>
                <w:rFonts w:eastAsia="Times New Roman"/>
              </w:rPr>
            </w:pPr>
            <w:r>
              <w:rPr>
                <w:rFonts w:hint="eastAsia"/>
              </w:rPr>
              <w:lastRenderedPageBreak/>
              <w:t>Periodicity: {0.64s,</w:t>
            </w:r>
            <w:r>
              <w:rPr>
                <w:rFonts w:hint="eastAsia"/>
                <w:b/>
                <w:bCs/>
              </w:rPr>
              <w:t xml:space="preserve"> </w:t>
            </w:r>
            <w:r>
              <w:rPr>
                <w:b/>
                <w:bCs/>
                <w:color w:val="FF0000"/>
              </w:rPr>
              <w:t>1.28s,</w:t>
            </w:r>
            <w:r>
              <w:rPr>
                <w:rFonts w:hint="eastAsia"/>
              </w:rPr>
              <w:t xml:space="preserve"> 2.56s, 5.12s, 10.24s, 20.48s, 40.96s, 81.92s}</w:t>
            </w:r>
          </w:p>
          <w:p w14:paraId="10BE4C99" w14:textId="77777777" w:rsidR="00FF59A4" w:rsidRDefault="00FF59A4" w:rsidP="00465595">
            <w:pPr>
              <w:numPr>
                <w:ilvl w:val="1"/>
                <w:numId w:val="80"/>
              </w:numPr>
              <w:overflowPunct/>
              <w:autoSpaceDE/>
              <w:autoSpaceDN/>
              <w:adjustRightInd/>
              <w:snapToGrid w:val="0"/>
              <w:spacing w:beforeLines="50" w:after="120" w:line="240" w:lineRule="auto"/>
              <w:ind w:left="0" w:firstLine="0"/>
              <w:textAlignment w:val="auto"/>
            </w:pPr>
            <w:r>
              <w:rPr>
                <w:rFonts w:hint="eastAsia"/>
              </w:rPr>
              <w:t>Offset with SSB: 0,10ms</w:t>
            </w:r>
          </w:p>
        </w:tc>
      </w:tr>
      <w:tr w:rsidR="00FF59A4" w14:paraId="182A9B8E" w14:textId="77777777" w:rsidTr="00FF59A4">
        <w:trPr>
          <w:jc w:val="center"/>
        </w:trPr>
        <w:tc>
          <w:tcPr>
            <w:tcW w:w="3638" w:type="dxa"/>
          </w:tcPr>
          <w:p w14:paraId="1C127018" w14:textId="77777777" w:rsidR="00FF59A4" w:rsidRDefault="00FF59A4" w:rsidP="00465595">
            <w:r>
              <w:lastRenderedPageBreak/>
              <w:t>Assumption for UE specific wake-up</w:t>
            </w:r>
          </w:p>
        </w:tc>
        <w:tc>
          <w:tcPr>
            <w:tcW w:w="4721" w:type="dxa"/>
          </w:tcPr>
          <w:p w14:paraId="0A62FF32"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pPr>
            <w:r>
              <w:rPr>
                <w:rFonts w:eastAsia="Times New Roman"/>
                <w:lang w:bidi="ar"/>
              </w:rPr>
              <w:t xml:space="preserve">Number </w:t>
            </w:r>
            <w:r>
              <w:t>of beams:1,4,8</w:t>
            </w:r>
          </w:p>
          <w:p w14:paraId="12E4D6AA"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pPr>
            <w:r>
              <w:rPr>
                <w:rFonts w:hint="eastAsia"/>
              </w:rPr>
              <w:t>Traffic model:</w:t>
            </w:r>
          </w:p>
          <w:p w14:paraId="700C05C1" w14:textId="77777777" w:rsidR="00FF59A4" w:rsidRDefault="00FF59A4" w:rsidP="00465595">
            <w:pPr>
              <w:numPr>
                <w:ilvl w:val="1"/>
                <w:numId w:val="80"/>
              </w:numPr>
              <w:overflowPunct/>
              <w:autoSpaceDE/>
              <w:autoSpaceDN/>
              <w:adjustRightInd/>
              <w:snapToGrid w:val="0"/>
              <w:spacing w:beforeLines="50" w:after="120" w:line="240" w:lineRule="auto"/>
              <w:ind w:left="0" w:firstLine="0"/>
              <w:textAlignment w:val="auto"/>
            </w:pPr>
            <w:r>
              <w:rPr>
                <w:rFonts w:eastAsia="Times New Roman"/>
                <w:lang w:bidi="ar"/>
              </w:rPr>
              <w:t>R</w:t>
            </w:r>
            <w:r>
              <w:rPr>
                <w:rFonts w:eastAsia="Times New Roman"/>
                <w:vertAlign w:val="subscript"/>
                <w:lang w:bidi="ar"/>
              </w:rPr>
              <w:t>E, REF</w:t>
            </w:r>
            <w:r>
              <w:rPr>
                <w:rFonts w:eastAsia="Times New Roman"/>
                <w:lang w:bidi="ar"/>
              </w:rPr>
              <w:t>= 1%, 0.1%, 0.01% or 0.001% and Y</w:t>
            </w:r>
            <w:r>
              <w:rPr>
                <w:rFonts w:eastAsia="Times New Roman"/>
                <w:vertAlign w:val="subscript"/>
                <w:lang w:bidi="ar"/>
              </w:rPr>
              <w:t>REF</w:t>
            </w:r>
            <w:r>
              <w:rPr>
                <w:rFonts w:eastAsia="Times New Roman"/>
                <w:lang w:bidi="ar"/>
              </w:rPr>
              <w:t xml:space="preserve"> = 1.28s</w:t>
            </w:r>
          </w:p>
          <w:p w14:paraId="1845C0B1"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pPr>
            <w:r>
              <w:rPr>
                <w:rFonts w:hint="eastAsia"/>
              </w:rPr>
              <w:t>FFS number of UEs or LP-WUS</w:t>
            </w:r>
          </w:p>
          <w:p w14:paraId="46FDF847" w14:textId="77777777" w:rsidR="00FF59A4" w:rsidRDefault="00FF59A4" w:rsidP="00465595"/>
        </w:tc>
      </w:tr>
      <w:tr w:rsidR="00FF59A4" w14:paraId="3E2F1C1B" w14:textId="77777777" w:rsidTr="00FF59A4">
        <w:trPr>
          <w:jc w:val="center"/>
        </w:trPr>
        <w:tc>
          <w:tcPr>
            <w:tcW w:w="3638" w:type="dxa"/>
          </w:tcPr>
          <w:p w14:paraId="359E4F4F" w14:textId="77777777" w:rsidR="00FF59A4" w:rsidRDefault="00FF59A4" w:rsidP="00465595">
            <w:r>
              <w:t>Assumption for group specific wake-up</w:t>
            </w:r>
          </w:p>
        </w:tc>
        <w:tc>
          <w:tcPr>
            <w:tcW w:w="4721" w:type="dxa"/>
          </w:tcPr>
          <w:p w14:paraId="1555506F"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pPr>
            <w:r>
              <w:rPr>
                <w:rFonts w:eastAsia="Times New Roman"/>
                <w:lang w:bidi="ar"/>
              </w:rPr>
              <w:t xml:space="preserve">Number </w:t>
            </w:r>
            <w:r>
              <w:t>of beams:4,8</w:t>
            </w:r>
          </w:p>
          <w:p w14:paraId="04FB77C9" w14:textId="77777777" w:rsidR="00FF59A4" w:rsidRDefault="00FF59A4" w:rsidP="00465595">
            <w:pPr>
              <w:numPr>
                <w:ilvl w:val="0"/>
                <w:numId w:val="80"/>
              </w:numPr>
              <w:overflowPunct/>
              <w:autoSpaceDE/>
              <w:autoSpaceDN/>
              <w:adjustRightInd/>
              <w:snapToGrid w:val="0"/>
              <w:spacing w:beforeLines="50" w:after="120" w:line="240" w:lineRule="auto"/>
              <w:ind w:left="0" w:firstLine="0"/>
              <w:textAlignment w:val="auto"/>
            </w:pPr>
            <w:r>
              <w:t>Number of UEs in a group: 4</w:t>
            </w:r>
            <w:r>
              <w:rPr>
                <w:rFonts w:hint="eastAsia"/>
              </w:rPr>
              <w:t>, 8</w:t>
            </w:r>
          </w:p>
        </w:tc>
      </w:tr>
      <w:tr w:rsidR="00FF59A4" w14:paraId="6671CE9E" w14:textId="77777777" w:rsidTr="00FF59A4">
        <w:trPr>
          <w:jc w:val="center"/>
        </w:trPr>
        <w:tc>
          <w:tcPr>
            <w:tcW w:w="8359" w:type="dxa"/>
            <w:gridSpan w:val="2"/>
          </w:tcPr>
          <w:p w14:paraId="30561997" w14:textId="77777777" w:rsidR="00FF59A4" w:rsidRDefault="00FF59A4" w:rsidP="00465595">
            <w:pPr>
              <w:numPr>
                <w:ilvl w:val="255"/>
                <w:numId w:val="0"/>
              </w:numPr>
            </w:pPr>
            <w:r>
              <w:rPr>
                <w:rFonts w:hint="eastAsia"/>
              </w:rPr>
              <w:t>Note: If always-on monitoring is assumed, the LP-SS may not be needed and LP-WUS can be transmitted at any slot/symbol.</w:t>
            </w:r>
          </w:p>
          <w:p w14:paraId="72209144" w14:textId="77777777" w:rsidR="00FF59A4" w:rsidRDefault="00FF59A4" w:rsidP="00465595">
            <w:pPr>
              <w:numPr>
                <w:ilvl w:val="255"/>
                <w:numId w:val="0"/>
              </w:numPr>
            </w:pPr>
            <w:r>
              <w:rPr>
                <w:rFonts w:hint="eastAsia"/>
              </w:rPr>
              <w:t>Note: for empty load scenario, no LP-WUS is transmitted and LP-SS is transmitted</w:t>
            </w:r>
          </w:p>
        </w:tc>
      </w:tr>
    </w:tbl>
    <w:p w14:paraId="37107969" w14:textId="77777777" w:rsidR="00FF59A4" w:rsidRDefault="00FF59A4" w:rsidP="00465595">
      <w:pPr>
        <w:numPr>
          <w:ilvl w:val="255"/>
          <w:numId w:val="0"/>
        </w:numPr>
        <w:spacing w:before="120"/>
      </w:pPr>
    </w:p>
    <w:p w14:paraId="0E0E8E35" w14:textId="77777777" w:rsidR="00FF59A4" w:rsidRDefault="00FF59A4" w:rsidP="00465595">
      <w:pPr>
        <w:numPr>
          <w:ilvl w:val="255"/>
          <w:numId w:val="0"/>
        </w:numPr>
        <w:spacing w:before="120"/>
        <w:rPr>
          <w:b/>
          <w:bCs/>
          <w:i/>
          <w:iCs/>
        </w:rPr>
      </w:pPr>
      <w:r>
        <w:rPr>
          <w:b/>
          <w:bCs/>
          <w:i/>
          <w:iCs/>
        </w:rPr>
        <w:t>Proposal</w:t>
      </w:r>
      <w:r>
        <w:rPr>
          <w:rFonts w:hint="eastAsia"/>
          <w:b/>
          <w:bCs/>
          <w:i/>
          <w:iCs/>
        </w:rPr>
        <w:t xml:space="preserve"> 17</w:t>
      </w:r>
      <w:r>
        <w:rPr>
          <w:b/>
          <w:bCs/>
          <w:i/>
          <w:iCs/>
        </w:rPr>
        <w:t xml:space="preserve">: </w:t>
      </w:r>
      <w:r>
        <w:rPr>
          <w:rFonts w:hint="eastAsia"/>
          <w:b/>
          <w:bCs/>
          <w:i/>
          <w:iCs/>
        </w:rPr>
        <w:t>D</w:t>
      </w:r>
      <w:r>
        <w:rPr>
          <w:b/>
          <w:bCs/>
          <w:i/>
          <w:iCs/>
        </w:rPr>
        <w:t xml:space="preserve">iscuss the </w:t>
      </w:r>
      <w:r>
        <w:rPr>
          <w:rFonts w:hint="eastAsia"/>
          <w:b/>
          <w:bCs/>
          <w:i/>
          <w:iCs/>
        </w:rPr>
        <w:t xml:space="preserve">evaluation </w:t>
      </w:r>
      <w:r>
        <w:rPr>
          <w:b/>
          <w:bCs/>
          <w:i/>
          <w:iCs/>
        </w:rPr>
        <w:t>assumption</w:t>
      </w:r>
      <w:r>
        <w:rPr>
          <w:rFonts w:hint="eastAsia"/>
          <w:b/>
          <w:bCs/>
          <w:i/>
          <w:iCs/>
        </w:rPr>
        <w:t>s</w:t>
      </w:r>
      <w:r>
        <w:rPr>
          <w:b/>
          <w:bCs/>
          <w:i/>
          <w:iCs/>
        </w:rPr>
        <w:t xml:space="preserve"> for BS power consumption</w:t>
      </w:r>
    </w:p>
    <w:p w14:paraId="5F7251A8" w14:textId="77777777" w:rsidR="00FF59A4" w:rsidRDefault="00FF59A4" w:rsidP="00465595">
      <w:pPr>
        <w:numPr>
          <w:ilvl w:val="0"/>
          <w:numId w:val="85"/>
        </w:numPr>
        <w:overflowPunct/>
        <w:autoSpaceDE/>
        <w:autoSpaceDN/>
        <w:adjustRightInd/>
        <w:snapToGrid w:val="0"/>
        <w:spacing w:beforeLines="50" w:before="120" w:after="120" w:line="240" w:lineRule="auto"/>
        <w:ind w:left="0" w:firstLine="0"/>
        <w:jc w:val="both"/>
        <w:textAlignment w:val="auto"/>
        <w:rPr>
          <w:b/>
          <w:bCs/>
          <w:i/>
          <w:iCs/>
        </w:rPr>
      </w:pPr>
      <w:r>
        <w:rPr>
          <w:rFonts w:hint="eastAsia"/>
          <w:b/>
          <w:bCs/>
          <w:i/>
          <w:iCs/>
        </w:rPr>
        <w:t>Whether introduce Offset for LP-SS with SSB.</w:t>
      </w:r>
    </w:p>
    <w:p w14:paraId="3FB38208" w14:textId="77777777" w:rsidR="00FF59A4" w:rsidRDefault="00FF59A4" w:rsidP="00465595">
      <w:pPr>
        <w:numPr>
          <w:ilvl w:val="0"/>
          <w:numId w:val="85"/>
        </w:numPr>
        <w:overflowPunct/>
        <w:autoSpaceDE/>
        <w:autoSpaceDN/>
        <w:adjustRightInd/>
        <w:snapToGrid w:val="0"/>
        <w:spacing w:beforeLines="50" w:before="120" w:after="120" w:line="240" w:lineRule="auto"/>
        <w:ind w:left="0" w:firstLine="0"/>
        <w:jc w:val="both"/>
        <w:textAlignment w:val="auto"/>
        <w:rPr>
          <w:b/>
          <w:bCs/>
          <w:i/>
          <w:iCs/>
        </w:rPr>
      </w:pPr>
      <w:r>
        <w:rPr>
          <w:rFonts w:hint="eastAsia"/>
          <w:b/>
          <w:bCs/>
          <w:i/>
          <w:iCs/>
        </w:rPr>
        <w:t>Periodicity or offset for duty cycled LP-WUS</w:t>
      </w:r>
    </w:p>
    <w:p w14:paraId="64904B3D" w14:textId="77777777" w:rsidR="00FF59A4" w:rsidRDefault="00FF59A4" w:rsidP="00465595">
      <w:pPr>
        <w:rPr>
          <w:lang w:val="en-GB" w:eastAsia="zh-CN"/>
        </w:rPr>
      </w:pPr>
    </w:p>
    <w:p w14:paraId="0EA3574D" w14:textId="485513BA" w:rsidR="00FF59A4" w:rsidRDefault="00FF59A4" w:rsidP="00465595">
      <w:pPr>
        <w:pStyle w:val="20"/>
        <w:ind w:left="0" w:firstLine="0"/>
        <w:rPr>
          <w:lang w:eastAsia="zh-CN"/>
        </w:rPr>
      </w:pPr>
      <w:bookmarkStart w:id="126" w:name="_Toc136522098"/>
      <w:r>
        <w:rPr>
          <w:rFonts w:hint="eastAsia"/>
          <w:lang w:eastAsia="zh-CN"/>
        </w:rPr>
        <w:t>H</w:t>
      </w:r>
      <w:r>
        <w:rPr>
          <w:lang w:eastAsia="zh-CN"/>
        </w:rPr>
        <w:t>uawei</w:t>
      </w:r>
      <w:r w:rsidR="00AF4445">
        <w:rPr>
          <w:rFonts w:hint="eastAsia"/>
          <w:lang w:eastAsia="zh-CN"/>
        </w:rPr>
        <w:t>[</w:t>
      </w:r>
      <w:r w:rsidR="00AF4445">
        <w:rPr>
          <w:lang w:eastAsia="zh-CN"/>
        </w:rPr>
        <w:t>R1-XXXXXX]</w:t>
      </w:r>
      <w:bookmarkEnd w:id="126"/>
    </w:p>
    <w:p w14:paraId="2B58ED48" w14:textId="77777777" w:rsidR="00FF59A4" w:rsidRDefault="00FF59A4" w:rsidP="00465595">
      <w:pPr>
        <w:rPr>
          <w:lang w:eastAsia="zh-CN"/>
        </w:rPr>
      </w:pPr>
      <w:r>
        <w:rPr>
          <w:lang w:eastAsia="zh-CN"/>
        </w:rPr>
        <w:t xml:space="preserve">With middle load to heavy load, it is not the target scenario for network energy saving according to the NES SID/WID. Therefore, the evaluation of network energy consumption should focus on the empty load and low load case. As a starting point, empty load is evaluated. </w:t>
      </w:r>
    </w:p>
    <w:p w14:paraId="0D93A180" w14:textId="77777777" w:rsidR="00FF59A4" w:rsidRDefault="00FF59A4" w:rsidP="00465595">
      <w:pPr>
        <w:pStyle w:val="affa"/>
        <w:numPr>
          <w:ilvl w:val="0"/>
          <w:numId w:val="84"/>
        </w:numPr>
        <w:spacing w:line="240" w:lineRule="auto"/>
        <w:ind w:left="0" w:firstLine="0"/>
        <w:jc w:val="both"/>
        <w:rPr>
          <w:b/>
          <w:i/>
          <w:lang w:eastAsia="zh-CN"/>
        </w:rPr>
      </w:pPr>
      <w:r>
        <w:rPr>
          <w:b/>
          <w:i/>
          <w:lang w:eastAsia="zh-CN"/>
        </w:rPr>
        <w:t>For evaluation on impact of network energy consumption, empty load case is considered as the first step</w:t>
      </w:r>
      <w:r w:rsidRPr="00AE05BF">
        <w:rPr>
          <w:b/>
          <w:i/>
          <w:lang w:eastAsia="zh-CN"/>
        </w:rPr>
        <w:t>.</w:t>
      </w:r>
    </w:p>
    <w:p w14:paraId="73A763C5" w14:textId="77777777" w:rsidR="00FF59A4" w:rsidRDefault="00FF59A4" w:rsidP="00465595">
      <w:pPr>
        <w:rPr>
          <w:lang w:eastAsia="zh-CN"/>
        </w:rPr>
      </w:pPr>
      <w:r>
        <w:rPr>
          <w:lang w:eastAsia="zh-CN"/>
        </w:rPr>
        <w:t xml:space="preserve">For empty load case, only LP-SS is transmitted for LP-WUR. With the assumptions listed in Section </w:t>
      </w:r>
      <w:r>
        <w:rPr>
          <w:lang w:eastAsia="zh-CN"/>
        </w:rPr>
        <w:fldChar w:fldCharType="begin"/>
      </w:r>
      <w:r>
        <w:rPr>
          <w:lang w:eastAsia="zh-CN"/>
        </w:rPr>
        <w:instrText xml:space="preserve"> REF _Ref133677040 \r \h </w:instrText>
      </w:r>
      <w:r>
        <w:rPr>
          <w:lang w:eastAsia="zh-CN"/>
        </w:rPr>
      </w:r>
      <w:r>
        <w:rPr>
          <w:lang w:eastAsia="zh-CN"/>
        </w:rPr>
        <w:fldChar w:fldCharType="separate"/>
      </w:r>
      <w:r>
        <w:rPr>
          <w:lang w:eastAsia="zh-CN"/>
        </w:rPr>
        <w:t>3.3.1</w:t>
      </w:r>
      <w:r>
        <w:rPr>
          <w:lang w:eastAsia="zh-CN"/>
        </w:rPr>
        <w:fldChar w:fldCharType="end"/>
      </w:r>
      <w:r>
        <w:rPr>
          <w:lang w:eastAsia="zh-CN"/>
        </w:rPr>
        <w:t xml:space="preserve">, the time domain occupancy is 2%, while the time domain occupancy of SSB and SIB1 is 29.2%. Considering that SSB and SIB1 is usually transmitted in a periodic way and the periodicity is usually shorter than LP-SS (320ms), LP-SS can be transmitted FDMed with SSB/SIB1, therefore the transmission time of gNB is not increased by LP-SS. With the same assumption listed in Section </w:t>
      </w:r>
      <w:r>
        <w:rPr>
          <w:lang w:eastAsia="zh-CN"/>
        </w:rPr>
        <w:fldChar w:fldCharType="begin"/>
      </w:r>
      <w:r>
        <w:rPr>
          <w:lang w:eastAsia="zh-CN"/>
        </w:rPr>
        <w:instrText xml:space="preserve"> REF _Ref133677040 \r \h </w:instrText>
      </w:r>
      <w:r>
        <w:rPr>
          <w:lang w:eastAsia="zh-CN"/>
        </w:rPr>
      </w:r>
      <w:r>
        <w:rPr>
          <w:lang w:eastAsia="zh-CN"/>
        </w:rPr>
        <w:fldChar w:fldCharType="separate"/>
      </w:r>
      <w:r>
        <w:rPr>
          <w:lang w:eastAsia="zh-CN"/>
        </w:rPr>
        <w:t>3.3.1</w:t>
      </w:r>
      <w:r>
        <w:rPr>
          <w:lang w:eastAsia="zh-CN"/>
        </w:rPr>
        <w:fldChar w:fldCharType="end"/>
      </w:r>
      <w:r>
        <w:rPr>
          <w:lang w:eastAsia="zh-CN"/>
        </w:rPr>
        <w:t xml:space="preserve"> and based on the agreed model for network energy consumption </w:t>
      </w:r>
      <w:r>
        <w:rPr>
          <w:lang w:eastAsia="zh-CN"/>
        </w:rPr>
        <w:fldChar w:fldCharType="begin"/>
      </w:r>
      <w:r>
        <w:rPr>
          <w:lang w:eastAsia="zh-CN"/>
        </w:rPr>
        <w:instrText xml:space="preserve"> REF _Ref134606752 \r \h </w:instrText>
      </w:r>
      <w:r>
        <w:rPr>
          <w:lang w:eastAsia="zh-CN"/>
        </w:rPr>
      </w:r>
      <w:r>
        <w:rPr>
          <w:lang w:eastAsia="zh-CN"/>
        </w:rPr>
        <w:fldChar w:fldCharType="separate"/>
      </w:r>
      <w:r>
        <w:rPr>
          <w:lang w:eastAsia="zh-CN"/>
        </w:rPr>
        <w:t>[8]</w:t>
      </w:r>
      <w:r>
        <w:rPr>
          <w:lang w:eastAsia="zh-CN"/>
        </w:rPr>
        <w:fldChar w:fldCharType="end"/>
      </w:r>
      <w:r>
        <w:rPr>
          <w:lang w:eastAsia="zh-CN"/>
        </w:rPr>
        <w:t xml:space="preserve">, the increase of network energy consumption is </w:t>
      </w:r>
      <w:r w:rsidRPr="004754A7">
        <w:rPr>
          <w:lang w:eastAsia="zh-CN"/>
        </w:rPr>
        <w:t>only</w:t>
      </w:r>
      <w:r>
        <w:rPr>
          <w:lang w:eastAsia="zh-CN"/>
        </w:rPr>
        <w:t xml:space="preserve"> about</w:t>
      </w:r>
      <w:r w:rsidRPr="004754A7">
        <w:rPr>
          <w:lang w:eastAsia="zh-CN"/>
        </w:rPr>
        <w:t xml:space="preserve"> </w:t>
      </w:r>
      <w:r>
        <w:rPr>
          <w:lang w:eastAsia="zh-CN"/>
        </w:rPr>
        <w:t>0.08</w:t>
      </w:r>
      <w:r w:rsidRPr="004754A7">
        <w:rPr>
          <w:lang w:eastAsia="zh-CN"/>
        </w:rPr>
        <w:t>%</w:t>
      </w:r>
      <w:r>
        <w:rPr>
          <w:lang w:eastAsia="zh-CN"/>
        </w:rPr>
        <w:t xml:space="preserve"> </w:t>
      </w:r>
    </w:p>
    <w:p w14:paraId="77AB6636" w14:textId="77777777" w:rsidR="00FF59A4" w:rsidRPr="00B9310F" w:rsidRDefault="00FF59A4" w:rsidP="00465595">
      <w:pPr>
        <w:pStyle w:val="affa"/>
        <w:numPr>
          <w:ilvl w:val="0"/>
          <w:numId w:val="84"/>
        </w:numPr>
        <w:spacing w:line="240" w:lineRule="auto"/>
        <w:ind w:left="0" w:firstLine="0"/>
        <w:jc w:val="both"/>
        <w:rPr>
          <w:b/>
          <w:i/>
          <w:lang w:eastAsia="zh-CN"/>
        </w:rPr>
      </w:pPr>
      <w:r>
        <w:rPr>
          <w:b/>
          <w:i/>
          <w:lang w:eastAsia="zh-CN"/>
        </w:rPr>
        <w:lastRenderedPageBreak/>
        <w:t>I</w:t>
      </w:r>
      <w:r w:rsidRPr="00B9310F">
        <w:rPr>
          <w:b/>
          <w:i/>
          <w:lang w:eastAsia="zh-CN"/>
        </w:rPr>
        <w:t>mpact of LP-WUS to network energy consumption is marginal.</w:t>
      </w:r>
    </w:p>
    <w:p w14:paraId="27218FE6" w14:textId="77777777" w:rsidR="00FF59A4" w:rsidRPr="00010A30" w:rsidRDefault="00FF59A4" w:rsidP="00010A30">
      <w:pPr>
        <w:ind w:leftChars="180" w:left="360"/>
      </w:pPr>
    </w:p>
    <w:sectPr w:rsidR="00FF59A4" w:rsidRPr="00010A30" w:rsidSect="00FF1471">
      <w:footnotePr>
        <w:numRestart w:val="eachSect"/>
      </w:footnotePr>
      <w:pgSz w:w="15840" w:h="12240" w:orient="landscape"/>
      <w:pgMar w:top="1134" w:right="1418" w:bottom="1134" w:left="1077"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97EA41" w14:textId="77777777" w:rsidR="00E321D7" w:rsidRDefault="00E321D7">
      <w:pPr>
        <w:spacing w:line="240" w:lineRule="auto"/>
      </w:pPr>
      <w:r>
        <w:separator/>
      </w:r>
    </w:p>
  </w:endnote>
  <w:endnote w:type="continuationSeparator" w:id="0">
    <w:p w14:paraId="5235B842" w14:textId="77777777" w:rsidR="00E321D7" w:rsidRDefault="00E321D7">
      <w:pPr>
        <w:spacing w:line="240" w:lineRule="auto"/>
      </w:pPr>
      <w:r>
        <w:continuationSeparator/>
      </w:r>
    </w:p>
  </w:endnote>
  <w:endnote w:type="continuationNotice" w:id="1">
    <w:p w14:paraId="50E6B48F" w14:textId="77777777" w:rsidR="00E321D7" w:rsidRDefault="00E321D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NewRomanPS-ItalicMT">
    <w:altName w:val="Times New Roman"/>
    <w:charset w:val="00"/>
    <w:family w:val="auto"/>
    <w:pitch w:val="variable"/>
    <w:sig w:usb0="E0000AFF" w:usb1="00007843" w:usb2="00000001" w:usb3="00000000" w:csb0="000001B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FE2D65" w14:textId="77777777" w:rsidR="006F407B" w:rsidRDefault="006F407B">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E03A4" w14:textId="0FA66C5C" w:rsidR="006F407B" w:rsidRDefault="006F407B">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687B44" w14:textId="77777777" w:rsidR="00E321D7" w:rsidRDefault="00E321D7">
      <w:pPr>
        <w:spacing w:after="0"/>
      </w:pPr>
      <w:r>
        <w:separator/>
      </w:r>
    </w:p>
  </w:footnote>
  <w:footnote w:type="continuationSeparator" w:id="0">
    <w:p w14:paraId="698DADD9" w14:textId="77777777" w:rsidR="00E321D7" w:rsidRDefault="00E321D7">
      <w:pPr>
        <w:spacing w:after="0"/>
      </w:pPr>
      <w:r>
        <w:continuationSeparator/>
      </w:r>
    </w:p>
  </w:footnote>
  <w:footnote w:type="continuationNotice" w:id="1">
    <w:p w14:paraId="4853F08E" w14:textId="77777777" w:rsidR="00E321D7" w:rsidRDefault="00E321D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BF2453B"/>
    <w:multiLevelType w:val="multilevel"/>
    <w:tmpl w:val="8BF2453B"/>
    <w:lvl w:ilvl="0">
      <w:start w:val="1"/>
      <w:numFmt w:val="bullet"/>
      <w:lvlText w:val="o"/>
      <w:lvlJc w:val="left"/>
      <w:pPr>
        <w:ind w:left="780" w:hanging="360"/>
      </w:pPr>
      <w:rPr>
        <w:rFonts w:ascii="Courier New" w:hAnsi="Courier New" w:cs="Courier New"/>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cs="Wingdings" w:hint="default"/>
      </w:rPr>
    </w:lvl>
    <w:lvl w:ilvl="3">
      <w:start w:val="1"/>
      <w:numFmt w:val="bullet"/>
      <w:lvlText w:val=""/>
      <w:lvlJc w:val="left"/>
      <w:pPr>
        <w:ind w:left="2940" w:hanging="360"/>
      </w:pPr>
      <w:rPr>
        <w:rFonts w:ascii="Symbol" w:hAnsi="Symbol" w:cs="Symbol"/>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cs="Wingdings" w:hint="default"/>
      </w:rPr>
    </w:lvl>
    <w:lvl w:ilvl="6">
      <w:start w:val="1"/>
      <w:numFmt w:val="bullet"/>
      <w:lvlText w:val=""/>
      <w:lvlJc w:val="left"/>
      <w:pPr>
        <w:ind w:left="5100" w:hanging="360"/>
      </w:pPr>
      <w:rPr>
        <w:rFonts w:ascii="Symbol" w:hAnsi="Symbol" w:cs="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cs="Wingdings" w:hint="default"/>
      </w:rPr>
    </w:lvl>
  </w:abstractNum>
  <w:abstractNum w:abstractNumId="1" w15:restartNumberingAfterBreak="0">
    <w:nsid w:val="9A27BC9A"/>
    <w:multiLevelType w:val="multilevel"/>
    <w:tmpl w:val="9A27BC9A"/>
    <w:lvl w:ilvl="0">
      <w:start w:val="1"/>
      <w:numFmt w:val="bullet"/>
      <w:lvlText w:val=""/>
      <w:lvlJc w:val="left"/>
      <w:pPr>
        <w:tabs>
          <w:tab w:val="left" w:pos="-840"/>
        </w:tabs>
        <w:ind w:left="-120" w:hanging="360"/>
      </w:pPr>
      <w:rPr>
        <w:rFonts w:ascii="Symbol" w:hAnsi="Symbol" w:cs="Symbol" w:hint="default"/>
      </w:rPr>
    </w:lvl>
    <w:lvl w:ilvl="1">
      <w:start w:val="1"/>
      <w:numFmt w:val="bullet"/>
      <w:lvlText w:val="o"/>
      <w:lvlJc w:val="left"/>
      <w:pPr>
        <w:tabs>
          <w:tab w:val="left" w:pos="-840"/>
        </w:tabs>
        <w:ind w:left="600" w:hanging="360"/>
      </w:pPr>
      <w:rPr>
        <w:rFonts w:ascii="Courier New" w:hAnsi="Courier New" w:cs="Courier New" w:hint="default"/>
      </w:rPr>
    </w:lvl>
    <w:lvl w:ilvl="2">
      <w:start w:val="1"/>
      <w:numFmt w:val="bullet"/>
      <w:lvlText w:val=""/>
      <w:lvlJc w:val="left"/>
      <w:pPr>
        <w:tabs>
          <w:tab w:val="left" w:pos="-840"/>
        </w:tabs>
        <w:ind w:left="1320" w:hanging="360"/>
      </w:pPr>
      <w:rPr>
        <w:rFonts w:ascii="Wingdings" w:hAnsi="Wingdings" w:cs="Wingdings" w:hint="default"/>
      </w:rPr>
    </w:lvl>
    <w:lvl w:ilvl="3">
      <w:start w:val="1"/>
      <w:numFmt w:val="bullet"/>
      <w:lvlText w:val=""/>
      <w:lvlJc w:val="left"/>
      <w:pPr>
        <w:tabs>
          <w:tab w:val="left" w:pos="-840"/>
        </w:tabs>
        <w:ind w:left="2040" w:hanging="360"/>
      </w:pPr>
      <w:rPr>
        <w:rFonts w:ascii="Symbol" w:hAnsi="Symbol" w:cs="Symbol" w:hint="default"/>
      </w:rPr>
    </w:lvl>
    <w:lvl w:ilvl="4">
      <w:start w:val="1"/>
      <w:numFmt w:val="bullet"/>
      <w:lvlText w:val="o"/>
      <w:lvlJc w:val="left"/>
      <w:pPr>
        <w:tabs>
          <w:tab w:val="left" w:pos="-840"/>
        </w:tabs>
        <w:ind w:left="2760" w:hanging="360"/>
      </w:pPr>
      <w:rPr>
        <w:rFonts w:ascii="Courier New" w:hAnsi="Courier New" w:cs="Courier New" w:hint="default"/>
      </w:rPr>
    </w:lvl>
    <w:lvl w:ilvl="5">
      <w:start w:val="1"/>
      <w:numFmt w:val="bullet"/>
      <w:lvlText w:val=""/>
      <w:lvlJc w:val="left"/>
      <w:pPr>
        <w:tabs>
          <w:tab w:val="left" w:pos="-840"/>
        </w:tabs>
        <w:ind w:left="3480" w:hanging="360"/>
      </w:pPr>
      <w:rPr>
        <w:rFonts w:ascii="Wingdings" w:hAnsi="Wingdings" w:cs="Wingdings" w:hint="default"/>
      </w:rPr>
    </w:lvl>
    <w:lvl w:ilvl="6">
      <w:start w:val="1"/>
      <w:numFmt w:val="bullet"/>
      <w:lvlText w:val=""/>
      <w:lvlJc w:val="left"/>
      <w:pPr>
        <w:tabs>
          <w:tab w:val="left" w:pos="-840"/>
        </w:tabs>
        <w:ind w:left="4200" w:hanging="360"/>
      </w:pPr>
      <w:rPr>
        <w:rFonts w:ascii="Symbol" w:hAnsi="Symbol" w:cs="Symbol" w:hint="default"/>
      </w:rPr>
    </w:lvl>
    <w:lvl w:ilvl="7">
      <w:start w:val="1"/>
      <w:numFmt w:val="bullet"/>
      <w:lvlText w:val="o"/>
      <w:lvlJc w:val="left"/>
      <w:pPr>
        <w:tabs>
          <w:tab w:val="left" w:pos="-840"/>
        </w:tabs>
        <w:ind w:left="4920" w:hanging="360"/>
      </w:pPr>
      <w:rPr>
        <w:rFonts w:ascii="Courier New" w:hAnsi="Courier New" w:cs="Courier New" w:hint="default"/>
      </w:rPr>
    </w:lvl>
    <w:lvl w:ilvl="8">
      <w:start w:val="1"/>
      <w:numFmt w:val="bullet"/>
      <w:lvlText w:val=""/>
      <w:lvlJc w:val="left"/>
      <w:pPr>
        <w:tabs>
          <w:tab w:val="left" w:pos="-840"/>
        </w:tabs>
        <w:ind w:left="5640" w:hanging="360"/>
      </w:pPr>
      <w:rPr>
        <w:rFonts w:ascii="Wingdings" w:hAnsi="Wingdings" w:cs="Wingding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BD1DC3C8"/>
    <w:multiLevelType w:val="multilevel"/>
    <w:tmpl w:val="BD1DC3C8"/>
    <w:lvl w:ilvl="0">
      <w:start w:val="1"/>
      <w:numFmt w:val="bullet"/>
      <w:lvlText w:val="-"/>
      <w:lvlJc w:val="left"/>
      <w:pPr>
        <w:ind w:left="420" w:hanging="420"/>
      </w:pPr>
      <w:rPr>
        <w:rFonts w:ascii="Yu Gothic Medium" w:eastAsia="Yu Gothic Medium" w:hAnsi="Yu Gothic Medium" w:cs="Yu Gothic Medium" w:hint="eastAsia"/>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4" w15:restartNumberingAfterBreak="0">
    <w:nsid w:val="CFBB6558"/>
    <w:multiLevelType w:val="multilevel"/>
    <w:tmpl w:val="CFBB6558"/>
    <w:lvl w:ilvl="0">
      <w:start w:val="1"/>
      <w:numFmt w:val="bullet"/>
      <w:lvlText w:val="-"/>
      <w:lvlJc w:val="left"/>
      <w:pPr>
        <w:ind w:left="420" w:hanging="420"/>
      </w:pPr>
      <w:rPr>
        <w:rFonts w:ascii="Yu Gothic Medium" w:eastAsia="Yu Gothic Medium" w:hAnsi="Yu Gothic Medium" w:cs="Yu Gothic Medium" w:hint="eastAsia"/>
      </w:rPr>
    </w:lvl>
    <w:lvl w:ilvl="1">
      <w:start w:val="1"/>
      <w:numFmt w:val="bullet"/>
      <w:lvlText w:val="-"/>
      <w:lvlJc w:val="left"/>
      <w:pPr>
        <w:ind w:left="840" w:hanging="420"/>
      </w:pPr>
      <w:rPr>
        <w:rFonts w:ascii="Yu Gothic Medium" w:eastAsia="Yu Gothic Medium" w:hAnsi="Yu Gothic Medium" w:cs="Yu Gothic Medium" w:hint="eastAsia"/>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5" w15:restartNumberingAfterBreak="0">
    <w:nsid w:val="DC86C4FF"/>
    <w:multiLevelType w:val="multilevel"/>
    <w:tmpl w:val="DC86C4FF"/>
    <w:lvl w:ilvl="0">
      <w:start w:val="1"/>
      <w:numFmt w:val="bullet"/>
      <w:lvlText w:val="-"/>
      <w:lvlJc w:val="left"/>
      <w:pPr>
        <w:ind w:left="420" w:hanging="420"/>
      </w:pPr>
      <w:rPr>
        <w:rFonts w:ascii="Yu Gothic Medium" w:eastAsia="Yu Gothic Medium" w:hAnsi="Yu Gothic Medium" w:cs="Yu Gothic Medium" w:hint="eastAsia"/>
      </w:rPr>
    </w:lvl>
    <w:lvl w:ilvl="1">
      <w:start w:val="1"/>
      <w:numFmt w:val="bullet"/>
      <w:lvlText w:val="o"/>
      <w:lvlJc w:val="left"/>
      <w:pPr>
        <w:ind w:left="840" w:hanging="420"/>
      </w:pPr>
      <w:rPr>
        <w:rFonts w:ascii="Courier New" w:hAnsi="Courier New" w:cs="Courier New"/>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6" w15:restartNumberingAfterBreak="0">
    <w:nsid w:val="FACE3559"/>
    <w:multiLevelType w:val="singleLevel"/>
    <w:tmpl w:val="FACE3559"/>
    <w:lvl w:ilvl="0">
      <w:start w:val="1"/>
      <w:numFmt w:val="bullet"/>
      <w:lvlText w:val=""/>
      <w:lvlJc w:val="left"/>
      <w:pPr>
        <w:ind w:left="420" w:hanging="420"/>
      </w:pPr>
      <w:rPr>
        <w:rFonts w:ascii="Symbol" w:hAnsi="Symbol" w:cs="Symbol" w:hint="default"/>
      </w:rPr>
    </w:lvl>
  </w:abstractNum>
  <w:abstractNum w:abstractNumId="7" w15:restartNumberingAfterBreak="0">
    <w:nsid w:val="01EC64B3"/>
    <w:multiLevelType w:val="hybridMultilevel"/>
    <w:tmpl w:val="D93A107C"/>
    <w:lvl w:ilvl="0" w:tplc="9CF01C56">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8" w15:restartNumberingAfterBreak="0">
    <w:nsid w:val="01FF3F1D"/>
    <w:multiLevelType w:val="hybridMultilevel"/>
    <w:tmpl w:val="0A7A4E1A"/>
    <w:lvl w:ilvl="0" w:tplc="9984FD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2A0585D"/>
    <w:multiLevelType w:val="hybridMultilevel"/>
    <w:tmpl w:val="C882BA44"/>
    <w:lvl w:ilvl="0" w:tplc="11A2CACC">
      <w:start w:val="1"/>
      <w:numFmt w:val="bullet"/>
      <w:lvlText w:val=""/>
      <w:lvlJc w:val="left"/>
      <w:pPr>
        <w:tabs>
          <w:tab w:val="num" w:pos="720"/>
        </w:tabs>
        <w:ind w:left="720" w:hanging="360"/>
      </w:pPr>
      <w:rPr>
        <w:rFonts w:ascii="Symbol" w:hAnsi="Symbol" w:hint="default"/>
        <w:b w:val="0"/>
        <w:bCs/>
      </w:rPr>
    </w:lvl>
    <w:lvl w:ilvl="1" w:tplc="04090003">
      <w:start w:val="1"/>
      <w:numFmt w:val="bullet"/>
      <w:lvlText w:val="o"/>
      <w:lvlJc w:val="left"/>
      <w:pPr>
        <w:ind w:left="1440" w:hanging="360"/>
      </w:pPr>
      <w:rPr>
        <w:rFonts w:ascii="Courier New" w:hAnsi="Courier New" w:cs="Courier New" w:hint="default"/>
      </w:rPr>
    </w:lvl>
    <w:lvl w:ilvl="2" w:tplc="9CF01C56">
      <w:start w:val="1"/>
      <w:numFmt w:val="bullet"/>
      <w:lvlText w:val="•"/>
      <w:lvlJc w:val="left"/>
      <w:pPr>
        <w:tabs>
          <w:tab w:val="num" w:pos="2160"/>
        </w:tabs>
        <w:ind w:left="2160" w:hanging="360"/>
      </w:pPr>
      <w:rPr>
        <w:rFonts w:ascii="Arial" w:hAnsi="Arial" w:hint="default"/>
      </w:rPr>
    </w:lvl>
    <w:lvl w:ilvl="3" w:tplc="6EEA8E7E">
      <w:start w:val="1"/>
      <w:numFmt w:val="bullet"/>
      <w:lvlText w:val="•"/>
      <w:lvlJc w:val="left"/>
      <w:pPr>
        <w:tabs>
          <w:tab w:val="num" w:pos="2880"/>
        </w:tabs>
        <w:ind w:left="2880" w:hanging="360"/>
      </w:pPr>
      <w:rPr>
        <w:rFonts w:ascii="Arial" w:hAnsi="Arial" w:hint="default"/>
      </w:rPr>
    </w:lvl>
    <w:lvl w:ilvl="4" w:tplc="E84073D2" w:tentative="1">
      <w:start w:val="1"/>
      <w:numFmt w:val="bullet"/>
      <w:lvlText w:val="•"/>
      <w:lvlJc w:val="left"/>
      <w:pPr>
        <w:tabs>
          <w:tab w:val="num" w:pos="3600"/>
        </w:tabs>
        <w:ind w:left="3600" w:hanging="360"/>
      </w:pPr>
      <w:rPr>
        <w:rFonts w:ascii="Arial" w:hAnsi="Arial" w:hint="default"/>
      </w:rPr>
    </w:lvl>
    <w:lvl w:ilvl="5" w:tplc="A378C5F8" w:tentative="1">
      <w:start w:val="1"/>
      <w:numFmt w:val="bullet"/>
      <w:lvlText w:val="•"/>
      <w:lvlJc w:val="left"/>
      <w:pPr>
        <w:tabs>
          <w:tab w:val="num" w:pos="4320"/>
        </w:tabs>
        <w:ind w:left="4320" w:hanging="360"/>
      </w:pPr>
      <w:rPr>
        <w:rFonts w:ascii="Arial" w:hAnsi="Arial" w:hint="default"/>
      </w:rPr>
    </w:lvl>
    <w:lvl w:ilvl="6" w:tplc="4522BADA" w:tentative="1">
      <w:start w:val="1"/>
      <w:numFmt w:val="bullet"/>
      <w:lvlText w:val="•"/>
      <w:lvlJc w:val="left"/>
      <w:pPr>
        <w:tabs>
          <w:tab w:val="num" w:pos="5040"/>
        </w:tabs>
        <w:ind w:left="5040" w:hanging="360"/>
      </w:pPr>
      <w:rPr>
        <w:rFonts w:ascii="Arial" w:hAnsi="Arial" w:hint="default"/>
      </w:rPr>
    </w:lvl>
    <w:lvl w:ilvl="7" w:tplc="F6B62F8E" w:tentative="1">
      <w:start w:val="1"/>
      <w:numFmt w:val="bullet"/>
      <w:lvlText w:val="•"/>
      <w:lvlJc w:val="left"/>
      <w:pPr>
        <w:tabs>
          <w:tab w:val="num" w:pos="5760"/>
        </w:tabs>
        <w:ind w:left="5760" w:hanging="360"/>
      </w:pPr>
      <w:rPr>
        <w:rFonts w:ascii="Arial" w:hAnsi="Arial" w:hint="default"/>
      </w:rPr>
    </w:lvl>
    <w:lvl w:ilvl="8" w:tplc="C860890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6BA4B60"/>
    <w:multiLevelType w:val="hybridMultilevel"/>
    <w:tmpl w:val="209C6ED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6FC2683"/>
    <w:multiLevelType w:val="hybridMultilevel"/>
    <w:tmpl w:val="6966DB34"/>
    <w:lvl w:ilvl="0" w:tplc="1422B082">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0747558F"/>
    <w:multiLevelType w:val="multilevel"/>
    <w:tmpl w:val="074755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08462252"/>
    <w:multiLevelType w:val="hybridMultilevel"/>
    <w:tmpl w:val="D4CC476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9104D4E"/>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B113BBD"/>
    <w:multiLevelType w:val="hybridMultilevel"/>
    <w:tmpl w:val="E88CE87E"/>
    <w:lvl w:ilvl="0" w:tplc="DAB03F58">
      <w:start w:val="1"/>
      <w:numFmt w:val="lowerLetter"/>
      <w:lvlText w:val="%1)"/>
      <w:lvlJc w:val="left"/>
      <w:pPr>
        <w:ind w:left="510" w:hanging="510"/>
      </w:pPr>
      <w:rPr>
        <w:rFonts w:hint="eastAsia"/>
      </w:rPr>
    </w:lvl>
    <w:lvl w:ilvl="1" w:tplc="04090001">
      <w:start w:val="1"/>
      <w:numFmt w:val="bullet"/>
      <w:lvlText w:val=""/>
      <w:lvlJc w:val="left"/>
      <w:pPr>
        <w:ind w:left="840" w:hanging="420"/>
      </w:pPr>
      <w:rPr>
        <w:rFonts w:ascii="Symbol" w:hAnsi="Symbol"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0C636F73"/>
    <w:multiLevelType w:val="hybridMultilevel"/>
    <w:tmpl w:val="1F984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D01B9E"/>
    <w:multiLevelType w:val="hybridMultilevel"/>
    <w:tmpl w:val="578851A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26C630A"/>
    <w:multiLevelType w:val="hybridMultilevel"/>
    <w:tmpl w:val="941ED848"/>
    <w:lvl w:ilvl="0" w:tplc="04090001">
      <w:start w:val="1"/>
      <w:numFmt w:val="bullet"/>
      <w:lvlText w:val=""/>
      <w:lvlJc w:val="left"/>
      <w:pPr>
        <w:ind w:left="444" w:hanging="360"/>
      </w:pPr>
      <w:rPr>
        <w:rFonts w:ascii="Symbol" w:hAnsi="Symbol" w:hint="default"/>
      </w:rPr>
    </w:lvl>
    <w:lvl w:ilvl="1" w:tplc="04090003" w:tentative="1">
      <w:start w:val="1"/>
      <w:numFmt w:val="bullet"/>
      <w:lvlText w:val="o"/>
      <w:lvlJc w:val="left"/>
      <w:pPr>
        <w:ind w:left="1164" w:hanging="360"/>
      </w:pPr>
      <w:rPr>
        <w:rFonts w:ascii="Courier New" w:hAnsi="Courier New" w:cs="Courier New" w:hint="default"/>
      </w:rPr>
    </w:lvl>
    <w:lvl w:ilvl="2" w:tplc="04090005" w:tentative="1">
      <w:start w:val="1"/>
      <w:numFmt w:val="bullet"/>
      <w:lvlText w:val=""/>
      <w:lvlJc w:val="left"/>
      <w:pPr>
        <w:ind w:left="1884" w:hanging="360"/>
      </w:pPr>
      <w:rPr>
        <w:rFonts w:ascii="Wingdings" w:hAnsi="Wingdings" w:hint="default"/>
      </w:rPr>
    </w:lvl>
    <w:lvl w:ilvl="3" w:tplc="04090001" w:tentative="1">
      <w:start w:val="1"/>
      <w:numFmt w:val="bullet"/>
      <w:lvlText w:val=""/>
      <w:lvlJc w:val="left"/>
      <w:pPr>
        <w:ind w:left="2604" w:hanging="360"/>
      </w:pPr>
      <w:rPr>
        <w:rFonts w:ascii="Symbol" w:hAnsi="Symbol" w:hint="default"/>
      </w:rPr>
    </w:lvl>
    <w:lvl w:ilvl="4" w:tplc="04090003" w:tentative="1">
      <w:start w:val="1"/>
      <w:numFmt w:val="bullet"/>
      <w:lvlText w:val="o"/>
      <w:lvlJc w:val="left"/>
      <w:pPr>
        <w:ind w:left="3324" w:hanging="360"/>
      </w:pPr>
      <w:rPr>
        <w:rFonts w:ascii="Courier New" w:hAnsi="Courier New" w:cs="Courier New" w:hint="default"/>
      </w:rPr>
    </w:lvl>
    <w:lvl w:ilvl="5" w:tplc="04090005" w:tentative="1">
      <w:start w:val="1"/>
      <w:numFmt w:val="bullet"/>
      <w:lvlText w:val=""/>
      <w:lvlJc w:val="left"/>
      <w:pPr>
        <w:ind w:left="4044" w:hanging="360"/>
      </w:pPr>
      <w:rPr>
        <w:rFonts w:ascii="Wingdings" w:hAnsi="Wingdings" w:hint="default"/>
      </w:rPr>
    </w:lvl>
    <w:lvl w:ilvl="6" w:tplc="04090001" w:tentative="1">
      <w:start w:val="1"/>
      <w:numFmt w:val="bullet"/>
      <w:lvlText w:val=""/>
      <w:lvlJc w:val="left"/>
      <w:pPr>
        <w:ind w:left="4764" w:hanging="360"/>
      </w:pPr>
      <w:rPr>
        <w:rFonts w:ascii="Symbol" w:hAnsi="Symbol" w:hint="default"/>
      </w:rPr>
    </w:lvl>
    <w:lvl w:ilvl="7" w:tplc="04090003" w:tentative="1">
      <w:start w:val="1"/>
      <w:numFmt w:val="bullet"/>
      <w:lvlText w:val="o"/>
      <w:lvlJc w:val="left"/>
      <w:pPr>
        <w:ind w:left="5484" w:hanging="360"/>
      </w:pPr>
      <w:rPr>
        <w:rFonts w:ascii="Courier New" w:hAnsi="Courier New" w:cs="Courier New" w:hint="default"/>
      </w:rPr>
    </w:lvl>
    <w:lvl w:ilvl="8" w:tplc="04090005" w:tentative="1">
      <w:start w:val="1"/>
      <w:numFmt w:val="bullet"/>
      <w:lvlText w:val=""/>
      <w:lvlJc w:val="left"/>
      <w:pPr>
        <w:ind w:left="6204" w:hanging="360"/>
      </w:pPr>
      <w:rPr>
        <w:rFonts w:ascii="Wingdings" w:hAnsi="Wingdings" w:hint="default"/>
      </w:rPr>
    </w:lvl>
  </w:abstractNum>
  <w:abstractNum w:abstractNumId="20" w15:restartNumberingAfterBreak="0">
    <w:nsid w:val="145A6313"/>
    <w:multiLevelType w:val="hybridMultilevel"/>
    <w:tmpl w:val="6D28F8D2"/>
    <w:lvl w:ilvl="0" w:tplc="10C82E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4967244"/>
    <w:multiLevelType w:val="hybridMultilevel"/>
    <w:tmpl w:val="C03EC642"/>
    <w:lvl w:ilvl="0" w:tplc="8CCE5BB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156440B1"/>
    <w:multiLevelType w:val="hybridMultilevel"/>
    <w:tmpl w:val="06A2DE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5B501E6"/>
    <w:multiLevelType w:val="hybridMultilevel"/>
    <w:tmpl w:val="E1006EB0"/>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4" w15:restartNumberingAfterBreak="0">
    <w:nsid w:val="192D0B35"/>
    <w:multiLevelType w:val="hybridMultilevel"/>
    <w:tmpl w:val="5FE8B0A8"/>
    <w:lvl w:ilvl="0" w:tplc="FDD21DD8">
      <w:start w:val="5"/>
      <w:numFmt w:val="bullet"/>
      <w:lvlText w:val="-"/>
      <w:lvlJc w:val="left"/>
      <w:pPr>
        <w:ind w:left="360" w:hanging="360"/>
      </w:pPr>
      <w:rPr>
        <w:rFonts w:ascii="Calibri" w:eastAsiaTheme="minorEastAsia"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9E819C0"/>
    <w:multiLevelType w:val="hybridMultilevel"/>
    <w:tmpl w:val="0FAA3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7"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28" w15:restartNumberingAfterBreak="0">
    <w:nsid w:val="1F3B47EC"/>
    <w:multiLevelType w:val="hybridMultilevel"/>
    <w:tmpl w:val="BAEC734C"/>
    <w:lvl w:ilvl="0" w:tplc="04090001">
      <w:start w:val="1"/>
      <w:numFmt w:val="bullet"/>
      <w:lvlText w:val=""/>
      <w:lvlJc w:val="left"/>
      <w:pPr>
        <w:ind w:left="712" w:hanging="420"/>
      </w:pPr>
      <w:rPr>
        <w:rFonts w:ascii="Wingdings" w:hAnsi="Wingdings" w:hint="default"/>
      </w:rPr>
    </w:lvl>
    <w:lvl w:ilvl="1" w:tplc="80C0AC90">
      <w:start w:val="1"/>
      <w:numFmt w:val="bullet"/>
      <w:lvlText w:val="-"/>
      <w:lvlJc w:val="left"/>
      <w:pPr>
        <w:ind w:left="1132" w:hanging="420"/>
      </w:pPr>
      <w:rPr>
        <w:rFonts w:ascii="Yu Gothic Medium" w:eastAsia="Yu Gothic Medium" w:hAnsi="Yu Gothic Medium" w:hint="eastAsia"/>
      </w:rPr>
    </w:lvl>
    <w:lvl w:ilvl="2" w:tplc="04090005">
      <w:start w:val="1"/>
      <w:numFmt w:val="bullet"/>
      <w:lvlText w:val=""/>
      <w:lvlJc w:val="left"/>
      <w:pPr>
        <w:ind w:left="1552" w:hanging="420"/>
      </w:pPr>
      <w:rPr>
        <w:rFonts w:ascii="Wingdings" w:hAnsi="Wingdings" w:hint="default"/>
      </w:rPr>
    </w:lvl>
    <w:lvl w:ilvl="3" w:tplc="04090001">
      <w:start w:val="1"/>
      <w:numFmt w:val="bullet"/>
      <w:lvlText w:val=""/>
      <w:lvlJc w:val="left"/>
      <w:pPr>
        <w:ind w:left="1972" w:hanging="420"/>
      </w:pPr>
      <w:rPr>
        <w:rFonts w:ascii="Wingdings" w:hAnsi="Wingdings" w:hint="default"/>
      </w:rPr>
    </w:lvl>
    <w:lvl w:ilvl="4" w:tplc="04090003">
      <w:start w:val="1"/>
      <w:numFmt w:val="bullet"/>
      <w:lvlText w:val=""/>
      <w:lvlJc w:val="left"/>
      <w:pPr>
        <w:ind w:left="2392" w:hanging="420"/>
      </w:pPr>
      <w:rPr>
        <w:rFonts w:ascii="Wingdings" w:hAnsi="Wingdings" w:hint="default"/>
      </w:rPr>
    </w:lvl>
    <w:lvl w:ilvl="5" w:tplc="04090005" w:tentative="1">
      <w:start w:val="1"/>
      <w:numFmt w:val="bullet"/>
      <w:lvlText w:val=""/>
      <w:lvlJc w:val="left"/>
      <w:pPr>
        <w:ind w:left="2812" w:hanging="420"/>
      </w:pPr>
      <w:rPr>
        <w:rFonts w:ascii="Wingdings" w:hAnsi="Wingdings" w:hint="default"/>
      </w:rPr>
    </w:lvl>
    <w:lvl w:ilvl="6" w:tplc="04090001" w:tentative="1">
      <w:start w:val="1"/>
      <w:numFmt w:val="bullet"/>
      <w:lvlText w:val=""/>
      <w:lvlJc w:val="left"/>
      <w:pPr>
        <w:ind w:left="3232" w:hanging="420"/>
      </w:pPr>
      <w:rPr>
        <w:rFonts w:ascii="Wingdings" w:hAnsi="Wingdings" w:hint="default"/>
      </w:rPr>
    </w:lvl>
    <w:lvl w:ilvl="7" w:tplc="04090003" w:tentative="1">
      <w:start w:val="1"/>
      <w:numFmt w:val="bullet"/>
      <w:lvlText w:val=""/>
      <w:lvlJc w:val="left"/>
      <w:pPr>
        <w:ind w:left="3652" w:hanging="420"/>
      </w:pPr>
      <w:rPr>
        <w:rFonts w:ascii="Wingdings" w:hAnsi="Wingdings" w:hint="default"/>
      </w:rPr>
    </w:lvl>
    <w:lvl w:ilvl="8" w:tplc="04090005" w:tentative="1">
      <w:start w:val="1"/>
      <w:numFmt w:val="bullet"/>
      <w:lvlText w:val=""/>
      <w:lvlJc w:val="left"/>
      <w:pPr>
        <w:ind w:left="4072" w:hanging="420"/>
      </w:pPr>
      <w:rPr>
        <w:rFonts w:ascii="Wingdings" w:hAnsi="Wingdings" w:hint="default"/>
      </w:rPr>
    </w:lvl>
  </w:abstractNum>
  <w:abstractNum w:abstractNumId="29" w15:restartNumberingAfterBreak="0">
    <w:nsid w:val="22694235"/>
    <w:multiLevelType w:val="hybridMultilevel"/>
    <w:tmpl w:val="2914311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2D92398"/>
    <w:multiLevelType w:val="multilevel"/>
    <w:tmpl w:val="22D92398"/>
    <w:lvl w:ilvl="0">
      <w:start w:val="1"/>
      <w:numFmt w:val="bullet"/>
      <w:lvlText w:val="-"/>
      <w:lvlJc w:val="left"/>
      <w:pPr>
        <w:ind w:left="420" w:hanging="420"/>
      </w:pPr>
      <w:rPr>
        <w:rFonts w:ascii="Yu Gothic Medium" w:eastAsia="Yu Gothic Medium" w:hAnsi="Yu Gothic Medium" w:cs="Yu Gothic Medium" w:hint="eastAsia"/>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31" w15:restartNumberingAfterBreak="0">
    <w:nsid w:val="240A55D5"/>
    <w:multiLevelType w:val="hybridMultilevel"/>
    <w:tmpl w:val="3D403F9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27010499"/>
    <w:multiLevelType w:val="hybridMultilevel"/>
    <w:tmpl w:val="06264A88"/>
    <w:lvl w:ilvl="0" w:tplc="04090001">
      <w:start w:val="1"/>
      <w:numFmt w:val="bullet"/>
      <w:lvlText w:val=""/>
      <w:lvlJc w:val="left"/>
      <w:pPr>
        <w:ind w:left="712" w:hanging="420"/>
      </w:pPr>
      <w:rPr>
        <w:rFonts w:ascii="Wingdings" w:hAnsi="Wingdings" w:hint="default"/>
      </w:rPr>
    </w:lvl>
    <w:lvl w:ilvl="1" w:tplc="04090003" w:tentative="1">
      <w:start w:val="1"/>
      <w:numFmt w:val="bullet"/>
      <w:lvlText w:val=""/>
      <w:lvlJc w:val="left"/>
      <w:pPr>
        <w:ind w:left="1132" w:hanging="420"/>
      </w:pPr>
      <w:rPr>
        <w:rFonts w:ascii="Wingdings" w:hAnsi="Wingdings" w:hint="default"/>
      </w:rPr>
    </w:lvl>
    <w:lvl w:ilvl="2" w:tplc="04090005" w:tentative="1">
      <w:start w:val="1"/>
      <w:numFmt w:val="bullet"/>
      <w:lvlText w:val=""/>
      <w:lvlJc w:val="left"/>
      <w:pPr>
        <w:ind w:left="1552" w:hanging="420"/>
      </w:pPr>
      <w:rPr>
        <w:rFonts w:ascii="Wingdings" w:hAnsi="Wingdings" w:hint="default"/>
      </w:rPr>
    </w:lvl>
    <w:lvl w:ilvl="3" w:tplc="04090001" w:tentative="1">
      <w:start w:val="1"/>
      <w:numFmt w:val="bullet"/>
      <w:lvlText w:val=""/>
      <w:lvlJc w:val="left"/>
      <w:pPr>
        <w:ind w:left="1972" w:hanging="420"/>
      </w:pPr>
      <w:rPr>
        <w:rFonts w:ascii="Wingdings" w:hAnsi="Wingdings" w:hint="default"/>
      </w:rPr>
    </w:lvl>
    <w:lvl w:ilvl="4" w:tplc="04090003" w:tentative="1">
      <w:start w:val="1"/>
      <w:numFmt w:val="bullet"/>
      <w:lvlText w:val=""/>
      <w:lvlJc w:val="left"/>
      <w:pPr>
        <w:ind w:left="2392" w:hanging="420"/>
      </w:pPr>
      <w:rPr>
        <w:rFonts w:ascii="Wingdings" w:hAnsi="Wingdings" w:hint="default"/>
      </w:rPr>
    </w:lvl>
    <w:lvl w:ilvl="5" w:tplc="04090005" w:tentative="1">
      <w:start w:val="1"/>
      <w:numFmt w:val="bullet"/>
      <w:lvlText w:val=""/>
      <w:lvlJc w:val="left"/>
      <w:pPr>
        <w:ind w:left="2812" w:hanging="420"/>
      </w:pPr>
      <w:rPr>
        <w:rFonts w:ascii="Wingdings" w:hAnsi="Wingdings" w:hint="default"/>
      </w:rPr>
    </w:lvl>
    <w:lvl w:ilvl="6" w:tplc="04090001" w:tentative="1">
      <w:start w:val="1"/>
      <w:numFmt w:val="bullet"/>
      <w:lvlText w:val=""/>
      <w:lvlJc w:val="left"/>
      <w:pPr>
        <w:ind w:left="3232" w:hanging="420"/>
      </w:pPr>
      <w:rPr>
        <w:rFonts w:ascii="Wingdings" w:hAnsi="Wingdings" w:hint="default"/>
      </w:rPr>
    </w:lvl>
    <w:lvl w:ilvl="7" w:tplc="04090003" w:tentative="1">
      <w:start w:val="1"/>
      <w:numFmt w:val="bullet"/>
      <w:lvlText w:val=""/>
      <w:lvlJc w:val="left"/>
      <w:pPr>
        <w:ind w:left="3652" w:hanging="420"/>
      </w:pPr>
      <w:rPr>
        <w:rFonts w:ascii="Wingdings" w:hAnsi="Wingdings" w:hint="default"/>
      </w:rPr>
    </w:lvl>
    <w:lvl w:ilvl="8" w:tplc="04090005" w:tentative="1">
      <w:start w:val="1"/>
      <w:numFmt w:val="bullet"/>
      <w:lvlText w:val=""/>
      <w:lvlJc w:val="left"/>
      <w:pPr>
        <w:ind w:left="4072" w:hanging="420"/>
      </w:pPr>
      <w:rPr>
        <w:rFonts w:ascii="Wingdings" w:hAnsi="Wingdings" w:hint="default"/>
      </w:rPr>
    </w:lvl>
  </w:abstractNum>
  <w:abstractNum w:abstractNumId="33" w15:restartNumberingAfterBreak="0">
    <w:nsid w:val="280A4BB6"/>
    <w:multiLevelType w:val="hybridMultilevel"/>
    <w:tmpl w:val="75887B44"/>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8144EB6"/>
    <w:multiLevelType w:val="hybridMultilevel"/>
    <w:tmpl w:val="BC3493E8"/>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C113B66"/>
    <w:multiLevelType w:val="hybridMultilevel"/>
    <w:tmpl w:val="0D2A710A"/>
    <w:lvl w:ilvl="0" w:tplc="C504D1D6">
      <w:start w:val="1"/>
      <w:numFmt w:val="bullet"/>
      <w:lvlText w:val="‐"/>
      <w:lvlJc w:val="left"/>
      <w:pPr>
        <w:ind w:left="720" w:hanging="360"/>
      </w:pPr>
      <w:rPr>
        <w:rFonts w:ascii="Microsoft JhengHei" w:eastAsia="Microsoft JhengHei" w:hAnsi="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7" w15:restartNumberingAfterBreak="0">
    <w:nsid w:val="2D4B5D6E"/>
    <w:multiLevelType w:val="hybridMultilevel"/>
    <w:tmpl w:val="114AA92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11E7DF6"/>
    <w:multiLevelType w:val="hybridMultilevel"/>
    <w:tmpl w:val="5B56867E"/>
    <w:lvl w:ilvl="0" w:tplc="41327A24">
      <w:start w:val="1"/>
      <w:numFmt w:val="decimal"/>
      <w:lvlText w:val="%1)"/>
      <w:lvlJc w:val="left"/>
      <w:pPr>
        <w:ind w:left="360" w:hanging="360"/>
      </w:pPr>
      <w:rPr>
        <w:rFonts w:hint="default"/>
        <w:color w:val="FF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3149737F"/>
    <w:multiLevelType w:val="multilevel"/>
    <w:tmpl w:val="3149737F"/>
    <w:lvl w:ilvl="0">
      <w:start w:val="1"/>
      <w:numFmt w:val="bullet"/>
      <w:lvlText w:val="-"/>
      <w:lvlJc w:val="left"/>
      <w:pPr>
        <w:ind w:left="840" w:hanging="420"/>
      </w:pPr>
      <w:rPr>
        <w:rFonts w:ascii="Yu Gothic Medium" w:eastAsia="Yu Gothic Medium" w:hAnsi="Yu Gothic Medium" w:hint="eastAsia"/>
        <w:lang w:val="en-US"/>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316A7311"/>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317E6FEC"/>
    <w:multiLevelType w:val="multilevel"/>
    <w:tmpl w:val="317E6FEC"/>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1E729C4"/>
    <w:multiLevelType w:val="hybridMultilevel"/>
    <w:tmpl w:val="2168EE9E"/>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3201800"/>
    <w:multiLevelType w:val="multilevel"/>
    <w:tmpl w:val="3320180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34DC257E"/>
    <w:multiLevelType w:val="hybridMultilevel"/>
    <w:tmpl w:val="C1FA254E"/>
    <w:lvl w:ilvl="0" w:tplc="83864020">
      <w:start w:val="1"/>
      <w:numFmt w:val="decimal"/>
      <w:suff w:val="space"/>
      <w:lvlText w:val="Observation %1:"/>
      <w:lvlJc w:val="left"/>
      <w:pPr>
        <w:ind w:left="369" w:hanging="227"/>
      </w:pPr>
      <w:rPr>
        <w:rFonts w:hint="eastAsia"/>
      </w:rPr>
    </w:lvl>
    <w:lvl w:ilvl="1" w:tplc="066CCF76">
      <w:start w:val="1"/>
      <w:numFmt w:val="lowerLetter"/>
      <w:lvlText w:val="%2)"/>
      <w:lvlJc w:val="left"/>
      <w:pPr>
        <w:ind w:left="1260" w:hanging="126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34E20E2D"/>
    <w:multiLevelType w:val="multilevel"/>
    <w:tmpl w:val="34E20E2D"/>
    <w:lvl w:ilvl="0">
      <w:start w:val="1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7CE15B5"/>
    <w:multiLevelType w:val="hybridMultilevel"/>
    <w:tmpl w:val="09A2D1AE"/>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9B502B1"/>
    <w:multiLevelType w:val="hybridMultilevel"/>
    <w:tmpl w:val="C6E84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A7AA520"/>
    <w:multiLevelType w:val="multilevel"/>
    <w:tmpl w:val="3A7AA520"/>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0"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3B3F1761"/>
    <w:multiLevelType w:val="hybridMultilevel"/>
    <w:tmpl w:val="37A063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3E87794B"/>
    <w:multiLevelType w:val="hybridMultilevel"/>
    <w:tmpl w:val="F20E9F3E"/>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3EB15DF0"/>
    <w:multiLevelType w:val="hybridMultilevel"/>
    <w:tmpl w:val="F7EE17E2"/>
    <w:lvl w:ilvl="0" w:tplc="94422E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4321CBA1"/>
    <w:multiLevelType w:val="singleLevel"/>
    <w:tmpl w:val="4321CBA1"/>
    <w:lvl w:ilvl="0">
      <w:start w:val="1"/>
      <w:numFmt w:val="bullet"/>
      <w:lvlText w:val=""/>
      <w:lvlJc w:val="left"/>
      <w:pPr>
        <w:ind w:left="420" w:hanging="420"/>
      </w:pPr>
      <w:rPr>
        <w:rFonts w:ascii="Symbol" w:hAnsi="Symbol" w:cs="Symbol" w:hint="default"/>
      </w:rPr>
    </w:lvl>
  </w:abstractNum>
  <w:abstractNum w:abstractNumId="56" w15:restartNumberingAfterBreak="0">
    <w:nsid w:val="442A4CFD"/>
    <w:multiLevelType w:val="hybridMultilevel"/>
    <w:tmpl w:val="5EE4C108"/>
    <w:lvl w:ilvl="0" w:tplc="83864020">
      <w:start w:val="1"/>
      <w:numFmt w:val="decimal"/>
      <w:suff w:val="space"/>
      <w:lvlText w:val="Observation %1:"/>
      <w:lvlJc w:val="left"/>
      <w:pPr>
        <w:ind w:left="369" w:hanging="227"/>
      </w:pPr>
      <w:rPr>
        <w:rFonts w:hint="eastAsia"/>
      </w:rPr>
    </w:lvl>
    <w:lvl w:ilvl="1" w:tplc="066CCF76">
      <w:start w:val="1"/>
      <w:numFmt w:val="lowerLetter"/>
      <w:lvlText w:val="%2)"/>
      <w:lvlJc w:val="left"/>
      <w:pPr>
        <w:ind w:left="1260" w:hanging="126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4AD75B6"/>
    <w:multiLevelType w:val="hybridMultilevel"/>
    <w:tmpl w:val="3F0C1EBE"/>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4B63837"/>
    <w:multiLevelType w:val="hybridMultilevel"/>
    <w:tmpl w:val="BAC4863A"/>
    <w:lvl w:ilvl="0" w:tplc="80C0AC90">
      <w:start w:val="1"/>
      <w:numFmt w:val="bullet"/>
      <w:lvlText w:val="-"/>
      <w:lvlJc w:val="left"/>
      <w:pPr>
        <w:ind w:left="1284" w:hanging="420"/>
      </w:pPr>
      <w:rPr>
        <w:rFonts w:ascii="Yu Gothic Medium" w:eastAsia="Yu Gothic Medium" w:hAnsi="Yu Gothic Medium" w:hint="eastAsia"/>
      </w:rPr>
    </w:lvl>
    <w:lvl w:ilvl="1" w:tplc="04090003" w:tentative="1">
      <w:start w:val="1"/>
      <w:numFmt w:val="bullet"/>
      <w:lvlText w:val=""/>
      <w:lvlJc w:val="left"/>
      <w:pPr>
        <w:ind w:left="1704" w:hanging="420"/>
      </w:pPr>
      <w:rPr>
        <w:rFonts w:ascii="Wingdings" w:hAnsi="Wingdings" w:hint="default"/>
      </w:rPr>
    </w:lvl>
    <w:lvl w:ilvl="2" w:tplc="04090005" w:tentative="1">
      <w:start w:val="1"/>
      <w:numFmt w:val="bullet"/>
      <w:lvlText w:val=""/>
      <w:lvlJc w:val="left"/>
      <w:pPr>
        <w:ind w:left="2124" w:hanging="420"/>
      </w:pPr>
      <w:rPr>
        <w:rFonts w:ascii="Wingdings" w:hAnsi="Wingdings" w:hint="default"/>
      </w:rPr>
    </w:lvl>
    <w:lvl w:ilvl="3" w:tplc="04090001" w:tentative="1">
      <w:start w:val="1"/>
      <w:numFmt w:val="bullet"/>
      <w:lvlText w:val=""/>
      <w:lvlJc w:val="left"/>
      <w:pPr>
        <w:ind w:left="2544" w:hanging="420"/>
      </w:pPr>
      <w:rPr>
        <w:rFonts w:ascii="Wingdings" w:hAnsi="Wingdings" w:hint="default"/>
      </w:rPr>
    </w:lvl>
    <w:lvl w:ilvl="4" w:tplc="04090003" w:tentative="1">
      <w:start w:val="1"/>
      <w:numFmt w:val="bullet"/>
      <w:lvlText w:val=""/>
      <w:lvlJc w:val="left"/>
      <w:pPr>
        <w:ind w:left="2964" w:hanging="420"/>
      </w:pPr>
      <w:rPr>
        <w:rFonts w:ascii="Wingdings" w:hAnsi="Wingdings" w:hint="default"/>
      </w:rPr>
    </w:lvl>
    <w:lvl w:ilvl="5" w:tplc="04090005" w:tentative="1">
      <w:start w:val="1"/>
      <w:numFmt w:val="bullet"/>
      <w:lvlText w:val=""/>
      <w:lvlJc w:val="left"/>
      <w:pPr>
        <w:ind w:left="3384" w:hanging="420"/>
      </w:pPr>
      <w:rPr>
        <w:rFonts w:ascii="Wingdings" w:hAnsi="Wingdings" w:hint="default"/>
      </w:rPr>
    </w:lvl>
    <w:lvl w:ilvl="6" w:tplc="04090001" w:tentative="1">
      <w:start w:val="1"/>
      <w:numFmt w:val="bullet"/>
      <w:lvlText w:val=""/>
      <w:lvlJc w:val="left"/>
      <w:pPr>
        <w:ind w:left="3804" w:hanging="420"/>
      </w:pPr>
      <w:rPr>
        <w:rFonts w:ascii="Wingdings" w:hAnsi="Wingdings" w:hint="default"/>
      </w:rPr>
    </w:lvl>
    <w:lvl w:ilvl="7" w:tplc="04090003" w:tentative="1">
      <w:start w:val="1"/>
      <w:numFmt w:val="bullet"/>
      <w:lvlText w:val=""/>
      <w:lvlJc w:val="left"/>
      <w:pPr>
        <w:ind w:left="4224" w:hanging="420"/>
      </w:pPr>
      <w:rPr>
        <w:rFonts w:ascii="Wingdings" w:hAnsi="Wingdings" w:hint="default"/>
      </w:rPr>
    </w:lvl>
    <w:lvl w:ilvl="8" w:tplc="04090005" w:tentative="1">
      <w:start w:val="1"/>
      <w:numFmt w:val="bullet"/>
      <w:lvlText w:val=""/>
      <w:lvlJc w:val="left"/>
      <w:pPr>
        <w:ind w:left="4644" w:hanging="420"/>
      </w:pPr>
      <w:rPr>
        <w:rFonts w:ascii="Wingdings" w:hAnsi="Wingdings" w:hint="default"/>
      </w:rPr>
    </w:lvl>
  </w:abstractNum>
  <w:abstractNum w:abstractNumId="59" w15:restartNumberingAfterBreak="0">
    <w:nsid w:val="44CE52A3"/>
    <w:multiLevelType w:val="hybridMultilevel"/>
    <w:tmpl w:val="699600B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47BB2502"/>
    <w:multiLevelType w:val="hybridMultilevel"/>
    <w:tmpl w:val="FA5E894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47F722CE"/>
    <w:multiLevelType w:val="hybridMultilevel"/>
    <w:tmpl w:val="7BDAD326"/>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62" w15:restartNumberingAfterBreak="0">
    <w:nsid w:val="4920034D"/>
    <w:multiLevelType w:val="hybridMultilevel"/>
    <w:tmpl w:val="12BE4F84"/>
    <w:lvl w:ilvl="0" w:tplc="B0C29CF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941158F"/>
    <w:multiLevelType w:val="hybridMultilevel"/>
    <w:tmpl w:val="67164694"/>
    <w:lvl w:ilvl="0" w:tplc="80C0AC90">
      <w:start w:val="1"/>
      <w:numFmt w:val="bullet"/>
      <w:lvlText w:val="-"/>
      <w:lvlJc w:val="left"/>
      <w:pPr>
        <w:ind w:left="1284" w:hanging="420"/>
      </w:pPr>
      <w:rPr>
        <w:rFonts w:ascii="Yu Gothic Medium" w:eastAsia="Yu Gothic Medium" w:hAnsi="Yu Gothic Medium" w:hint="eastAsia"/>
      </w:rPr>
    </w:lvl>
    <w:lvl w:ilvl="1" w:tplc="04090003" w:tentative="1">
      <w:start w:val="1"/>
      <w:numFmt w:val="bullet"/>
      <w:lvlText w:val=""/>
      <w:lvlJc w:val="left"/>
      <w:pPr>
        <w:ind w:left="1704" w:hanging="420"/>
      </w:pPr>
      <w:rPr>
        <w:rFonts w:ascii="Wingdings" w:hAnsi="Wingdings" w:hint="default"/>
      </w:rPr>
    </w:lvl>
    <w:lvl w:ilvl="2" w:tplc="04090005" w:tentative="1">
      <w:start w:val="1"/>
      <w:numFmt w:val="bullet"/>
      <w:lvlText w:val=""/>
      <w:lvlJc w:val="left"/>
      <w:pPr>
        <w:ind w:left="2124" w:hanging="420"/>
      </w:pPr>
      <w:rPr>
        <w:rFonts w:ascii="Wingdings" w:hAnsi="Wingdings" w:hint="default"/>
      </w:rPr>
    </w:lvl>
    <w:lvl w:ilvl="3" w:tplc="04090001" w:tentative="1">
      <w:start w:val="1"/>
      <w:numFmt w:val="bullet"/>
      <w:lvlText w:val=""/>
      <w:lvlJc w:val="left"/>
      <w:pPr>
        <w:ind w:left="2544" w:hanging="420"/>
      </w:pPr>
      <w:rPr>
        <w:rFonts w:ascii="Wingdings" w:hAnsi="Wingdings" w:hint="default"/>
      </w:rPr>
    </w:lvl>
    <w:lvl w:ilvl="4" w:tplc="04090003" w:tentative="1">
      <w:start w:val="1"/>
      <w:numFmt w:val="bullet"/>
      <w:lvlText w:val=""/>
      <w:lvlJc w:val="left"/>
      <w:pPr>
        <w:ind w:left="2964" w:hanging="420"/>
      </w:pPr>
      <w:rPr>
        <w:rFonts w:ascii="Wingdings" w:hAnsi="Wingdings" w:hint="default"/>
      </w:rPr>
    </w:lvl>
    <w:lvl w:ilvl="5" w:tplc="04090005" w:tentative="1">
      <w:start w:val="1"/>
      <w:numFmt w:val="bullet"/>
      <w:lvlText w:val=""/>
      <w:lvlJc w:val="left"/>
      <w:pPr>
        <w:ind w:left="3384" w:hanging="420"/>
      </w:pPr>
      <w:rPr>
        <w:rFonts w:ascii="Wingdings" w:hAnsi="Wingdings" w:hint="default"/>
      </w:rPr>
    </w:lvl>
    <w:lvl w:ilvl="6" w:tplc="04090001" w:tentative="1">
      <w:start w:val="1"/>
      <w:numFmt w:val="bullet"/>
      <w:lvlText w:val=""/>
      <w:lvlJc w:val="left"/>
      <w:pPr>
        <w:ind w:left="3804" w:hanging="420"/>
      </w:pPr>
      <w:rPr>
        <w:rFonts w:ascii="Wingdings" w:hAnsi="Wingdings" w:hint="default"/>
      </w:rPr>
    </w:lvl>
    <w:lvl w:ilvl="7" w:tplc="04090003" w:tentative="1">
      <w:start w:val="1"/>
      <w:numFmt w:val="bullet"/>
      <w:lvlText w:val=""/>
      <w:lvlJc w:val="left"/>
      <w:pPr>
        <w:ind w:left="4224" w:hanging="420"/>
      </w:pPr>
      <w:rPr>
        <w:rFonts w:ascii="Wingdings" w:hAnsi="Wingdings" w:hint="default"/>
      </w:rPr>
    </w:lvl>
    <w:lvl w:ilvl="8" w:tplc="04090005" w:tentative="1">
      <w:start w:val="1"/>
      <w:numFmt w:val="bullet"/>
      <w:lvlText w:val=""/>
      <w:lvlJc w:val="left"/>
      <w:pPr>
        <w:ind w:left="4644" w:hanging="420"/>
      </w:pPr>
      <w:rPr>
        <w:rFonts w:ascii="Wingdings" w:hAnsi="Wingdings" w:hint="default"/>
      </w:rPr>
    </w:lvl>
  </w:abstractNum>
  <w:abstractNum w:abstractNumId="64" w15:restartNumberingAfterBreak="0">
    <w:nsid w:val="49A9143D"/>
    <w:multiLevelType w:val="hybridMultilevel"/>
    <w:tmpl w:val="786C445E"/>
    <w:lvl w:ilvl="0" w:tplc="4FAA83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A55685D"/>
    <w:multiLevelType w:val="singleLevel"/>
    <w:tmpl w:val="4A55685D"/>
    <w:lvl w:ilvl="0">
      <w:start w:val="1"/>
      <w:numFmt w:val="bullet"/>
      <w:pStyle w:val="2"/>
      <w:lvlText w:val=""/>
      <w:lvlJc w:val="left"/>
      <w:pPr>
        <w:tabs>
          <w:tab w:val="left" w:pos="992"/>
        </w:tabs>
        <w:ind w:left="992" w:hanging="425"/>
      </w:pPr>
      <w:rPr>
        <w:rFonts w:ascii="Symbol" w:hAnsi="Symbol" w:hint="default"/>
      </w:rPr>
    </w:lvl>
  </w:abstractNum>
  <w:abstractNum w:abstractNumId="66" w15:restartNumberingAfterBreak="0">
    <w:nsid w:val="4AC774F2"/>
    <w:multiLevelType w:val="hybridMultilevel"/>
    <w:tmpl w:val="55F4EB6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8" w15:restartNumberingAfterBreak="0">
    <w:nsid w:val="4CC912E2"/>
    <w:multiLevelType w:val="hybridMultilevel"/>
    <w:tmpl w:val="26CE198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4DE879C7"/>
    <w:multiLevelType w:val="hybridMultilevel"/>
    <w:tmpl w:val="317490E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500B694E"/>
    <w:multiLevelType w:val="hybridMultilevel"/>
    <w:tmpl w:val="0E2E595C"/>
    <w:lvl w:ilvl="0" w:tplc="1422B082">
      <w:start w:val="1"/>
      <w:numFmt w:val="bullet"/>
      <w:lvlText w:val="•"/>
      <w:lvlJc w:val="left"/>
      <w:pPr>
        <w:ind w:left="800" w:hanging="400"/>
      </w:pPr>
      <w:rPr>
        <w:rFonts w:ascii="Malgun Gothic" w:eastAsia="Malgun Gothic" w:hAnsi="Malgun Gothic" w:hint="eastAsia"/>
      </w:rPr>
    </w:lvl>
    <w:lvl w:ilvl="1" w:tplc="5C6C2CFC">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15:restartNumberingAfterBreak="0">
    <w:nsid w:val="503120C4"/>
    <w:multiLevelType w:val="hybridMultilevel"/>
    <w:tmpl w:val="5FE43788"/>
    <w:lvl w:ilvl="0" w:tplc="1422B082">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15:restartNumberingAfterBreak="0">
    <w:nsid w:val="5101505E"/>
    <w:multiLevelType w:val="multilevel"/>
    <w:tmpl w:val="5101505E"/>
    <w:lvl w:ilvl="0">
      <w:start w:val="1"/>
      <w:numFmt w:val="decimal"/>
      <w:pStyle w:val="Observation"/>
      <w:lvlText w:val="Observation %1"/>
      <w:lvlJc w:val="left"/>
      <w:pPr>
        <w:ind w:left="135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3"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9933850"/>
    <w:multiLevelType w:val="hybridMultilevel"/>
    <w:tmpl w:val="251C00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5AAC3673"/>
    <w:multiLevelType w:val="hybridMultilevel"/>
    <w:tmpl w:val="B30C77E8"/>
    <w:lvl w:ilvl="0" w:tplc="A99C6226">
      <w:start w:val="1"/>
      <w:numFmt w:val="lowerLetter"/>
      <w:lvlText w:val="(%1)"/>
      <w:lvlJc w:val="left"/>
      <w:pPr>
        <w:ind w:left="1660" w:hanging="360"/>
      </w:pPr>
      <w:rPr>
        <w:rFonts w:hint="default"/>
      </w:rPr>
    </w:lvl>
    <w:lvl w:ilvl="1" w:tplc="04090019" w:tentative="1">
      <w:start w:val="1"/>
      <w:numFmt w:val="lowerLetter"/>
      <w:lvlText w:val="%2)"/>
      <w:lvlJc w:val="left"/>
      <w:pPr>
        <w:ind w:left="2140" w:hanging="420"/>
      </w:pPr>
    </w:lvl>
    <w:lvl w:ilvl="2" w:tplc="0409001B" w:tentative="1">
      <w:start w:val="1"/>
      <w:numFmt w:val="lowerRoman"/>
      <w:lvlText w:val="%3."/>
      <w:lvlJc w:val="right"/>
      <w:pPr>
        <w:ind w:left="2560" w:hanging="420"/>
      </w:pPr>
    </w:lvl>
    <w:lvl w:ilvl="3" w:tplc="0409000F" w:tentative="1">
      <w:start w:val="1"/>
      <w:numFmt w:val="decimal"/>
      <w:lvlText w:val="%4."/>
      <w:lvlJc w:val="left"/>
      <w:pPr>
        <w:ind w:left="2980" w:hanging="420"/>
      </w:pPr>
    </w:lvl>
    <w:lvl w:ilvl="4" w:tplc="04090019" w:tentative="1">
      <w:start w:val="1"/>
      <w:numFmt w:val="lowerLetter"/>
      <w:lvlText w:val="%5)"/>
      <w:lvlJc w:val="left"/>
      <w:pPr>
        <w:ind w:left="3400" w:hanging="420"/>
      </w:pPr>
    </w:lvl>
    <w:lvl w:ilvl="5" w:tplc="0409001B" w:tentative="1">
      <w:start w:val="1"/>
      <w:numFmt w:val="lowerRoman"/>
      <w:lvlText w:val="%6."/>
      <w:lvlJc w:val="right"/>
      <w:pPr>
        <w:ind w:left="3820" w:hanging="420"/>
      </w:pPr>
    </w:lvl>
    <w:lvl w:ilvl="6" w:tplc="0409000F" w:tentative="1">
      <w:start w:val="1"/>
      <w:numFmt w:val="decimal"/>
      <w:lvlText w:val="%7."/>
      <w:lvlJc w:val="left"/>
      <w:pPr>
        <w:ind w:left="4240" w:hanging="420"/>
      </w:pPr>
    </w:lvl>
    <w:lvl w:ilvl="7" w:tplc="04090019" w:tentative="1">
      <w:start w:val="1"/>
      <w:numFmt w:val="lowerLetter"/>
      <w:lvlText w:val="%8)"/>
      <w:lvlJc w:val="left"/>
      <w:pPr>
        <w:ind w:left="4660" w:hanging="420"/>
      </w:pPr>
    </w:lvl>
    <w:lvl w:ilvl="8" w:tplc="0409001B" w:tentative="1">
      <w:start w:val="1"/>
      <w:numFmt w:val="lowerRoman"/>
      <w:lvlText w:val="%9."/>
      <w:lvlJc w:val="right"/>
      <w:pPr>
        <w:ind w:left="5080" w:hanging="420"/>
      </w:pPr>
    </w:lvl>
  </w:abstractNum>
  <w:abstractNum w:abstractNumId="76" w15:restartNumberingAfterBreak="0">
    <w:nsid w:val="5BE34A95"/>
    <w:multiLevelType w:val="hybridMultilevel"/>
    <w:tmpl w:val="0ABE59D2"/>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5CDB0641"/>
    <w:multiLevelType w:val="hybridMultilevel"/>
    <w:tmpl w:val="208048F4"/>
    <w:lvl w:ilvl="0" w:tplc="412CB80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8" w15:restartNumberingAfterBreak="0">
    <w:nsid w:val="5DCC1DAF"/>
    <w:multiLevelType w:val="multilevel"/>
    <w:tmpl w:val="C39A93C8"/>
    <w:lvl w:ilvl="0">
      <w:numFmt w:val="decimal"/>
      <w:pStyle w:val="1"/>
      <w:lvlText w:val="%1"/>
      <w:lvlJc w:val="left"/>
      <w:pPr>
        <w:ind w:left="432" w:hanging="432"/>
      </w:pPr>
      <w:rPr>
        <w:rFonts w:hint="eastAsia"/>
      </w:rPr>
    </w:lvl>
    <w:lvl w:ilvl="1">
      <w:start w:val="1"/>
      <w:numFmt w:val="decimal"/>
      <w:pStyle w:val="20"/>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b w:val="0"/>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79" w15:restartNumberingAfterBreak="0">
    <w:nsid w:val="5EF64B46"/>
    <w:multiLevelType w:val="hybridMultilevel"/>
    <w:tmpl w:val="6B4E03D6"/>
    <w:lvl w:ilvl="0" w:tplc="04090001">
      <w:start w:val="1"/>
      <w:numFmt w:val="bullet"/>
      <w:lvlText w:val=""/>
      <w:lvlJc w:val="left"/>
      <w:pPr>
        <w:ind w:left="360" w:hanging="360"/>
      </w:pPr>
      <w:rPr>
        <w:rFonts w:ascii="Symbol" w:hAnsi="Symbol" w:hint="default"/>
      </w:rPr>
    </w:lvl>
    <w:lvl w:ilvl="1" w:tplc="D4A6804E">
      <w:start w:val="1"/>
      <w:numFmt w:val="bullet"/>
      <w:lvlText w:val="o"/>
      <w:lvlJc w:val="left"/>
      <w:pPr>
        <w:ind w:left="1080" w:hanging="360"/>
      </w:pPr>
      <w:rPr>
        <w:rFonts w:ascii="Courier New" w:hAnsi="Courier New" w:cs="Courier New" w:hint="default"/>
        <w:color w:val="auto"/>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F895BBA"/>
    <w:multiLevelType w:val="hybridMultilevel"/>
    <w:tmpl w:val="51FA640A"/>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5" w15:restartNumberingAfterBreak="0">
    <w:nsid w:val="638411AB"/>
    <w:multiLevelType w:val="hybridMultilevel"/>
    <w:tmpl w:val="16B6BB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3CA7E6F"/>
    <w:multiLevelType w:val="hybridMultilevel"/>
    <w:tmpl w:val="530C712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674752FA"/>
    <w:multiLevelType w:val="hybridMultilevel"/>
    <w:tmpl w:val="9A7E5714"/>
    <w:lvl w:ilvl="0" w:tplc="EE282028">
      <w:start w:val="1"/>
      <w:numFmt w:val="decimal"/>
      <w:lvlText w:val="Proposal %1:"/>
      <w:lvlJc w:val="left"/>
      <w:pPr>
        <w:ind w:left="1979" w:hanging="420"/>
      </w:pPr>
      <w:rPr>
        <w:rFonts w:hint="eastAsia"/>
        <w:b/>
        <w:i/>
        <w:lang w:val="en-GB"/>
      </w:rPr>
    </w:lvl>
    <w:lvl w:ilvl="1" w:tplc="5F942EB4">
      <w:start w:val="1"/>
      <w:numFmt w:val="lowerLetter"/>
      <w:lvlText w:val="%2)"/>
      <w:lvlJc w:val="left"/>
      <w:pPr>
        <w:ind w:left="397" w:hanging="397"/>
      </w:pPr>
      <w:rPr>
        <w:rFonts w:hint="eastAsia"/>
      </w:rPr>
    </w:lvl>
    <w:lvl w:ilvl="2" w:tplc="9FA616EA">
      <w:start w:val="1"/>
      <w:numFmt w:val="lowerRoman"/>
      <w:lvlText w:val="%3."/>
      <w:lvlJc w:val="right"/>
      <w:pPr>
        <w:ind w:left="125" w:firstLine="555"/>
      </w:pPr>
      <w:rPr>
        <w:rFonts w:hint="eastAsia"/>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1B">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88" w15:restartNumberingAfterBreak="0">
    <w:nsid w:val="68670F13"/>
    <w:multiLevelType w:val="hybridMultilevel"/>
    <w:tmpl w:val="EFA88F36"/>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0" w15:restartNumberingAfterBreak="0">
    <w:nsid w:val="68E84E46"/>
    <w:multiLevelType w:val="hybridMultilevel"/>
    <w:tmpl w:val="209C6ED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690D59F2"/>
    <w:multiLevelType w:val="hybridMultilevel"/>
    <w:tmpl w:val="AF5843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697E62DF"/>
    <w:multiLevelType w:val="multilevel"/>
    <w:tmpl w:val="1FC8B1D2"/>
    <w:lvl w:ilvl="0">
      <w:numFmt w:val="bullet"/>
      <w:lvlText w:val="•"/>
      <w:lvlJc w:val="left"/>
      <w:pPr>
        <w:ind w:left="454" w:hanging="284"/>
      </w:pPr>
      <w:rPr>
        <w:rFonts w:ascii="Microsoft JhengHei" w:eastAsia="Microsoft JhengHei" w:hAnsi="Microsoft JhengHei" w:hint="eastAsia"/>
      </w:rPr>
    </w:lvl>
    <w:lvl w:ilvl="1">
      <w:numFmt w:val="bullet"/>
      <w:lvlText w:val="•"/>
      <w:lvlJc w:val="left"/>
      <w:pPr>
        <w:ind w:left="908" w:hanging="284"/>
      </w:pPr>
      <w:rPr>
        <w:rFonts w:ascii="Microsoft JhengHei" w:eastAsia="Microsoft JhengHei" w:hAnsi="Microsoft JhengHei" w:hint="eastAsia"/>
        <w:lang w:val="en-US"/>
      </w:rPr>
    </w:lvl>
    <w:lvl w:ilvl="2">
      <w:numFmt w:val="bullet"/>
      <w:lvlText w:val="•"/>
      <w:lvlJc w:val="left"/>
      <w:pPr>
        <w:ind w:left="1362" w:hanging="284"/>
      </w:pPr>
      <w:rPr>
        <w:rFonts w:ascii="Microsoft JhengHei" w:eastAsia="Microsoft JhengHei" w:hAnsi="Microsoft JhengHei" w:hint="eastAsia"/>
      </w:rPr>
    </w:lvl>
    <w:lvl w:ilvl="3">
      <w:numFmt w:val="bullet"/>
      <w:lvlText w:val="•"/>
      <w:lvlJc w:val="left"/>
      <w:pPr>
        <w:ind w:left="1816" w:hanging="284"/>
      </w:pPr>
      <w:rPr>
        <w:rFonts w:ascii="Microsoft JhengHei" w:eastAsia="Microsoft JhengHei" w:hAnsi="Microsoft JhengHei" w:hint="eastAsia"/>
      </w:rPr>
    </w:lvl>
    <w:lvl w:ilvl="4">
      <w:numFmt w:val="bullet"/>
      <w:lvlText w:val="•"/>
      <w:lvlJc w:val="left"/>
      <w:pPr>
        <w:ind w:left="2270" w:hanging="284"/>
      </w:pPr>
      <w:rPr>
        <w:rFonts w:ascii="Microsoft JhengHei" w:eastAsia="Microsoft JhengHei" w:hAnsi="Microsoft JhengHei" w:hint="eastAsia"/>
      </w:rPr>
    </w:lvl>
    <w:lvl w:ilvl="5">
      <w:numFmt w:val="bullet"/>
      <w:lvlText w:val="•"/>
      <w:lvlJc w:val="left"/>
      <w:pPr>
        <w:ind w:left="2724" w:hanging="284"/>
      </w:pPr>
      <w:rPr>
        <w:rFonts w:ascii="Microsoft JhengHei" w:eastAsia="Microsoft JhengHei" w:hAnsi="Microsoft JhengHei" w:hint="eastAsia"/>
      </w:rPr>
    </w:lvl>
    <w:lvl w:ilvl="6">
      <w:numFmt w:val="bullet"/>
      <w:lvlText w:val="•"/>
      <w:lvlJc w:val="left"/>
      <w:pPr>
        <w:ind w:left="3178" w:hanging="284"/>
      </w:pPr>
      <w:rPr>
        <w:rFonts w:ascii="Microsoft JhengHei" w:eastAsia="Microsoft JhengHei" w:hAnsi="Microsoft JhengHei" w:hint="eastAsia"/>
      </w:rPr>
    </w:lvl>
    <w:lvl w:ilvl="7">
      <w:numFmt w:val="bullet"/>
      <w:lvlText w:val="•"/>
      <w:lvlJc w:val="left"/>
      <w:pPr>
        <w:ind w:left="3632" w:hanging="284"/>
      </w:pPr>
      <w:rPr>
        <w:rFonts w:ascii="Microsoft JhengHei" w:eastAsia="Microsoft JhengHei" w:hAnsi="Microsoft JhengHei" w:hint="eastAsia"/>
      </w:rPr>
    </w:lvl>
    <w:lvl w:ilvl="8">
      <w:numFmt w:val="bullet"/>
      <w:lvlText w:val="•"/>
      <w:lvlJc w:val="left"/>
      <w:pPr>
        <w:ind w:left="4086" w:hanging="284"/>
      </w:pPr>
      <w:rPr>
        <w:rFonts w:ascii="Microsoft JhengHei" w:eastAsia="Microsoft JhengHei" w:hAnsi="Microsoft JhengHei" w:hint="eastAsia"/>
      </w:rPr>
    </w:lvl>
  </w:abstractNum>
  <w:abstractNum w:abstractNumId="93" w15:restartNumberingAfterBreak="0">
    <w:nsid w:val="6A3B2910"/>
    <w:multiLevelType w:val="hybridMultilevel"/>
    <w:tmpl w:val="FE4AF8E4"/>
    <w:lvl w:ilvl="0" w:tplc="9CF01C56">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4" w15:restartNumberingAfterBreak="0">
    <w:nsid w:val="6AE10044"/>
    <w:multiLevelType w:val="hybridMultilevel"/>
    <w:tmpl w:val="CA28F824"/>
    <w:lvl w:ilvl="0" w:tplc="FDD21DD8">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931738"/>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6D86076D"/>
    <w:multiLevelType w:val="hybridMultilevel"/>
    <w:tmpl w:val="2C12FDAC"/>
    <w:lvl w:ilvl="0" w:tplc="9CF01C56">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7" w15:restartNumberingAfterBreak="0">
    <w:nsid w:val="6DE53C93"/>
    <w:multiLevelType w:val="multilevel"/>
    <w:tmpl w:val="6DE53C93"/>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8" w15:restartNumberingAfterBreak="0">
    <w:nsid w:val="6FD22380"/>
    <w:multiLevelType w:val="hybridMultilevel"/>
    <w:tmpl w:val="1AB87E50"/>
    <w:lvl w:ilvl="0" w:tplc="80C0AC90">
      <w:start w:val="1"/>
      <w:numFmt w:val="bullet"/>
      <w:lvlText w:val="-"/>
      <w:lvlJc w:val="left"/>
      <w:pPr>
        <w:ind w:left="708" w:hanging="420"/>
      </w:pPr>
      <w:rPr>
        <w:rFonts w:ascii="Yu Gothic Medium" w:eastAsia="Yu Gothic Medium" w:hAnsi="Yu Gothic Medium" w:hint="eastAsia"/>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99"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1260"/>
        </w:tabs>
        <w:ind w:left="1260" w:hanging="360"/>
      </w:pPr>
      <w:rPr>
        <w:rFonts w:ascii="Courier New" w:hAnsi="Courier New" w:cs="Courier New" w:hint="default"/>
      </w:rPr>
    </w:lvl>
    <w:lvl w:ilvl="2">
      <w:start w:val="1"/>
      <w:numFmt w:val="bullet"/>
      <w:lvlText w:val=""/>
      <w:lvlJc w:val="left"/>
      <w:pPr>
        <w:tabs>
          <w:tab w:val="left" w:pos="1980"/>
        </w:tabs>
        <w:ind w:left="1980" w:hanging="360"/>
      </w:pPr>
      <w:rPr>
        <w:rFonts w:ascii="Wingdings" w:hAnsi="Wingdings" w:hint="default"/>
      </w:rPr>
    </w:lvl>
    <w:lvl w:ilvl="3">
      <w:start w:val="1"/>
      <w:numFmt w:val="bullet"/>
      <w:lvlText w:val=""/>
      <w:lvlJc w:val="left"/>
      <w:pPr>
        <w:tabs>
          <w:tab w:val="left" w:pos="2700"/>
        </w:tabs>
        <w:ind w:left="2700" w:hanging="360"/>
      </w:pPr>
      <w:rPr>
        <w:rFonts w:ascii="Symbol" w:hAnsi="Symbol" w:hint="default"/>
      </w:rPr>
    </w:lvl>
    <w:lvl w:ilvl="4">
      <w:start w:val="1"/>
      <w:numFmt w:val="bullet"/>
      <w:lvlText w:val="o"/>
      <w:lvlJc w:val="left"/>
      <w:pPr>
        <w:tabs>
          <w:tab w:val="left" w:pos="3420"/>
        </w:tabs>
        <w:ind w:left="3420" w:hanging="360"/>
      </w:pPr>
      <w:rPr>
        <w:rFonts w:ascii="Courier New" w:hAnsi="Courier New" w:cs="Courier New" w:hint="default"/>
      </w:rPr>
    </w:lvl>
    <w:lvl w:ilvl="5">
      <w:start w:val="1"/>
      <w:numFmt w:val="bullet"/>
      <w:lvlText w:val=""/>
      <w:lvlJc w:val="left"/>
      <w:pPr>
        <w:tabs>
          <w:tab w:val="left" w:pos="4140"/>
        </w:tabs>
        <w:ind w:left="4140" w:hanging="360"/>
      </w:pPr>
      <w:rPr>
        <w:rFonts w:ascii="Wingdings" w:hAnsi="Wingdings" w:hint="default"/>
      </w:rPr>
    </w:lvl>
    <w:lvl w:ilvl="6">
      <w:start w:val="1"/>
      <w:numFmt w:val="bullet"/>
      <w:lvlText w:val=""/>
      <w:lvlJc w:val="left"/>
      <w:pPr>
        <w:tabs>
          <w:tab w:val="left" w:pos="4860"/>
        </w:tabs>
        <w:ind w:left="4860" w:hanging="360"/>
      </w:pPr>
      <w:rPr>
        <w:rFonts w:ascii="Symbol" w:hAnsi="Symbol" w:hint="default"/>
      </w:rPr>
    </w:lvl>
    <w:lvl w:ilvl="7">
      <w:start w:val="1"/>
      <w:numFmt w:val="bullet"/>
      <w:lvlText w:val="o"/>
      <w:lvlJc w:val="left"/>
      <w:pPr>
        <w:tabs>
          <w:tab w:val="left" w:pos="5580"/>
        </w:tabs>
        <w:ind w:left="5580" w:hanging="360"/>
      </w:pPr>
      <w:rPr>
        <w:rFonts w:ascii="Courier New" w:hAnsi="Courier New" w:cs="Courier New" w:hint="default"/>
      </w:rPr>
    </w:lvl>
    <w:lvl w:ilvl="8">
      <w:start w:val="1"/>
      <w:numFmt w:val="bullet"/>
      <w:lvlText w:val=""/>
      <w:lvlJc w:val="left"/>
      <w:pPr>
        <w:tabs>
          <w:tab w:val="left" w:pos="6300"/>
        </w:tabs>
        <w:ind w:left="6300" w:hanging="360"/>
      </w:pPr>
      <w:rPr>
        <w:rFonts w:ascii="Wingdings" w:hAnsi="Wingdings" w:hint="default"/>
      </w:rPr>
    </w:lvl>
  </w:abstractNum>
  <w:abstractNum w:abstractNumId="10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2"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3"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876179C"/>
    <w:multiLevelType w:val="hybridMultilevel"/>
    <w:tmpl w:val="F78436F6"/>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87D130B"/>
    <w:multiLevelType w:val="multilevel"/>
    <w:tmpl w:val="B30EA0EA"/>
    <w:lvl w:ilvl="0">
      <w:start w:val="1"/>
      <w:numFmt w:val="bullet"/>
      <w:lvlText w:val="-"/>
      <w:lvlJc w:val="left"/>
      <w:pPr>
        <w:ind w:left="840" w:hanging="420"/>
      </w:pPr>
      <w:rPr>
        <w:rFonts w:ascii="Yu Gothic Medium" w:eastAsia="Yu Gothic Medium" w:hAnsi="Yu Gothic Medium" w:hint="eastAsia"/>
        <w:lang w:val="en-US"/>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20" w:hanging="36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6" w15:restartNumberingAfterBreak="0">
    <w:nsid w:val="7B57036E"/>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C965E6D"/>
    <w:multiLevelType w:val="hybridMultilevel"/>
    <w:tmpl w:val="517ED4D6"/>
    <w:lvl w:ilvl="0" w:tplc="E22C5E7E">
      <w:start w:val="1"/>
      <w:numFmt w:val="lowerLetter"/>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10" w15:restartNumberingAfterBreak="0">
    <w:nsid w:val="7E794C24"/>
    <w:multiLevelType w:val="multilevel"/>
    <w:tmpl w:val="7E794C24"/>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7E8E6183"/>
    <w:multiLevelType w:val="hybridMultilevel"/>
    <w:tmpl w:val="45425D16"/>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5"/>
  </w:num>
  <w:num w:numId="2">
    <w:abstractNumId w:val="36"/>
  </w:num>
  <w:num w:numId="3">
    <w:abstractNumId w:val="49"/>
  </w:num>
  <w:num w:numId="4">
    <w:abstractNumId w:val="89"/>
  </w:num>
  <w:num w:numId="5">
    <w:abstractNumId w:val="103"/>
  </w:num>
  <w:num w:numId="6">
    <w:abstractNumId w:val="67"/>
  </w:num>
  <w:num w:numId="7">
    <w:abstractNumId w:val="102"/>
  </w:num>
  <w:num w:numId="8">
    <w:abstractNumId w:val="54"/>
  </w:num>
  <w:num w:numId="9">
    <w:abstractNumId w:val="27"/>
  </w:num>
  <w:num w:numId="10">
    <w:abstractNumId w:val="50"/>
  </w:num>
  <w:num w:numId="11">
    <w:abstractNumId w:val="109"/>
  </w:num>
  <w:num w:numId="12">
    <w:abstractNumId w:val="2"/>
  </w:num>
  <w:num w:numId="13">
    <w:abstractNumId w:val="80"/>
  </w:num>
  <w:num w:numId="14">
    <w:abstractNumId w:val="99"/>
  </w:num>
  <w:num w:numId="15">
    <w:abstractNumId w:val="72"/>
  </w:num>
  <w:num w:numId="16">
    <w:abstractNumId w:val="107"/>
  </w:num>
  <w:num w:numId="17">
    <w:abstractNumId w:val="13"/>
    <w:lvlOverride w:ilvl="0">
      <w:lvl w:ilvl="0" w:tentative="1">
        <w:numFmt w:val="bullet"/>
        <w:lvlText w:val=""/>
        <w:lvlJc w:val="left"/>
        <w:pPr>
          <w:tabs>
            <w:tab w:val="left" w:pos="720"/>
          </w:tabs>
          <w:ind w:left="720" w:hanging="360"/>
        </w:pPr>
        <w:rPr>
          <w:rFonts w:ascii="Wingdings" w:hAnsi="Wingdings" w:hint="default"/>
          <w:sz w:val="20"/>
        </w:rPr>
      </w:lvl>
    </w:lvlOverride>
  </w:num>
  <w:num w:numId="18">
    <w:abstractNumId w:val="100"/>
  </w:num>
  <w:num w:numId="19">
    <w:abstractNumId w:val="73"/>
  </w:num>
  <w:num w:numId="20">
    <w:abstractNumId w:val="41"/>
  </w:num>
  <w:num w:numId="21">
    <w:abstractNumId w:val="101"/>
  </w:num>
  <w:num w:numId="22">
    <w:abstractNumId w:val="28"/>
  </w:num>
  <w:num w:numId="23">
    <w:abstractNumId w:val="34"/>
  </w:num>
  <w:num w:numId="24">
    <w:abstractNumId w:val="70"/>
  </w:num>
  <w:num w:numId="25">
    <w:abstractNumId w:val="47"/>
  </w:num>
  <w:num w:numId="26">
    <w:abstractNumId w:val="17"/>
  </w:num>
  <w:num w:numId="27">
    <w:abstractNumId w:val="31"/>
  </w:num>
  <w:num w:numId="28">
    <w:abstractNumId w:val="11"/>
  </w:num>
  <w:num w:numId="29">
    <w:abstractNumId w:val="55"/>
  </w:num>
  <w:num w:numId="30">
    <w:abstractNumId w:val="45"/>
  </w:num>
  <w:num w:numId="31">
    <w:abstractNumId w:val="12"/>
  </w:num>
  <w:num w:numId="32">
    <w:abstractNumId w:val="108"/>
  </w:num>
  <w:num w:numId="33">
    <w:abstractNumId w:val="35"/>
  </w:num>
  <w:num w:numId="34">
    <w:abstractNumId w:val="94"/>
  </w:num>
  <w:num w:numId="35">
    <w:abstractNumId w:val="24"/>
  </w:num>
  <w:num w:numId="36">
    <w:abstractNumId w:val="75"/>
  </w:num>
  <w:num w:numId="37">
    <w:abstractNumId w:val="56"/>
  </w:num>
  <w:num w:numId="38">
    <w:abstractNumId w:val="51"/>
  </w:num>
  <w:num w:numId="39">
    <w:abstractNumId w:val="26"/>
  </w:num>
  <w:num w:numId="40">
    <w:abstractNumId w:val="83"/>
  </w:num>
  <w:num w:numId="41">
    <w:abstractNumId w:val="110"/>
  </w:num>
  <w:num w:numId="42">
    <w:abstractNumId w:val="43"/>
  </w:num>
  <w:num w:numId="43">
    <w:abstractNumId w:val="25"/>
  </w:num>
  <w:num w:numId="44">
    <w:abstractNumId w:val="64"/>
  </w:num>
  <w:num w:numId="45">
    <w:abstractNumId w:val="4"/>
  </w:num>
  <w:num w:numId="46">
    <w:abstractNumId w:val="0"/>
  </w:num>
  <w:num w:numId="47">
    <w:abstractNumId w:val="1"/>
  </w:num>
  <w:num w:numId="48">
    <w:abstractNumId w:val="30"/>
  </w:num>
  <w:num w:numId="49">
    <w:abstractNumId w:val="3"/>
  </w:num>
  <w:num w:numId="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9"/>
  </w:num>
  <w:num w:numId="52">
    <w:abstractNumId w:val="42"/>
  </w:num>
  <w:num w:numId="53">
    <w:abstractNumId w:val="57"/>
  </w:num>
  <w:num w:numId="54">
    <w:abstractNumId w:val="98"/>
  </w:num>
  <w:num w:numId="55">
    <w:abstractNumId w:val="46"/>
  </w:num>
  <w:num w:numId="56">
    <w:abstractNumId w:val="76"/>
  </w:num>
  <w:num w:numId="57">
    <w:abstractNumId w:val="37"/>
  </w:num>
  <w:num w:numId="58">
    <w:abstractNumId w:val="68"/>
  </w:num>
  <w:num w:numId="59">
    <w:abstractNumId w:val="66"/>
  </w:num>
  <w:num w:numId="60">
    <w:abstractNumId w:val="52"/>
  </w:num>
  <w:num w:numId="61">
    <w:abstractNumId w:val="78"/>
  </w:num>
  <w:num w:numId="6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8"/>
  </w:num>
  <w:num w:numId="64">
    <w:abstractNumId w:val="21"/>
  </w:num>
  <w:num w:numId="65">
    <w:abstractNumId w:val="111"/>
  </w:num>
  <w:num w:numId="66">
    <w:abstractNumId w:val="78"/>
  </w:num>
  <w:num w:numId="67">
    <w:abstractNumId w:val="20"/>
  </w:num>
  <w:num w:numId="68">
    <w:abstractNumId w:val="79"/>
  </w:num>
  <w:num w:numId="6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8"/>
  </w:num>
  <w:num w:numId="71">
    <w:abstractNumId w:val="92"/>
  </w:num>
  <w:num w:numId="72">
    <w:abstractNumId w:val="85"/>
  </w:num>
  <w:num w:numId="73">
    <w:abstractNumId w:val="22"/>
  </w:num>
  <w:num w:numId="74">
    <w:abstractNumId w:val="60"/>
  </w:num>
  <w:num w:numId="75">
    <w:abstractNumId w:val="91"/>
  </w:num>
  <w:num w:numId="76">
    <w:abstractNumId w:val="39"/>
  </w:num>
  <w:num w:numId="77">
    <w:abstractNumId w:val="105"/>
  </w:num>
  <w:num w:numId="78">
    <w:abstractNumId w:val="48"/>
  </w:num>
  <w:num w:numId="79">
    <w:abstractNumId w:val="5"/>
  </w:num>
  <w:num w:numId="80">
    <w:abstractNumId w:val="97"/>
  </w:num>
  <w:num w:numId="81">
    <w:abstractNumId w:val="77"/>
  </w:num>
  <w:num w:numId="82">
    <w:abstractNumId w:val="29"/>
  </w:num>
  <w:num w:numId="83">
    <w:abstractNumId w:val="82"/>
  </w:num>
  <w:num w:numId="84">
    <w:abstractNumId w:val="87"/>
  </w:num>
  <w:num w:numId="85">
    <w:abstractNumId w:val="6"/>
  </w:num>
  <w:num w:numId="86">
    <w:abstractNumId w:val="74"/>
  </w:num>
  <w:num w:numId="87">
    <w:abstractNumId w:val="44"/>
  </w:num>
  <w:num w:numId="88">
    <w:abstractNumId w:val="16"/>
  </w:num>
  <w:num w:numId="89">
    <w:abstractNumId w:val="9"/>
  </w:num>
  <w:num w:numId="90">
    <w:abstractNumId w:val="96"/>
  </w:num>
  <w:num w:numId="91">
    <w:abstractNumId w:val="7"/>
  </w:num>
  <w:num w:numId="92">
    <w:abstractNumId w:val="93"/>
  </w:num>
  <w:num w:numId="93">
    <w:abstractNumId w:val="71"/>
  </w:num>
  <w:num w:numId="94">
    <w:abstractNumId w:val="78"/>
  </w:num>
  <w:num w:numId="95">
    <w:abstractNumId w:val="78"/>
  </w:num>
  <w:num w:numId="96">
    <w:abstractNumId w:val="78"/>
  </w:num>
  <w:num w:numId="97">
    <w:abstractNumId w:val="32"/>
  </w:num>
  <w:num w:numId="98">
    <w:abstractNumId w:val="104"/>
  </w:num>
  <w:num w:numId="99">
    <w:abstractNumId w:val="38"/>
  </w:num>
  <w:num w:numId="100">
    <w:abstractNumId w:val="78"/>
  </w:num>
  <w:num w:numId="101">
    <w:abstractNumId w:val="8"/>
  </w:num>
  <w:num w:numId="102">
    <w:abstractNumId w:val="81"/>
  </w:num>
  <w:num w:numId="103">
    <w:abstractNumId w:val="18"/>
  </w:num>
  <w:num w:numId="104">
    <w:abstractNumId w:val="23"/>
  </w:num>
  <w:num w:numId="105">
    <w:abstractNumId w:val="63"/>
  </w:num>
  <w:num w:numId="106">
    <w:abstractNumId w:val="58"/>
  </w:num>
  <w:num w:numId="107">
    <w:abstractNumId w:val="90"/>
  </w:num>
  <w:num w:numId="108">
    <w:abstractNumId w:val="106"/>
  </w:num>
  <w:num w:numId="109">
    <w:abstractNumId w:val="59"/>
  </w:num>
  <w:num w:numId="110">
    <w:abstractNumId w:val="78"/>
  </w:num>
  <w:num w:numId="111">
    <w:abstractNumId w:val="78"/>
  </w:num>
  <w:num w:numId="112">
    <w:abstractNumId w:val="78"/>
  </w:num>
  <w:num w:numId="113">
    <w:abstractNumId w:val="33"/>
  </w:num>
  <w:num w:numId="114">
    <w:abstractNumId w:val="62"/>
  </w:num>
  <w:num w:numId="115">
    <w:abstractNumId w:val="86"/>
  </w:num>
  <w:num w:numId="116">
    <w:abstractNumId w:val="14"/>
  </w:num>
  <w:num w:numId="117">
    <w:abstractNumId w:val="69"/>
  </w:num>
  <w:num w:numId="118">
    <w:abstractNumId w:val="95"/>
  </w:num>
  <w:num w:numId="119">
    <w:abstractNumId w:val="40"/>
  </w:num>
  <w:num w:numId="120">
    <w:abstractNumId w:val="15"/>
  </w:num>
  <w:num w:numId="121">
    <w:abstractNumId w:val="10"/>
  </w:num>
  <w:num w:numId="122">
    <w:abstractNumId w:val="53"/>
  </w:num>
  <w:num w:numId="123">
    <w:abstractNumId w:val="78"/>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6"/>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2"/>
  <w:doNotShadeFormData/>
  <w:characterSpacingControl w:val="doNotCompress"/>
  <w:hdrShapeDefaults>
    <o:shapedefaults v:ext="edit" spidmax="2049" fillcolor="white">
      <v:fill color="white"/>
      <v:textbox inset="5.85pt,.7pt,5.85pt,.7pt"/>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M1NLMwNrE0NTZX0lEKTi0uzszPAykwqgUAsf6aXSwAAAA="/>
    <w:docVar w:name="commondata" w:val="eyJoZGlkIjoiZDUxOGM4M2VlM2M1NjBkYjE2ZmQ3MjVhMjhkZDY0NTUifQ=="/>
  </w:docVars>
  <w:rsids>
    <w:rsidRoot w:val="008810FA"/>
    <w:rsid w:val="00000284"/>
    <w:rsid w:val="000003F7"/>
    <w:rsid w:val="000003FC"/>
    <w:rsid w:val="000004CA"/>
    <w:rsid w:val="00000515"/>
    <w:rsid w:val="0000052F"/>
    <w:rsid w:val="0000083F"/>
    <w:rsid w:val="0000088E"/>
    <w:rsid w:val="000009BE"/>
    <w:rsid w:val="00000ECA"/>
    <w:rsid w:val="00000F7F"/>
    <w:rsid w:val="00001145"/>
    <w:rsid w:val="000012C4"/>
    <w:rsid w:val="00001375"/>
    <w:rsid w:val="00001677"/>
    <w:rsid w:val="000018E1"/>
    <w:rsid w:val="000018FC"/>
    <w:rsid w:val="00001B29"/>
    <w:rsid w:val="00001BF0"/>
    <w:rsid w:val="00001CFF"/>
    <w:rsid w:val="00001ED0"/>
    <w:rsid w:val="00001F79"/>
    <w:rsid w:val="00001FC3"/>
    <w:rsid w:val="00002058"/>
    <w:rsid w:val="00002375"/>
    <w:rsid w:val="000026C4"/>
    <w:rsid w:val="0000270A"/>
    <w:rsid w:val="00002A8E"/>
    <w:rsid w:val="00002B56"/>
    <w:rsid w:val="00002BC6"/>
    <w:rsid w:val="00002C82"/>
    <w:rsid w:val="00002CCB"/>
    <w:rsid w:val="00002D37"/>
    <w:rsid w:val="00002ED7"/>
    <w:rsid w:val="0000303D"/>
    <w:rsid w:val="000030F5"/>
    <w:rsid w:val="00003131"/>
    <w:rsid w:val="00003227"/>
    <w:rsid w:val="000037FB"/>
    <w:rsid w:val="00003900"/>
    <w:rsid w:val="00003AC8"/>
    <w:rsid w:val="00003C25"/>
    <w:rsid w:val="00003EF4"/>
    <w:rsid w:val="0000403F"/>
    <w:rsid w:val="00004137"/>
    <w:rsid w:val="00004258"/>
    <w:rsid w:val="00004644"/>
    <w:rsid w:val="000046EA"/>
    <w:rsid w:val="00004843"/>
    <w:rsid w:val="00004885"/>
    <w:rsid w:val="00004BA2"/>
    <w:rsid w:val="00004D83"/>
    <w:rsid w:val="00004D8C"/>
    <w:rsid w:val="00004DCB"/>
    <w:rsid w:val="00004FE2"/>
    <w:rsid w:val="000051F0"/>
    <w:rsid w:val="00005269"/>
    <w:rsid w:val="0000553B"/>
    <w:rsid w:val="000055C9"/>
    <w:rsid w:val="00005822"/>
    <w:rsid w:val="00005D10"/>
    <w:rsid w:val="00005E81"/>
    <w:rsid w:val="00005E8F"/>
    <w:rsid w:val="00005F6C"/>
    <w:rsid w:val="00005F97"/>
    <w:rsid w:val="000062D2"/>
    <w:rsid w:val="00006324"/>
    <w:rsid w:val="000063BC"/>
    <w:rsid w:val="00006780"/>
    <w:rsid w:val="00006ADF"/>
    <w:rsid w:val="00006C7A"/>
    <w:rsid w:val="00006D9A"/>
    <w:rsid w:val="000070AC"/>
    <w:rsid w:val="00007495"/>
    <w:rsid w:val="000078A0"/>
    <w:rsid w:val="0000792C"/>
    <w:rsid w:val="00007A88"/>
    <w:rsid w:val="00007B0E"/>
    <w:rsid w:val="00007B4B"/>
    <w:rsid w:val="00007D2E"/>
    <w:rsid w:val="00007E91"/>
    <w:rsid w:val="00010177"/>
    <w:rsid w:val="000101EF"/>
    <w:rsid w:val="0001020A"/>
    <w:rsid w:val="000103F0"/>
    <w:rsid w:val="00010460"/>
    <w:rsid w:val="000104A6"/>
    <w:rsid w:val="00010619"/>
    <w:rsid w:val="0001062F"/>
    <w:rsid w:val="0001083C"/>
    <w:rsid w:val="0001087E"/>
    <w:rsid w:val="0001091E"/>
    <w:rsid w:val="00010A0C"/>
    <w:rsid w:val="00010A30"/>
    <w:rsid w:val="00010E8C"/>
    <w:rsid w:val="00010E97"/>
    <w:rsid w:val="00010FD1"/>
    <w:rsid w:val="0001117C"/>
    <w:rsid w:val="00011185"/>
    <w:rsid w:val="0001123D"/>
    <w:rsid w:val="00011629"/>
    <w:rsid w:val="000116BF"/>
    <w:rsid w:val="00011B1C"/>
    <w:rsid w:val="00011DAC"/>
    <w:rsid w:val="00011DB7"/>
    <w:rsid w:val="00012296"/>
    <w:rsid w:val="000124D1"/>
    <w:rsid w:val="00012B4E"/>
    <w:rsid w:val="00012D57"/>
    <w:rsid w:val="00012F10"/>
    <w:rsid w:val="0001321B"/>
    <w:rsid w:val="0001327E"/>
    <w:rsid w:val="00013353"/>
    <w:rsid w:val="0001347C"/>
    <w:rsid w:val="000135F3"/>
    <w:rsid w:val="00013602"/>
    <w:rsid w:val="000137BA"/>
    <w:rsid w:val="000138B3"/>
    <w:rsid w:val="00013934"/>
    <w:rsid w:val="00013B63"/>
    <w:rsid w:val="00013BA6"/>
    <w:rsid w:val="00013C75"/>
    <w:rsid w:val="00013CA1"/>
    <w:rsid w:val="00013F64"/>
    <w:rsid w:val="000141F0"/>
    <w:rsid w:val="0001423C"/>
    <w:rsid w:val="0001442E"/>
    <w:rsid w:val="00014540"/>
    <w:rsid w:val="00014835"/>
    <w:rsid w:val="00014D29"/>
    <w:rsid w:val="00014E0E"/>
    <w:rsid w:val="00014E95"/>
    <w:rsid w:val="00014F5C"/>
    <w:rsid w:val="000151BD"/>
    <w:rsid w:val="0001522F"/>
    <w:rsid w:val="00015488"/>
    <w:rsid w:val="000159C4"/>
    <w:rsid w:val="00015A7E"/>
    <w:rsid w:val="00015BCB"/>
    <w:rsid w:val="00015CED"/>
    <w:rsid w:val="00015E9E"/>
    <w:rsid w:val="00015F44"/>
    <w:rsid w:val="00016054"/>
    <w:rsid w:val="000161C8"/>
    <w:rsid w:val="000162B2"/>
    <w:rsid w:val="0001645D"/>
    <w:rsid w:val="000164BB"/>
    <w:rsid w:val="00016698"/>
    <w:rsid w:val="000166DC"/>
    <w:rsid w:val="000167A6"/>
    <w:rsid w:val="00016835"/>
    <w:rsid w:val="00016DCE"/>
    <w:rsid w:val="00017309"/>
    <w:rsid w:val="00017764"/>
    <w:rsid w:val="000177CE"/>
    <w:rsid w:val="00017928"/>
    <w:rsid w:val="00017AFB"/>
    <w:rsid w:val="00017D0E"/>
    <w:rsid w:val="00017D76"/>
    <w:rsid w:val="00017DAB"/>
    <w:rsid w:val="00017F1D"/>
    <w:rsid w:val="0002002A"/>
    <w:rsid w:val="0002011B"/>
    <w:rsid w:val="000201BF"/>
    <w:rsid w:val="000201C1"/>
    <w:rsid w:val="000202C4"/>
    <w:rsid w:val="000205C1"/>
    <w:rsid w:val="000206F4"/>
    <w:rsid w:val="00020746"/>
    <w:rsid w:val="0002085F"/>
    <w:rsid w:val="0002089E"/>
    <w:rsid w:val="000209D8"/>
    <w:rsid w:val="00020A0D"/>
    <w:rsid w:val="00020A73"/>
    <w:rsid w:val="00020B86"/>
    <w:rsid w:val="00020D17"/>
    <w:rsid w:val="00020D61"/>
    <w:rsid w:val="00020FA6"/>
    <w:rsid w:val="00021001"/>
    <w:rsid w:val="0002113C"/>
    <w:rsid w:val="000211FB"/>
    <w:rsid w:val="0002130A"/>
    <w:rsid w:val="0002155D"/>
    <w:rsid w:val="00021796"/>
    <w:rsid w:val="00021911"/>
    <w:rsid w:val="00021C67"/>
    <w:rsid w:val="00021DEC"/>
    <w:rsid w:val="000221EB"/>
    <w:rsid w:val="0002227A"/>
    <w:rsid w:val="000222F7"/>
    <w:rsid w:val="00022372"/>
    <w:rsid w:val="00022374"/>
    <w:rsid w:val="000223D4"/>
    <w:rsid w:val="00022F8C"/>
    <w:rsid w:val="00022F9B"/>
    <w:rsid w:val="0002309E"/>
    <w:rsid w:val="000233B0"/>
    <w:rsid w:val="000233F4"/>
    <w:rsid w:val="000234F4"/>
    <w:rsid w:val="00023861"/>
    <w:rsid w:val="000239C3"/>
    <w:rsid w:val="00023C29"/>
    <w:rsid w:val="00023DD2"/>
    <w:rsid w:val="00023FCF"/>
    <w:rsid w:val="000240FD"/>
    <w:rsid w:val="0002436C"/>
    <w:rsid w:val="00024472"/>
    <w:rsid w:val="000245ED"/>
    <w:rsid w:val="00024794"/>
    <w:rsid w:val="000249B3"/>
    <w:rsid w:val="00024D64"/>
    <w:rsid w:val="00024E37"/>
    <w:rsid w:val="00024FC4"/>
    <w:rsid w:val="00025048"/>
    <w:rsid w:val="0002506A"/>
    <w:rsid w:val="00025214"/>
    <w:rsid w:val="00025336"/>
    <w:rsid w:val="000255A1"/>
    <w:rsid w:val="000258DD"/>
    <w:rsid w:val="0002591B"/>
    <w:rsid w:val="00025AD7"/>
    <w:rsid w:val="00025BD8"/>
    <w:rsid w:val="00025BE3"/>
    <w:rsid w:val="00025FB9"/>
    <w:rsid w:val="0002644F"/>
    <w:rsid w:val="000266AB"/>
    <w:rsid w:val="000266AE"/>
    <w:rsid w:val="000268EA"/>
    <w:rsid w:val="00026905"/>
    <w:rsid w:val="00026977"/>
    <w:rsid w:val="00026B7D"/>
    <w:rsid w:val="00026C64"/>
    <w:rsid w:val="00026EF9"/>
    <w:rsid w:val="00026FED"/>
    <w:rsid w:val="00027112"/>
    <w:rsid w:val="000271BD"/>
    <w:rsid w:val="0002721F"/>
    <w:rsid w:val="00027333"/>
    <w:rsid w:val="000273C5"/>
    <w:rsid w:val="000273DF"/>
    <w:rsid w:val="000275CB"/>
    <w:rsid w:val="00027A5E"/>
    <w:rsid w:val="00027B0D"/>
    <w:rsid w:val="00027D0C"/>
    <w:rsid w:val="00027DB2"/>
    <w:rsid w:val="00027DC9"/>
    <w:rsid w:val="000300FE"/>
    <w:rsid w:val="000304E9"/>
    <w:rsid w:val="00030619"/>
    <w:rsid w:val="00030692"/>
    <w:rsid w:val="000307C6"/>
    <w:rsid w:val="000309EF"/>
    <w:rsid w:val="00030A5C"/>
    <w:rsid w:val="00030B03"/>
    <w:rsid w:val="00030F74"/>
    <w:rsid w:val="00030F82"/>
    <w:rsid w:val="00030F85"/>
    <w:rsid w:val="00030FFA"/>
    <w:rsid w:val="000312B4"/>
    <w:rsid w:val="0003134F"/>
    <w:rsid w:val="00031477"/>
    <w:rsid w:val="000316FC"/>
    <w:rsid w:val="000317B2"/>
    <w:rsid w:val="0003186A"/>
    <w:rsid w:val="00031D58"/>
    <w:rsid w:val="00031EDD"/>
    <w:rsid w:val="000321DC"/>
    <w:rsid w:val="0003258F"/>
    <w:rsid w:val="000325EF"/>
    <w:rsid w:val="00032A0C"/>
    <w:rsid w:val="00032D8A"/>
    <w:rsid w:val="00032F26"/>
    <w:rsid w:val="00032F8C"/>
    <w:rsid w:val="00033883"/>
    <w:rsid w:val="0003399A"/>
    <w:rsid w:val="00034468"/>
    <w:rsid w:val="00034882"/>
    <w:rsid w:val="000349B7"/>
    <w:rsid w:val="00034DF3"/>
    <w:rsid w:val="000352CF"/>
    <w:rsid w:val="0003540B"/>
    <w:rsid w:val="00035574"/>
    <w:rsid w:val="0003570E"/>
    <w:rsid w:val="0003579F"/>
    <w:rsid w:val="00035A31"/>
    <w:rsid w:val="00035A4E"/>
    <w:rsid w:val="00035D31"/>
    <w:rsid w:val="00036199"/>
    <w:rsid w:val="0003623F"/>
    <w:rsid w:val="000363AD"/>
    <w:rsid w:val="00036477"/>
    <w:rsid w:val="000365A2"/>
    <w:rsid w:val="000365E6"/>
    <w:rsid w:val="00036738"/>
    <w:rsid w:val="0003698E"/>
    <w:rsid w:val="00036B24"/>
    <w:rsid w:val="00036B3D"/>
    <w:rsid w:val="00036C00"/>
    <w:rsid w:val="00036C45"/>
    <w:rsid w:val="00036FA7"/>
    <w:rsid w:val="000370B4"/>
    <w:rsid w:val="0003723F"/>
    <w:rsid w:val="000375FC"/>
    <w:rsid w:val="000377E3"/>
    <w:rsid w:val="00037A21"/>
    <w:rsid w:val="00037AFE"/>
    <w:rsid w:val="00037C2D"/>
    <w:rsid w:val="00037D68"/>
    <w:rsid w:val="00037D85"/>
    <w:rsid w:val="00037DBB"/>
    <w:rsid w:val="000402B6"/>
    <w:rsid w:val="000403EB"/>
    <w:rsid w:val="00040450"/>
    <w:rsid w:val="000404F2"/>
    <w:rsid w:val="0004054A"/>
    <w:rsid w:val="00040559"/>
    <w:rsid w:val="00040626"/>
    <w:rsid w:val="00040AAD"/>
    <w:rsid w:val="00040ADC"/>
    <w:rsid w:val="00040C15"/>
    <w:rsid w:val="00040ED9"/>
    <w:rsid w:val="000413B8"/>
    <w:rsid w:val="000416DE"/>
    <w:rsid w:val="00041778"/>
    <w:rsid w:val="0004182E"/>
    <w:rsid w:val="000418C8"/>
    <w:rsid w:val="000418EC"/>
    <w:rsid w:val="0004198E"/>
    <w:rsid w:val="00041A96"/>
    <w:rsid w:val="00041CD8"/>
    <w:rsid w:val="00041D42"/>
    <w:rsid w:val="00041D52"/>
    <w:rsid w:val="00041EC3"/>
    <w:rsid w:val="00042326"/>
    <w:rsid w:val="000423F8"/>
    <w:rsid w:val="000427A3"/>
    <w:rsid w:val="00042BFC"/>
    <w:rsid w:val="00042DC1"/>
    <w:rsid w:val="00042EA0"/>
    <w:rsid w:val="00042ED8"/>
    <w:rsid w:val="000430CF"/>
    <w:rsid w:val="00043407"/>
    <w:rsid w:val="000436AB"/>
    <w:rsid w:val="00043703"/>
    <w:rsid w:val="000438B6"/>
    <w:rsid w:val="00043D8F"/>
    <w:rsid w:val="00043F94"/>
    <w:rsid w:val="0004416B"/>
    <w:rsid w:val="00044225"/>
    <w:rsid w:val="00044576"/>
    <w:rsid w:val="00044872"/>
    <w:rsid w:val="00044A72"/>
    <w:rsid w:val="00044AD4"/>
    <w:rsid w:val="00044CB2"/>
    <w:rsid w:val="00044DBF"/>
    <w:rsid w:val="00044F4F"/>
    <w:rsid w:val="00044FC4"/>
    <w:rsid w:val="000451E5"/>
    <w:rsid w:val="000452D6"/>
    <w:rsid w:val="000453F6"/>
    <w:rsid w:val="00045787"/>
    <w:rsid w:val="00045A54"/>
    <w:rsid w:val="00045C79"/>
    <w:rsid w:val="00046277"/>
    <w:rsid w:val="0004633A"/>
    <w:rsid w:val="000464FB"/>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0B"/>
    <w:rsid w:val="0004776F"/>
    <w:rsid w:val="000477BB"/>
    <w:rsid w:val="000479AD"/>
    <w:rsid w:val="00047A59"/>
    <w:rsid w:val="00047A82"/>
    <w:rsid w:val="00047B11"/>
    <w:rsid w:val="00047B9C"/>
    <w:rsid w:val="00047DE6"/>
    <w:rsid w:val="00050335"/>
    <w:rsid w:val="0005055B"/>
    <w:rsid w:val="000505E0"/>
    <w:rsid w:val="00050A47"/>
    <w:rsid w:val="00050CE3"/>
    <w:rsid w:val="00050D92"/>
    <w:rsid w:val="00050F4F"/>
    <w:rsid w:val="00050F7F"/>
    <w:rsid w:val="00051135"/>
    <w:rsid w:val="00051256"/>
    <w:rsid w:val="00051265"/>
    <w:rsid w:val="000515F7"/>
    <w:rsid w:val="000515FA"/>
    <w:rsid w:val="00051732"/>
    <w:rsid w:val="00051B10"/>
    <w:rsid w:val="00051EC1"/>
    <w:rsid w:val="0005201C"/>
    <w:rsid w:val="00052271"/>
    <w:rsid w:val="0005241E"/>
    <w:rsid w:val="000525B8"/>
    <w:rsid w:val="0005291A"/>
    <w:rsid w:val="00052AE3"/>
    <w:rsid w:val="00052B3E"/>
    <w:rsid w:val="00052B5E"/>
    <w:rsid w:val="00052ECE"/>
    <w:rsid w:val="00052F39"/>
    <w:rsid w:val="00053084"/>
    <w:rsid w:val="0005309A"/>
    <w:rsid w:val="000531A8"/>
    <w:rsid w:val="000531F5"/>
    <w:rsid w:val="0005322D"/>
    <w:rsid w:val="00053288"/>
    <w:rsid w:val="000532C1"/>
    <w:rsid w:val="00053849"/>
    <w:rsid w:val="000538E8"/>
    <w:rsid w:val="0005393F"/>
    <w:rsid w:val="00053A47"/>
    <w:rsid w:val="00053E53"/>
    <w:rsid w:val="00054544"/>
    <w:rsid w:val="0005456E"/>
    <w:rsid w:val="00054649"/>
    <w:rsid w:val="0005487A"/>
    <w:rsid w:val="00054A4D"/>
    <w:rsid w:val="00054ACE"/>
    <w:rsid w:val="00054AE4"/>
    <w:rsid w:val="00054B6B"/>
    <w:rsid w:val="00054CB3"/>
    <w:rsid w:val="00054DAB"/>
    <w:rsid w:val="00054EC9"/>
    <w:rsid w:val="0005504C"/>
    <w:rsid w:val="0005575E"/>
    <w:rsid w:val="00055873"/>
    <w:rsid w:val="000558F3"/>
    <w:rsid w:val="00055B3A"/>
    <w:rsid w:val="00055B8E"/>
    <w:rsid w:val="00055BB9"/>
    <w:rsid w:val="00055BDB"/>
    <w:rsid w:val="00055C1F"/>
    <w:rsid w:val="00055D71"/>
    <w:rsid w:val="00055EE2"/>
    <w:rsid w:val="0005602E"/>
    <w:rsid w:val="00056057"/>
    <w:rsid w:val="0005657F"/>
    <w:rsid w:val="00056673"/>
    <w:rsid w:val="00056A6A"/>
    <w:rsid w:val="00056C2B"/>
    <w:rsid w:val="000571BB"/>
    <w:rsid w:val="0005728B"/>
    <w:rsid w:val="000572A7"/>
    <w:rsid w:val="00057388"/>
    <w:rsid w:val="000574BE"/>
    <w:rsid w:val="0005787D"/>
    <w:rsid w:val="000579C1"/>
    <w:rsid w:val="00057DF9"/>
    <w:rsid w:val="00057F3E"/>
    <w:rsid w:val="00057F68"/>
    <w:rsid w:val="00057F6C"/>
    <w:rsid w:val="000600AA"/>
    <w:rsid w:val="000602B9"/>
    <w:rsid w:val="0006031E"/>
    <w:rsid w:val="00060586"/>
    <w:rsid w:val="000605B6"/>
    <w:rsid w:val="000606D5"/>
    <w:rsid w:val="000606EC"/>
    <w:rsid w:val="0006090A"/>
    <w:rsid w:val="00060A85"/>
    <w:rsid w:val="00060B9E"/>
    <w:rsid w:val="00060FDB"/>
    <w:rsid w:val="00061023"/>
    <w:rsid w:val="000612C5"/>
    <w:rsid w:val="00061359"/>
    <w:rsid w:val="000613C1"/>
    <w:rsid w:val="000615D2"/>
    <w:rsid w:val="000616E1"/>
    <w:rsid w:val="000617E2"/>
    <w:rsid w:val="00061A59"/>
    <w:rsid w:val="00061BC2"/>
    <w:rsid w:val="00061BDC"/>
    <w:rsid w:val="00061D2A"/>
    <w:rsid w:val="00061D30"/>
    <w:rsid w:val="00061D31"/>
    <w:rsid w:val="00061DC4"/>
    <w:rsid w:val="00061FC3"/>
    <w:rsid w:val="0006210A"/>
    <w:rsid w:val="000621A9"/>
    <w:rsid w:val="000622A0"/>
    <w:rsid w:val="000624E3"/>
    <w:rsid w:val="00062572"/>
    <w:rsid w:val="0006263A"/>
    <w:rsid w:val="0006289E"/>
    <w:rsid w:val="000628EF"/>
    <w:rsid w:val="00062A1B"/>
    <w:rsid w:val="00062BDD"/>
    <w:rsid w:val="00062CE3"/>
    <w:rsid w:val="00062D94"/>
    <w:rsid w:val="00062D9A"/>
    <w:rsid w:val="00063156"/>
    <w:rsid w:val="000631CE"/>
    <w:rsid w:val="00063485"/>
    <w:rsid w:val="00063588"/>
    <w:rsid w:val="00063837"/>
    <w:rsid w:val="00063B6B"/>
    <w:rsid w:val="00063D2C"/>
    <w:rsid w:val="00063DFD"/>
    <w:rsid w:val="00063F57"/>
    <w:rsid w:val="0006413F"/>
    <w:rsid w:val="000644E4"/>
    <w:rsid w:val="0006480B"/>
    <w:rsid w:val="00064A2B"/>
    <w:rsid w:val="00064B46"/>
    <w:rsid w:val="00065016"/>
    <w:rsid w:val="00065031"/>
    <w:rsid w:val="0006549A"/>
    <w:rsid w:val="0006549C"/>
    <w:rsid w:val="00065912"/>
    <w:rsid w:val="000659DD"/>
    <w:rsid w:val="00065D64"/>
    <w:rsid w:val="00066173"/>
    <w:rsid w:val="000662E1"/>
    <w:rsid w:val="000663EE"/>
    <w:rsid w:val="000667D1"/>
    <w:rsid w:val="00066E2A"/>
    <w:rsid w:val="00066E74"/>
    <w:rsid w:val="0006703F"/>
    <w:rsid w:val="00067087"/>
    <w:rsid w:val="00067157"/>
    <w:rsid w:val="000671B2"/>
    <w:rsid w:val="0006739D"/>
    <w:rsid w:val="000676C2"/>
    <w:rsid w:val="00067729"/>
    <w:rsid w:val="0006777C"/>
    <w:rsid w:val="0006783A"/>
    <w:rsid w:val="00067B07"/>
    <w:rsid w:val="00067FE2"/>
    <w:rsid w:val="00070157"/>
    <w:rsid w:val="00070192"/>
    <w:rsid w:val="000703D6"/>
    <w:rsid w:val="00070519"/>
    <w:rsid w:val="000705F2"/>
    <w:rsid w:val="000707BF"/>
    <w:rsid w:val="00070B18"/>
    <w:rsid w:val="00070B3C"/>
    <w:rsid w:val="00070DE7"/>
    <w:rsid w:val="0007118F"/>
    <w:rsid w:val="000711C1"/>
    <w:rsid w:val="0007162A"/>
    <w:rsid w:val="000716FB"/>
    <w:rsid w:val="00071740"/>
    <w:rsid w:val="0007177E"/>
    <w:rsid w:val="00071CA8"/>
    <w:rsid w:val="000721EC"/>
    <w:rsid w:val="000725A9"/>
    <w:rsid w:val="00072D97"/>
    <w:rsid w:val="00072E75"/>
    <w:rsid w:val="00072EFA"/>
    <w:rsid w:val="00072FF7"/>
    <w:rsid w:val="00073235"/>
    <w:rsid w:val="0007337F"/>
    <w:rsid w:val="0007368E"/>
    <w:rsid w:val="00073785"/>
    <w:rsid w:val="00073974"/>
    <w:rsid w:val="000739E5"/>
    <w:rsid w:val="00073AEF"/>
    <w:rsid w:val="00073E1A"/>
    <w:rsid w:val="00073E1C"/>
    <w:rsid w:val="000741B3"/>
    <w:rsid w:val="000741C2"/>
    <w:rsid w:val="00074213"/>
    <w:rsid w:val="00074257"/>
    <w:rsid w:val="00074300"/>
    <w:rsid w:val="00074375"/>
    <w:rsid w:val="000743A0"/>
    <w:rsid w:val="00074514"/>
    <w:rsid w:val="0007462A"/>
    <w:rsid w:val="00074765"/>
    <w:rsid w:val="00074A9E"/>
    <w:rsid w:val="00074BF5"/>
    <w:rsid w:val="00074E0F"/>
    <w:rsid w:val="000752CD"/>
    <w:rsid w:val="00075381"/>
    <w:rsid w:val="0007561F"/>
    <w:rsid w:val="00075680"/>
    <w:rsid w:val="00075968"/>
    <w:rsid w:val="00075999"/>
    <w:rsid w:val="00075A0C"/>
    <w:rsid w:val="00075AB6"/>
    <w:rsid w:val="00075F4F"/>
    <w:rsid w:val="00076057"/>
    <w:rsid w:val="00076194"/>
    <w:rsid w:val="00076348"/>
    <w:rsid w:val="00076408"/>
    <w:rsid w:val="0007661E"/>
    <w:rsid w:val="0007677C"/>
    <w:rsid w:val="00076880"/>
    <w:rsid w:val="00076B3D"/>
    <w:rsid w:val="00076B98"/>
    <w:rsid w:val="00076D3D"/>
    <w:rsid w:val="00076FD1"/>
    <w:rsid w:val="00077073"/>
    <w:rsid w:val="000774E7"/>
    <w:rsid w:val="00077689"/>
    <w:rsid w:val="000777AC"/>
    <w:rsid w:val="00077A3E"/>
    <w:rsid w:val="00077BA9"/>
    <w:rsid w:val="0008022A"/>
    <w:rsid w:val="00080418"/>
    <w:rsid w:val="000805B2"/>
    <w:rsid w:val="00080696"/>
    <w:rsid w:val="000808A3"/>
    <w:rsid w:val="00080985"/>
    <w:rsid w:val="00080D74"/>
    <w:rsid w:val="00080D8E"/>
    <w:rsid w:val="00080DCD"/>
    <w:rsid w:val="00081383"/>
    <w:rsid w:val="00081522"/>
    <w:rsid w:val="000816FE"/>
    <w:rsid w:val="00081753"/>
    <w:rsid w:val="00081B61"/>
    <w:rsid w:val="00081C22"/>
    <w:rsid w:val="000823D8"/>
    <w:rsid w:val="000826FF"/>
    <w:rsid w:val="00082768"/>
    <w:rsid w:val="0008284C"/>
    <w:rsid w:val="00082990"/>
    <w:rsid w:val="000829E1"/>
    <w:rsid w:val="00082A49"/>
    <w:rsid w:val="00082BEF"/>
    <w:rsid w:val="00082C90"/>
    <w:rsid w:val="00082D6D"/>
    <w:rsid w:val="00082F2A"/>
    <w:rsid w:val="000832D0"/>
    <w:rsid w:val="00083322"/>
    <w:rsid w:val="0008353A"/>
    <w:rsid w:val="0008356F"/>
    <w:rsid w:val="00083663"/>
    <w:rsid w:val="000837DC"/>
    <w:rsid w:val="000838E5"/>
    <w:rsid w:val="0008399B"/>
    <w:rsid w:val="00083ABE"/>
    <w:rsid w:val="000840F5"/>
    <w:rsid w:val="000841C1"/>
    <w:rsid w:val="0008420E"/>
    <w:rsid w:val="00084255"/>
    <w:rsid w:val="000843CC"/>
    <w:rsid w:val="000844E0"/>
    <w:rsid w:val="0008473D"/>
    <w:rsid w:val="00084FD4"/>
    <w:rsid w:val="000851F0"/>
    <w:rsid w:val="00085239"/>
    <w:rsid w:val="00085451"/>
    <w:rsid w:val="00085AD7"/>
    <w:rsid w:val="00085DE6"/>
    <w:rsid w:val="00085E16"/>
    <w:rsid w:val="00085F08"/>
    <w:rsid w:val="000862BA"/>
    <w:rsid w:val="000862F6"/>
    <w:rsid w:val="000866F3"/>
    <w:rsid w:val="000868B5"/>
    <w:rsid w:val="00086936"/>
    <w:rsid w:val="00086B50"/>
    <w:rsid w:val="00086B78"/>
    <w:rsid w:val="00086C4D"/>
    <w:rsid w:val="00086D45"/>
    <w:rsid w:val="0008760B"/>
    <w:rsid w:val="0008771F"/>
    <w:rsid w:val="0008782D"/>
    <w:rsid w:val="00087E29"/>
    <w:rsid w:val="00087E75"/>
    <w:rsid w:val="00087F03"/>
    <w:rsid w:val="00090010"/>
    <w:rsid w:val="0009006A"/>
    <w:rsid w:val="0009037D"/>
    <w:rsid w:val="00090394"/>
    <w:rsid w:val="00090573"/>
    <w:rsid w:val="00090779"/>
    <w:rsid w:val="0009088F"/>
    <w:rsid w:val="00090BF7"/>
    <w:rsid w:val="00090C13"/>
    <w:rsid w:val="0009168D"/>
    <w:rsid w:val="00091798"/>
    <w:rsid w:val="000919DD"/>
    <w:rsid w:val="00091BF4"/>
    <w:rsid w:val="000921E3"/>
    <w:rsid w:val="00092371"/>
    <w:rsid w:val="00092985"/>
    <w:rsid w:val="00092987"/>
    <w:rsid w:val="00092A3D"/>
    <w:rsid w:val="00092C52"/>
    <w:rsid w:val="00092DA3"/>
    <w:rsid w:val="000931C3"/>
    <w:rsid w:val="00093332"/>
    <w:rsid w:val="00093340"/>
    <w:rsid w:val="00093566"/>
    <w:rsid w:val="0009392F"/>
    <w:rsid w:val="00093CF6"/>
    <w:rsid w:val="00093F75"/>
    <w:rsid w:val="0009437A"/>
    <w:rsid w:val="0009448B"/>
    <w:rsid w:val="000945FF"/>
    <w:rsid w:val="000947B7"/>
    <w:rsid w:val="000949BC"/>
    <w:rsid w:val="00094CB0"/>
    <w:rsid w:val="00094E22"/>
    <w:rsid w:val="00094F00"/>
    <w:rsid w:val="00094FA6"/>
    <w:rsid w:val="0009512D"/>
    <w:rsid w:val="000954C6"/>
    <w:rsid w:val="00095671"/>
    <w:rsid w:val="000956BC"/>
    <w:rsid w:val="000957FF"/>
    <w:rsid w:val="00095920"/>
    <w:rsid w:val="000959AF"/>
    <w:rsid w:val="00095EBD"/>
    <w:rsid w:val="00095F10"/>
    <w:rsid w:val="00095F53"/>
    <w:rsid w:val="00096087"/>
    <w:rsid w:val="000960C2"/>
    <w:rsid w:val="000960C6"/>
    <w:rsid w:val="00096102"/>
    <w:rsid w:val="00096146"/>
    <w:rsid w:val="00096288"/>
    <w:rsid w:val="0009653B"/>
    <w:rsid w:val="000965AC"/>
    <w:rsid w:val="000968D8"/>
    <w:rsid w:val="00096BF0"/>
    <w:rsid w:val="00096D47"/>
    <w:rsid w:val="00096F05"/>
    <w:rsid w:val="0009709B"/>
    <w:rsid w:val="000970D0"/>
    <w:rsid w:val="00097163"/>
    <w:rsid w:val="0009720E"/>
    <w:rsid w:val="000979F0"/>
    <w:rsid w:val="00097AE8"/>
    <w:rsid w:val="00097C5C"/>
    <w:rsid w:val="00097D8D"/>
    <w:rsid w:val="000A02DC"/>
    <w:rsid w:val="000A0519"/>
    <w:rsid w:val="000A05AC"/>
    <w:rsid w:val="000A06E8"/>
    <w:rsid w:val="000A07EB"/>
    <w:rsid w:val="000A09A2"/>
    <w:rsid w:val="000A0CA1"/>
    <w:rsid w:val="000A0CCF"/>
    <w:rsid w:val="000A0D16"/>
    <w:rsid w:val="000A0D70"/>
    <w:rsid w:val="000A0E99"/>
    <w:rsid w:val="000A105A"/>
    <w:rsid w:val="000A143A"/>
    <w:rsid w:val="000A1692"/>
    <w:rsid w:val="000A1878"/>
    <w:rsid w:val="000A18B7"/>
    <w:rsid w:val="000A18E3"/>
    <w:rsid w:val="000A18F6"/>
    <w:rsid w:val="000A1982"/>
    <w:rsid w:val="000A19C1"/>
    <w:rsid w:val="000A1A4F"/>
    <w:rsid w:val="000A1A5F"/>
    <w:rsid w:val="000A1ACC"/>
    <w:rsid w:val="000A1AD3"/>
    <w:rsid w:val="000A1B63"/>
    <w:rsid w:val="000A1D49"/>
    <w:rsid w:val="000A23E5"/>
    <w:rsid w:val="000A245A"/>
    <w:rsid w:val="000A249B"/>
    <w:rsid w:val="000A26E4"/>
    <w:rsid w:val="000A2987"/>
    <w:rsid w:val="000A2D48"/>
    <w:rsid w:val="000A2D70"/>
    <w:rsid w:val="000A2DE1"/>
    <w:rsid w:val="000A2FC8"/>
    <w:rsid w:val="000A31E6"/>
    <w:rsid w:val="000A31F7"/>
    <w:rsid w:val="000A3397"/>
    <w:rsid w:val="000A34CE"/>
    <w:rsid w:val="000A3945"/>
    <w:rsid w:val="000A39F2"/>
    <w:rsid w:val="000A3ACB"/>
    <w:rsid w:val="000A3B70"/>
    <w:rsid w:val="000A4486"/>
    <w:rsid w:val="000A4776"/>
    <w:rsid w:val="000A4991"/>
    <w:rsid w:val="000A49D4"/>
    <w:rsid w:val="000A49DE"/>
    <w:rsid w:val="000A4A23"/>
    <w:rsid w:val="000A4A68"/>
    <w:rsid w:val="000A4B74"/>
    <w:rsid w:val="000A4BF8"/>
    <w:rsid w:val="000A4C6C"/>
    <w:rsid w:val="000A4E56"/>
    <w:rsid w:val="000A4FEA"/>
    <w:rsid w:val="000A522E"/>
    <w:rsid w:val="000A52F5"/>
    <w:rsid w:val="000A54BE"/>
    <w:rsid w:val="000A54DF"/>
    <w:rsid w:val="000A578C"/>
    <w:rsid w:val="000A5796"/>
    <w:rsid w:val="000A5859"/>
    <w:rsid w:val="000A61CB"/>
    <w:rsid w:val="000A6243"/>
    <w:rsid w:val="000A6252"/>
    <w:rsid w:val="000A64B5"/>
    <w:rsid w:val="000A64D8"/>
    <w:rsid w:val="000A6723"/>
    <w:rsid w:val="000A6788"/>
    <w:rsid w:val="000A6839"/>
    <w:rsid w:val="000A68A9"/>
    <w:rsid w:val="000A6AC6"/>
    <w:rsid w:val="000A6CFE"/>
    <w:rsid w:val="000A6DB0"/>
    <w:rsid w:val="000A6F12"/>
    <w:rsid w:val="000A7377"/>
    <w:rsid w:val="000A743F"/>
    <w:rsid w:val="000A775B"/>
    <w:rsid w:val="000A7C88"/>
    <w:rsid w:val="000B0292"/>
    <w:rsid w:val="000B02C2"/>
    <w:rsid w:val="000B066D"/>
    <w:rsid w:val="000B0674"/>
    <w:rsid w:val="000B06D1"/>
    <w:rsid w:val="000B07F0"/>
    <w:rsid w:val="000B081C"/>
    <w:rsid w:val="000B08BE"/>
    <w:rsid w:val="000B09D1"/>
    <w:rsid w:val="000B0E8D"/>
    <w:rsid w:val="000B0F79"/>
    <w:rsid w:val="000B0FCC"/>
    <w:rsid w:val="000B10AB"/>
    <w:rsid w:val="000B10E2"/>
    <w:rsid w:val="000B130E"/>
    <w:rsid w:val="000B1337"/>
    <w:rsid w:val="000B1440"/>
    <w:rsid w:val="000B174C"/>
    <w:rsid w:val="000B17DC"/>
    <w:rsid w:val="000B1836"/>
    <w:rsid w:val="000B199D"/>
    <w:rsid w:val="000B1AD1"/>
    <w:rsid w:val="000B1AEC"/>
    <w:rsid w:val="000B1B50"/>
    <w:rsid w:val="000B1CD3"/>
    <w:rsid w:val="000B2082"/>
    <w:rsid w:val="000B22EA"/>
    <w:rsid w:val="000B254B"/>
    <w:rsid w:val="000B256B"/>
    <w:rsid w:val="000B2767"/>
    <w:rsid w:val="000B2850"/>
    <w:rsid w:val="000B297E"/>
    <w:rsid w:val="000B32D4"/>
    <w:rsid w:val="000B3413"/>
    <w:rsid w:val="000B3565"/>
    <w:rsid w:val="000B362D"/>
    <w:rsid w:val="000B3794"/>
    <w:rsid w:val="000B38A3"/>
    <w:rsid w:val="000B38DA"/>
    <w:rsid w:val="000B3A25"/>
    <w:rsid w:val="000B3F37"/>
    <w:rsid w:val="000B40E7"/>
    <w:rsid w:val="000B4341"/>
    <w:rsid w:val="000B4498"/>
    <w:rsid w:val="000B4788"/>
    <w:rsid w:val="000B47DA"/>
    <w:rsid w:val="000B49D7"/>
    <w:rsid w:val="000B4AE0"/>
    <w:rsid w:val="000B4D1D"/>
    <w:rsid w:val="000B4E56"/>
    <w:rsid w:val="000B53A4"/>
    <w:rsid w:val="000B546F"/>
    <w:rsid w:val="000B565B"/>
    <w:rsid w:val="000B56C5"/>
    <w:rsid w:val="000B58E8"/>
    <w:rsid w:val="000B5F3C"/>
    <w:rsid w:val="000B6030"/>
    <w:rsid w:val="000B65BB"/>
    <w:rsid w:val="000B65BE"/>
    <w:rsid w:val="000B6A9D"/>
    <w:rsid w:val="000B6B98"/>
    <w:rsid w:val="000B6BDF"/>
    <w:rsid w:val="000B71B6"/>
    <w:rsid w:val="000B72D7"/>
    <w:rsid w:val="000B740F"/>
    <w:rsid w:val="000B7424"/>
    <w:rsid w:val="000B748E"/>
    <w:rsid w:val="000B74DB"/>
    <w:rsid w:val="000B757F"/>
    <w:rsid w:val="000B76DD"/>
    <w:rsid w:val="000B7859"/>
    <w:rsid w:val="000B7AF5"/>
    <w:rsid w:val="000B7B2B"/>
    <w:rsid w:val="000B7C95"/>
    <w:rsid w:val="000B7D5E"/>
    <w:rsid w:val="000C028F"/>
    <w:rsid w:val="000C0370"/>
    <w:rsid w:val="000C0410"/>
    <w:rsid w:val="000C056C"/>
    <w:rsid w:val="000C07B5"/>
    <w:rsid w:val="000C08CD"/>
    <w:rsid w:val="000C091B"/>
    <w:rsid w:val="000C0A0A"/>
    <w:rsid w:val="000C0EBD"/>
    <w:rsid w:val="000C1196"/>
    <w:rsid w:val="000C12FF"/>
    <w:rsid w:val="000C133A"/>
    <w:rsid w:val="000C1471"/>
    <w:rsid w:val="000C1545"/>
    <w:rsid w:val="000C17DB"/>
    <w:rsid w:val="000C180E"/>
    <w:rsid w:val="000C1A39"/>
    <w:rsid w:val="000C1A3D"/>
    <w:rsid w:val="000C1DBD"/>
    <w:rsid w:val="000C240A"/>
    <w:rsid w:val="000C24A6"/>
    <w:rsid w:val="000C257E"/>
    <w:rsid w:val="000C27D4"/>
    <w:rsid w:val="000C2D14"/>
    <w:rsid w:val="000C2DE1"/>
    <w:rsid w:val="000C2E7E"/>
    <w:rsid w:val="000C302A"/>
    <w:rsid w:val="000C3330"/>
    <w:rsid w:val="000C3686"/>
    <w:rsid w:val="000C37B2"/>
    <w:rsid w:val="000C393F"/>
    <w:rsid w:val="000C3A7D"/>
    <w:rsid w:val="000C4065"/>
    <w:rsid w:val="000C40B3"/>
    <w:rsid w:val="000C4137"/>
    <w:rsid w:val="000C4538"/>
    <w:rsid w:val="000C4699"/>
    <w:rsid w:val="000C4763"/>
    <w:rsid w:val="000C47F1"/>
    <w:rsid w:val="000C4828"/>
    <w:rsid w:val="000C487F"/>
    <w:rsid w:val="000C497B"/>
    <w:rsid w:val="000C4C76"/>
    <w:rsid w:val="000C4CF9"/>
    <w:rsid w:val="000C505B"/>
    <w:rsid w:val="000C5092"/>
    <w:rsid w:val="000C528B"/>
    <w:rsid w:val="000C530D"/>
    <w:rsid w:val="000C568D"/>
    <w:rsid w:val="000C5759"/>
    <w:rsid w:val="000C577A"/>
    <w:rsid w:val="000C5957"/>
    <w:rsid w:val="000C597D"/>
    <w:rsid w:val="000C5AC4"/>
    <w:rsid w:val="000C5AE3"/>
    <w:rsid w:val="000C5CAE"/>
    <w:rsid w:val="000C5D5A"/>
    <w:rsid w:val="000C5E7D"/>
    <w:rsid w:val="000C5FED"/>
    <w:rsid w:val="000C627D"/>
    <w:rsid w:val="000C63C2"/>
    <w:rsid w:val="000C63E6"/>
    <w:rsid w:val="000C673C"/>
    <w:rsid w:val="000C69F8"/>
    <w:rsid w:val="000C6A01"/>
    <w:rsid w:val="000C6BBF"/>
    <w:rsid w:val="000C6BFA"/>
    <w:rsid w:val="000C6E5C"/>
    <w:rsid w:val="000C6F46"/>
    <w:rsid w:val="000C71D9"/>
    <w:rsid w:val="000C726C"/>
    <w:rsid w:val="000C7293"/>
    <w:rsid w:val="000C7602"/>
    <w:rsid w:val="000C76ED"/>
    <w:rsid w:val="000C7DD3"/>
    <w:rsid w:val="000D0054"/>
    <w:rsid w:val="000D0057"/>
    <w:rsid w:val="000D0153"/>
    <w:rsid w:val="000D037E"/>
    <w:rsid w:val="000D086B"/>
    <w:rsid w:val="000D0A0F"/>
    <w:rsid w:val="000D0AB8"/>
    <w:rsid w:val="000D0B22"/>
    <w:rsid w:val="000D0BCC"/>
    <w:rsid w:val="000D0F9A"/>
    <w:rsid w:val="000D10A8"/>
    <w:rsid w:val="000D1190"/>
    <w:rsid w:val="000D1393"/>
    <w:rsid w:val="000D13D7"/>
    <w:rsid w:val="000D148D"/>
    <w:rsid w:val="000D14EB"/>
    <w:rsid w:val="000D1610"/>
    <w:rsid w:val="000D1AC1"/>
    <w:rsid w:val="000D1B60"/>
    <w:rsid w:val="000D2016"/>
    <w:rsid w:val="000D206C"/>
    <w:rsid w:val="000D2151"/>
    <w:rsid w:val="000D2185"/>
    <w:rsid w:val="000D21B3"/>
    <w:rsid w:val="000D2808"/>
    <w:rsid w:val="000D2A0E"/>
    <w:rsid w:val="000D2AE0"/>
    <w:rsid w:val="000D2CDA"/>
    <w:rsid w:val="000D2FA7"/>
    <w:rsid w:val="000D35BF"/>
    <w:rsid w:val="000D362A"/>
    <w:rsid w:val="000D37ED"/>
    <w:rsid w:val="000D37FA"/>
    <w:rsid w:val="000D389E"/>
    <w:rsid w:val="000D391A"/>
    <w:rsid w:val="000D3A98"/>
    <w:rsid w:val="000D3B38"/>
    <w:rsid w:val="000D3D16"/>
    <w:rsid w:val="000D3E92"/>
    <w:rsid w:val="000D3F8F"/>
    <w:rsid w:val="000D4324"/>
    <w:rsid w:val="000D46D6"/>
    <w:rsid w:val="000D46EE"/>
    <w:rsid w:val="000D4896"/>
    <w:rsid w:val="000D4909"/>
    <w:rsid w:val="000D4B6F"/>
    <w:rsid w:val="000D4BB6"/>
    <w:rsid w:val="000D4CB2"/>
    <w:rsid w:val="000D4D7E"/>
    <w:rsid w:val="000D4DE6"/>
    <w:rsid w:val="000D4E7B"/>
    <w:rsid w:val="000D5158"/>
    <w:rsid w:val="000D52BC"/>
    <w:rsid w:val="000D5547"/>
    <w:rsid w:val="000D556D"/>
    <w:rsid w:val="000D55EA"/>
    <w:rsid w:val="000D56F8"/>
    <w:rsid w:val="000D5965"/>
    <w:rsid w:val="000D596E"/>
    <w:rsid w:val="000D59D6"/>
    <w:rsid w:val="000D5AB0"/>
    <w:rsid w:val="000D5AD1"/>
    <w:rsid w:val="000D5E43"/>
    <w:rsid w:val="000D5E4D"/>
    <w:rsid w:val="000D5FEE"/>
    <w:rsid w:val="000D647C"/>
    <w:rsid w:val="000D65A9"/>
    <w:rsid w:val="000D67EA"/>
    <w:rsid w:val="000D693D"/>
    <w:rsid w:val="000D6DD1"/>
    <w:rsid w:val="000D6E27"/>
    <w:rsid w:val="000D6E96"/>
    <w:rsid w:val="000D7268"/>
    <w:rsid w:val="000D7399"/>
    <w:rsid w:val="000D7783"/>
    <w:rsid w:val="000D77FB"/>
    <w:rsid w:val="000D78A9"/>
    <w:rsid w:val="000D7CD6"/>
    <w:rsid w:val="000D7D26"/>
    <w:rsid w:val="000E011D"/>
    <w:rsid w:val="000E031E"/>
    <w:rsid w:val="000E03CF"/>
    <w:rsid w:val="000E03F8"/>
    <w:rsid w:val="000E0D6A"/>
    <w:rsid w:val="000E0D89"/>
    <w:rsid w:val="000E0E5A"/>
    <w:rsid w:val="000E0E8D"/>
    <w:rsid w:val="000E0F02"/>
    <w:rsid w:val="000E0F36"/>
    <w:rsid w:val="000E1003"/>
    <w:rsid w:val="000E140F"/>
    <w:rsid w:val="000E14B9"/>
    <w:rsid w:val="000E1649"/>
    <w:rsid w:val="000E1722"/>
    <w:rsid w:val="000E182B"/>
    <w:rsid w:val="000E1866"/>
    <w:rsid w:val="000E1CBB"/>
    <w:rsid w:val="000E1E8E"/>
    <w:rsid w:val="000E24CB"/>
    <w:rsid w:val="000E2666"/>
    <w:rsid w:val="000E2720"/>
    <w:rsid w:val="000E2787"/>
    <w:rsid w:val="000E279B"/>
    <w:rsid w:val="000E28DF"/>
    <w:rsid w:val="000E2C7C"/>
    <w:rsid w:val="000E3075"/>
    <w:rsid w:val="000E327D"/>
    <w:rsid w:val="000E32DD"/>
    <w:rsid w:val="000E331F"/>
    <w:rsid w:val="000E3358"/>
    <w:rsid w:val="000E38ED"/>
    <w:rsid w:val="000E396C"/>
    <w:rsid w:val="000E39E1"/>
    <w:rsid w:val="000E3C08"/>
    <w:rsid w:val="000E3CC8"/>
    <w:rsid w:val="000E3DB0"/>
    <w:rsid w:val="000E3F84"/>
    <w:rsid w:val="000E40C3"/>
    <w:rsid w:val="000E4232"/>
    <w:rsid w:val="000E453D"/>
    <w:rsid w:val="000E45FE"/>
    <w:rsid w:val="000E4603"/>
    <w:rsid w:val="000E4675"/>
    <w:rsid w:val="000E4B27"/>
    <w:rsid w:val="000E4C9B"/>
    <w:rsid w:val="000E4D01"/>
    <w:rsid w:val="000E4DF9"/>
    <w:rsid w:val="000E4F12"/>
    <w:rsid w:val="000E5086"/>
    <w:rsid w:val="000E5346"/>
    <w:rsid w:val="000E5429"/>
    <w:rsid w:val="000E5830"/>
    <w:rsid w:val="000E5A27"/>
    <w:rsid w:val="000E5AB8"/>
    <w:rsid w:val="000E5B39"/>
    <w:rsid w:val="000E5B90"/>
    <w:rsid w:val="000E5C4E"/>
    <w:rsid w:val="000E5CA5"/>
    <w:rsid w:val="000E5E3A"/>
    <w:rsid w:val="000E60F8"/>
    <w:rsid w:val="000E6188"/>
    <w:rsid w:val="000E62EB"/>
    <w:rsid w:val="000E645B"/>
    <w:rsid w:val="000E6576"/>
    <w:rsid w:val="000E65A7"/>
    <w:rsid w:val="000E6635"/>
    <w:rsid w:val="000E6BAF"/>
    <w:rsid w:val="000E6BE9"/>
    <w:rsid w:val="000E6C6D"/>
    <w:rsid w:val="000E6EED"/>
    <w:rsid w:val="000E6F62"/>
    <w:rsid w:val="000E70D0"/>
    <w:rsid w:val="000E74AA"/>
    <w:rsid w:val="000E74B2"/>
    <w:rsid w:val="000E7818"/>
    <w:rsid w:val="000E7C3A"/>
    <w:rsid w:val="000E7F51"/>
    <w:rsid w:val="000E7FD5"/>
    <w:rsid w:val="000E7FED"/>
    <w:rsid w:val="000F00D8"/>
    <w:rsid w:val="000F0175"/>
    <w:rsid w:val="000F046A"/>
    <w:rsid w:val="000F095B"/>
    <w:rsid w:val="000F0DC3"/>
    <w:rsid w:val="000F109D"/>
    <w:rsid w:val="000F1136"/>
    <w:rsid w:val="000F13C4"/>
    <w:rsid w:val="000F13D7"/>
    <w:rsid w:val="000F17E4"/>
    <w:rsid w:val="000F1878"/>
    <w:rsid w:val="000F187A"/>
    <w:rsid w:val="000F19E6"/>
    <w:rsid w:val="000F19F6"/>
    <w:rsid w:val="000F1B4F"/>
    <w:rsid w:val="000F1CF3"/>
    <w:rsid w:val="000F1DC4"/>
    <w:rsid w:val="000F1E17"/>
    <w:rsid w:val="000F1F98"/>
    <w:rsid w:val="000F20CD"/>
    <w:rsid w:val="000F294F"/>
    <w:rsid w:val="000F2965"/>
    <w:rsid w:val="000F2E0B"/>
    <w:rsid w:val="000F34C7"/>
    <w:rsid w:val="000F3819"/>
    <w:rsid w:val="000F3A1B"/>
    <w:rsid w:val="000F3B40"/>
    <w:rsid w:val="000F3E52"/>
    <w:rsid w:val="000F3E62"/>
    <w:rsid w:val="000F3F2F"/>
    <w:rsid w:val="000F3F3F"/>
    <w:rsid w:val="000F3FE5"/>
    <w:rsid w:val="000F4132"/>
    <w:rsid w:val="000F42EA"/>
    <w:rsid w:val="000F43AC"/>
    <w:rsid w:val="000F444C"/>
    <w:rsid w:val="000F44BA"/>
    <w:rsid w:val="000F47DF"/>
    <w:rsid w:val="000F4A84"/>
    <w:rsid w:val="000F4B2B"/>
    <w:rsid w:val="000F4CAF"/>
    <w:rsid w:val="000F4D2F"/>
    <w:rsid w:val="000F4D52"/>
    <w:rsid w:val="000F4E96"/>
    <w:rsid w:val="000F4F44"/>
    <w:rsid w:val="000F4FA3"/>
    <w:rsid w:val="000F5205"/>
    <w:rsid w:val="000F53CB"/>
    <w:rsid w:val="000F5B32"/>
    <w:rsid w:val="000F5BA2"/>
    <w:rsid w:val="000F6099"/>
    <w:rsid w:val="000F63C6"/>
    <w:rsid w:val="000F6799"/>
    <w:rsid w:val="000F67D6"/>
    <w:rsid w:val="000F6881"/>
    <w:rsid w:val="000F68A3"/>
    <w:rsid w:val="000F6C32"/>
    <w:rsid w:val="000F6C5F"/>
    <w:rsid w:val="000F6D86"/>
    <w:rsid w:val="000F6E0B"/>
    <w:rsid w:val="000F6E66"/>
    <w:rsid w:val="000F6F01"/>
    <w:rsid w:val="000F711B"/>
    <w:rsid w:val="000F7A33"/>
    <w:rsid w:val="000F7CAD"/>
    <w:rsid w:val="000F7EB8"/>
    <w:rsid w:val="000F7EF4"/>
    <w:rsid w:val="000F7FEE"/>
    <w:rsid w:val="00100097"/>
    <w:rsid w:val="001000E9"/>
    <w:rsid w:val="00100161"/>
    <w:rsid w:val="00100169"/>
    <w:rsid w:val="001002D5"/>
    <w:rsid w:val="001005CE"/>
    <w:rsid w:val="0010067A"/>
    <w:rsid w:val="00100D9B"/>
    <w:rsid w:val="00100FF9"/>
    <w:rsid w:val="00101081"/>
    <w:rsid w:val="001010D7"/>
    <w:rsid w:val="00101489"/>
    <w:rsid w:val="001017C8"/>
    <w:rsid w:val="0010180C"/>
    <w:rsid w:val="001019B1"/>
    <w:rsid w:val="00101A0E"/>
    <w:rsid w:val="00101A52"/>
    <w:rsid w:val="00101ACE"/>
    <w:rsid w:val="00101BB0"/>
    <w:rsid w:val="00101C11"/>
    <w:rsid w:val="00101D6C"/>
    <w:rsid w:val="00101D81"/>
    <w:rsid w:val="00102147"/>
    <w:rsid w:val="001021DD"/>
    <w:rsid w:val="001021F1"/>
    <w:rsid w:val="0010229C"/>
    <w:rsid w:val="001022C3"/>
    <w:rsid w:val="00102366"/>
    <w:rsid w:val="001025E4"/>
    <w:rsid w:val="00102813"/>
    <w:rsid w:val="0010288E"/>
    <w:rsid w:val="00102898"/>
    <w:rsid w:val="00102926"/>
    <w:rsid w:val="00102A33"/>
    <w:rsid w:val="00102E56"/>
    <w:rsid w:val="0010321D"/>
    <w:rsid w:val="00103382"/>
    <w:rsid w:val="00103587"/>
    <w:rsid w:val="00103638"/>
    <w:rsid w:val="00103658"/>
    <w:rsid w:val="0010366C"/>
    <w:rsid w:val="0010378E"/>
    <w:rsid w:val="00103A73"/>
    <w:rsid w:val="00103AF4"/>
    <w:rsid w:val="00103DFC"/>
    <w:rsid w:val="00103E96"/>
    <w:rsid w:val="00104058"/>
    <w:rsid w:val="0010405D"/>
    <w:rsid w:val="001040E2"/>
    <w:rsid w:val="00104228"/>
    <w:rsid w:val="001042A3"/>
    <w:rsid w:val="00104340"/>
    <w:rsid w:val="00104419"/>
    <w:rsid w:val="00104754"/>
    <w:rsid w:val="00104979"/>
    <w:rsid w:val="00104A2B"/>
    <w:rsid w:val="00104A80"/>
    <w:rsid w:val="00104BBF"/>
    <w:rsid w:val="00105013"/>
    <w:rsid w:val="0010508E"/>
    <w:rsid w:val="001050A2"/>
    <w:rsid w:val="001050B7"/>
    <w:rsid w:val="001050F9"/>
    <w:rsid w:val="0010512E"/>
    <w:rsid w:val="0010521E"/>
    <w:rsid w:val="001052AA"/>
    <w:rsid w:val="001052D7"/>
    <w:rsid w:val="001054F7"/>
    <w:rsid w:val="0010568A"/>
    <w:rsid w:val="001056C5"/>
    <w:rsid w:val="00105745"/>
    <w:rsid w:val="001057D0"/>
    <w:rsid w:val="00105820"/>
    <w:rsid w:val="001058B2"/>
    <w:rsid w:val="00105CEE"/>
    <w:rsid w:val="00105DA1"/>
    <w:rsid w:val="00106031"/>
    <w:rsid w:val="001060CB"/>
    <w:rsid w:val="001062C6"/>
    <w:rsid w:val="001063D2"/>
    <w:rsid w:val="00106491"/>
    <w:rsid w:val="0010660E"/>
    <w:rsid w:val="00106863"/>
    <w:rsid w:val="001068E1"/>
    <w:rsid w:val="00106A11"/>
    <w:rsid w:val="00106A6D"/>
    <w:rsid w:val="00106A95"/>
    <w:rsid w:val="00106CC3"/>
    <w:rsid w:val="00106E7E"/>
    <w:rsid w:val="00106FF1"/>
    <w:rsid w:val="001070FD"/>
    <w:rsid w:val="001071A0"/>
    <w:rsid w:val="00107268"/>
    <w:rsid w:val="001073D7"/>
    <w:rsid w:val="00107532"/>
    <w:rsid w:val="001076AE"/>
    <w:rsid w:val="001078A6"/>
    <w:rsid w:val="0010795D"/>
    <w:rsid w:val="00107B2F"/>
    <w:rsid w:val="00107BCF"/>
    <w:rsid w:val="00110165"/>
    <w:rsid w:val="0011034F"/>
    <w:rsid w:val="001105A2"/>
    <w:rsid w:val="00110615"/>
    <w:rsid w:val="00110851"/>
    <w:rsid w:val="001108AC"/>
    <w:rsid w:val="001108D8"/>
    <w:rsid w:val="0011096E"/>
    <w:rsid w:val="00110A17"/>
    <w:rsid w:val="00110D28"/>
    <w:rsid w:val="00110EC8"/>
    <w:rsid w:val="001115C0"/>
    <w:rsid w:val="001115F4"/>
    <w:rsid w:val="001116D2"/>
    <w:rsid w:val="00111702"/>
    <w:rsid w:val="0011190B"/>
    <w:rsid w:val="00111AD9"/>
    <w:rsid w:val="00111AF8"/>
    <w:rsid w:val="00111B2D"/>
    <w:rsid w:val="0011230B"/>
    <w:rsid w:val="001126ED"/>
    <w:rsid w:val="00112965"/>
    <w:rsid w:val="00112975"/>
    <w:rsid w:val="00112AE4"/>
    <w:rsid w:val="00112B5C"/>
    <w:rsid w:val="00112B83"/>
    <w:rsid w:val="00112B8F"/>
    <w:rsid w:val="00112BA0"/>
    <w:rsid w:val="00112C98"/>
    <w:rsid w:val="001131CB"/>
    <w:rsid w:val="001134DA"/>
    <w:rsid w:val="0011372B"/>
    <w:rsid w:val="001139E7"/>
    <w:rsid w:val="00113A96"/>
    <w:rsid w:val="00113CC7"/>
    <w:rsid w:val="00113D8F"/>
    <w:rsid w:val="00113DF3"/>
    <w:rsid w:val="00113F0E"/>
    <w:rsid w:val="001140FA"/>
    <w:rsid w:val="001141CF"/>
    <w:rsid w:val="00114301"/>
    <w:rsid w:val="00114379"/>
    <w:rsid w:val="0011456F"/>
    <w:rsid w:val="001146A3"/>
    <w:rsid w:val="001146C6"/>
    <w:rsid w:val="001147B8"/>
    <w:rsid w:val="00114949"/>
    <w:rsid w:val="00114C90"/>
    <w:rsid w:val="00114E61"/>
    <w:rsid w:val="00114EA7"/>
    <w:rsid w:val="0011536C"/>
    <w:rsid w:val="001153E1"/>
    <w:rsid w:val="0011547D"/>
    <w:rsid w:val="00115651"/>
    <w:rsid w:val="00115716"/>
    <w:rsid w:val="0011584C"/>
    <w:rsid w:val="001158D5"/>
    <w:rsid w:val="00115AA8"/>
    <w:rsid w:val="00115AB7"/>
    <w:rsid w:val="00115AFB"/>
    <w:rsid w:val="00115E23"/>
    <w:rsid w:val="00115EA2"/>
    <w:rsid w:val="001162C3"/>
    <w:rsid w:val="00116339"/>
    <w:rsid w:val="00116545"/>
    <w:rsid w:val="001166FD"/>
    <w:rsid w:val="00116794"/>
    <w:rsid w:val="001169BF"/>
    <w:rsid w:val="00116A2D"/>
    <w:rsid w:val="00116B96"/>
    <w:rsid w:val="001170DA"/>
    <w:rsid w:val="00117126"/>
    <w:rsid w:val="001172B1"/>
    <w:rsid w:val="001175EF"/>
    <w:rsid w:val="00117677"/>
    <w:rsid w:val="00117957"/>
    <w:rsid w:val="00117C78"/>
    <w:rsid w:val="00117D2B"/>
    <w:rsid w:val="00117D3C"/>
    <w:rsid w:val="001201EA"/>
    <w:rsid w:val="00120295"/>
    <w:rsid w:val="001203DB"/>
    <w:rsid w:val="001203DC"/>
    <w:rsid w:val="001204C5"/>
    <w:rsid w:val="00120700"/>
    <w:rsid w:val="0012079F"/>
    <w:rsid w:val="001207F3"/>
    <w:rsid w:val="00120BC8"/>
    <w:rsid w:val="00120C0C"/>
    <w:rsid w:val="00120C13"/>
    <w:rsid w:val="00120C56"/>
    <w:rsid w:val="00120E6E"/>
    <w:rsid w:val="00121009"/>
    <w:rsid w:val="0012106B"/>
    <w:rsid w:val="0012136B"/>
    <w:rsid w:val="0012143F"/>
    <w:rsid w:val="00121769"/>
    <w:rsid w:val="001218B9"/>
    <w:rsid w:val="00121AC6"/>
    <w:rsid w:val="00121E1A"/>
    <w:rsid w:val="001221F7"/>
    <w:rsid w:val="0012229B"/>
    <w:rsid w:val="00122727"/>
    <w:rsid w:val="00122842"/>
    <w:rsid w:val="00122AC4"/>
    <w:rsid w:val="00122BB7"/>
    <w:rsid w:val="00122BFC"/>
    <w:rsid w:val="00122C42"/>
    <w:rsid w:val="00122D3F"/>
    <w:rsid w:val="00122EE8"/>
    <w:rsid w:val="001232D2"/>
    <w:rsid w:val="0012345C"/>
    <w:rsid w:val="001235DB"/>
    <w:rsid w:val="001238D7"/>
    <w:rsid w:val="00123975"/>
    <w:rsid w:val="00123C39"/>
    <w:rsid w:val="00123CA1"/>
    <w:rsid w:val="00123DED"/>
    <w:rsid w:val="00124010"/>
    <w:rsid w:val="001240BA"/>
    <w:rsid w:val="00124171"/>
    <w:rsid w:val="0012444F"/>
    <w:rsid w:val="0012467D"/>
    <w:rsid w:val="001246EC"/>
    <w:rsid w:val="0012495F"/>
    <w:rsid w:val="001249D7"/>
    <w:rsid w:val="001249FC"/>
    <w:rsid w:val="00124C6C"/>
    <w:rsid w:val="00124CE8"/>
    <w:rsid w:val="00124DF2"/>
    <w:rsid w:val="00124E10"/>
    <w:rsid w:val="00124FDE"/>
    <w:rsid w:val="00124FF5"/>
    <w:rsid w:val="00125078"/>
    <w:rsid w:val="001252FE"/>
    <w:rsid w:val="001254F2"/>
    <w:rsid w:val="001255A6"/>
    <w:rsid w:val="001255C4"/>
    <w:rsid w:val="001257EF"/>
    <w:rsid w:val="00125A09"/>
    <w:rsid w:val="00125BCA"/>
    <w:rsid w:val="00125CB0"/>
    <w:rsid w:val="00125D34"/>
    <w:rsid w:val="00125D65"/>
    <w:rsid w:val="00125F8A"/>
    <w:rsid w:val="00125FEC"/>
    <w:rsid w:val="00126144"/>
    <w:rsid w:val="001262CA"/>
    <w:rsid w:val="0012636F"/>
    <w:rsid w:val="001263B0"/>
    <w:rsid w:val="001264B3"/>
    <w:rsid w:val="001266B4"/>
    <w:rsid w:val="00126762"/>
    <w:rsid w:val="00126771"/>
    <w:rsid w:val="0012677F"/>
    <w:rsid w:val="001268D1"/>
    <w:rsid w:val="001269AB"/>
    <w:rsid w:val="00126D87"/>
    <w:rsid w:val="001274AC"/>
    <w:rsid w:val="001274D4"/>
    <w:rsid w:val="001275AE"/>
    <w:rsid w:val="001275E6"/>
    <w:rsid w:val="00127652"/>
    <w:rsid w:val="00127C92"/>
    <w:rsid w:val="00127DE2"/>
    <w:rsid w:val="00127F28"/>
    <w:rsid w:val="0013016D"/>
    <w:rsid w:val="0013027A"/>
    <w:rsid w:val="001306ED"/>
    <w:rsid w:val="00130714"/>
    <w:rsid w:val="00130953"/>
    <w:rsid w:val="00130963"/>
    <w:rsid w:val="00130B8A"/>
    <w:rsid w:val="00130BBD"/>
    <w:rsid w:val="001314B1"/>
    <w:rsid w:val="001314C0"/>
    <w:rsid w:val="00131683"/>
    <w:rsid w:val="00131693"/>
    <w:rsid w:val="001317CA"/>
    <w:rsid w:val="0013187F"/>
    <w:rsid w:val="00131AB7"/>
    <w:rsid w:val="00131AC6"/>
    <w:rsid w:val="00131BDE"/>
    <w:rsid w:val="00131DF2"/>
    <w:rsid w:val="001321CE"/>
    <w:rsid w:val="001322B0"/>
    <w:rsid w:val="001322CE"/>
    <w:rsid w:val="00132316"/>
    <w:rsid w:val="001323E1"/>
    <w:rsid w:val="0013257B"/>
    <w:rsid w:val="001325B0"/>
    <w:rsid w:val="00132671"/>
    <w:rsid w:val="00132767"/>
    <w:rsid w:val="00132917"/>
    <w:rsid w:val="00132D4B"/>
    <w:rsid w:val="00132E89"/>
    <w:rsid w:val="00133020"/>
    <w:rsid w:val="0013327F"/>
    <w:rsid w:val="0013334C"/>
    <w:rsid w:val="001337E6"/>
    <w:rsid w:val="00133EBD"/>
    <w:rsid w:val="001341C8"/>
    <w:rsid w:val="001342B5"/>
    <w:rsid w:val="001342C3"/>
    <w:rsid w:val="00134360"/>
    <w:rsid w:val="00134362"/>
    <w:rsid w:val="001347BB"/>
    <w:rsid w:val="00134822"/>
    <w:rsid w:val="00134BD9"/>
    <w:rsid w:val="00134D80"/>
    <w:rsid w:val="00135015"/>
    <w:rsid w:val="00135095"/>
    <w:rsid w:val="001353DE"/>
    <w:rsid w:val="00135517"/>
    <w:rsid w:val="0013552D"/>
    <w:rsid w:val="00135609"/>
    <w:rsid w:val="00135829"/>
    <w:rsid w:val="00135884"/>
    <w:rsid w:val="001358A7"/>
    <w:rsid w:val="001358F4"/>
    <w:rsid w:val="00135930"/>
    <w:rsid w:val="00135CCA"/>
    <w:rsid w:val="00135E7F"/>
    <w:rsid w:val="0013608C"/>
    <w:rsid w:val="0013612A"/>
    <w:rsid w:val="00136998"/>
    <w:rsid w:val="00136AAD"/>
    <w:rsid w:val="00136AFA"/>
    <w:rsid w:val="00137168"/>
    <w:rsid w:val="00137280"/>
    <w:rsid w:val="00137288"/>
    <w:rsid w:val="001372CF"/>
    <w:rsid w:val="001373C9"/>
    <w:rsid w:val="001373FE"/>
    <w:rsid w:val="00137480"/>
    <w:rsid w:val="001375B9"/>
    <w:rsid w:val="001376F7"/>
    <w:rsid w:val="00137ABA"/>
    <w:rsid w:val="00137EA0"/>
    <w:rsid w:val="0014018D"/>
    <w:rsid w:val="001403C3"/>
    <w:rsid w:val="00140455"/>
    <w:rsid w:val="00140501"/>
    <w:rsid w:val="0014058D"/>
    <w:rsid w:val="00140608"/>
    <w:rsid w:val="0014073C"/>
    <w:rsid w:val="00140762"/>
    <w:rsid w:val="00140778"/>
    <w:rsid w:val="00140825"/>
    <w:rsid w:val="0014086C"/>
    <w:rsid w:val="00140C7F"/>
    <w:rsid w:val="00140DB4"/>
    <w:rsid w:val="00140E5E"/>
    <w:rsid w:val="00140F7A"/>
    <w:rsid w:val="001410AA"/>
    <w:rsid w:val="001410F1"/>
    <w:rsid w:val="00141173"/>
    <w:rsid w:val="001411D3"/>
    <w:rsid w:val="00141211"/>
    <w:rsid w:val="00141265"/>
    <w:rsid w:val="0014143E"/>
    <w:rsid w:val="0014145E"/>
    <w:rsid w:val="001417F7"/>
    <w:rsid w:val="00141853"/>
    <w:rsid w:val="001418FE"/>
    <w:rsid w:val="00141A16"/>
    <w:rsid w:val="00141E46"/>
    <w:rsid w:val="00141ED1"/>
    <w:rsid w:val="00141F72"/>
    <w:rsid w:val="00141FD3"/>
    <w:rsid w:val="0014206B"/>
    <w:rsid w:val="00142093"/>
    <w:rsid w:val="001428DC"/>
    <w:rsid w:val="00142925"/>
    <w:rsid w:val="00142AC7"/>
    <w:rsid w:val="00142D90"/>
    <w:rsid w:val="00142E01"/>
    <w:rsid w:val="00142E42"/>
    <w:rsid w:val="00143153"/>
    <w:rsid w:val="00143623"/>
    <w:rsid w:val="0014371C"/>
    <w:rsid w:val="001439E5"/>
    <w:rsid w:val="001439F8"/>
    <w:rsid w:val="00143A0E"/>
    <w:rsid w:val="00143A81"/>
    <w:rsid w:val="00143DF3"/>
    <w:rsid w:val="00143E74"/>
    <w:rsid w:val="00143EFE"/>
    <w:rsid w:val="00143F3A"/>
    <w:rsid w:val="00143F49"/>
    <w:rsid w:val="00143FFE"/>
    <w:rsid w:val="00144349"/>
    <w:rsid w:val="00144439"/>
    <w:rsid w:val="00144546"/>
    <w:rsid w:val="00144674"/>
    <w:rsid w:val="0014471E"/>
    <w:rsid w:val="001447A6"/>
    <w:rsid w:val="00144826"/>
    <w:rsid w:val="0014491B"/>
    <w:rsid w:val="00144B3F"/>
    <w:rsid w:val="00144CB2"/>
    <w:rsid w:val="00144D67"/>
    <w:rsid w:val="00144D91"/>
    <w:rsid w:val="00144DE4"/>
    <w:rsid w:val="00144E04"/>
    <w:rsid w:val="001454C4"/>
    <w:rsid w:val="00145B83"/>
    <w:rsid w:val="00145F1B"/>
    <w:rsid w:val="00146050"/>
    <w:rsid w:val="0014608B"/>
    <w:rsid w:val="001462D7"/>
    <w:rsid w:val="001464CC"/>
    <w:rsid w:val="00146577"/>
    <w:rsid w:val="00146741"/>
    <w:rsid w:val="00146773"/>
    <w:rsid w:val="001469FE"/>
    <w:rsid w:val="00146A21"/>
    <w:rsid w:val="00146AE1"/>
    <w:rsid w:val="00146E03"/>
    <w:rsid w:val="00147033"/>
    <w:rsid w:val="0014703E"/>
    <w:rsid w:val="00147053"/>
    <w:rsid w:val="001477EA"/>
    <w:rsid w:val="00147923"/>
    <w:rsid w:val="0014796E"/>
    <w:rsid w:val="00147D55"/>
    <w:rsid w:val="00147D65"/>
    <w:rsid w:val="00147D91"/>
    <w:rsid w:val="00150041"/>
    <w:rsid w:val="001500CA"/>
    <w:rsid w:val="00150662"/>
    <w:rsid w:val="0015074F"/>
    <w:rsid w:val="001508E1"/>
    <w:rsid w:val="00150B02"/>
    <w:rsid w:val="00150E73"/>
    <w:rsid w:val="001510C2"/>
    <w:rsid w:val="001510ED"/>
    <w:rsid w:val="001511EE"/>
    <w:rsid w:val="001517AB"/>
    <w:rsid w:val="00151805"/>
    <w:rsid w:val="00151897"/>
    <w:rsid w:val="00151AB0"/>
    <w:rsid w:val="00151ACC"/>
    <w:rsid w:val="00151EE9"/>
    <w:rsid w:val="00152026"/>
    <w:rsid w:val="00152066"/>
    <w:rsid w:val="00152426"/>
    <w:rsid w:val="00152484"/>
    <w:rsid w:val="001524DE"/>
    <w:rsid w:val="00152559"/>
    <w:rsid w:val="00152691"/>
    <w:rsid w:val="00152728"/>
    <w:rsid w:val="001528B4"/>
    <w:rsid w:val="00152A3B"/>
    <w:rsid w:val="00152A97"/>
    <w:rsid w:val="00152F32"/>
    <w:rsid w:val="00153139"/>
    <w:rsid w:val="00153334"/>
    <w:rsid w:val="0015335C"/>
    <w:rsid w:val="0015347E"/>
    <w:rsid w:val="001536A9"/>
    <w:rsid w:val="00153A48"/>
    <w:rsid w:val="00153A6B"/>
    <w:rsid w:val="00153B46"/>
    <w:rsid w:val="00153C26"/>
    <w:rsid w:val="00153E69"/>
    <w:rsid w:val="00153EEF"/>
    <w:rsid w:val="00153F29"/>
    <w:rsid w:val="001542D1"/>
    <w:rsid w:val="001542DF"/>
    <w:rsid w:val="001544AB"/>
    <w:rsid w:val="00154BEF"/>
    <w:rsid w:val="00154F0D"/>
    <w:rsid w:val="00154F95"/>
    <w:rsid w:val="00155178"/>
    <w:rsid w:val="00155385"/>
    <w:rsid w:val="0015562E"/>
    <w:rsid w:val="00155A50"/>
    <w:rsid w:val="00155A5A"/>
    <w:rsid w:val="00155D53"/>
    <w:rsid w:val="00155F9E"/>
    <w:rsid w:val="0015609C"/>
    <w:rsid w:val="00156164"/>
    <w:rsid w:val="0015622B"/>
    <w:rsid w:val="00156260"/>
    <w:rsid w:val="00156284"/>
    <w:rsid w:val="0015636C"/>
    <w:rsid w:val="00156446"/>
    <w:rsid w:val="001564A3"/>
    <w:rsid w:val="00156502"/>
    <w:rsid w:val="00156811"/>
    <w:rsid w:val="00156C9A"/>
    <w:rsid w:val="00156D2E"/>
    <w:rsid w:val="00156DD1"/>
    <w:rsid w:val="00156F79"/>
    <w:rsid w:val="00157083"/>
    <w:rsid w:val="00157248"/>
    <w:rsid w:val="00157375"/>
    <w:rsid w:val="00157E96"/>
    <w:rsid w:val="00157ED2"/>
    <w:rsid w:val="00157FA0"/>
    <w:rsid w:val="00157FD0"/>
    <w:rsid w:val="00160078"/>
    <w:rsid w:val="0016019C"/>
    <w:rsid w:val="001601BE"/>
    <w:rsid w:val="001601C7"/>
    <w:rsid w:val="001602C2"/>
    <w:rsid w:val="001603B9"/>
    <w:rsid w:val="00160552"/>
    <w:rsid w:val="00160674"/>
    <w:rsid w:val="00160786"/>
    <w:rsid w:val="001607A2"/>
    <w:rsid w:val="001607BF"/>
    <w:rsid w:val="00160A5D"/>
    <w:rsid w:val="00161187"/>
    <w:rsid w:val="001619B1"/>
    <w:rsid w:val="00161E89"/>
    <w:rsid w:val="00162262"/>
    <w:rsid w:val="001623A3"/>
    <w:rsid w:val="001626DD"/>
    <w:rsid w:val="00162A81"/>
    <w:rsid w:val="00162BD5"/>
    <w:rsid w:val="00162C2B"/>
    <w:rsid w:val="00162CF1"/>
    <w:rsid w:val="00162D96"/>
    <w:rsid w:val="00162E40"/>
    <w:rsid w:val="00162EB6"/>
    <w:rsid w:val="00162F82"/>
    <w:rsid w:val="001630E4"/>
    <w:rsid w:val="001633AC"/>
    <w:rsid w:val="00163408"/>
    <w:rsid w:val="001634E9"/>
    <w:rsid w:val="0016368F"/>
    <w:rsid w:val="001636EF"/>
    <w:rsid w:val="00163774"/>
    <w:rsid w:val="001637A5"/>
    <w:rsid w:val="001638A8"/>
    <w:rsid w:val="001638C8"/>
    <w:rsid w:val="001638E1"/>
    <w:rsid w:val="00163933"/>
    <w:rsid w:val="0016398A"/>
    <w:rsid w:val="001639BC"/>
    <w:rsid w:val="00163AFC"/>
    <w:rsid w:val="00163C9A"/>
    <w:rsid w:val="00163D31"/>
    <w:rsid w:val="00163DA0"/>
    <w:rsid w:val="00164646"/>
    <w:rsid w:val="001647FA"/>
    <w:rsid w:val="00164B55"/>
    <w:rsid w:val="00164BB1"/>
    <w:rsid w:val="00164D25"/>
    <w:rsid w:val="00164F90"/>
    <w:rsid w:val="00165137"/>
    <w:rsid w:val="001652DD"/>
    <w:rsid w:val="00165331"/>
    <w:rsid w:val="00165574"/>
    <w:rsid w:val="00165987"/>
    <w:rsid w:val="00165B2B"/>
    <w:rsid w:val="00165B68"/>
    <w:rsid w:val="00165B79"/>
    <w:rsid w:val="00165D9A"/>
    <w:rsid w:val="00166036"/>
    <w:rsid w:val="00166119"/>
    <w:rsid w:val="0016634F"/>
    <w:rsid w:val="00166357"/>
    <w:rsid w:val="00166563"/>
    <w:rsid w:val="00166809"/>
    <w:rsid w:val="00166879"/>
    <w:rsid w:val="001669F9"/>
    <w:rsid w:val="00166B0A"/>
    <w:rsid w:val="00166D17"/>
    <w:rsid w:val="00166D9E"/>
    <w:rsid w:val="00166E46"/>
    <w:rsid w:val="00166EE2"/>
    <w:rsid w:val="0016700E"/>
    <w:rsid w:val="00167125"/>
    <w:rsid w:val="0016733C"/>
    <w:rsid w:val="001675E8"/>
    <w:rsid w:val="0016764C"/>
    <w:rsid w:val="00167709"/>
    <w:rsid w:val="00167840"/>
    <w:rsid w:val="00167977"/>
    <w:rsid w:val="00167EA8"/>
    <w:rsid w:val="0017014F"/>
    <w:rsid w:val="00170397"/>
    <w:rsid w:val="00170482"/>
    <w:rsid w:val="001706E4"/>
    <w:rsid w:val="001708D0"/>
    <w:rsid w:val="00170C9D"/>
    <w:rsid w:val="00170D62"/>
    <w:rsid w:val="00170E05"/>
    <w:rsid w:val="00171661"/>
    <w:rsid w:val="00171B5E"/>
    <w:rsid w:val="00171BC2"/>
    <w:rsid w:val="00171D7E"/>
    <w:rsid w:val="00171EB4"/>
    <w:rsid w:val="00171F14"/>
    <w:rsid w:val="00172471"/>
    <w:rsid w:val="00172977"/>
    <w:rsid w:val="001729E1"/>
    <w:rsid w:val="00172A66"/>
    <w:rsid w:val="00172B61"/>
    <w:rsid w:val="00172C20"/>
    <w:rsid w:val="00172E68"/>
    <w:rsid w:val="00173173"/>
    <w:rsid w:val="00173178"/>
    <w:rsid w:val="001731B6"/>
    <w:rsid w:val="001732A9"/>
    <w:rsid w:val="001738A5"/>
    <w:rsid w:val="00173A00"/>
    <w:rsid w:val="00173BF1"/>
    <w:rsid w:val="00173D38"/>
    <w:rsid w:val="00174555"/>
    <w:rsid w:val="0017455A"/>
    <w:rsid w:val="0017467F"/>
    <w:rsid w:val="00174975"/>
    <w:rsid w:val="00174DDB"/>
    <w:rsid w:val="00175009"/>
    <w:rsid w:val="001752EC"/>
    <w:rsid w:val="0017542C"/>
    <w:rsid w:val="001754E4"/>
    <w:rsid w:val="00175A6E"/>
    <w:rsid w:val="00175B5A"/>
    <w:rsid w:val="00175CE7"/>
    <w:rsid w:val="00175EF2"/>
    <w:rsid w:val="00176090"/>
    <w:rsid w:val="00176414"/>
    <w:rsid w:val="00176996"/>
    <w:rsid w:val="00176BDB"/>
    <w:rsid w:val="00176BDE"/>
    <w:rsid w:val="00177083"/>
    <w:rsid w:val="0017714C"/>
    <w:rsid w:val="0017722E"/>
    <w:rsid w:val="001772A6"/>
    <w:rsid w:val="00177482"/>
    <w:rsid w:val="00177711"/>
    <w:rsid w:val="0017782E"/>
    <w:rsid w:val="00177A0D"/>
    <w:rsid w:val="00177AC2"/>
    <w:rsid w:val="00177D00"/>
    <w:rsid w:val="00177D12"/>
    <w:rsid w:val="00177DFF"/>
    <w:rsid w:val="00177EBD"/>
    <w:rsid w:val="0018016C"/>
    <w:rsid w:val="001803AE"/>
    <w:rsid w:val="0018045A"/>
    <w:rsid w:val="001806A9"/>
    <w:rsid w:val="00180860"/>
    <w:rsid w:val="00180A66"/>
    <w:rsid w:val="00180B9D"/>
    <w:rsid w:val="00180BA4"/>
    <w:rsid w:val="00180D96"/>
    <w:rsid w:val="00180E5F"/>
    <w:rsid w:val="00180E60"/>
    <w:rsid w:val="001810FB"/>
    <w:rsid w:val="0018112F"/>
    <w:rsid w:val="001811B1"/>
    <w:rsid w:val="0018153B"/>
    <w:rsid w:val="0018160F"/>
    <w:rsid w:val="00181699"/>
    <w:rsid w:val="001817BA"/>
    <w:rsid w:val="0018180A"/>
    <w:rsid w:val="00181855"/>
    <w:rsid w:val="001818C4"/>
    <w:rsid w:val="001819A3"/>
    <w:rsid w:val="00181AE0"/>
    <w:rsid w:val="00181B3A"/>
    <w:rsid w:val="00181B4B"/>
    <w:rsid w:val="00181E3D"/>
    <w:rsid w:val="001820B2"/>
    <w:rsid w:val="001821E9"/>
    <w:rsid w:val="00182231"/>
    <w:rsid w:val="001823DC"/>
    <w:rsid w:val="0018246F"/>
    <w:rsid w:val="00182718"/>
    <w:rsid w:val="001829DD"/>
    <w:rsid w:val="00182E12"/>
    <w:rsid w:val="00182FBF"/>
    <w:rsid w:val="00183064"/>
    <w:rsid w:val="00183189"/>
    <w:rsid w:val="001833AB"/>
    <w:rsid w:val="001836DF"/>
    <w:rsid w:val="00183CB7"/>
    <w:rsid w:val="00183CC6"/>
    <w:rsid w:val="00183F11"/>
    <w:rsid w:val="00183F25"/>
    <w:rsid w:val="00183FCB"/>
    <w:rsid w:val="001840F5"/>
    <w:rsid w:val="0018456C"/>
    <w:rsid w:val="001848BF"/>
    <w:rsid w:val="00184924"/>
    <w:rsid w:val="0018497C"/>
    <w:rsid w:val="00184A29"/>
    <w:rsid w:val="00184B5A"/>
    <w:rsid w:val="00184DAB"/>
    <w:rsid w:val="00184E5F"/>
    <w:rsid w:val="00184ECD"/>
    <w:rsid w:val="00184F51"/>
    <w:rsid w:val="00185112"/>
    <w:rsid w:val="00185257"/>
    <w:rsid w:val="0018533B"/>
    <w:rsid w:val="00185959"/>
    <w:rsid w:val="00185AC1"/>
    <w:rsid w:val="00185E05"/>
    <w:rsid w:val="00185E59"/>
    <w:rsid w:val="00185F10"/>
    <w:rsid w:val="00185FDA"/>
    <w:rsid w:val="00186395"/>
    <w:rsid w:val="001863E3"/>
    <w:rsid w:val="001868CE"/>
    <w:rsid w:val="0018695F"/>
    <w:rsid w:val="00186B4D"/>
    <w:rsid w:val="00186F02"/>
    <w:rsid w:val="00187045"/>
    <w:rsid w:val="001871CF"/>
    <w:rsid w:val="0018767B"/>
    <w:rsid w:val="001876F7"/>
    <w:rsid w:val="0018773D"/>
    <w:rsid w:val="00187D57"/>
    <w:rsid w:val="0019005D"/>
    <w:rsid w:val="001907C8"/>
    <w:rsid w:val="0019085E"/>
    <w:rsid w:val="001908C5"/>
    <w:rsid w:val="00190927"/>
    <w:rsid w:val="00190A9D"/>
    <w:rsid w:val="00190BD5"/>
    <w:rsid w:val="00190C5A"/>
    <w:rsid w:val="00190D28"/>
    <w:rsid w:val="00190EE3"/>
    <w:rsid w:val="001912C3"/>
    <w:rsid w:val="0019153B"/>
    <w:rsid w:val="00191727"/>
    <w:rsid w:val="0019172D"/>
    <w:rsid w:val="00191856"/>
    <w:rsid w:val="00191B90"/>
    <w:rsid w:val="00191CD3"/>
    <w:rsid w:val="00191EBF"/>
    <w:rsid w:val="00192338"/>
    <w:rsid w:val="00192443"/>
    <w:rsid w:val="00192484"/>
    <w:rsid w:val="00192589"/>
    <w:rsid w:val="001925E5"/>
    <w:rsid w:val="001926D0"/>
    <w:rsid w:val="001929F7"/>
    <w:rsid w:val="00192A1E"/>
    <w:rsid w:val="00192AC6"/>
    <w:rsid w:val="00192BB2"/>
    <w:rsid w:val="00192CBA"/>
    <w:rsid w:val="00192EF0"/>
    <w:rsid w:val="00192F92"/>
    <w:rsid w:val="00193105"/>
    <w:rsid w:val="00193167"/>
    <w:rsid w:val="0019328E"/>
    <w:rsid w:val="001932F2"/>
    <w:rsid w:val="00193466"/>
    <w:rsid w:val="00193760"/>
    <w:rsid w:val="00193987"/>
    <w:rsid w:val="00193A69"/>
    <w:rsid w:val="00193AD4"/>
    <w:rsid w:val="00193FA2"/>
    <w:rsid w:val="00194044"/>
    <w:rsid w:val="001941AA"/>
    <w:rsid w:val="001943B3"/>
    <w:rsid w:val="0019443E"/>
    <w:rsid w:val="00194536"/>
    <w:rsid w:val="00194777"/>
    <w:rsid w:val="00194955"/>
    <w:rsid w:val="00194C5C"/>
    <w:rsid w:val="00195097"/>
    <w:rsid w:val="001950BA"/>
    <w:rsid w:val="001953D5"/>
    <w:rsid w:val="001953FB"/>
    <w:rsid w:val="00195430"/>
    <w:rsid w:val="00195517"/>
    <w:rsid w:val="00195657"/>
    <w:rsid w:val="001956B4"/>
    <w:rsid w:val="0019573B"/>
    <w:rsid w:val="0019592C"/>
    <w:rsid w:val="00195ABA"/>
    <w:rsid w:val="00195CB2"/>
    <w:rsid w:val="00195D6B"/>
    <w:rsid w:val="00196085"/>
    <w:rsid w:val="001960D8"/>
    <w:rsid w:val="00196183"/>
    <w:rsid w:val="00196247"/>
    <w:rsid w:val="001965AE"/>
    <w:rsid w:val="00196906"/>
    <w:rsid w:val="00196B90"/>
    <w:rsid w:val="00196CD3"/>
    <w:rsid w:val="00196D11"/>
    <w:rsid w:val="00196D1B"/>
    <w:rsid w:val="00196DE8"/>
    <w:rsid w:val="00196F4A"/>
    <w:rsid w:val="00196FF4"/>
    <w:rsid w:val="001971AA"/>
    <w:rsid w:val="0019734F"/>
    <w:rsid w:val="001973F8"/>
    <w:rsid w:val="0019751E"/>
    <w:rsid w:val="00197725"/>
    <w:rsid w:val="00197B69"/>
    <w:rsid w:val="00197BFC"/>
    <w:rsid w:val="00197DF2"/>
    <w:rsid w:val="00197E63"/>
    <w:rsid w:val="001A004E"/>
    <w:rsid w:val="001A015C"/>
    <w:rsid w:val="001A0303"/>
    <w:rsid w:val="001A0313"/>
    <w:rsid w:val="001A0319"/>
    <w:rsid w:val="001A0423"/>
    <w:rsid w:val="001A05A0"/>
    <w:rsid w:val="001A0676"/>
    <w:rsid w:val="001A067A"/>
    <w:rsid w:val="001A06A0"/>
    <w:rsid w:val="001A06C8"/>
    <w:rsid w:val="001A0A4F"/>
    <w:rsid w:val="001A0B40"/>
    <w:rsid w:val="001A0D01"/>
    <w:rsid w:val="001A0F4A"/>
    <w:rsid w:val="001A1285"/>
    <w:rsid w:val="001A1337"/>
    <w:rsid w:val="001A161E"/>
    <w:rsid w:val="001A16A2"/>
    <w:rsid w:val="001A1BC3"/>
    <w:rsid w:val="001A1C8D"/>
    <w:rsid w:val="001A1CB4"/>
    <w:rsid w:val="001A1CC6"/>
    <w:rsid w:val="001A1F22"/>
    <w:rsid w:val="001A2224"/>
    <w:rsid w:val="001A2254"/>
    <w:rsid w:val="001A22E6"/>
    <w:rsid w:val="001A25FE"/>
    <w:rsid w:val="001A2625"/>
    <w:rsid w:val="001A26F9"/>
    <w:rsid w:val="001A2939"/>
    <w:rsid w:val="001A2A3B"/>
    <w:rsid w:val="001A2BC8"/>
    <w:rsid w:val="001A2C08"/>
    <w:rsid w:val="001A2EB3"/>
    <w:rsid w:val="001A2FD5"/>
    <w:rsid w:val="001A302F"/>
    <w:rsid w:val="001A3037"/>
    <w:rsid w:val="001A30FB"/>
    <w:rsid w:val="001A34E1"/>
    <w:rsid w:val="001A36CF"/>
    <w:rsid w:val="001A3961"/>
    <w:rsid w:val="001A3974"/>
    <w:rsid w:val="001A3BBA"/>
    <w:rsid w:val="001A3C8A"/>
    <w:rsid w:val="001A3E3C"/>
    <w:rsid w:val="001A3E8F"/>
    <w:rsid w:val="001A3F0F"/>
    <w:rsid w:val="001A3FA5"/>
    <w:rsid w:val="001A438D"/>
    <w:rsid w:val="001A44F6"/>
    <w:rsid w:val="001A452F"/>
    <w:rsid w:val="001A462D"/>
    <w:rsid w:val="001A469A"/>
    <w:rsid w:val="001A47F4"/>
    <w:rsid w:val="001A4857"/>
    <w:rsid w:val="001A4AD4"/>
    <w:rsid w:val="001A4EA3"/>
    <w:rsid w:val="001A4EDF"/>
    <w:rsid w:val="001A5308"/>
    <w:rsid w:val="001A56AE"/>
    <w:rsid w:val="001A5E44"/>
    <w:rsid w:val="001A5FB0"/>
    <w:rsid w:val="001A6164"/>
    <w:rsid w:val="001A61A0"/>
    <w:rsid w:val="001A64B2"/>
    <w:rsid w:val="001A6591"/>
    <w:rsid w:val="001A676C"/>
    <w:rsid w:val="001A6AFE"/>
    <w:rsid w:val="001A6E27"/>
    <w:rsid w:val="001A6EF3"/>
    <w:rsid w:val="001A706D"/>
    <w:rsid w:val="001A7128"/>
    <w:rsid w:val="001A71EB"/>
    <w:rsid w:val="001A72B2"/>
    <w:rsid w:val="001A72EE"/>
    <w:rsid w:val="001A7334"/>
    <w:rsid w:val="001A751A"/>
    <w:rsid w:val="001A7571"/>
    <w:rsid w:val="001A76DC"/>
    <w:rsid w:val="001A77F5"/>
    <w:rsid w:val="001A7826"/>
    <w:rsid w:val="001A7964"/>
    <w:rsid w:val="001A79DA"/>
    <w:rsid w:val="001A7B7B"/>
    <w:rsid w:val="001A7DE8"/>
    <w:rsid w:val="001A7E4D"/>
    <w:rsid w:val="001B00B2"/>
    <w:rsid w:val="001B0149"/>
    <w:rsid w:val="001B0251"/>
    <w:rsid w:val="001B0346"/>
    <w:rsid w:val="001B0782"/>
    <w:rsid w:val="001B0BF8"/>
    <w:rsid w:val="001B0D7F"/>
    <w:rsid w:val="001B0E78"/>
    <w:rsid w:val="001B0FE6"/>
    <w:rsid w:val="001B113B"/>
    <w:rsid w:val="001B1242"/>
    <w:rsid w:val="001B1565"/>
    <w:rsid w:val="001B158B"/>
    <w:rsid w:val="001B17A5"/>
    <w:rsid w:val="001B19F5"/>
    <w:rsid w:val="001B1B00"/>
    <w:rsid w:val="001B1C23"/>
    <w:rsid w:val="001B2145"/>
    <w:rsid w:val="001B2178"/>
    <w:rsid w:val="001B21FE"/>
    <w:rsid w:val="001B222F"/>
    <w:rsid w:val="001B2312"/>
    <w:rsid w:val="001B24D4"/>
    <w:rsid w:val="001B25C8"/>
    <w:rsid w:val="001B278E"/>
    <w:rsid w:val="001B2993"/>
    <w:rsid w:val="001B2C18"/>
    <w:rsid w:val="001B346A"/>
    <w:rsid w:val="001B35A8"/>
    <w:rsid w:val="001B35C1"/>
    <w:rsid w:val="001B3706"/>
    <w:rsid w:val="001B3754"/>
    <w:rsid w:val="001B3A10"/>
    <w:rsid w:val="001B3C57"/>
    <w:rsid w:val="001B3F20"/>
    <w:rsid w:val="001B3F67"/>
    <w:rsid w:val="001B4038"/>
    <w:rsid w:val="001B4094"/>
    <w:rsid w:val="001B4196"/>
    <w:rsid w:val="001B41E4"/>
    <w:rsid w:val="001B4371"/>
    <w:rsid w:val="001B4452"/>
    <w:rsid w:val="001B49EB"/>
    <w:rsid w:val="001B4C37"/>
    <w:rsid w:val="001B4DF6"/>
    <w:rsid w:val="001B510D"/>
    <w:rsid w:val="001B518D"/>
    <w:rsid w:val="001B5332"/>
    <w:rsid w:val="001B54E9"/>
    <w:rsid w:val="001B55DE"/>
    <w:rsid w:val="001B571F"/>
    <w:rsid w:val="001B5A7F"/>
    <w:rsid w:val="001B5E5C"/>
    <w:rsid w:val="001B62D0"/>
    <w:rsid w:val="001B63A0"/>
    <w:rsid w:val="001B6740"/>
    <w:rsid w:val="001B6B75"/>
    <w:rsid w:val="001B6FB2"/>
    <w:rsid w:val="001B7066"/>
    <w:rsid w:val="001B70CF"/>
    <w:rsid w:val="001B7341"/>
    <w:rsid w:val="001B748B"/>
    <w:rsid w:val="001B7695"/>
    <w:rsid w:val="001B7905"/>
    <w:rsid w:val="001B7B86"/>
    <w:rsid w:val="001B7F65"/>
    <w:rsid w:val="001B7FA0"/>
    <w:rsid w:val="001C0085"/>
    <w:rsid w:val="001C0285"/>
    <w:rsid w:val="001C02C2"/>
    <w:rsid w:val="001C063F"/>
    <w:rsid w:val="001C06AF"/>
    <w:rsid w:val="001C0825"/>
    <w:rsid w:val="001C0874"/>
    <w:rsid w:val="001C0883"/>
    <w:rsid w:val="001C0B6F"/>
    <w:rsid w:val="001C12A0"/>
    <w:rsid w:val="001C1335"/>
    <w:rsid w:val="001C16A9"/>
    <w:rsid w:val="001C1729"/>
    <w:rsid w:val="001C17B8"/>
    <w:rsid w:val="001C19EB"/>
    <w:rsid w:val="001C19F3"/>
    <w:rsid w:val="001C1ABC"/>
    <w:rsid w:val="001C1D57"/>
    <w:rsid w:val="001C1E53"/>
    <w:rsid w:val="001C20DA"/>
    <w:rsid w:val="001C211D"/>
    <w:rsid w:val="001C2255"/>
    <w:rsid w:val="001C22FD"/>
    <w:rsid w:val="001C23CD"/>
    <w:rsid w:val="001C2834"/>
    <w:rsid w:val="001C2865"/>
    <w:rsid w:val="001C2A8B"/>
    <w:rsid w:val="001C2D40"/>
    <w:rsid w:val="001C2F55"/>
    <w:rsid w:val="001C302B"/>
    <w:rsid w:val="001C30E9"/>
    <w:rsid w:val="001C30FD"/>
    <w:rsid w:val="001C312D"/>
    <w:rsid w:val="001C3434"/>
    <w:rsid w:val="001C3474"/>
    <w:rsid w:val="001C39E9"/>
    <w:rsid w:val="001C3AEC"/>
    <w:rsid w:val="001C3B97"/>
    <w:rsid w:val="001C3DC6"/>
    <w:rsid w:val="001C3E02"/>
    <w:rsid w:val="001C40C8"/>
    <w:rsid w:val="001C410D"/>
    <w:rsid w:val="001C4887"/>
    <w:rsid w:val="001C488E"/>
    <w:rsid w:val="001C4A39"/>
    <w:rsid w:val="001C4A3C"/>
    <w:rsid w:val="001C4E28"/>
    <w:rsid w:val="001C4F5F"/>
    <w:rsid w:val="001C5474"/>
    <w:rsid w:val="001C54B8"/>
    <w:rsid w:val="001C5826"/>
    <w:rsid w:val="001C589B"/>
    <w:rsid w:val="001C58A6"/>
    <w:rsid w:val="001C5AC4"/>
    <w:rsid w:val="001C5BC8"/>
    <w:rsid w:val="001C5DBB"/>
    <w:rsid w:val="001C5F88"/>
    <w:rsid w:val="001C6182"/>
    <w:rsid w:val="001C619C"/>
    <w:rsid w:val="001C6269"/>
    <w:rsid w:val="001C66D2"/>
    <w:rsid w:val="001C6821"/>
    <w:rsid w:val="001C6895"/>
    <w:rsid w:val="001C6928"/>
    <w:rsid w:val="001C6A8D"/>
    <w:rsid w:val="001C6B1E"/>
    <w:rsid w:val="001C6C2E"/>
    <w:rsid w:val="001C6CC8"/>
    <w:rsid w:val="001C7031"/>
    <w:rsid w:val="001C71ED"/>
    <w:rsid w:val="001C73BF"/>
    <w:rsid w:val="001C76D3"/>
    <w:rsid w:val="001C7996"/>
    <w:rsid w:val="001C7B97"/>
    <w:rsid w:val="001C7F47"/>
    <w:rsid w:val="001D006C"/>
    <w:rsid w:val="001D0255"/>
    <w:rsid w:val="001D04C4"/>
    <w:rsid w:val="001D056C"/>
    <w:rsid w:val="001D0578"/>
    <w:rsid w:val="001D0593"/>
    <w:rsid w:val="001D0962"/>
    <w:rsid w:val="001D0BD5"/>
    <w:rsid w:val="001D0D95"/>
    <w:rsid w:val="001D1258"/>
    <w:rsid w:val="001D1292"/>
    <w:rsid w:val="001D12C3"/>
    <w:rsid w:val="001D165D"/>
    <w:rsid w:val="001D17E7"/>
    <w:rsid w:val="001D19F8"/>
    <w:rsid w:val="001D1B5E"/>
    <w:rsid w:val="001D1BE8"/>
    <w:rsid w:val="001D1C51"/>
    <w:rsid w:val="001D1CFF"/>
    <w:rsid w:val="001D216E"/>
    <w:rsid w:val="001D21B0"/>
    <w:rsid w:val="001D22E0"/>
    <w:rsid w:val="001D2341"/>
    <w:rsid w:val="001D234A"/>
    <w:rsid w:val="001D23B7"/>
    <w:rsid w:val="001D2518"/>
    <w:rsid w:val="001D2570"/>
    <w:rsid w:val="001D25B8"/>
    <w:rsid w:val="001D2605"/>
    <w:rsid w:val="001D28C1"/>
    <w:rsid w:val="001D29AE"/>
    <w:rsid w:val="001D2B3C"/>
    <w:rsid w:val="001D2D03"/>
    <w:rsid w:val="001D2D1F"/>
    <w:rsid w:val="001D2E3A"/>
    <w:rsid w:val="001D2E6C"/>
    <w:rsid w:val="001D2E85"/>
    <w:rsid w:val="001D2F65"/>
    <w:rsid w:val="001D33B3"/>
    <w:rsid w:val="001D35DC"/>
    <w:rsid w:val="001D3730"/>
    <w:rsid w:val="001D3BFC"/>
    <w:rsid w:val="001D3DB7"/>
    <w:rsid w:val="001D3DFA"/>
    <w:rsid w:val="001D4252"/>
    <w:rsid w:val="001D4383"/>
    <w:rsid w:val="001D43C0"/>
    <w:rsid w:val="001D448E"/>
    <w:rsid w:val="001D4663"/>
    <w:rsid w:val="001D4755"/>
    <w:rsid w:val="001D4969"/>
    <w:rsid w:val="001D4996"/>
    <w:rsid w:val="001D4AF0"/>
    <w:rsid w:val="001D4B1F"/>
    <w:rsid w:val="001D4B2D"/>
    <w:rsid w:val="001D4B96"/>
    <w:rsid w:val="001D4DFA"/>
    <w:rsid w:val="001D4F24"/>
    <w:rsid w:val="001D506F"/>
    <w:rsid w:val="001D5149"/>
    <w:rsid w:val="001D519F"/>
    <w:rsid w:val="001D53E7"/>
    <w:rsid w:val="001D55F9"/>
    <w:rsid w:val="001D57BC"/>
    <w:rsid w:val="001D589C"/>
    <w:rsid w:val="001D591F"/>
    <w:rsid w:val="001D5B81"/>
    <w:rsid w:val="001D5FD3"/>
    <w:rsid w:val="001D6073"/>
    <w:rsid w:val="001D6359"/>
    <w:rsid w:val="001D69AE"/>
    <w:rsid w:val="001D6A31"/>
    <w:rsid w:val="001D6B53"/>
    <w:rsid w:val="001D6E61"/>
    <w:rsid w:val="001D6F30"/>
    <w:rsid w:val="001D7140"/>
    <w:rsid w:val="001D7260"/>
    <w:rsid w:val="001D7816"/>
    <w:rsid w:val="001D79F1"/>
    <w:rsid w:val="001D7ADE"/>
    <w:rsid w:val="001D7B58"/>
    <w:rsid w:val="001D7B84"/>
    <w:rsid w:val="001D7B93"/>
    <w:rsid w:val="001D7B96"/>
    <w:rsid w:val="001D7FE2"/>
    <w:rsid w:val="001E00D1"/>
    <w:rsid w:val="001E035A"/>
    <w:rsid w:val="001E053C"/>
    <w:rsid w:val="001E053F"/>
    <w:rsid w:val="001E0995"/>
    <w:rsid w:val="001E09B7"/>
    <w:rsid w:val="001E09F4"/>
    <w:rsid w:val="001E0A3B"/>
    <w:rsid w:val="001E0A73"/>
    <w:rsid w:val="001E0EBF"/>
    <w:rsid w:val="001E0F8B"/>
    <w:rsid w:val="001E111F"/>
    <w:rsid w:val="001E11AB"/>
    <w:rsid w:val="001E1219"/>
    <w:rsid w:val="001E1284"/>
    <w:rsid w:val="001E12F4"/>
    <w:rsid w:val="001E1524"/>
    <w:rsid w:val="001E16D8"/>
    <w:rsid w:val="001E1710"/>
    <w:rsid w:val="001E1924"/>
    <w:rsid w:val="001E19E1"/>
    <w:rsid w:val="001E1A54"/>
    <w:rsid w:val="001E1B07"/>
    <w:rsid w:val="001E1B0D"/>
    <w:rsid w:val="001E1D3C"/>
    <w:rsid w:val="001E1DDA"/>
    <w:rsid w:val="001E1E93"/>
    <w:rsid w:val="001E220A"/>
    <w:rsid w:val="001E2335"/>
    <w:rsid w:val="001E2390"/>
    <w:rsid w:val="001E251E"/>
    <w:rsid w:val="001E266E"/>
    <w:rsid w:val="001E2888"/>
    <w:rsid w:val="001E2EEF"/>
    <w:rsid w:val="001E3025"/>
    <w:rsid w:val="001E30BE"/>
    <w:rsid w:val="001E3188"/>
    <w:rsid w:val="001E31D1"/>
    <w:rsid w:val="001E3219"/>
    <w:rsid w:val="001E32BE"/>
    <w:rsid w:val="001E33CD"/>
    <w:rsid w:val="001E3769"/>
    <w:rsid w:val="001E38CA"/>
    <w:rsid w:val="001E3A45"/>
    <w:rsid w:val="001E3AE4"/>
    <w:rsid w:val="001E3FE1"/>
    <w:rsid w:val="001E4036"/>
    <w:rsid w:val="001E420B"/>
    <w:rsid w:val="001E4704"/>
    <w:rsid w:val="001E4A24"/>
    <w:rsid w:val="001E4E79"/>
    <w:rsid w:val="001E4F11"/>
    <w:rsid w:val="001E5381"/>
    <w:rsid w:val="001E54A5"/>
    <w:rsid w:val="001E561D"/>
    <w:rsid w:val="001E562A"/>
    <w:rsid w:val="001E5994"/>
    <w:rsid w:val="001E5BB2"/>
    <w:rsid w:val="001E5D1F"/>
    <w:rsid w:val="001E5EED"/>
    <w:rsid w:val="001E6011"/>
    <w:rsid w:val="001E6257"/>
    <w:rsid w:val="001E628E"/>
    <w:rsid w:val="001E6313"/>
    <w:rsid w:val="001E65D5"/>
    <w:rsid w:val="001E6BDA"/>
    <w:rsid w:val="001E6C1B"/>
    <w:rsid w:val="001E6E16"/>
    <w:rsid w:val="001E7173"/>
    <w:rsid w:val="001E719A"/>
    <w:rsid w:val="001E750C"/>
    <w:rsid w:val="001E7594"/>
    <w:rsid w:val="001E7A16"/>
    <w:rsid w:val="001E7A8F"/>
    <w:rsid w:val="001E7B03"/>
    <w:rsid w:val="001E7D26"/>
    <w:rsid w:val="001F003E"/>
    <w:rsid w:val="001F020C"/>
    <w:rsid w:val="001F0232"/>
    <w:rsid w:val="001F02A3"/>
    <w:rsid w:val="001F03F0"/>
    <w:rsid w:val="001F04EC"/>
    <w:rsid w:val="001F0546"/>
    <w:rsid w:val="001F08BC"/>
    <w:rsid w:val="001F0DDF"/>
    <w:rsid w:val="001F0F9E"/>
    <w:rsid w:val="001F10D1"/>
    <w:rsid w:val="001F1175"/>
    <w:rsid w:val="001F11F0"/>
    <w:rsid w:val="001F1370"/>
    <w:rsid w:val="001F15AC"/>
    <w:rsid w:val="001F160D"/>
    <w:rsid w:val="001F18C3"/>
    <w:rsid w:val="001F18E2"/>
    <w:rsid w:val="001F1B1E"/>
    <w:rsid w:val="001F1BEA"/>
    <w:rsid w:val="001F1C47"/>
    <w:rsid w:val="001F1CBB"/>
    <w:rsid w:val="001F1DFA"/>
    <w:rsid w:val="001F1E26"/>
    <w:rsid w:val="001F1FED"/>
    <w:rsid w:val="001F2046"/>
    <w:rsid w:val="001F22A9"/>
    <w:rsid w:val="001F24D7"/>
    <w:rsid w:val="001F253A"/>
    <w:rsid w:val="001F25DD"/>
    <w:rsid w:val="001F2636"/>
    <w:rsid w:val="001F26E9"/>
    <w:rsid w:val="001F2982"/>
    <w:rsid w:val="001F29D5"/>
    <w:rsid w:val="001F2A97"/>
    <w:rsid w:val="001F2CD1"/>
    <w:rsid w:val="001F2E08"/>
    <w:rsid w:val="001F301B"/>
    <w:rsid w:val="001F30CD"/>
    <w:rsid w:val="001F33A0"/>
    <w:rsid w:val="001F33A1"/>
    <w:rsid w:val="001F352D"/>
    <w:rsid w:val="001F35A8"/>
    <w:rsid w:val="001F36BC"/>
    <w:rsid w:val="001F3724"/>
    <w:rsid w:val="001F39AB"/>
    <w:rsid w:val="001F3A52"/>
    <w:rsid w:val="001F3B66"/>
    <w:rsid w:val="001F3CC3"/>
    <w:rsid w:val="001F3CD1"/>
    <w:rsid w:val="001F3EA4"/>
    <w:rsid w:val="001F45E8"/>
    <w:rsid w:val="001F4658"/>
    <w:rsid w:val="001F49BA"/>
    <w:rsid w:val="001F4A54"/>
    <w:rsid w:val="001F4B9B"/>
    <w:rsid w:val="001F4BAF"/>
    <w:rsid w:val="001F4CBF"/>
    <w:rsid w:val="001F4E57"/>
    <w:rsid w:val="001F5172"/>
    <w:rsid w:val="001F53A2"/>
    <w:rsid w:val="001F53F6"/>
    <w:rsid w:val="001F5459"/>
    <w:rsid w:val="001F56F2"/>
    <w:rsid w:val="001F5C95"/>
    <w:rsid w:val="001F5C9E"/>
    <w:rsid w:val="001F5E73"/>
    <w:rsid w:val="001F5ED8"/>
    <w:rsid w:val="001F5F10"/>
    <w:rsid w:val="001F5FA0"/>
    <w:rsid w:val="001F60B5"/>
    <w:rsid w:val="001F644E"/>
    <w:rsid w:val="001F662A"/>
    <w:rsid w:val="001F6D55"/>
    <w:rsid w:val="001F6E45"/>
    <w:rsid w:val="001F6EBD"/>
    <w:rsid w:val="001F7291"/>
    <w:rsid w:val="001F7317"/>
    <w:rsid w:val="001F7869"/>
    <w:rsid w:val="001F798D"/>
    <w:rsid w:val="001F7BB8"/>
    <w:rsid w:val="001F7DD6"/>
    <w:rsid w:val="001F7ED6"/>
    <w:rsid w:val="002000F2"/>
    <w:rsid w:val="002000FC"/>
    <w:rsid w:val="0020016D"/>
    <w:rsid w:val="002001A6"/>
    <w:rsid w:val="00200727"/>
    <w:rsid w:val="0020087C"/>
    <w:rsid w:val="002009CC"/>
    <w:rsid w:val="00200A47"/>
    <w:rsid w:val="00200A92"/>
    <w:rsid w:val="00200B81"/>
    <w:rsid w:val="00200BF9"/>
    <w:rsid w:val="00200CC2"/>
    <w:rsid w:val="0020106E"/>
    <w:rsid w:val="00201098"/>
    <w:rsid w:val="002013D5"/>
    <w:rsid w:val="0020142D"/>
    <w:rsid w:val="00201446"/>
    <w:rsid w:val="00201488"/>
    <w:rsid w:val="00201581"/>
    <w:rsid w:val="002016C0"/>
    <w:rsid w:val="0020177F"/>
    <w:rsid w:val="0020185F"/>
    <w:rsid w:val="00201A5F"/>
    <w:rsid w:val="00201A75"/>
    <w:rsid w:val="00201AAD"/>
    <w:rsid w:val="00201B0B"/>
    <w:rsid w:val="00201B59"/>
    <w:rsid w:val="00201DEC"/>
    <w:rsid w:val="00201E2D"/>
    <w:rsid w:val="002024B8"/>
    <w:rsid w:val="002024E6"/>
    <w:rsid w:val="0020270A"/>
    <w:rsid w:val="002027E2"/>
    <w:rsid w:val="00202BF4"/>
    <w:rsid w:val="00202D2E"/>
    <w:rsid w:val="00202E2E"/>
    <w:rsid w:val="00202F46"/>
    <w:rsid w:val="00203051"/>
    <w:rsid w:val="002030F2"/>
    <w:rsid w:val="00203159"/>
    <w:rsid w:val="002035A7"/>
    <w:rsid w:val="0020363D"/>
    <w:rsid w:val="00203A6E"/>
    <w:rsid w:val="00203AD9"/>
    <w:rsid w:val="00203F00"/>
    <w:rsid w:val="00203F5C"/>
    <w:rsid w:val="00203F83"/>
    <w:rsid w:val="0020416B"/>
    <w:rsid w:val="00204346"/>
    <w:rsid w:val="00204505"/>
    <w:rsid w:val="00204612"/>
    <w:rsid w:val="00204728"/>
    <w:rsid w:val="0020478A"/>
    <w:rsid w:val="002047DE"/>
    <w:rsid w:val="00204891"/>
    <w:rsid w:val="00204981"/>
    <w:rsid w:val="00204A5A"/>
    <w:rsid w:val="00204B2A"/>
    <w:rsid w:val="00204C12"/>
    <w:rsid w:val="00204C85"/>
    <w:rsid w:val="00204CAD"/>
    <w:rsid w:val="00204F32"/>
    <w:rsid w:val="00204F71"/>
    <w:rsid w:val="0020523A"/>
    <w:rsid w:val="00205635"/>
    <w:rsid w:val="002059A3"/>
    <w:rsid w:val="00205A56"/>
    <w:rsid w:val="00205AB2"/>
    <w:rsid w:val="00205CB2"/>
    <w:rsid w:val="00205D36"/>
    <w:rsid w:val="00205D98"/>
    <w:rsid w:val="0020610B"/>
    <w:rsid w:val="00206204"/>
    <w:rsid w:val="002062F1"/>
    <w:rsid w:val="002063A7"/>
    <w:rsid w:val="002065FC"/>
    <w:rsid w:val="00206602"/>
    <w:rsid w:val="0020671A"/>
    <w:rsid w:val="0020674D"/>
    <w:rsid w:val="002069A1"/>
    <w:rsid w:val="002069E2"/>
    <w:rsid w:val="00206A5A"/>
    <w:rsid w:val="00206BF0"/>
    <w:rsid w:val="00206BF6"/>
    <w:rsid w:val="00206E5A"/>
    <w:rsid w:val="00206E7C"/>
    <w:rsid w:val="0020710C"/>
    <w:rsid w:val="00207344"/>
    <w:rsid w:val="00207613"/>
    <w:rsid w:val="00207847"/>
    <w:rsid w:val="002078EC"/>
    <w:rsid w:val="00207AF9"/>
    <w:rsid w:val="00207B02"/>
    <w:rsid w:val="00207BB9"/>
    <w:rsid w:val="00207EB6"/>
    <w:rsid w:val="0021013C"/>
    <w:rsid w:val="00210174"/>
    <w:rsid w:val="00210195"/>
    <w:rsid w:val="0021036C"/>
    <w:rsid w:val="0021065B"/>
    <w:rsid w:val="0021093B"/>
    <w:rsid w:val="002109D5"/>
    <w:rsid w:val="00210A2E"/>
    <w:rsid w:val="00210B05"/>
    <w:rsid w:val="00210C0E"/>
    <w:rsid w:val="00210C84"/>
    <w:rsid w:val="00210C91"/>
    <w:rsid w:val="00210C9A"/>
    <w:rsid w:val="00210CFA"/>
    <w:rsid w:val="00210DBD"/>
    <w:rsid w:val="00210F42"/>
    <w:rsid w:val="00211042"/>
    <w:rsid w:val="002110C6"/>
    <w:rsid w:val="00211345"/>
    <w:rsid w:val="002113F2"/>
    <w:rsid w:val="002114FA"/>
    <w:rsid w:val="0021151D"/>
    <w:rsid w:val="00211551"/>
    <w:rsid w:val="002119D6"/>
    <w:rsid w:val="00211A63"/>
    <w:rsid w:val="00211D31"/>
    <w:rsid w:val="00211DD9"/>
    <w:rsid w:val="00211ED0"/>
    <w:rsid w:val="00211F44"/>
    <w:rsid w:val="002120D3"/>
    <w:rsid w:val="002121C0"/>
    <w:rsid w:val="00212635"/>
    <w:rsid w:val="00212816"/>
    <w:rsid w:val="00212D39"/>
    <w:rsid w:val="002130A9"/>
    <w:rsid w:val="002130BD"/>
    <w:rsid w:val="0021332C"/>
    <w:rsid w:val="00213571"/>
    <w:rsid w:val="0021381F"/>
    <w:rsid w:val="00213851"/>
    <w:rsid w:val="00213B4A"/>
    <w:rsid w:val="00214071"/>
    <w:rsid w:val="00214087"/>
    <w:rsid w:val="00214298"/>
    <w:rsid w:val="002144DA"/>
    <w:rsid w:val="002147A0"/>
    <w:rsid w:val="00214B3D"/>
    <w:rsid w:val="00214D02"/>
    <w:rsid w:val="00214D9D"/>
    <w:rsid w:val="00214E0D"/>
    <w:rsid w:val="0021512E"/>
    <w:rsid w:val="002151FA"/>
    <w:rsid w:val="00215399"/>
    <w:rsid w:val="002156E3"/>
    <w:rsid w:val="0021586D"/>
    <w:rsid w:val="00215A5E"/>
    <w:rsid w:val="00215C27"/>
    <w:rsid w:val="00215D76"/>
    <w:rsid w:val="00215DD5"/>
    <w:rsid w:val="00215F86"/>
    <w:rsid w:val="002162EA"/>
    <w:rsid w:val="00216330"/>
    <w:rsid w:val="00216368"/>
    <w:rsid w:val="002165F9"/>
    <w:rsid w:val="00216685"/>
    <w:rsid w:val="0021686D"/>
    <w:rsid w:val="00216A5C"/>
    <w:rsid w:val="00216AD7"/>
    <w:rsid w:val="00216B17"/>
    <w:rsid w:val="00216BBF"/>
    <w:rsid w:val="00216C53"/>
    <w:rsid w:val="00216D0D"/>
    <w:rsid w:val="00216DA0"/>
    <w:rsid w:val="00217135"/>
    <w:rsid w:val="00217381"/>
    <w:rsid w:val="00217797"/>
    <w:rsid w:val="0021797D"/>
    <w:rsid w:val="00217C32"/>
    <w:rsid w:val="00217CE5"/>
    <w:rsid w:val="00217CE8"/>
    <w:rsid w:val="00217DF9"/>
    <w:rsid w:val="00217F66"/>
    <w:rsid w:val="0022003A"/>
    <w:rsid w:val="0022004E"/>
    <w:rsid w:val="002200D8"/>
    <w:rsid w:val="00220257"/>
    <w:rsid w:val="002202EC"/>
    <w:rsid w:val="00220325"/>
    <w:rsid w:val="002204ED"/>
    <w:rsid w:val="0022054F"/>
    <w:rsid w:val="00220576"/>
    <w:rsid w:val="002205CB"/>
    <w:rsid w:val="00220687"/>
    <w:rsid w:val="002207CE"/>
    <w:rsid w:val="002208BE"/>
    <w:rsid w:val="0022091D"/>
    <w:rsid w:val="00220A5F"/>
    <w:rsid w:val="00220B00"/>
    <w:rsid w:val="00220BBE"/>
    <w:rsid w:val="00220E92"/>
    <w:rsid w:val="00221022"/>
    <w:rsid w:val="00221182"/>
    <w:rsid w:val="0022135D"/>
    <w:rsid w:val="002214C3"/>
    <w:rsid w:val="00221A25"/>
    <w:rsid w:val="00221AD3"/>
    <w:rsid w:val="00221B88"/>
    <w:rsid w:val="00221D6B"/>
    <w:rsid w:val="00221EBE"/>
    <w:rsid w:val="00222052"/>
    <w:rsid w:val="002221D4"/>
    <w:rsid w:val="002222A4"/>
    <w:rsid w:val="0022232E"/>
    <w:rsid w:val="002228B7"/>
    <w:rsid w:val="00222AB8"/>
    <w:rsid w:val="00222B25"/>
    <w:rsid w:val="00222BAE"/>
    <w:rsid w:val="00222FE7"/>
    <w:rsid w:val="00223020"/>
    <w:rsid w:val="002230A0"/>
    <w:rsid w:val="0022338E"/>
    <w:rsid w:val="002234BE"/>
    <w:rsid w:val="002235DF"/>
    <w:rsid w:val="002236CF"/>
    <w:rsid w:val="00223833"/>
    <w:rsid w:val="00223A75"/>
    <w:rsid w:val="00223ACD"/>
    <w:rsid w:val="00224237"/>
    <w:rsid w:val="00224537"/>
    <w:rsid w:val="00224A38"/>
    <w:rsid w:val="00224A9B"/>
    <w:rsid w:val="00224E5B"/>
    <w:rsid w:val="0022504E"/>
    <w:rsid w:val="002254F6"/>
    <w:rsid w:val="002256C8"/>
    <w:rsid w:val="0022586E"/>
    <w:rsid w:val="002263EA"/>
    <w:rsid w:val="0022657F"/>
    <w:rsid w:val="00226834"/>
    <w:rsid w:val="002269A7"/>
    <w:rsid w:val="00226A4A"/>
    <w:rsid w:val="00226A52"/>
    <w:rsid w:val="00226AE0"/>
    <w:rsid w:val="00226BD3"/>
    <w:rsid w:val="0022735A"/>
    <w:rsid w:val="00227652"/>
    <w:rsid w:val="002277D4"/>
    <w:rsid w:val="00227850"/>
    <w:rsid w:val="00227873"/>
    <w:rsid w:val="002279D2"/>
    <w:rsid w:val="00227A1E"/>
    <w:rsid w:val="00227D0D"/>
    <w:rsid w:val="00227E4C"/>
    <w:rsid w:val="00227F9E"/>
    <w:rsid w:val="00230040"/>
    <w:rsid w:val="00230189"/>
    <w:rsid w:val="002301CA"/>
    <w:rsid w:val="00230376"/>
    <w:rsid w:val="002303D4"/>
    <w:rsid w:val="002304FB"/>
    <w:rsid w:val="002305CB"/>
    <w:rsid w:val="00230AB5"/>
    <w:rsid w:val="00230AD3"/>
    <w:rsid w:val="00230B62"/>
    <w:rsid w:val="00230BB1"/>
    <w:rsid w:val="00230D53"/>
    <w:rsid w:val="00230FA5"/>
    <w:rsid w:val="002311E9"/>
    <w:rsid w:val="0023124C"/>
    <w:rsid w:val="0023148A"/>
    <w:rsid w:val="002314EE"/>
    <w:rsid w:val="0023173F"/>
    <w:rsid w:val="00231740"/>
    <w:rsid w:val="00231B71"/>
    <w:rsid w:val="00231D67"/>
    <w:rsid w:val="00231F58"/>
    <w:rsid w:val="00232149"/>
    <w:rsid w:val="00232191"/>
    <w:rsid w:val="002325ED"/>
    <w:rsid w:val="00232684"/>
    <w:rsid w:val="0023287C"/>
    <w:rsid w:val="00232A87"/>
    <w:rsid w:val="00232D54"/>
    <w:rsid w:val="00232E9D"/>
    <w:rsid w:val="002331AB"/>
    <w:rsid w:val="00233234"/>
    <w:rsid w:val="0023324F"/>
    <w:rsid w:val="002337BA"/>
    <w:rsid w:val="002337C0"/>
    <w:rsid w:val="0023388F"/>
    <w:rsid w:val="00233D11"/>
    <w:rsid w:val="002343F3"/>
    <w:rsid w:val="002344C8"/>
    <w:rsid w:val="002346D9"/>
    <w:rsid w:val="00234701"/>
    <w:rsid w:val="002349C5"/>
    <w:rsid w:val="00234B73"/>
    <w:rsid w:val="00234C6C"/>
    <w:rsid w:val="00234E21"/>
    <w:rsid w:val="00234F5A"/>
    <w:rsid w:val="00235312"/>
    <w:rsid w:val="0023539A"/>
    <w:rsid w:val="002353C5"/>
    <w:rsid w:val="00235581"/>
    <w:rsid w:val="00235698"/>
    <w:rsid w:val="00235C8F"/>
    <w:rsid w:val="00235D38"/>
    <w:rsid w:val="00235F14"/>
    <w:rsid w:val="00236072"/>
    <w:rsid w:val="00236273"/>
    <w:rsid w:val="0023649F"/>
    <w:rsid w:val="0023650D"/>
    <w:rsid w:val="00236681"/>
    <w:rsid w:val="002368E3"/>
    <w:rsid w:val="00236AF2"/>
    <w:rsid w:val="00236D6E"/>
    <w:rsid w:val="00236F71"/>
    <w:rsid w:val="002373FC"/>
    <w:rsid w:val="0023753E"/>
    <w:rsid w:val="00237845"/>
    <w:rsid w:val="00237C6F"/>
    <w:rsid w:val="00237D22"/>
    <w:rsid w:val="00237DE4"/>
    <w:rsid w:val="00237FE8"/>
    <w:rsid w:val="00237FEE"/>
    <w:rsid w:val="00240242"/>
    <w:rsid w:val="0024029F"/>
    <w:rsid w:val="00240487"/>
    <w:rsid w:val="002406D8"/>
    <w:rsid w:val="00240956"/>
    <w:rsid w:val="00240988"/>
    <w:rsid w:val="00240A7E"/>
    <w:rsid w:val="00240B7D"/>
    <w:rsid w:val="00240C63"/>
    <w:rsid w:val="00240F65"/>
    <w:rsid w:val="0024103F"/>
    <w:rsid w:val="00241116"/>
    <w:rsid w:val="00241626"/>
    <w:rsid w:val="00241ACD"/>
    <w:rsid w:val="00241C7B"/>
    <w:rsid w:val="00241D3A"/>
    <w:rsid w:val="00241D6D"/>
    <w:rsid w:val="00241DF0"/>
    <w:rsid w:val="002421F2"/>
    <w:rsid w:val="0024232B"/>
    <w:rsid w:val="0024244D"/>
    <w:rsid w:val="00242544"/>
    <w:rsid w:val="0024284B"/>
    <w:rsid w:val="0024286B"/>
    <w:rsid w:val="00242878"/>
    <w:rsid w:val="00242A76"/>
    <w:rsid w:val="00242B2A"/>
    <w:rsid w:val="00242CAE"/>
    <w:rsid w:val="00242DBC"/>
    <w:rsid w:val="00242E56"/>
    <w:rsid w:val="002434D5"/>
    <w:rsid w:val="002437F8"/>
    <w:rsid w:val="00243ACD"/>
    <w:rsid w:val="00243BDD"/>
    <w:rsid w:val="00243C28"/>
    <w:rsid w:val="00243DD1"/>
    <w:rsid w:val="00243F4A"/>
    <w:rsid w:val="002441A8"/>
    <w:rsid w:val="0024445A"/>
    <w:rsid w:val="00244582"/>
    <w:rsid w:val="00244606"/>
    <w:rsid w:val="002447C4"/>
    <w:rsid w:val="002448F5"/>
    <w:rsid w:val="00244924"/>
    <w:rsid w:val="002449F4"/>
    <w:rsid w:val="00244F18"/>
    <w:rsid w:val="00244F6B"/>
    <w:rsid w:val="002450BB"/>
    <w:rsid w:val="0024520E"/>
    <w:rsid w:val="0024530E"/>
    <w:rsid w:val="00245492"/>
    <w:rsid w:val="002455C4"/>
    <w:rsid w:val="00245A41"/>
    <w:rsid w:val="00245A4B"/>
    <w:rsid w:val="00245B70"/>
    <w:rsid w:val="00245C5A"/>
    <w:rsid w:val="00245CDC"/>
    <w:rsid w:val="00245D7D"/>
    <w:rsid w:val="00245DE0"/>
    <w:rsid w:val="00245E39"/>
    <w:rsid w:val="00245FBA"/>
    <w:rsid w:val="00246010"/>
    <w:rsid w:val="0024603C"/>
    <w:rsid w:val="00246185"/>
    <w:rsid w:val="0024632A"/>
    <w:rsid w:val="00246514"/>
    <w:rsid w:val="002468E4"/>
    <w:rsid w:val="00246BEB"/>
    <w:rsid w:val="00246C4A"/>
    <w:rsid w:val="00246C52"/>
    <w:rsid w:val="00246E51"/>
    <w:rsid w:val="00246EB6"/>
    <w:rsid w:val="00247240"/>
    <w:rsid w:val="0024740F"/>
    <w:rsid w:val="00247509"/>
    <w:rsid w:val="002475BE"/>
    <w:rsid w:val="00247660"/>
    <w:rsid w:val="002477BC"/>
    <w:rsid w:val="0024785A"/>
    <w:rsid w:val="00247B8F"/>
    <w:rsid w:val="00247BD2"/>
    <w:rsid w:val="00247C92"/>
    <w:rsid w:val="00247CE3"/>
    <w:rsid w:val="00247DD1"/>
    <w:rsid w:val="00247F70"/>
    <w:rsid w:val="0025008E"/>
    <w:rsid w:val="00250563"/>
    <w:rsid w:val="002506F5"/>
    <w:rsid w:val="002508C7"/>
    <w:rsid w:val="00250C0B"/>
    <w:rsid w:val="00250C2F"/>
    <w:rsid w:val="00250D4B"/>
    <w:rsid w:val="00250D9C"/>
    <w:rsid w:val="00251117"/>
    <w:rsid w:val="0025129F"/>
    <w:rsid w:val="002512A9"/>
    <w:rsid w:val="002515EA"/>
    <w:rsid w:val="0025169E"/>
    <w:rsid w:val="00251723"/>
    <w:rsid w:val="00251843"/>
    <w:rsid w:val="00251929"/>
    <w:rsid w:val="00251B36"/>
    <w:rsid w:val="00251BF7"/>
    <w:rsid w:val="00251F5E"/>
    <w:rsid w:val="00251F78"/>
    <w:rsid w:val="00251FED"/>
    <w:rsid w:val="0025204B"/>
    <w:rsid w:val="002521AC"/>
    <w:rsid w:val="002523B3"/>
    <w:rsid w:val="002525B4"/>
    <w:rsid w:val="002525D6"/>
    <w:rsid w:val="00252AEF"/>
    <w:rsid w:val="00252CCA"/>
    <w:rsid w:val="00252D38"/>
    <w:rsid w:val="00253012"/>
    <w:rsid w:val="002530D6"/>
    <w:rsid w:val="002530D9"/>
    <w:rsid w:val="0025325D"/>
    <w:rsid w:val="002533FF"/>
    <w:rsid w:val="00253400"/>
    <w:rsid w:val="002534AA"/>
    <w:rsid w:val="002537F5"/>
    <w:rsid w:val="00253905"/>
    <w:rsid w:val="00253A36"/>
    <w:rsid w:val="00253A90"/>
    <w:rsid w:val="00253BF8"/>
    <w:rsid w:val="00253D67"/>
    <w:rsid w:val="00253F7E"/>
    <w:rsid w:val="00253FDD"/>
    <w:rsid w:val="0025404F"/>
    <w:rsid w:val="0025429A"/>
    <w:rsid w:val="00254313"/>
    <w:rsid w:val="00254645"/>
    <w:rsid w:val="002546C6"/>
    <w:rsid w:val="002548CD"/>
    <w:rsid w:val="00254AD7"/>
    <w:rsid w:val="00254BEC"/>
    <w:rsid w:val="00254C1A"/>
    <w:rsid w:val="00254D05"/>
    <w:rsid w:val="00254D48"/>
    <w:rsid w:val="00254E44"/>
    <w:rsid w:val="00254EC9"/>
    <w:rsid w:val="00255125"/>
    <w:rsid w:val="00255855"/>
    <w:rsid w:val="002558CC"/>
    <w:rsid w:val="00255AD4"/>
    <w:rsid w:val="00255DA7"/>
    <w:rsid w:val="00255DD1"/>
    <w:rsid w:val="00256360"/>
    <w:rsid w:val="00256B22"/>
    <w:rsid w:val="00256D51"/>
    <w:rsid w:val="00256F02"/>
    <w:rsid w:val="00257034"/>
    <w:rsid w:val="00257078"/>
    <w:rsid w:val="002571C8"/>
    <w:rsid w:val="002572F1"/>
    <w:rsid w:val="002574BA"/>
    <w:rsid w:val="0025782B"/>
    <w:rsid w:val="0025796E"/>
    <w:rsid w:val="00257A62"/>
    <w:rsid w:val="00257D2A"/>
    <w:rsid w:val="00260156"/>
    <w:rsid w:val="00260210"/>
    <w:rsid w:val="0026074D"/>
    <w:rsid w:val="0026075E"/>
    <w:rsid w:val="002608BD"/>
    <w:rsid w:val="00260DD8"/>
    <w:rsid w:val="00260FAD"/>
    <w:rsid w:val="0026132C"/>
    <w:rsid w:val="002617F6"/>
    <w:rsid w:val="00261D05"/>
    <w:rsid w:val="00261DD9"/>
    <w:rsid w:val="00262354"/>
    <w:rsid w:val="002623AC"/>
    <w:rsid w:val="00262453"/>
    <w:rsid w:val="00262979"/>
    <w:rsid w:val="00262DA1"/>
    <w:rsid w:val="00263038"/>
    <w:rsid w:val="0026306A"/>
    <w:rsid w:val="002630D7"/>
    <w:rsid w:val="002631DC"/>
    <w:rsid w:val="002631E4"/>
    <w:rsid w:val="002632EC"/>
    <w:rsid w:val="002633EA"/>
    <w:rsid w:val="0026375E"/>
    <w:rsid w:val="0026382D"/>
    <w:rsid w:val="0026385F"/>
    <w:rsid w:val="00263DAB"/>
    <w:rsid w:val="00263DD9"/>
    <w:rsid w:val="00263FF0"/>
    <w:rsid w:val="002641EB"/>
    <w:rsid w:val="00264256"/>
    <w:rsid w:val="00264293"/>
    <w:rsid w:val="0026432F"/>
    <w:rsid w:val="0026455A"/>
    <w:rsid w:val="0026460B"/>
    <w:rsid w:val="0026468A"/>
    <w:rsid w:val="00264C28"/>
    <w:rsid w:val="00264F11"/>
    <w:rsid w:val="002654D9"/>
    <w:rsid w:val="002654E3"/>
    <w:rsid w:val="00265681"/>
    <w:rsid w:val="00265701"/>
    <w:rsid w:val="00265AEF"/>
    <w:rsid w:val="00265C91"/>
    <w:rsid w:val="00265CB1"/>
    <w:rsid w:val="00265D68"/>
    <w:rsid w:val="00265DAA"/>
    <w:rsid w:val="00265E9A"/>
    <w:rsid w:val="00266111"/>
    <w:rsid w:val="002661E1"/>
    <w:rsid w:val="00266210"/>
    <w:rsid w:val="00266250"/>
    <w:rsid w:val="00266498"/>
    <w:rsid w:val="002664FA"/>
    <w:rsid w:val="00266867"/>
    <w:rsid w:val="00266B56"/>
    <w:rsid w:val="0026716C"/>
    <w:rsid w:val="002671F4"/>
    <w:rsid w:val="002676B6"/>
    <w:rsid w:val="002678C6"/>
    <w:rsid w:val="00267B3D"/>
    <w:rsid w:val="00267BA1"/>
    <w:rsid w:val="00270048"/>
    <w:rsid w:val="002706CC"/>
    <w:rsid w:val="002708C1"/>
    <w:rsid w:val="002708D5"/>
    <w:rsid w:val="002708DA"/>
    <w:rsid w:val="00270A3A"/>
    <w:rsid w:val="00270C63"/>
    <w:rsid w:val="00270C73"/>
    <w:rsid w:val="00270C98"/>
    <w:rsid w:val="00270CF1"/>
    <w:rsid w:val="00270D37"/>
    <w:rsid w:val="00270D81"/>
    <w:rsid w:val="00270E14"/>
    <w:rsid w:val="00270E57"/>
    <w:rsid w:val="00270F31"/>
    <w:rsid w:val="00270FAA"/>
    <w:rsid w:val="00270FFB"/>
    <w:rsid w:val="002711C3"/>
    <w:rsid w:val="002711F5"/>
    <w:rsid w:val="00271284"/>
    <w:rsid w:val="00271348"/>
    <w:rsid w:val="00271388"/>
    <w:rsid w:val="002713CE"/>
    <w:rsid w:val="0027160B"/>
    <w:rsid w:val="0027162C"/>
    <w:rsid w:val="002717CB"/>
    <w:rsid w:val="0027193C"/>
    <w:rsid w:val="0027193F"/>
    <w:rsid w:val="00271999"/>
    <w:rsid w:val="00271CAD"/>
    <w:rsid w:val="00271DC6"/>
    <w:rsid w:val="00271EEF"/>
    <w:rsid w:val="0027210F"/>
    <w:rsid w:val="0027221B"/>
    <w:rsid w:val="002723FA"/>
    <w:rsid w:val="0027242C"/>
    <w:rsid w:val="00272470"/>
    <w:rsid w:val="00272474"/>
    <w:rsid w:val="0027257A"/>
    <w:rsid w:val="00272736"/>
    <w:rsid w:val="00272746"/>
    <w:rsid w:val="00272841"/>
    <w:rsid w:val="00272844"/>
    <w:rsid w:val="00272CDA"/>
    <w:rsid w:val="00272D06"/>
    <w:rsid w:val="00272FEB"/>
    <w:rsid w:val="0027307B"/>
    <w:rsid w:val="0027314E"/>
    <w:rsid w:val="00273159"/>
    <w:rsid w:val="002731DF"/>
    <w:rsid w:val="00273324"/>
    <w:rsid w:val="00273644"/>
    <w:rsid w:val="0027364F"/>
    <w:rsid w:val="002736D2"/>
    <w:rsid w:val="002738C9"/>
    <w:rsid w:val="00273B2D"/>
    <w:rsid w:val="00273B6E"/>
    <w:rsid w:val="00273CFB"/>
    <w:rsid w:val="00273D76"/>
    <w:rsid w:val="00273E66"/>
    <w:rsid w:val="00274172"/>
    <w:rsid w:val="00274326"/>
    <w:rsid w:val="0027434C"/>
    <w:rsid w:val="00274488"/>
    <w:rsid w:val="002744F3"/>
    <w:rsid w:val="00274668"/>
    <w:rsid w:val="00274671"/>
    <w:rsid w:val="00274CE5"/>
    <w:rsid w:val="00274D08"/>
    <w:rsid w:val="00274DE3"/>
    <w:rsid w:val="00275117"/>
    <w:rsid w:val="00275317"/>
    <w:rsid w:val="0027540F"/>
    <w:rsid w:val="00275464"/>
    <w:rsid w:val="0027568B"/>
    <w:rsid w:val="002756D5"/>
    <w:rsid w:val="002757C7"/>
    <w:rsid w:val="002759ED"/>
    <w:rsid w:val="00275B92"/>
    <w:rsid w:val="00275D8C"/>
    <w:rsid w:val="00275E10"/>
    <w:rsid w:val="00275F3B"/>
    <w:rsid w:val="00276001"/>
    <w:rsid w:val="00276243"/>
    <w:rsid w:val="0027624E"/>
    <w:rsid w:val="00276331"/>
    <w:rsid w:val="00276364"/>
    <w:rsid w:val="002764ED"/>
    <w:rsid w:val="002764FB"/>
    <w:rsid w:val="00276660"/>
    <w:rsid w:val="002766C9"/>
    <w:rsid w:val="0027677D"/>
    <w:rsid w:val="002768E3"/>
    <w:rsid w:val="00276DED"/>
    <w:rsid w:val="00276F1E"/>
    <w:rsid w:val="0027722B"/>
    <w:rsid w:val="00277374"/>
    <w:rsid w:val="00277512"/>
    <w:rsid w:val="002777E4"/>
    <w:rsid w:val="00277B5A"/>
    <w:rsid w:val="00277B6D"/>
    <w:rsid w:val="00277D17"/>
    <w:rsid w:val="00277E66"/>
    <w:rsid w:val="002801AD"/>
    <w:rsid w:val="002801E2"/>
    <w:rsid w:val="00280362"/>
    <w:rsid w:val="002803EF"/>
    <w:rsid w:val="00280423"/>
    <w:rsid w:val="00280594"/>
    <w:rsid w:val="00280612"/>
    <w:rsid w:val="0028073A"/>
    <w:rsid w:val="00280960"/>
    <w:rsid w:val="00280B11"/>
    <w:rsid w:val="00280B37"/>
    <w:rsid w:val="00280B46"/>
    <w:rsid w:val="00281222"/>
    <w:rsid w:val="0028141E"/>
    <w:rsid w:val="002814EA"/>
    <w:rsid w:val="0028164E"/>
    <w:rsid w:val="0028168F"/>
    <w:rsid w:val="00281AAF"/>
    <w:rsid w:val="00282383"/>
    <w:rsid w:val="002824B9"/>
    <w:rsid w:val="002825CE"/>
    <w:rsid w:val="002825EF"/>
    <w:rsid w:val="002826F6"/>
    <w:rsid w:val="002828A5"/>
    <w:rsid w:val="002829FC"/>
    <w:rsid w:val="00282A3B"/>
    <w:rsid w:val="00282C53"/>
    <w:rsid w:val="00282EB8"/>
    <w:rsid w:val="00283001"/>
    <w:rsid w:val="00283137"/>
    <w:rsid w:val="00283165"/>
    <w:rsid w:val="0028321B"/>
    <w:rsid w:val="002832BD"/>
    <w:rsid w:val="002832E7"/>
    <w:rsid w:val="0028348C"/>
    <w:rsid w:val="00283691"/>
    <w:rsid w:val="00283852"/>
    <w:rsid w:val="00283B20"/>
    <w:rsid w:val="00283B45"/>
    <w:rsid w:val="00283FFA"/>
    <w:rsid w:val="00284292"/>
    <w:rsid w:val="00284293"/>
    <w:rsid w:val="002843A4"/>
    <w:rsid w:val="0028461C"/>
    <w:rsid w:val="00284A41"/>
    <w:rsid w:val="00284B45"/>
    <w:rsid w:val="00284BF8"/>
    <w:rsid w:val="00284CBD"/>
    <w:rsid w:val="00284D96"/>
    <w:rsid w:val="00284E7F"/>
    <w:rsid w:val="00284E89"/>
    <w:rsid w:val="00284F9E"/>
    <w:rsid w:val="00285027"/>
    <w:rsid w:val="0028529B"/>
    <w:rsid w:val="0028550D"/>
    <w:rsid w:val="00285520"/>
    <w:rsid w:val="002857A5"/>
    <w:rsid w:val="00285894"/>
    <w:rsid w:val="00285E28"/>
    <w:rsid w:val="002860E1"/>
    <w:rsid w:val="00286478"/>
    <w:rsid w:val="0028648A"/>
    <w:rsid w:val="0028653F"/>
    <w:rsid w:val="00286631"/>
    <w:rsid w:val="00286706"/>
    <w:rsid w:val="00286746"/>
    <w:rsid w:val="00286890"/>
    <w:rsid w:val="002869AA"/>
    <w:rsid w:val="00286B86"/>
    <w:rsid w:val="00286F76"/>
    <w:rsid w:val="00287376"/>
    <w:rsid w:val="00287433"/>
    <w:rsid w:val="002877DE"/>
    <w:rsid w:val="00287821"/>
    <w:rsid w:val="00287C28"/>
    <w:rsid w:val="00287C39"/>
    <w:rsid w:val="00290254"/>
    <w:rsid w:val="00290A06"/>
    <w:rsid w:val="00290C83"/>
    <w:rsid w:val="00291003"/>
    <w:rsid w:val="00291061"/>
    <w:rsid w:val="0029130D"/>
    <w:rsid w:val="0029142E"/>
    <w:rsid w:val="002914E6"/>
    <w:rsid w:val="002915DA"/>
    <w:rsid w:val="00291663"/>
    <w:rsid w:val="00291759"/>
    <w:rsid w:val="0029178F"/>
    <w:rsid w:val="00291C45"/>
    <w:rsid w:val="002924AA"/>
    <w:rsid w:val="00292540"/>
    <w:rsid w:val="002926AE"/>
    <w:rsid w:val="0029279E"/>
    <w:rsid w:val="00292F17"/>
    <w:rsid w:val="0029317E"/>
    <w:rsid w:val="0029317F"/>
    <w:rsid w:val="002934E9"/>
    <w:rsid w:val="00293504"/>
    <w:rsid w:val="00293551"/>
    <w:rsid w:val="00293569"/>
    <w:rsid w:val="00293771"/>
    <w:rsid w:val="00293817"/>
    <w:rsid w:val="00293900"/>
    <w:rsid w:val="00293B05"/>
    <w:rsid w:val="00293C49"/>
    <w:rsid w:val="00293DA2"/>
    <w:rsid w:val="002941DB"/>
    <w:rsid w:val="00294266"/>
    <w:rsid w:val="00294273"/>
    <w:rsid w:val="002944C8"/>
    <w:rsid w:val="002944CA"/>
    <w:rsid w:val="002944DD"/>
    <w:rsid w:val="00294504"/>
    <w:rsid w:val="00294722"/>
    <w:rsid w:val="00294AB1"/>
    <w:rsid w:val="00294B88"/>
    <w:rsid w:val="00294BA5"/>
    <w:rsid w:val="00294C8C"/>
    <w:rsid w:val="00294E77"/>
    <w:rsid w:val="00295050"/>
    <w:rsid w:val="0029514E"/>
    <w:rsid w:val="00295226"/>
    <w:rsid w:val="002953CE"/>
    <w:rsid w:val="002953D0"/>
    <w:rsid w:val="00295AD2"/>
    <w:rsid w:val="00295C87"/>
    <w:rsid w:val="00295F1C"/>
    <w:rsid w:val="00296013"/>
    <w:rsid w:val="002960D8"/>
    <w:rsid w:val="0029618B"/>
    <w:rsid w:val="002963F0"/>
    <w:rsid w:val="002965A9"/>
    <w:rsid w:val="00296758"/>
    <w:rsid w:val="0029696C"/>
    <w:rsid w:val="00296A2C"/>
    <w:rsid w:val="00296C82"/>
    <w:rsid w:val="00296D93"/>
    <w:rsid w:val="00296DDB"/>
    <w:rsid w:val="00296F10"/>
    <w:rsid w:val="00296FD8"/>
    <w:rsid w:val="00297104"/>
    <w:rsid w:val="0029743A"/>
    <w:rsid w:val="00297499"/>
    <w:rsid w:val="002974AA"/>
    <w:rsid w:val="002977A0"/>
    <w:rsid w:val="002977FE"/>
    <w:rsid w:val="00297D5D"/>
    <w:rsid w:val="00297E6E"/>
    <w:rsid w:val="00297F46"/>
    <w:rsid w:val="00297F9C"/>
    <w:rsid w:val="00297FD1"/>
    <w:rsid w:val="002A025C"/>
    <w:rsid w:val="002A0347"/>
    <w:rsid w:val="002A0396"/>
    <w:rsid w:val="002A03B5"/>
    <w:rsid w:val="002A0581"/>
    <w:rsid w:val="002A05EF"/>
    <w:rsid w:val="002A0724"/>
    <w:rsid w:val="002A075F"/>
    <w:rsid w:val="002A096A"/>
    <w:rsid w:val="002A09A5"/>
    <w:rsid w:val="002A0FEF"/>
    <w:rsid w:val="002A1086"/>
    <w:rsid w:val="002A10D7"/>
    <w:rsid w:val="002A10D9"/>
    <w:rsid w:val="002A1378"/>
    <w:rsid w:val="002A1411"/>
    <w:rsid w:val="002A149C"/>
    <w:rsid w:val="002A1A57"/>
    <w:rsid w:val="002A1B53"/>
    <w:rsid w:val="002A1BB2"/>
    <w:rsid w:val="002A1C7D"/>
    <w:rsid w:val="002A1CB4"/>
    <w:rsid w:val="002A1DA1"/>
    <w:rsid w:val="002A1E9B"/>
    <w:rsid w:val="002A205B"/>
    <w:rsid w:val="002A20B1"/>
    <w:rsid w:val="002A20E5"/>
    <w:rsid w:val="002A222B"/>
    <w:rsid w:val="002A24ED"/>
    <w:rsid w:val="002A25CC"/>
    <w:rsid w:val="002A2879"/>
    <w:rsid w:val="002A2920"/>
    <w:rsid w:val="002A2977"/>
    <w:rsid w:val="002A2A01"/>
    <w:rsid w:val="002A2FB8"/>
    <w:rsid w:val="002A31FF"/>
    <w:rsid w:val="002A3307"/>
    <w:rsid w:val="002A335A"/>
    <w:rsid w:val="002A35B8"/>
    <w:rsid w:val="002A3668"/>
    <w:rsid w:val="002A3771"/>
    <w:rsid w:val="002A37C5"/>
    <w:rsid w:val="002A3A7A"/>
    <w:rsid w:val="002A3AFD"/>
    <w:rsid w:val="002A3B12"/>
    <w:rsid w:val="002A3FB5"/>
    <w:rsid w:val="002A4102"/>
    <w:rsid w:val="002A44E6"/>
    <w:rsid w:val="002A48D6"/>
    <w:rsid w:val="002A4918"/>
    <w:rsid w:val="002A4AF7"/>
    <w:rsid w:val="002A4B7D"/>
    <w:rsid w:val="002A4BCB"/>
    <w:rsid w:val="002A4C86"/>
    <w:rsid w:val="002A4E20"/>
    <w:rsid w:val="002A4E66"/>
    <w:rsid w:val="002A4EB6"/>
    <w:rsid w:val="002A50E0"/>
    <w:rsid w:val="002A50F7"/>
    <w:rsid w:val="002A523D"/>
    <w:rsid w:val="002A53AB"/>
    <w:rsid w:val="002A557C"/>
    <w:rsid w:val="002A5FC1"/>
    <w:rsid w:val="002A601D"/>
    <w:rsid w:val="002A61BA"/>
    <w:rsid w:val="002A647A"/>
    <w:rsid w:val="002A6489"/>
    <w:rsid w:val="002A6916"/>
    <w:rsid w:val="002A6CFA"/>
    <w:rsid w:val="002A6EF8"/>
    <w:rsid w:val="002A6FA2"/>
    <w:rsid w:val="002A7129"/>
    <w:rsid w:val="002A7180"/>
    <w:rsid w:val="002A732C"/>
    <w:rsid w:val="002A74F8"/>
    <w:rsid w:val="002A76FA"/>
    <w:rsid w:val="002A785F"/>
    <w:rsid w:val="002A7A6A"/>
    <w:rsid w:val="002A7AAF"/>
    <w:rsid w:val="002A7AB4"/>
    <w:rsid w:val="002A7C20"/>
    <w:rsid w:val="002A7DE5"/>
    <w:rsid w:val="002A7E7D"/>
    <w:rsid w:val="002B015E"/>
    <w:rsid w:val="002B053A"/>
    <w:rsid w:val="002B06B6"/>
    <w:rsid w:val="002B07BF"/>
    <w:rsid w:val="002B0805"/>
    <w:rsid w:val="002B0960"/>
    <w:rsid w:val="002B09B1"/>
    <w:rsid w:val="002B0BEF"/>
    <w:rsid w:val="002B0C99"/>
    <w:rsid w:val="002B0D57"/>
    <w:rsid w:val="002B0FCD"/>
    <w:rsid w:val="002B10F9"/>
    <w:rsid w:val="002B1144"/>
    <w:rsid w:val="002B1170"/>
    <w:rsid w:val="002B12C7"/>
    <w:rsid w:val="002B158A"/>
    <w:rsid w:val="002B17DD"/>
    <w:rsid w:val="002B1AFA"/>
    <w:rsid w:val="002B1B58"/>
    <w:rsid w:val="002B1C19"/>
    <w:rsid w:val="002B1E68"/>
    <w:rsid w:val="002B21D6"/>
    <w:rsid w:val="002B286C"/>
    <w:rsid w:val="002B28A2"/>
    <w:rsid w:val="002B2C92"/>
    <w:rsid w:val="002B301A"/>
    <w:rsid w:val="002B3081"/>
    <w:rsid w:val="002B315D"/>
    <w:rsid w:val="002B318B"/>
    <w:rsid w:val="002B32BC"/>
    <w:rsid w:val="002B340B"/>
    <w:rsid w:val="002B34AE"/>
    <w:rsid w:val="002B3709"/>
    <w:rsid w:val="002B3B2B"/>
    <w:rsid w:val="002B3D90"/>
    <w:rsid w:val="002B3F32"/>
    <w:rsid w:val="002B42B0"/>
    <w:rsid w:val="002B453B"/>
    <w:rsid w:val="002B4924"/>
    <w:rsid w:val="002B4C39"/>
    <w:rsid w:val="002B4CD6"/>
    <w:rsid w:val="002B50A1"/>
    <w:rsid w:val="002B5413"/>
    <w:rsid w:val="002B54A6"/>
    <w:rsid w:val="002B58F0"/>
    <w:rsid w:val="002B5B05"/>
    <w:rsid w:val="002B601A"/>
    <w:rsid w:val="002B61F1"/>
    <w:rsid w:val="002B6295"/>
    <w:rsid w:val="002B64FE"/>
    <w:rsid w:val="002B6614"/>
    <w:rsid w:val="002B68E7"/>
    <w:rsid w:val="002B694E"/>
    <w:rsid w:val="002B6981"/>
    <w:rsid w:val="002B6C46"/>
    <w:rsid w:val="002B6D31"/>
    <w:rsid w:val="002B6E12"/>
    <w:rsid w:val="002B70A2"/>
    <w:rsid w:val="002B71CF"/>
    <w:rsid w:val="002B7202"/>
    <w:rsid w:val="002B74BF"/>
    <w:rsid w:val="002B781D"/>
    <w:rsid w:val="002B78E2"/>
    <w:rsid w:val="002B7D56"/>
    <w:rsid w:val="002C034B"/>
    <w:rsid w:val="002C03A1"/>
    <w:rsid w:val="002C0411"/>
    <w:rsid w:val="002C0433"/>
    <w:rsid w:val="002C04C2"/>
    <w:rsid w:val="002C0564"/>
    <w:rsid w:val="002C0601"/>
    <w:rsid w:val="002C0818"/>
    <w:rsid w:val="002C0AE0"/>
    <w:rsid w:val="002C0D11"/>
    <w:rsid w:val="002C0EBA"/>
    <w:rsid w:val="002C119F"/>
    <w:rsid w:val="002C122A"/>
    <w:rsid w:val="002C1906"/>
    <w:rsid w:val="002C1A38"/>
    <w:rsid w:val="002C1B17"/>
    <w:rsid w:val="002C1D61"/>
    <w:rsid w:val="002C1EA7"/>
    <w:rsid w:val="002C203A"/>
    <w:rsid w:val="002C24D8"/>
    <w:rsid w:val="002C271A"/>
    <w:rsid w:val="002C2AE9"/>
    <w:rsid w:val="002C2B29"/>
    <w:rsid w:val="002C2CC4"/>
    <w:rsid w:val="002C2D0F"/>
    <w:rsid w:val="002C2E8A"/>
    <w:rsid w:val="002C2F89"/>
    <w:rsid w:val="002C2FCD"/>
    <w:rsid w:val="002C2FE0"/>
    <w:rsid w:val="002C2FF4"/>
    <w:rsid w:val="002C300F"/>
    <w:rsid w:val="002C308A"/>
    <w:rsid w:val="002C3230"/>
    <w:rsid w:val="002C383C"/>
    <w:rsid w:val="002C3AE4"/>
    <w:rsid w:val="002C3C6C"/>
    <w:rsid w:val="002C3C81"/>
    <w:rsid w:val="002C3E89"/>
    <w:rsid w:val="002C42AA"/>
    <w:rsid w:val="002C433E"/>
    <w:rsid w:val="002C4AF6"/>
    <w:rsid w:val="002C4B64"/>
    <w:rsid w:val="002C4C29"/>
    <w:rsid w:val="002C5022"/>
    <w:rsid w:val="002C5266"/>
    <w:rsid w:val="002C5375"/>
    <w:rsid w:val="002C5533"/>
    <w:rsid w:val="002C55D3"/>
    <w:rsid w:val="002C5620"/>
    <w:rsid w:val="002C5A6B"/>
    <w:rsid w:val="002C5B1A"/>
    <w:rsid w:val="002C5F39"/>
    <w:rsid w:val="002C61E0"/>
    <w:rsid w:val="002C640C"/>
    <w:rsid w:val="002C6814"/>
    <w:rsid w:val="002C696F"/>
    <w:rsid w:val="002C6D3C"/>
    <w:rsid w:val="002C6E90"/>
    <w:rsid w:val="002C7000"/>
    <w:rsid w:val="002C74BE"/>
    <w:rsid w:val="002C75A3"/>
    <w:rsid w:val="002C782F"/>
    <w:rsid w:val="002C7B03"/>
    <w:rsid w:val="002C7B0D"/>
    <w:rsid w:val="002C7EBB"/>
    <w:rsid w:val="002D001E"/>
    <w:rsid w:val="002D003C"/>
    <w:rsid w:val="002D0040"/>
    <w:rsid w:val="002D0115"/>
    <w:rsid w:val="002D01A5"/>
    <w:rsid w:val="002D0298"/>
    <w:rsid w:val="002D02DB"/>
    <w:rsid w:val="002D04BD"/>
    <w:rsid w:val="002D04DC"/>
    <w:rsid w:val="002D0508"/>
    <w:rsid w:val="002D0657"/>
    <w:rsid w:val="002D0759"/>
    <w:rsid w:val="002D07FF"/>
    <w:rsid w:val="002D0820"/>
    <w:rsid w:val="002D083C"/>
    <w:rsid w:val="002D09B3"/>
    <w:rsid w:val="002D0A9E"/>
    <w:rsid w:val="002D0B91"/>
    <w:rsid w:val="002D0F10"/>
    <w:rsid w:val="002D1224"/>
    <w:rsid w:val="002D1258"/>
    <w:rsid w:val="002D13B7"/>
    <w:rsid w:val="002D14FC"/>
    <w:rsid w:val="002D17A7"/>
    <w:rsid w:val="002D186F"/>
    <w:rsid w:val="002D1B94"/>
    <w:rsid w:val="002D1EDB"/>
    <w:rsid w:val="002D2290"/>
    <w:rsid w:val="002D237D"/>
    <w:rsid w:val="002D27D3"/>
    <w:rsid w:val="002D2AB7"/>
    <w:rsid w:val="002D2B4E"/>
    <w:rsid w:val="002D2B96"/>
    <w:rsid w:val="002D2DA9"/>
    <w:rsid w:val="002D327F"/>
    <w:rsid w:val="002D3968"/>
    <w:rsid w:val="002D39B8"/>
    <w:rsid w:val="002D3A06"/>
    <w:rsid w:val="002D3B25"/>
    <w:rsid w:val="002D3C43"/>
    <w:rsid w:val="002D3D37"/>
    <w:rsid w:val="002D3D5C"/>
    <w:rsid w:val="002D40A2"/>
    <w:rsid w:val="002D425A"/>
    <w:rsid w:val="002D4314"/>
    <w:rsid w:val="002D4591"/>
    <w:rsid w:val="002D4592"/>
    <w:rsid w:val="002D48B8"/>
    <w:rsid w:val="002D4997"/>
    <w:rsid w:val="002D4A54"/>
    <w:rsid w:val="002D4C87"/>
    <w:rsid w:val="002D4E37"/>
    <w:rsid w:val="002D50E8"/>
    <w:rsid w:val="002D52E0"/>
    <w:rsid w:val="002D591C"/>
    <w:rsid w:val="002D5945"/>
    <w:rsid w:val="002D5B40"/>
    <w:rsid w:val="002D5DEA"/>
    <w:rsid w:val="002D6127"/>
    <w:rsid w:val="002D61BE"/>
    <w:rsid w:val="002D61F0"/>
    <w:rsid w:val="002D628D"/>
    <w:rsid w:val="002D64A8"/>
    <w:rsid w:val="002D65F8"/>
    <w:rsid w:val="002D69C3"/>
    <w:rsid w:val="002D6DFA"/>
    <w:rsid w:val="002D6EB5"/>
    <w:rsid w:val="002D6F0F"/>
    <w:rsid w:val="002D7235"/>
    <w:rsid w:val="002D7312"/>
    <w:rsid w:val="002D757E"/>
    <w:rsid w:val="002D76E8"/>
    <w:rsid w:val="002D779F"/>
    <w:rsid w:val="002D780F"/>
    <w:rsid w:val="002D7EA6"/>
    <w:rsid w:val="002E0303"/>
    <w:rsid w:val="002E041D"/>
    <w:rsid w:val="002E08F4"/>
    <w:rsid w:val="002E0E94"/>
    <w:rsid w:val="002E1190"/>
    <w:rsid w:val="002E15A5"/>
    <w:rsid w:val="002E16BC"/>
    <w:rsid w:val="002E179A"/>
    <w:rsid w:val="002E188C"/>
    <w:rsid w:val="002E1B30"/>
    <w:rsid w:val="002E20AC"/>
    <w:rsid w:val="002E222E"/>
    <w:rsid w:val="002E25D2"/>
    <w:rsid w:val="002E25DD"/>
    <w:rsid w:val="002E2738"/>
    <w:rsid w:val="002E289E"/>
    <w:rsid w:val="002E2923"/>
    <w:rsid w:val="002E2A76"/>
    <w:rsid w:val="002E306D"/>
    <w:rsid w:val="002E3378"/>
    <w:rsid w:val="002E351D"/>
    <w:rsid w:val="002E3653"/>
    <w:rsid w:val="002E372A"/>
    <w:rsid w:val="002E375C"/>
    <w:rsid w:val="002E38B7"/>
    <w:rsid w:val="002E390A"/>
    <w:rsid w:val="002E39F3"/>
    <w:rsid w:val="002E3D77"/>
    <w:rsid w:val="002E3DCE"/>
    <w:rsid w:val="002E3E06"/>
    <w:rsid w:val="002E3EA4"/>
    <w:rsid w:val="002E4301"/>
    <w:rsid w:val="002E437F"/>
    <w:rsid w:val="002E4636"/>
    <w:rsid w:val="002E467D"/>
    <w:rsid w:val="002E4716"/>
    <w:rsid w:val="002E4881"/>
    <w:rsid w:val="002E4B97"/>
    <w:rsid w:val="002E505E"/>
    <w:rsid w:val="002E50CF"/>
    <w:rsid w:val="002E5338"/>
    <w:rsid w:val="002E57E6"/>
    <w:rsid w:val="002E58E1"/>
    <w:rsid w:val="002E5997"/>
    <w:rsid w:val="002E5AD1"/>
    <w:rsid w:val="002E5BDD"/>
    <w:rsid w:val="002E5C56"/>
    <w:rsid w:val="002E5D86"/>
    <w:rsid w:val="002E5DD7"/>
    <w:rsid w:val="002E608F"/>
    <w:rsid w:val="002E61CE"/>
    <w:rsid w:val="002E625D"/>
    <w:rsid w:val="002E650B"/>
    <w:rsid w:val="002E6809"/>
    <w:rsid w:val="002E6A3F"/>
    <w:rsid w:val="002E6ABB"/>
    <w:rsid w:val="002E706F"/>
    <w:rsid w:val="002E71E8"/>
    <w:rsid w:val="002E7462"/>
    <w:rsid w:val="002E74FE"/>
    <w:rsid w:val="002E751C"/>
    <w:rsid w:val="002E75F0"/>
    <w:rsid w:val="002E76C5"/>
    <w:rsid w:val="002E778F"/>
    <w:rsid w:val="002E7882"/>
    <w:rsid w:val="002E7AC6"/>
    <w:rsid w:val="002F0045"/>
    <w:rsid w:val="002F00F0"/>
    <w:rsid w:val="002F0109"/>
    <w:rsid w:val="002F017E"/>
    <w:rsid w:val="002F025B"/>
    <w:rsid w:val="002F02D0"/>
    <w:rsid w:val="002F0684"/>
    <w:rsid w:val="002F09C0"/>
    <w:rsid w:val="002F0ADB"/>
    <w:rsid w:val="002F0B76"/>
    <w:rsid w:val="002F0CC7"/>
    <w:rsid w:val="002F0E34"/>
    <w:rsid w:val="002F1110"/>
    <w:rsid w:val="002F1374"/>
    <w:rsid w:val="002F1727"/>
    <w:rsid w:val="002F178F"/>
    <w:rsid w:val="002F1EFA"/>
    <w:rsid w:val="002F21C7"/>
    <w:rsid w:val="002F2394"/>
    <w:rsid w:val="002F2517"/>
    <w:rsid w:val="002F25E6"/>
    <w:rsid w:val="002F28F2"/>
    <w:rsid w:val="002F2AE0"/>
    <w:rsid w:val="002F30C3"/>
    <w:rsid w:val="002F3122"/>
    <w:rsid w:val="002F31C4"/>
    <w:rsid w:val="002F3224"/>
    <w:rsid w:val="002F322F"/>
    <w:rsid w:val="002F32E2"/>
    <w:rsid w:val="002F349D"/>
    <w:rsid w:val="002F3AEB"/>
    <w:rsid w:val="002F3F16"/>
    <w:rsid w:val="002F413F"/>
    <w:rsid w:val="002F444C"/>
    <w:rsid w:val="002F446A"/>
    <w:rsid w:val="002F44AD"/>
    <w:rsid w:val="002F45D3"/>
    <w:rsid w:val="002F4756"/>
    <w:rsid w:val="002F4934"/>
    <w:rsid w:val="002F4A52"/>
    <w:rsid w:val="002F4BD1"/>
    <w:rsid w:val="002F4CE1"/>
    <w:rsid w:val="002F4CF5"/>
    <w:rsid w:val="002F4D8A"/>
    <w:rsid w:val="002F4E5E"/>
    <w:rsid w:val="002F4E98"/>
    <w:rsid w:val="002F4FC5"/>
    <w:rsid w:val="002F5066"/>
    <w:rsid w:val="002F5312"/>
    <w:rsid w:val="002F5422"/>
    <w:rsid w:val="002F5634"/>
    <w:rsid w:val="002F566C"/>
    <w:rsid w:val="002F5680"/>
    <w:rsid w:val="002F5874"/>
    <w:rsid w:val="002F5881"/>
    <w:rsid w:val="002F58CF"/>
    <w:rsid w:val="002F594C"/>
    <w:rsid w:val="002F5CA6"/>
    <w:rsid w:val="002F5F0D"/>
    <w:rsid w:val="002F5F24"/>
    <w:rsid w:val="002F5FDA"/>
    <w:rsid w:val="002F63ED"/>
    <w:rsid w:val="002F68BE"/>
    <w:rsid w:val="002F6AC6"/>
    <w:rsid w:val="002F6BDA"/>
    <w:rsid w:val="002F70C0"/>
    <w:rsid w:val="002F7267"/>
    <w:rsid w:val="002F72DE"/>
    <w:rsid w:val="002F72FD"/>
    <w:rsid w:val="002F7919"/>
    <w:rsid w:val="002F79BE"/>
    <w:rsid w:val="002F7A93"/>
    <w:rsid w:val="002F7B6D"/>
    <w:rsid w:val="002F7D48"/>
    <w:rsid w:val="002F7EC5"/>
    <w:rsid w:val="002F7F83"/>
    <w:rsid w:val="00300085"/>
    <w:rsid w:val="003001A2"/>
    <w:rsid w:val="0030027C"/>
    <w:rsid w:val="003003AD"/>
    <w:rsid w:val="0030054E"/>
    <w:rsid w:val="00300828"/>
    <w:rsid w:val="00300931"/>
    <w:rsid w:val="00300B29"/>
    <w:rsid w:val="00300BD2"/>
    <w:rsid w:val="00300E5F"/>
    <w:rsid w:val="003011C0"/>
    <w:rsid w:val="0030120F"/>
    <w:rsid w:val="0030129E"/>
    <w:rsid w:val="0030135E"/>
    <w:rsid w:val="003013D4"/>
    <w:rsid w:val="003013E0"/>
    <w:rsid w:val="00301686"/>
    <w:rsid w:val="0030174F"/>
    <w:rsid w:val="003017DF"/>
    <w:rsid w:val="00301965"/>
    <w:rsid w:val="00301DA6"/>
    <w:rsid w:val="00301EE4"/>
    <w:rsid w:val="00302047"/>
    <w:rsid w:val="003023BD"/>
    <w:rsid w:val="003024DE"/>
    <w:rsid w:val="00302701"/>
    <w:rsid w:val="00302704"/>
    <w:rsid w:val="00302739"/>
    <w:rsid w:val="0030284B"/>
    <w:rsid w:val="003028A9"/>
    <w:rsid w:val="00302B48"/>
    <w:rsid w:val="00302BE2"/>
    <w:rsid w:val="00302EDE"/>
    <w:rsid w:val="00302F6E"/>
    <w:rsid w:val="00302FEF"/>
    <w:rsid w:val="0030318E"/>
    <w:rsid w:val="00303486"/>
    <w:rsid w:val="003035D7"/>
    <w:rsid w:val="003036D1"/>
    <w:rsid w:val="003037E2"/>
    <w:rsid w:val="003037FC"/>
    <w:rsid w:val="003038AE"/>
    <w:rsid w:val="003040D5"/>
    <w:rsid w:val="0030419F"/>
    <w:rsid w:val="00304556"/>
    <w:rsid w:val="0030497C"/>
    <w:rsid w:val="00304A0E"/>
    <w:rsid w:val="00304AC5"/>
    <w:rsid w:val="00304B2C"/>
    <w:rsid w:val="00304C6B"/>
    <w:rsid w:val="00304C9E"/>
    <w:rsid w:val="00304E62"/>
    <w:rsid w:val="00304FBC"/>
    <w:rsid w:val="003055A4"/>
    <w:rsid w:val="00305AF6"/>
    <w:rsid w:val="00305B74"/>
    <w:rsid w:val="0030645A"/>
    <w:rsid w:val="00306556"/>
    <w:rsid w:val="003065FB"/>
    <w:rsid w:val="003066DC"/>
    <w:rsid w:val="00306879"/>
    <w:rsid w:val="003068E2"/>
    <w:rsid w:val="003069F9"/>
    <w:rsid w:val="00306ED2"/>
    <w:rsid w:val="00306F89"/>
    <w:rsid w:val="00307144"/>
    <w:rsid w:val="0030727B"/>
    <w:rsid w:val="0030749E"/>
    <w:rsid w:val="003074A3"/>
    <w:rsid w:val="003074BE"/>
    <w:rsid w:val="0030769E"/>
    <w:rsid w:val="003076CD"/>
    <w:rsid w:val="003078FC"/>
    <w:rsid w:val="00307B27"/>
    <w:rsid w:val="00307C3B"/>
    <w:rsid w:val="00307C8B"/>
    <w:rsid w:val="00307CD7"/>
    <w:rsid w:val="00307F28"/>
    <w:rsid w:val="003101DC"/>
    <w:rsid w:val="0031049F"/>
    <w:rsid w:val="0031057C"/>
    <w:rsid w:val="0031070A"/>
    <w:rsid w:val="0031087D"/>
    <w:rsid w:val="00310922"/>
    <w:rsid w:val="00310978"/>
    <w:rsid w:val="0031097D"/>
    <w:rsid w:val="00310CC6"/>
    <w:rsid w:val="00310F30"/>
    <w:rsid w:val="00311144"/>
    <w:rsid w:val="0031137F"/>
    <w:rsid w:val="003114D4"/>
    <w:rsid w:val="003114FE"/>
    <w:rsid w:val="00311642"/>
    <w:rsid w:val="00311761"/>
    <w:rsid w:val="00311941"/>
    <w:rsid w:val="003119FF"/>
    <w:rsid w:val="00311DD6"/>
    <w:rsid w:val="00311E5A"/>
    <w:rsid w:val="00311EF4"/>
    <w:rsid w:val="00312709"/>
    <w:rsid w:val="00312722"/>
    <w:rsid w:val="003127E1"/>
    <w:rsid w:val="00312A10"/>
    <w:rsid w:val="00312BD0"/>
    <w:rsid w:val="00313422"/>
    <w:rsid w:val="003135C8"/>
    <w:rsid w:val="00313765"/>
    <w:rsid w:val="003137A0"/>
    <w:rsid w:val="003137D9"/>
    <w:rsid w:val="00313BC1"/>
    <w:rsid w:val="00313C4F"/>
    <w:rsid w:val="00313DDC"/>
    <w:rsid w:val="003140A8"/>
    <w:rsid w:val="0031411F"/>
    <w:rsid w:val="003141C2"/>
    <w:rsid w:val="00314265"/>
    <w:rsid w:val="003142AE"/>
    <w:rsid w:val="0031466B"/>
    <w:rsid w:val="003146E1"/>
    <w:rsid w:val="0031479F"/>
    <w:rsid w:val="00314ACB"/>
    <w:rsid w:val="00314B1F"/>
    <w:rsid w:val="00314C05"/>
    <w:rsid w:val="00314C18"/>
    <w:rsid w:val="00314CBB"/>
    <w:rsid w:val="00314D9F"/>
    <w:rsid w:val="00314E28"/>
    <w:rsid w:val="00314EA4"/>
    <w:rsid w:val="003151C5"/>
    <w:rsid w:val="0031547D"/>
    <w:rsid w:val="003156A9"/>
    <w:rsid w:val="0031599D"/>
    <w:rsid w:val="00315D47"/>
    <w:rsid w:val="00315E4B"/>
    <w:rsid w:val="00315EAF"/>
    <w:rsid w:val="00315F97"/>
    <w:rsid w:val="00316064"/>
    <w:rsid w:val="003161FF"/>
    <w:rsid w:val="003166EB"/>
    <w:rsid w:val="00316896"/>
    <w:rsid w:val="00316A32"/>
    <w:rsid w:val="00316B6E"/>
    <w:rsid w:val="00316C58"/>
    <w:rsid w:val="00316EAE"/>
    <w:rsid w:val="00317050"/>
    <w:rsid w:val="003171AB"/>
    <w:rsid w:val="0031750D"/>
    <w:rsid w:val="00317625"/>
    <w:rsid w:val="0031767A"/>
    <w:rsid w:val="003176F1"/>
    <w:rsid w:val="00317731"/>
    <w:rsid w:val="003177FF"/>
    <w:rsid w:val="0031793D"/>
    <w:rsid w:val="00317C30"/>
    <w:rsid w:val="00317C5E"/>
    <w:rsid w:val="00317D2B"/>
    <w:rsid w:val="00317D3D"/>
    <w:rsid w:val="0032013F"/>
    <w:rsid w:val="0032018E"/>
    <w:rsid w:val="0032043B"/>
    <w:rsid w:val="00320A72"/>
    <w:rsid w:val="00320B1B"/>
    <w:rsid w:val="00320C88"/>
    <w:rsid w:val="00320D63"/>
    <w:rsid w:val="00320DFB"/>
    <w:rsid w:val="00320E5C"/>
    <w:rsid w:val="00320F1B"/>
    <w:rsid w:val="00321369"/>
    <w:rsid w:val="0032151E"/>
    <w:rsid w:val="0032159B"/>
    <w:rsid w:val="00321684"/>
    <w:rsid w:val="0032172E"/>
    <w:rsid w:val="00321822"/>
    <w:rsid w:val="0032193F"/>
    <w:rsid w:val="00321B02"/>
    <w:rsid w:val="00321C5C"/>
    <w:rsid w:val="00321D82"/>
    <w:rsid w:val="00321F42"/>
    <w:rsid w:val="00321FAD"/>
    <w:rsid w:val="0032204A"/>
    <w:rsid w:val="003220C0"/>
    <w:rsid w:val="003220E9"/>
    <w:rsid w:val="003226B5"/>
    <w:rsid w:val="003228B2"/>
    <w:rsid w:val="003228E9"/>
    <w:rsid w:val="0032290B"/>
    <w:rsid w:val="00322BC3"/>
    <w:rsid w:val="00322C2B"/>
    <w:rsid w:val="00322C55"/>
    <w:rsid w:val="00322E25"/>
    <w:rsid w:val="00322E3B"/>
    <w:rsid w:val="00322FB3"/>
    <w:rsid w:val="003231D4"/>
    <w:rsid w:val="003232C9"/>
    <w:rsid w:val="003232E3"/>
    <w:rsid w:val="003236EA"/>
    <w:rsid w:val="003239D1"/>
    <w:rsid w:val="00323AC3"/>
    <w:rsid w:val="00323DAE"/>
    <w:rsid w:val="00323FAD"/>
    <w:rsid w:val="00324089"/>
    <w:rsid w:val="003243AF"/>
    <w:rsid w:val="0032466A"/>
    <w:rsid w:val="00324701"/>
    <w:rsid w:val="00324799"/>
    <w:rsid w:val="0032489D"/>
    <w:rsid w:val="003249EB"/>
    <w:rsid w:val="003249F8"/>
    <w:rsid w:val="00324BE9"/>
    <w:rsid w:val="0032503B"/>
    <w:rsid w:val="0032556B"/>
    <w:rsid w:val="00325619"/>
    <w:rsid w:val="00325AC1"/>
    <w:rsid w:val="00325FC7"/>
    <w:rsid w:val="00326175"/>
    <w:rsid w:val="0032651E"/>
    <w:rsid w:val="0032658C"/>
    <w:rsid w:val="003267A6"/>
    <w:rsid w:val="003268D6"/>
    <w:rsid w:val="003269C4"/>
    <w:rsid w:val="00326C4A"/>
    <w:rsid w:val="00326D8B"/>
    <w:rsid w:val="003271AD"/>
    <w:rsid w:val="003271E3"/>
    <w:rsid w:val="003272D0"/>
    <w:rsid w:val="00327357"/>
    <w:rsid w:val="00327380"/>
    <w:rsid w:val="003273DE"/>
    <w:rsid w:val="003276C7"/>
    <w:rsid w:val="003278C7"/>
    <w:rsid w:val="0032793B"/>
    <w:rsid w:val="00327AEA"/>
    <w:rsid w:val="00327CEA"/>
    <w:rsid w:val="00327D99"/>
    <w:rsid w:val="00327FA5"/>
    <w:rsid w:val="003300D9"/>
    <w:rsid w:val="003300F9"/>
    <w:rsid w:val="00330315"/>
    <w:rsid w:val="0033034F"/>
    <w:rsid w:val="0033051D"/>
    <w:rsid w:val="00330567"/>
    <w:rsid w:val="003308C4"/>
    <w:rsid w:val="00330C12"/>
    <w:rsid w:val="00330C30"/>
    <w:rsid w:val="00330CCA"/>
    <w:rsid w:val="00330DE8"/>
    <w:rsid w:val="003312B8"/>
    <w:rsid w:val="0033149E"/>
    <w:rsid w:val="003317AD"/>
    <w:rsid w:val="00331913"/>
    <w:rsid w:val="003319A6"/>
    <w:rsid w:val="00331B82"/>
    <w:rsid w:val="00331D9F"/>
    <w:rsid w:val="00331DC1"/>
    <w:rsid w:val="00331ECE"/>
    <w:rsid w:val="00332123"/>
    <w:rsid w:val="003321C3"/>
    <w:rsid w:val="00332962"/>
    <w:rsid w:val="00332B5A"/>
    <w:rsid w:val="00332CCF"/>
    <w:rsid w:val="00332D99"/>
    <w:rsid w:val="00332E89"/>
    <w:rsid w:val="0033301E"/>
    <w:rsid w:val="00333130"/>
    <w:rsid w:val="00333486"/>
    <w:rsid w:val="0033374E"/>
    <w:rsid w:val="00333901"/>
    <w:rsid w:val="00333BED"/>
    <w:rsid w:val="00333EB0"/>
    <w:rsid w:val="0033418E"/>
    <w:rsid w:val="00334532"/>
    <w:rsid w:val="003347E2"/>
    <w:rsid w:val="0033489A"/>
    <w:rsid w:val="003348D7"/>
    <w:rsid w:val="003348FB"/>
    <w:rsid w:val="00334E18"/>
    <w:rsid w:val="00335024"/>
    <w:rsid w:val="00335217"/>
    <w:rsid w:val="00335250"/>
    <w:rsid w:val="003354B4"/>
    <w:rsid w:val="00335670"/>
    <w:rsid w:val="0033572D"/>
    <w:rsid w:val="00335745"/>
    <w:rsid w:val="0033592C"/>
    <w:rsid w:val="00335938"/>
    <w:rsid w:val="0033595B"/>
    <w:rsid w:val="00335A94"/>
    <w:rsid w:val="00335D21"/>
    <w:rsid w:val="00335E2A"/>
    <w:rsid w:val="003361B6"/>
    <w:rsid w:val="00336619"/>
    <w:rsid w:val="00336780"/>
    <w:rsid w:val="003367C5"/>
    <w:rsid w:val="00336809"/>
    <w:rsid w:val="00336DAD"/>
    <w:rsid w:val="00336DB3"/>
    <w:rsid w:val="00337065"/>
    <w:rsid w:val="00337393"/>
    <w:rsid w:val="00337474"/>
    <w:rsid w:val="003376DE"/>
    <w:rsid w:val="003376E3"/>
    <w:rsid w:val="00337706"/>
    <w:rsid w:val="00337B29"/>
    <w:rsid w:val="00337C71"/>
    <w:rsid w:val="0034000F"/>
    <w:rsid w:val="00340262"/>
    <w:rsid w:val="003402CA"/>
    <w:rsid w:val="00340558"/>
    <w:rsid w:val="00340567"/>
    <w:rsid w:val="003405D1"/>
    <w:rsid w:val="00340853"/>
    <w:rsid w:val="00340CC6"/>
    <w:rsid w:val="00340E58"/>
    <w:rsid w:val="00341087"/>
    <w:rsid w:val="00341290"/>
    <w:rsid w:val="00341501"/>
    <w:rsid w:val="00341537"/>
    <w:rsid w:val="003415DA"/>
    <w:rsid w:val="00341706"/>
    <w:rsid w:val="0034181E"/>
    <w:rsid w:val="00341CFA"/>
    <w:rsid w:val="00341EF8"/>
    <w:rsid w:val="00341FAF"/>
    <w:rsid w:val="00342280"/>
    <w:rsid w:val="0034246D"/>
    <w:rsid w:val="003426CD"/>
    <w:rsid w:val="00342F76"/>
    <w:rsid w:val="00342FA0"/>
    <w:rsid w:val="00343017"/>
    <w:rsid w:val="0034305B"/>
    <w:rsid w:val="00343060"/>
    <w:rsid w:val="00343469"/>
    <w:rsid w:val="00343531"/>
    <w:rsid w:val="00343B85"/>
    <w:rsid w:val="00343C24"/>
    <w:rsid w:val="00343C8E"/>
    <w:rsid w:val="00343DE3"/>
    <w:rsid w:val="00343E80"/>
    <w:rsid w:val="00343EC4"/>
    <w:rsid w:val="00343FA6"/>
    <w:rsid w:val="00343FD8"/>
    <w:rsid w:val="00344284"/>
    <w:rsid w:val="003446D1"/>
    <w:rsid w:val="00344725"/>
    <w:rsid w:val="00344901"/>
    <w:rsid w:val="00344BAA"/>
    <w:rsid w:val="00344C4D"/>
    <w:rsid w:val="00344CD5"/>
    <w:rsid w:val="00344EA0"/>
    <w:rsid w:val="0034511B"/>
    <w:rsid w:val="00345849"/>
    <w:rsid w:val="003458A1"/>
    <w:rsid w:val="00345C52"/>
    <w:rsid w:val="00345DCB"/>
    <w:rsid w:val="00345DF4"/>
    <w:rsid w:val="00345E55"/>
    <w:rsid w:val="0034600F"/>
    <w:rsid w:val="00346067"/>
    <w:rsid w:val="0034618E"/>
    <w:rsid w:val="00346198"/>
    <w:rsid w:val="00346321"/>
    <w:rsid w:val="00346434"/>
    <w:rsid w:val="00346F99"/>
    <w:rsid w:val="0034745C"/>
    <w:rsid w:val="003474CD"/>
    <w:rsid w:val="0034799F"/>
    <w:rsid w:val="003479B6"/>
    <w:rsid w:val="003479FE"/>
    <w:rsid w:val="00347A71"/>
    <w:rsid w:val="00347D49"/>
    <w:rsid w:val="00347EBB"/>
    <w:rsid w:val="0035025F"/>
    <w:rsid w:val="003503E1"/>
    <w:rsid w:val="0035041A"/>
    <w:rsid w:val="00350461"/>
    <w:rsid w:val="003505AD"/>
    <w:rsid w:val="00350631"/>
    <w:rsid w:val="00350762"/>
    <w:rsid w:val="0035078F"/>
    <w:rsid w:val="00350DE9"/>
    <w:rsid w:val="00350E35"/>
    <w:rsid w:val="00350EE7"/>
    <w:rsid w:val="0035112A"/>
    <w:rsid w:val="0035123F"/>
    <w:rsid w:val="00351355"/>
    <w:rsid w:val="00351439"/>
    <w:rsid w:val="0035180B"/>
    <w:rsid w:val="00351C98"/>
    <w:rsid w:val="00351F03"/>
    <w:rsid w:val="00352036"/>
    <w:rsid w:val="0035216E"/>
    <w:rsid w:val="003523F8"/>
    <w:rsid w:val="00352427"/>
    <w:rsid w:val="00352759"/>
    <w:rsid w:val="0035277F"/>
    <w:rsid w:val="00352828"/>
    <w:rsid w:val="00352952"/>
    <w:rsid w:val="00352B52"/>
    <w:rsid w:val="00352C3F"/>
    <w:rsid w:val="00352DAE"/>
    <w:rsid w:val="003530A0"/>
    <w:rsid w:val="003531B0"/>
    <w:rsid w:val="003532D2"/>
    <w:rsid w:val="003533E6"/>
    <w:rsid w:val="0035362E"/>
    <w:rsid w:val="003536C6"/>
    <w:rsid w:val="00353823"/>
    <w:rsid w:val="003538A5"/>
    <w:rsid w:val="003539AD"/>
    <w:rsid w:val="003539B2"/>
    <w:rsid w:val="003539CE"/>
    <w:rsid w:val="00353A5A"/>
    <w:rsid w:val="00353A90"/>
    <w:rsid w:val="00353C42"/>
    <w:rsid w:val="00354069"/>
    <w:rsid w:val="003540D0"/>
    <w:rsid w:val="0035414B"/>
    <w:rsid w:val="003542D5"/>
    <w:rsid w:val="00354559"/>
    <w:rsid w:val="00354996"/>
    <w:rsid w:val="00354DD9"/>
    <w:rsid w:val="00354F39"/>
    <w:rsid w:val="00354FE6"/>
    <w:rsid w:val="0035511C"/>
    <w:rsid w:val="003552C6"/>
    <w:rsid w:val="00355499"/>
    <w:rsid w:val="003558FD"/>
    <w:rsid w:val="00355A83"/>
    <w:rsid w:val="00355B84"/>
    <w:rsid w:val="00355E20"/>
    <w:rsid w:val="003562D7"/>
    <w:rsid w:val="00356353"/>
    <w:rsid w:val="0035637D"/>
    <w:rsid w:val="003563CF"/>
    <w:rsid w:val="00356417"/>
    <w:rsid w:val="00356470"/>
    <w:rsid w:val="00356746"/>
    <w:rsid w:val="003567C9"/>
    <w:rsid w:val="003568E9"/>
    <w:rsid w:val="00356A40"/>
    <w:rsid w:val="00356CEC"/>
    <w:rsid w:val="0035717E"/>
    <w:rsid w:val="003571B8"/>
    <w:rsid w:val="003572DE"/>
    <w:rsid w:val="003574F4"/>
    <w:rsid w:val="00357508"/>
    <w:rsid w:val="00357659"/>
    <w:rsid w:val="00357712"/>
    <w:rsid w:val="00357979"/>
    <w:rsid w:val="00357CAE"/>
    <w:rsid w:val="00357E0F"/>
    <w:rsid w:val="003601AB"/>
    <w:rsid w:val="003604DB"/>
    <w:rsid w:val="003607F2"/>
    <w:rsid w:val="0036103E"/>
    <w:rsid w:val="0036115E"/>
    <w:rsid w:val="003612F7"/>
    <w:rsid w:val="003617B5"/>
    <w:rsid w:val="0036185C"/>
    <w:rsid w:val="003619D9"/>
    <w:rsid w:val="00361B1A"/>
    <w:rsid w:val="00361BE0"/>
    <w:rsid w:val="00361CD6"/>
    <w:rsid w:val="00361EE1"/>
    <w:rsid w:val="003621E4"/>
    <w:rsid w:val="0036227D"/>
    <w:rsid w:val="00362540"/>
    <w:rsid w:val="0036262C"/>
    <w:rsid w:val="00362813"/>
    <w:rsid w:val="00362AF2"/>
    <w:rsid w:val="00362B3D"/>
    <w:rsid w:val="00362C5A"/>
    <w:rsid w:val="00362D3B"/>
    <w:rsid w:val="00363302"/>
    <w:rsid w:val="003633D5"/>
    <w:rsid w:val="0036343B"/>
    <w:rsid w:val="003635B6"/>
    <w:rsid w:val="0036391E"/>
    <w:rsid w:val="00363A40"/>
    <w:rsid w:val="00363DA1"/>
    <w:rsid w:val="00363E6B"/>
    <w:rsid w:val="00363FC9"/>
    <w:rsid w:val="003641F1"/>
    <w:rsid w:val="00364261"/>
    <w:rsid w:val="0036452D"/>
    <w:rsid w:val="003645FD"/>
    <w:rsid w:val="0036484F"/>
    <w:rsid w:val="00364A4F"/>
    <w:rsid w:val="00364B3F"/>
    <w:rsid w:val="00364C0C"/>
    <w:rsid w:val="00364C95"/>
    <w:rsid w:val="00365023"/>
    <w:rsid w:val="00365137"/>
    <w:rsid w:val="0036562E"/>
    <w:rsid w:val="00365644"/>
    <w:rsid w:val="003657CB"/>
    <w:rsid w:val="003658E0"/>
    <w:rsid w:val="0036590C"/>
    <w:rsid w:val="0036592D"/>
    <w:rsid w:val="00365EE7"/>
    <w:rsid w:val="00365F43"/>
    <w:rsid w:val="00366308"/>
    <w:rsid w:val="00366366"/>
    <w:rsid w:val="003665C5"/>
    <w:rsid w:val="0036672F"/>
    <w:rsid w:val="00366B3A"/>
    <w:rsid w:val="00367896"/>
    <w:rsid w:val="0036796D"/>
    <w:rsid w:val="00370285"/>
    <w:rsid w:val="00370329"/>
    <w:rsid w:val="00370483"/>
    <w:rsid w:val="003704EE"/>
    <w:rsid w:val="003704FD"/>
    <w:rsid w:val="00370802"/>
    <w:rsid w:val="00370880"/>
    <w:rsid w:val="00370DFC"/>
    <w:rsid w:val="00370EFD"/>
    <w:rsid w:val="00370F60"/>
    <w:rsid w:val="0037104F"/>
    <w:rsid w:val="00371130"/>
    <w:rsid w:val="00371137"/>
    <w:rsid w:val="0037128D"/>
    <w:rsid w:val="00371485"/>
    <w:rsid w:val="0037148A"/>
    <w:rsid w:val="003717E1"/>
    <w:rsid w:val="00371825"/>
    <w:rsid w:val="003719F5"/>
    <w:rsid w:val="00371C90"/>
    <w:rsid w:val="00371DB7"/>
    <w:rsid w:val="00372019"/>
    <w:rsid w:val="00372029"/>
    <w:rsid w:val="00372066"/>
    <w:rsid w:val="0037212A"/>
    <w:rsid w:val="0037225E"/>
    <w:rsid w:val="0037241F"/>
    <w:rsid w:val="003724A1"/>
    <w:rsid w:val="003725FF"/>
    <w:rsid w:val="00372604"/>
    <w:rsid w:val="00372841"/>
    <w:rsid w:val="00372A6B"/>
    <w:rsid w:val="00372C12"/>
    <w:rsid w:val="00373178"/>
    <w:rsid w:val="003731F0"/>
    <w:rsid w:val="0037351A"/>
    <w:rsid w:val="00373868"/>
    <w:rsid w:val="0037394F"/>
    <w:rsid w:val="00373B3C"/>
    <w:rsid w:val="00373D0F"/>
    <w:rsid w:val="00373E10"/>
    <w:rsid w:val="00373F2C"/>
    <w:rsid w:val="0037406C"/>
    <w:rsid w:val="003741D2"/>
    <w:rsid w:val="003744CB"/>
    <w:rsid w:val="0037450B"/>
    <w:rsid w:val="003745D7"/>
    <w:rsid w:val="00374804"/>
    <w:rsid w:val="003748F9"/>
    <w:rsid w:val="00374B59"/>
    <w:rsid w:val="00374C80"/>
    <w:rsid w:val="00374E56"/>
    <w:rsid w:val="00374E8B"/>
    <w:rsid w:val="00374F06"/>
    <w:rsid w:val="003750AE"/>
    <w:rsid w:val="00375222"/>
    <w:rsid w:val="00375464"/>
    <w:rsid w:val="003755E1"/>
    <w:rsid w:val="0037573C"/>
    <w:rsid w:val="00375B49"/>
    <w:rsid w:val="00375DD1"/>
    <w:rsid w:val="00375F74"/>
    <w:rsid w:val="00375FFC"/>
    <w:rsid w:val="00376077"/>
    <w:rsid w:val="00376234"/>
    <w:rsid w:val="003763CC"/>
    <w:rsid w:val="003764C9"/>
    <w:rsid w:val="003764FA"/>
    <w:rsid w:val="00376838"/>
    <w:rsid w:val="00376D41"/>
    <w:rsid w:val="00376E0C"/>
    <w:rsid w:val="0037709A"/>
    <w:rsid w:val="00377146"/>
    <w:rsid w:val="003771CA"/>
    <w:rsid w:val="00377361"/>
    <w:rsid w:val="00377397"/>
    <w:rsid w:val="00377463"/>
    <w:rsid w:val="003774AF"/>
    <w:rsid w:val="0037757C"/>
    <w:rsid w:val="003775BD"/>
    <w:rsid w:val="0037792A"/>
    <w:rsid w:val="003779B5"/>
    <w:rsid w:val="00377ABB"/>
    <w:rsid w:val="00377AC9"/>
    <w:rsid w:val="00380022"/>
    <w:rsid w:val="00380131"/>
    <w:rsid w:val="003803A8"/>
    <w:rsid w:val="00380486"/>
    <w:rsid w:val="00380543"/>
    <w:rsid w:val="00380602"/>
    <w:rsid w:val="0038086E"/>
    <w:rsid w:val="00380892"/>
    <w:rsid w:val="00380BBD"/>
    <w:rsid w:val="00380DBA"/>
    <w:rsid w:val="0038105F"/>
    <w:rsid w:val="00381B03"/>
    <w:rsid w:val="00382063"/>
    <w:rsid w:val="00382190"/>
    <w:rsid w:val="003821E7"/>
    <w:rsid w:val="00382304"/>
    <w:rsid w:val="00382538"/>
    <w:rsid w:val="003828F4"/>
    <w:rsid w:val="00382903"/>
    <w:rsid w:val="00382F14"/>
    <w:rsid w:val="00382F79"/>
    <w:rsid w:val="003830F5"/>
    <w:rsid w:val="003831C4"/>
    <w:rsid w:val="0038335C"/>
    <w:rsid w:val="00383470"/>
    <w:rsid w:val="0038349F"/>
    <w:rsid w:val="00383533"/>
    <w:rsid w:val="003836FA"/>
    <w:rsid w:val="00383719"/>
    <w:rsid w:val="00383815"/>
    <w:rsid w:val="00383BB0"/>
    <w:rsid w:val="00383CD8"/>
    <w:rsid w:val="00383D4B"/>
    <w:rsid w:val="00383DDB"/>
    <w:rsid w:val="0038413D"/>
    <w:rsid w:val="003841B5"/>
    <w:rsid w:val="003842A8"/>
    <w:rsid w:val="00384360"/>
    <w:rsid w:val="003843DE"/>
    <w:rsid w:val="00384747"/>
    <w:rsid w:val="0038478A"/>
    <w:rsid w:val="003848D9"/>
    <w:rsid w:val="00384A11"/>
    <w:rsid w:val="00384A65"/>
    <w:rsid w:val="00384BC0"/>
    <w:rsid w:val="00384C69"/>
    <w:rsid w:val="003852CC"/>
    <w:rsid w:val="003855C1"/>
    <w:rsid w:val="003858D9"/>
    <w:rsid w:val="00385A70"/>
    <w:rsid w:val="00385BD7"/>
    <w:rsid w:val="00385C3A"/>
    <w:rsid w:val="00385DED"/>
    <w:rsid w:val="00386688"/>
    <w:rsid w:val="003866A5"/>
    <w:rsid w:val="0038671D"/>
    <w:rsid w:val="00386A15"/>
    <w:rsid w:val="00386B5C"/>
    <w:rsid w:val="00386B71"/>
    <w:rsid w:val="00386BC6"/>
    <w:rsid w:val="00386D60"/>
    <w:rsid w:val="00386E6F"/>
    <w:rsid w:val="00387012"/>
    <w:rsid w:val="0038702D"/>
    <w:rsid w:val="003870BC"/>
    <w:rsid w:val="0038717E"/>
    <w:rsid w:val="0038732E"/>
    <w:rsid w:val="003875A7"/>
    <w:rsid w:val="00387675"/>
    <w:rsid w:val="0038767C"/>
    <w:rsid w:val="00387771"/>
    <w:rsid w:val="0038780F"/>
    <w:rsid w:val="00387866"/>
    <w:rsid w:val="00387875"/>
    <w:rsid w:val="00387B2B"/>
    <w:rsid w:val="00387B90"/>
    <w:rsid w:val="00387BC8"/>
    <w:rsid w:val="00387C20"/>
    <w:rsid w:val="00387D74"/>
    <w:rsid w:val="0039042D"/>
    <w:rsid w:val="00390449"/>
    <w:rsid w:val="003904A5"/>
    <w:rsid w:val="003904B1"/>
    <w:rsid w:val="0039068C"/>
    <w:rsid w:val="003907D2"/>
    <w:rsid w:val="003909BA"/>
    <w:rsid w:val="00390C56"/>
    <w:rsid w:val="00390E47"/>
    <w:rsid w:val="00391197"/>
    <w:rsid w:val="0039122C"/>
    <w:rsid w:val="0039124D"/>
    <w:rsid w:val="00391381"/>
    <w:rsid w:val="0039152A"/>
    <w:rsid w:val="003916B1"/>
    <w:rsid w:val="00391A8F"/>
    <w:rsid w:val="00391A92"/>
    <w:rsid w:val="00391B83"/>
    <w:rsid w:val="00391C78"/>
    <w:rsid w:val="00391C99"/>
    <w:rsid w:val="00391CDD"/>
    <w:rsid w:val="00391DD6"/>
    <w:rsid w:val="0039214A"/>
    <w:rsid w:val="0039266F"/>
    <w:rsid w:val="003926BE"/>
    <w:rsid w:val="003928EB"/>
    <w:rsid w:val="003928F2"/>
    <w:rsid w:val="003929BE"/>
    <w:rsid w:val="00392A1F"/>
    <w:rsid w:val="00392A63"/>
    <w:rsid w:val="00392D1A"/>
    <w:rsid w:val="00392D9F"/>
    <w:rsid w:val="00392DB8"/>
    <w:rsid w:val="00392F97"/>
    <w:rsid w:val="00393000"/>
    <w:rsid w:val="003931AF"/>
    <w:rsid w:val="003934DC"/>
    <w:rsid w:val="0039380B"/>
    <w:rsid w:val="00393844"/>
    <w:rsid w:val="003939D4"/>
    <w:rsid w:val="00393A05"/>
    <w:rsid w:val="00393A68"/>
    <w:rsid w:val="00393B78"/>
    <w:rsid w:val="00393B7E"/>
    <w:rsid w:val="00393C12"/>
    <w:rsid w:val="00393E19"/>
    <w:rsid w:val="00393EF8"/>
    <w:rsid w:val="00393F08"/>
    <w:rsid w:val="00394330"/>
    <w:rsid w:val="003946B1"/>
    <w:rsid w:val="00394710"/>
    <w:rsid w:val="00394775"/>
    <w:rsid w:val="00394832"/>
    <w:rsid w:val="00394882"/>
    <w:rsid w:val="003948D7"/>
    <w:rsid w:val="003948E6"/>
    <w:rsid w:val="00394948"/>
    <w:rsid w:val="003949BD"/>
    <w:rsid w:val="003949CB"/>
    <w:rsid w:val="00394B0D"/>
    <w:rsid w:val="00394B38"/>
    <w:rsid w:val="00394B44"/>
    <w:rsid w:val="00394C2E"/>
    <w:rsid w:val="00394CDB"/>
    <w:rsid w:val="00394D6C"/>
    <w:rsid w:val="0039502C"/>
    <w:rsid w:val="0039511F"/>
    <w:rsid w:val="003955FC"/>
    <w:rsid w:val="003956FE"/>
    <w:rsid w:val="0039570E"/>
    <w:rsid w:val="003958AF"/>
    <w:rsid w:val="003958F1"/>
    <w:rsid w:val="0039598F"/>
    <w:rsid w:val="00395BE4"/>
    <w:rsid w:val="0039610F"/>
    <w:rsid w:val="003962EC"/>
    <w:rsid w:val="00396331"/>
    <w:rsid w:val="003965AE"/>
    <w:rsid w:val="0039665F"/>
    <w:rsid w:val="003967F9"/>
    <w:rsid w:val="003969C0"/>
    <w:rsid w:val="00396BBB"/>
    <w:rsid w:val="00397086"/>
    <w:rsid w:val="003970CF"/>
    <w:rsid w:val="00397292"/>
    <w:rsid w:val="003976DD"/>
    <w:rsid w:val="003978B8"/>
    <w:rsid w:val="00397AD4"/>
    <w:rsid w:val="00397B04"/>
    <w:rsid w:val="00397C89"/>
    <w:rsid w:val="00397DB6"/>
    <w:rsid w:val="00397F16"/>
    <w:rsid w:val="003A0311"/>
    <w:rsid w:val="003A03CA"/>
    <w:rsid w:val="003A0410"/>
    <w:rsid w:val="003A0736"/>
    <w:rsid w:val="003A096E"/>
    <w:rsid w:val="003A0994"/>
    <w:rsid w:val="003A09D3"/>
    <w:rsid w:val="003A0B78"/>
    <w:rsid w:val="003A0CD4"/>
    <w:rsid w:val="003A0EB2"/>
    <w:rsid w:val="003A0F28"/>
    <w:rsid w:val="003A1009"/>
    <w:rsid w:val="003A100E"/>
    <w:rsid w:val="003A1135"/>
    <w:rsid w:val="003A12BF"/>
    <w:rsid w:val="003A1341"/>
    <w:rsid w:val="003A1685"/>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38F6"/>
    <w:rsid w:val="003A3C42"/>
    <w:rsid w:val="003A4184"/>
    <w:rsid w:val="003A42BB"/>
    <w:rsid w:val="003A44AA"/>
    <w:rsid w:val="003A45FB"/>
    <w:rsid w:val="003A45FE"/>
    <w:rsid w:val="003A475E"/>
    <w:rsid w:val="003A48FC"/>
    <w:rsid w:val="003A4E82"/>
    <w:rsid w:val="003A4FCE"/>
    <w:rsid w:val="003A515B"/>
    <w:rsid w:val="003A523B"/>
    <w:rsid w:val="003A52FD"/>
    <w:rsid w:val="003A55C9"/>
    <w:rsid w:val="003A5865"/>
    <w:rsid w:val="003A590E"/>
    <w:rsid w:val="003A5B53"/>
    <w:rsid w:val="003A5C47"/>
    <w:rsid w:val="003A5CCD"/>
    <w:rsid w:val="003A5D46"/>
    <w:rsid w:val="003A5EC6"/>
    <w:rsid w:val="003A5FB0"/>
    <w:rsid w:val="003A6330"/>
    <w:rsid w:val="003A6619"/>
    <w:rsid w:val="003A6717"/>
    <w:rsid w:val="003A6A5B"/>
    <w:rsid w:val="003A6CC0"/>
    <w:rsid w:val="003A6E3F"/>
    <w:rsid w:val="003A71E1"/>
    <w:rsid w:val="003A7220"/>
    <w:rsid w:val="003A73FE"/>
    <w:rsid w:val="003A76A9"/>
    <w:rsid w:val="003A76B9"/>
    <w:rsid w:val="003A76CA"/>
    <w:rsid w:val="003A7747"/>
    <w:rsid w:val="003B0299"/>
    <w:rsid w:val="003B02E0"/>
    <w:rsid w:val="003B078E"/>
    <w:rsid w:val="003B08E5"/>
    <w:rsid w:val="003B0A18"/>
    <w:rsid w:val="003B0B4D"/>
    <w:rsid w:val="003B0C5B"/>
    <w:rsid w:val="003B0EF1"/>
    <w:rsid w:val="003B111E"/>
    <w:rsid w:val="003B1A55"/>
    <w:rsid w:val="003B1EE4"/>
    <w:rsid w:val="003B248F"/>
    <w:rsid w:val="003B27D6"/>
    <w:rsid w:val="003B29FF"/>
    <w:rsid w:val="003B2B79"/>
    <w:rsid w:val="003B2C70"/>
    <w:rsid w:val="003B2ED4"/>
    <w:rsid w:val="003B2EFF"/>
    <w:rsid w:val="003B2F05"/>
    <w:rsid w:val="003B3171"/>
    <w:rsid w:val="003B31F6"/>
    <w:rsid w:val="003B3247"/>
    <w:rsid w:val="003B332F"/>
    <w:rsid w:val="003B33B1"/>
    <w:rsid w:val="003B38AC"/>
    <w:rsid w:val="003B3E56"/>
    <w:rsid w:val="003B3FC2"/>
    <w:rsid w:val="003B4039"/>
    <w:rsid w:val="003B4482"/>
    <w:rsid w:val="003B450E"/>
    <w:rsid w:val="003B491C"/>
    <w:rsid w:val="003B495C"/>
    <w:rsid w:val="003B49C8"/>
    <w:rsid w:val="003B4AB1"/>
    <w:rsid w:val="003B4AFA"/>
    <w:rsid w:val="003B4B90"/>
    <w:rsid w:val="003B4D9B"/>
    <w:rsid w:val="003B4E9C"/>
    <w:rsid w:val="003B4F59"/>
    <w:rsid w:val="003B5119"/>
    <w:rsid w:val="003B5480"/>
    <w:rsid w:val="003B570F"/>
    <w:rsid w:val="003B594C"/>
    <w:rsid w:val="003B5B57"/>
    <w:rsid w:val="003B5B7E"/>
    <w:rsid w:val="003B5BCB"/>
    <w:rsid w:val="003B5E30"/>
    <w:rsid w:val="003B6049"/>
    <w:rsid w:val="003B634E"/>
    <w:rsid w:val="003B63D8"/>
    <w:rsid w:val="003B63F9"/>
    <w:rsid w:val="003B6819"/>
    <w:rsid w:val="003B6861"/>
    <w:rsid w:val="003B69F5"/>
    <w:rsid w:val="003B6ACC"/>
    <w:rsid w:val="003B6B86"/>
    <w:rsid w:val="003B6E30"/>
    <w:rsid w:val="003B6E8B"/>
    <w:rsid w:val="003B6FCB"/>
    <w:rsid w:val="003B7020"/>
    <w:rsid w:val="003B70B3"/>
    <w:rsid w:val="003B70EA"/>
    <w:rsid w:val="003B7294"/>
    <w:rsid w:val="003B76FE"/>
    <w:rsid w:val="003B7E2A"/>
    <w:rsid w:val="003B7ECA"/>
    <w:rsid w:val="003C0052"/>
    <w:rsid w:val="003C009A"/>
    <w:rsid w:val="003C02FA"/>
    <w:rsid w:val="003C045F"/>
    <w:rsid w:val="003C07D7"/>
    <w:rsid w:val="003C092B"/>
    <w:rsid w:val="003C0985"/>
    <w:rsid w:val="003C10B8"/>
    <w:rsid w:val="003C111B"/>
    <w:rsid w:val="003C11B0"/>
    <w:rsid w:val="003C1459"/>
    <w:rsid w:val="003C16A0"/>
    <w:rsid w:val="003C1FD1"/>
    <w:rsid w:val="003C21F4"/>
    <w:rsid w:val="003C257A"/>
    <w:rsid w:val="003C26FF"/>
    <w:rsid w:val="003C2721"/>
    <w:rsid w:val="003C2858"/>
    <w:rsid w:val="003C28CB"/>
    <w:rsid w:val="003C296E"/>
    <w:rsid w:val="003C29B7"/>
    <w:rsid w:val="003C2C9D"/>
    <w:rsid w:val="003C2D9E"/>
    <w:rsid w:val="003C2F67"/>
    <w:rsid w:val="003C349C"/>
    <w:rsid w:val="003C34FA"/>
    <w:rsid w:val="003C3A81"/>
    <w:rsid w:val="003C3B73"/>
    <w:rsid w:val="003C3CB7"/>
    <w:rsid w:val="003C3D6E"/>
    <w:rsid w:val="003C3DDA"/>
    <w:rsid w:val="003C3F8B"/>
    <w:rsid w:val="003C4097"/>
    <w:rsid w:val="003C4213"/>
    <w:rsid w:val="003C4250"/>
    <w:rsid w:val="003C44DB"/>
    <w:rsid w:val="003C464C"/>
    <w:rsid w:val="003C4C4D"/>
    <w:rsid w:val="003C4E2B"/>
    <w:rsid w:val="003C4F25"/>
    <w:rsid w:val="003C537F"/>
    <w:rsid w:val="003C565E"/>
    <w:rsid w:val="003C5722"/>
    <w:rsid w:val="003C5806"/>
    <w:rsid w:val="003C58AE"/>
    <w:rsid w:val="003C5AF2"/>
    <w:rsid w:val="003C5C41"/>
    <w:rsid w:val="003C5D1E"/>
    <w:rsid w:val="003C5EA7"/>
    <w:rsid w:val="003C5FB0"/>
    <w:rsid w:val="003C6446"/>
    <w:rsid w:val="003C64CD"/>
    <w:rsid w:val="003C64E6"/>
    <w:rsid w:val="003C6580"/>
    <w:rsid w:val="003C65B4"/>
    <w:rsid w:val="003C680F"/>
    <w:rsid w:val="003C6AE9"/>
    <w:rsid w:val="003C6CCB"/>
    <w:rsid w:val="003C6DA9"/>
    <w:rsid w:val="003C6DC3"/>
    <w:rsid w:val="003C7855"/>
    <w:rsid w:val="003C7D7C"/>
    <w:rsid w:val="003C7F71"/>
    <w:rsid w:val="003C7FEC"/>
    <w:rsid w:val="003D0240"/>
    <w:rsid w:val="003D06A7"/>
    <w:rsid w:val="003D0760"/>
    <w:rsid w:val="003D07B8"/>
    <w:rsid w:val="003D0868"/>
    <w:rsid w:val="003D09DA"/>
    <w:rsid w:val="003D09F9"/>
    <w:rsid w:val="003D0AF2"/>
    <w:rsid w:val="003D0C6B"/>
    <w:rsid w:val="003D0D75"/>
    <w:rsid w:val="003D0EBC"/>
    <w:rsid w:val="003D12F5"/>
    <w:rsid w:val="003D140B"/>
    <w:rsid w:val="003D1F11"/>
    <w:rsid w:val="003D22AC"/>
    <w:rsid w:val="003D2311"/>
    <w:rsid w:val="003D2339"/>
    <w:rsid w:val="003D261B"/>
    <w:rsid w:val="003D26AA"/>
    <w:rsid w:val="003D299A"/>
    <w:rsid w:val="003D2E43"/>
    <w:rsid w:val="003D2E73"/>
    <w:rsid w:val="003D2F0A"/>
    <w:rsid w:val="003D2F6C"/>
    <w:rsid w:val="003D3029"/>
    <w:rsid w:val="003D3619"/>
    <w:rsid w:val="003D39F4"/>
    <w:rsid w:val="003D3AD8"/>
    <w:rsid w:val="003D3D71"/>
    <w:rsid w:val="003D3EE3"/>
    <w:rsid w:val="003D4179"/>
    <w:rsid w:val="003D4240"/>
    <w:rsid w:val="003D4350"/>
    <w:rsid w:val="003D4409"/>
    <w:rsid w:val="003D4499"/>
    <w:rsid w:val="003D47D1"/>
    <w:rsid w:val="003D4816"/>
    <w:rsid w:val="003D4843"/>
    <w:rsid w:val="003D4E3C"/>
    <w:rsid w:val="003D519A"/>
    <w:rsid w:val="003D51CB"/>
    <w:rsid w:val="003D54A5"/>
    <w:rsid w:val="003D555F"/>
    <w:rsid w:val="003D5717"/>
    <w:rsid w:val="003D5822"/>
    <w:rsid w:val="003D5878"/>
    <w:rsid w:val="003D58C1"/>
    <w:rsid w:val="003D59FE"/>
    <w:rsid w:val="003D5CFC"/>
    <w:rsid w:val="003D6156"/>
    <w:rsid w:val="003D63BA"/>
    <w:rsid w:val="003D66B4"/>
    <w:rsid w:val="003D677F"/>
    <w:rsid w:val="003D680E"/>
    <w:rsid w:val="003D69ED"/>
    <w:rsid w:val="003D6B02"/>
    <w:rsid w:val="003D6B43"/>
    <w:rsid w:val="003D6C26"/>
    <w:rsid w:val="003D6D20"/>
    <w:rsid w:val="003D705F"/>
    <w:rsid w:val="003D71F7"/>
    <w:rsid w:val="003D7313"/>
    <w:rsid w:val="003D73B3"/>
    <w:rsid w:val="003D740C"/>
    <w:rsid w:val="003D77EE"/>
    <w:rsid w:val="003D78E1"/>
    <w:rsid w:val="003D79E8"/>
    <w:rsid w:val="003D7CEE"/>
    <w:rsid w:val="003D7DF7"/>
    <w:rsid w:val="003D7EB9"/>
    <w:rsid w:val="003E010D"/>
    <w:rsid w:val="003E03C1"/>
    <w:rsid w:val="003E07F0"/>
    <w:rsid w:val="003E089F"/>
    <w:rsid w:val="003E093F"/>
    <w:rsid w:val="003E0974"/>
    <w:rsid w:val="003E0ADB"/>
    <w:rsid w:val="003E0CE4"/>
    <w:rsid w:val="003E15BC"/>
    <w:rsid w:val="003E16FD"/>
    <w:rsid w:val="003E17E9"/>
    <w:rsid w:val="003E1868"/>
    <w:rsid w:val="003E1B00"/>
    <w:rsid w:val="003E1CF4"/>
    <w:rsid w:val="003E1E7C"/>
    <w:rsid w:val="003E1FD9"/>
    <w:rsid w:val="003E223B"/>
    <w:rsid w:val="003E23A4"/>
    <w:rsid w:val="003E24BE"/>
    <w:rsid w:val="003E25E9"/>
    <w:rsid w:val="003E2709"/>
    <w:rsid w:val="003E2717"/>
    <w:rsid w:val="003E27B0"/>
    <w:rsid w:val="003E281E"/>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264"/>
    <w:rsid w:val="003E43D4"/>
    <w:rsid w:val="003E44DC"/>
    <w:rsid w:val="003E4B6D"/>
    <w:rsid w:val="003E4CDB"/>
    <w:rsid w:val="003E4DE5"/>
    <w:rsid w:val="003E4E0A"/>
    <w:rsid w:val="003E5319"/>
    <w:rsid w:val="003E56E7"/>
    <w:rsid w:val="003E5828"/>
    <w:rsid w:val="003E5932"/>
    <w:rsid w:val="003E59CE"/>
    <w:rsid w:val="003E5AAC"/>
    <w:rsid w:val="003E5E37"/>
    <w:rsid w:val="003E6124"/>
    <w:rsid w:val="003E6289"/>
    <w:rsid w:val="003E6592"/>
    <w:rsid w:val="003E668B"/>
    <w:rsid w:val="003E66B5"/>
    <w:rsid w:val="003E679D"/>
    <w:rsid w:val="003E6A3C"/>
    <w:rsid w:val="003E6C11"/>
    <w:rsid w:val="003E6E1E"/>
    <w:rsid w:val="003E6F75"/>
    <w:rsid w:val="003E6FF8"/>
    <w:rsid w:val="003E700A"/>
    <w:rsid w:val="003E702F"/>
    <w:rsid w:val="003E7191"/>
    <w:rsid w:val="003E726A"/>
    <w:rsid w:val="003E7313"/>
    <w:rsid w:val="003E7315"/>
    <w:rsid w:val="003E73BC"/>
    <w:rsid w:val="003E73BF"/>
    <w:rsid w:val="003E76BB"/>
    <w:rsid w:val="003E7706"/>
    <w:rsid w:val="003E7C5E"/>
    <w:rsid w:val="003E7D87"/>
    <w:rsid w:val="003F05EB"/>
    <w:rsid w:val="003F0656"/>
    <w:rsid w:val="003F06FE"/>
    <w:rsid w:val="003F073C"/>
    <w:rsid w:val="003F08EE"/>
    <w:rsid w:val="003F0905"/>
    <w:rsid w:val="003F0930"/>
    <w:rsid w:val="003F0B51"/>
    <w:rsid w:val="003F0BA5"/>
    <w:rsid w:val="003F0DB9"/>
    <w:rsid w:val="003F114A"/>
    <w:rsid w:val="003F12DD"/>
    <w:rsid w:val="003F13D9"/>
    <w:rsid w:val="003F148D"/>
    <w:rsid w:val="003F14BE"/>
    <w:rsid w:val="003F1B6D"/>
    <w:rsid w:val="003F1C93"/>
    <w:rsid w:val="003F1E48"/>
    <w:rsid w:val="003F1F60"/>
    <w:rsid w:val="003F1FB9"/>
    <w:rsid w:val="003F20B0"/>
    <w:rsid w:val="003F20E2"/>
    <w:rsid w:val="003F2244"/>
    <w:rsid w:val="003F23A7"/>
    <w:rsid w:val="003F2564"/>
    <w:rsid w:val="003F2624"/>
    <w:rsid w:val="003F268C"/>
    <w:rsid w:val="003F2711"/>
    <w:rsid w:val="003F27E1"/>
    <w:rsid w:val="003F2838"/>
    <w:rsid w:val="003F28CD"/>
    <w:rsid w:val="003F298C"/>
    <w:rsid w:val="003F2A56"/>
    <w:rsid w:val="003F2D73"/>
    <w:rsid w:val="003F344E"/>
    <w:rsid w:val="003F348A"/>
    <w:rsid w:val="003F357F"/>
    <w:rsid w:val="003F385E"/>
    <w:rsid w:val="003F3D61"/>
    <w:rsid w:val="003F4248"/>
    <w:rsid w:val="003F4306"/>
    <w:rsid w:val="003F457C"/>
    <w:rsid w:val="003F46EB"/>
    <w:rsid w:val="003F4933"/>
    <w:rsid w:val="003F4977"/>
    <w:rsid w:val="003F49E8"/>
    <w:rsid w:val="003F4A21"/>
    <w:rsid w:val="003F4B88"/>
    <w:rsid w:val="003F4E1C"/>
    <w:rsid w:val="003F5035"/>
    <w:rsid w:val="003F536B"/>
    <w:rsid w:val="003F560A"/>
    <w:rsid w:val="003F561F"/>
    <w:rsid w:val="003F582E"/>
    <w:rsid w:val="003F586D"/>
    <w:rsid w:val="003F5AA6"/>
    <w:rsid w:val="003F6216"/>
    <w:rsid w:val="003F62B4"/>
    <w:rsid w:val="003F642D"/>
    <w:rsid w:val="003F6784"/>
    <w:rsid w:val="003F682D"/>
    <w:rsid w:val="003F6853"/>
    <w:rsid w:val="003F6930"/>
    <w:rsid w:val="003F697D"/>
    <w:rsid w:val="003F6A55"/>
    <w:rsid w:val="003F6CAD"/>
    <w:rsid w:val="003F7112"/>
    <w:rsid w:val="003F73A0"/>
    <w:rsid w:val="003F75DD"/>
    <w:rsid w:val="003F7666"/>
    <w:rsid w:val="003F76EA"/>
    <w:rsid w:val="003F7762"/>
    <w:rsid w:val="003F7908"/>
    <w:rsid w:val="003F7A6F"/>
    <w:rsid w:val="003F7A7C"/>
    <w:rsid w:val="003F7B95"/>
    <w:rsid w:val="003F7CF3"/>
    <w:rsid w:val="003F7DFF"/>
    <w:rsid w:val="00400029"/>
    <w:rsid w:val="0040015E"/>
    <w:rsid w:val="00400427"/>
    <w:rsid w:val="00400615"/>
    <w:rsid w:val="00400D86"/>
    <w:rsid w:val="00400DEA"/>
    <w:rsid w:val="004010EF"/>
    <w:rsid w:val="004011FF"/>
    <w:rsid w:val="004012AE"/>
    <w:rsid w:val="00401523"/>
    <w:rsid w:val="004016B4"/>
    <w:rsid w:val="004017C6"/>
    <w:rsid w:val="004017C9"/>
    <w:rsid w:val="004018B4"/>
    <w:rsid w:val="0040199A"/>
    <w:rsid w:val="00401A0B"/>
    <w:rsid w:val="00401A30"/>
    <w:rsid w:val="00401A99"/>
    <w:rsid w:val="00402070"/>
    <w:rsid w:val="004021B5"/>
    <w:rsid w:val="004023D8"/>
    <w:rsid w:val="004024AB"/>
    <w:rsid w:val="004029F7"/>
    <w:rsid w:val="00402C6B"/>
    <w:rsid w:val="00402DC4"/>
    <w:rsid w:val="00402F2C"/>
    <w:rsid w:val="0040303D"/>
    <w:rsid w:val="0040309A"/>
    <w:rsid w:val="004033C9"/>
    <w:rsid w:val="004034E6"/>
    <w:rsid w:val="0040379F"/>
    <w:rsid w:val="004037BD"/>
    <w:rsid w:val="00403805"/>
    <w:rsid w:val="00403836"/>
    <w:rsid w:val="00403DC5"/>
    <w:rsid w:val="00403DDB"/>
    <w:rsid w:val="00403F25"/>
    <w:rsid w:val="00404011"/>
    <w:rsid w:val="004041CF"/>
    <w:rsid w:val="004042A7"/>
    <w:rsid w:val="0040466F"/>
    <w:rsid w:val="0040467E"/>
    <w:rsid w:val="004046C8"/>
    <w:rsid w:val="0040495B"/>
    <w:rsid w:val="00404B18"/>
    <w:rsid w:val="00404D4D"/>
    <w:rsid w:val="0040561F"/>
    <w:rsid w:val="00405898"/>
    <w:rsid w:val="00405933"/>
    <w:rsid w:val="00405A9F"/>
    <w:rsid w:val="00405C67"/>
    <w:rsid w:val="00405D1F"/>
    <w:rsid w:val="00405D83"/>
    <w:rsid w:val="00405D95"/>
    <w:rsid w:val="00405F90"/>
    <w:rsid w:val="0040609D"/>
    <w:rsid w:val="00406108"/>
    <w:rsid w:val="00406136"/>
    <w:rsid w:val="00406412"/>
    <w:rsid w:val="00406D4A"/>
    <w:rsid w:val="00406F4B"/>
    <w:rsid w:val="00406FBD"/>
    <w:rsid w:val="004071A5"/>
    <w:rsid w:val="0040725C"/>
    <w:rsid w:val="004073B0"/>
    <w:rsid w:val="00407612"/>
    <w:rsid w:val="00407B63"/>
    <w:rsid w:val="00410029"/>
    <w:rsid w:val="0041029D"/>
    <w:rsid w:val="004102A7"/>
    <w:rsid w:val="0041064C"/>
    <w:rsid w:val="0041096B"/>
    <w:rsid w:val="00410B95"/>
    <w:rsid w:val="00410D6B"/>
    <w:rsid w:val="00411230"/>
    <w:rsid w:val="00411561"/>
    <w:rsid w:val="004116C3"/>
    <w:rsid w:val="004116DA"/>
    <w:rsid w:val="00411806"/>
    <w:rsid w:val="004118C9"/>
    <w:rsid w:val="00411D47"/>
    <w:rsid w:val="00412035"/>
    <w:rsid w:val="0041249C"/>
    <w:rsid w:val="00412614"/>
    <w:rsid w:val="00412630"/>
    <w:rsid w:val="00412697"/>
    <w:rsid w:val="00412786"/>
    <w:rsid w:val="00412880"/>
    <w:rsid w:val="00412919"/>
    <w:rsid w:val="00412C50"/>
    <w:rsid w:val="00412FE8"/>
    <w:rsid w:val="00413369"/>
    <w:rsid w:val="004133E7"/>
    <w:rsid w:val="0041375B"/>
    <w:rsid w:val="00413913"/>
    <w:rsid w:val="00413AC6"/>
    <w:rsid w:val="00413EE2"/>
    <w:rsid w:val="00413FF3"/>
    <w:rsid w:val="00414598"/>
    <w:rsid w:val="004145AE"/>
    <w:rsid w:val="004146FB"/>
    <w:rsid w:val="0041477A"/>
    <w:rsid w:val="004147AA"/>
    <w:rsid w:val="004147F4"/>
    <w:rsid w:val="00414C3F"/>
    <w:rsid w:val="00414EA6"/>
    <w:rsid w:val="0041539C"/>
    <w:rsid w:val="00415419"/>
    <w:rsid w:val="0041577E"/>
    <w:rsid w:val="004157F6"/>
    <w:rsid w:val="00415870"/>
    <w:rsid w:val="004159D3"/>
    <w:rsid w:val="00415A14"/>
    <w:rsid w:val="00415EE7"/>
    <w:rsid w:val="00416091"/>
    <w:rsid w:val="004160C6"/>
    <w:rsid w:val="00416134"/>
    <w:rsid w:val="0041616C"/>
    <w:rsid w:val="00416191"/>
    <w:rsid w:val="0041634C"/>
    <w:rsid w:val="004166CA"/>
    <w:rsid w:val="0041690D"/>
    <w:rsid w:val="00416A66"/>
    <w:rsid w:val="00416B4E"/>
    <w:rsid w:val="00416C4B"/>
    <w:rsid w:val="00416F3B"/>
    <w:rsid w:val="00417118"/>
    <w:rsid w:val="00417358"/>
    <w:rsid w:val="0041743D"/>
    <w:rsid w:val="00417442"/>
    <w:rsid w:val="004174A0"/>
    <w:rsid w:val="004174FC"/>
    <w:rsid w:val="00417678"/>
    <w:rsid w:val="00417800"/>
    <w:rsid w:val="0041781E"/>
    <w:rsid w:val="00417D10"/>
    <w:rsid w:val="00417E36"/>
    <w:rsid w:val="00417ECF"/>
    <w:rsid w:val="004200C1"/>
    <w:rsid w:val="00420126"/>
    <w:rsid w:val="00420249"/>
    <w:rsid w:val="004202E7"/>
    <w:rsid w:val="004203CF"/>
    <w:rsid w:val="004205DA"/>
    <w:rsid w:val="00420606"/>
    <w:rsid w:val="004206E0"/>
    <w:rsid w:val="00420755"/>
    <w:rsid w:val="00420CB7"/>
    <w:rsid w:val="00420F8D"/>
    <w:rsid w:val="004213C2"/>
    <w:rsid w:val="004213E8"/>
    <w:rsid w:val="0042156E"/>
    <w:rsid w:val="00421601"/>
    <w:rsid w:val="00421960"/>
    <w:rsid w:val="00421C1F"/>
    <w:rsid w:val="00421CD4"/>
    <w:rsid w:val="00421E05"/>
    <w:rsid w:val="00421F1A"/>
    <w:rsid w:val="004222BF"/>
    <w:rsid w:val="0042265B"/>
    <w:rsid w:val="004229E5"/>
    <w:rsid w:val="00422A01"/>
    <w:rsid w:val="00422C44"/>
    <w:rsid w:val="00422C8A"/>
    <w:rsid w:val="00422D62"/>
    <w:rsid w:val="00422DB5"/>
    <w:rsid w:val="00422DC8"/>
    <w:rsid w:val="004230CA"/>
    <w:rsid w:val="004232D4"/>
    <w:rsid w:val="00423326"/>
    <w:rsid w:val="004233F2"/>
    <w:rsid w:val="0042351D"/>
    <w:rsid w:val="0042355F"/>
    <w:rsid w:val="0042384A"/>
    <w:rsid w:val="00423D0E"/>
    <w:rsid w:val="00423D4D"/>
    <w:rsid w:val="00423EF1"/>
    <w:rsid w:val="004241FE"/>
    <w:rsid w:val="0042445D"/>
    <w:rsid w:val="004247DD"/>
    <w:rsid w:val="00424844"/>
    <w:rsid w:val="004249DC"/>
    <w:rsid w:val="00424EC7"/>
    <w:rsid w:val="00425183"/>
    <w:rsid w:val="004251F8"/>
    <w:rsid w:val="00425342"/>
    <w:rsid w:val="004253B1"/>
    <w:rsid w:val="0042588F"/>
    <w:rsid w:val="00425B7E"/>
    <w:rsid w:val="00425C97"/>
    <w:rsid w:val="00425DBF"/>
    <w:rsid w:val="00425E65"/>
    <w:rsid w:val="00425F85"/>
    <w:rsid w:val="00425FFD"/>
    <w:rsid w:val="00426293"/>
    <w:rsid w:val="004262F8"/>
    <w:rsid w:val="00426442"/>
    <w:rsid w:val="0042654A"/>
    <w:rsid w:val="00426A22"/>
    <w:rsid w:val="00426A93"/>
    <w:rsid w:val="00426BFF"/>
    <w:rsid w:val="00426C48"/>
    <w:rsid w:val="00426D09"/>
    <w:rsid w:val="00426DFA"/>
    <w:rsid w:val="00427079"/>
    <w:rsid w:val="00427267"/>
    <w:rsid w:val="004272ED"/>
    <w:rsid w:val="0042750E"/>
    <w:rsid w:val="004276E3"/>
    <w:rsid w:val="00427952"/>
    <w:rsid w:val="00427B9D"/>
    <w:rsid w:val="00427BFB"/>
    <w:rsid w:val="00427CFF"/>
    <w:rsid w:val="00427E67"/>
    <w:rsid w:val="00430178"/>
    <w:rsid w:val="0043034B"/>
    <w:rsid w:val="0043042C"/>
    <w:rsid w:val="00430495"/>
    <w:rsid w:val="0043063B"/>
    <w:rsid w:val="00430733"/>
    <w:rsid w:val="00430A75"/>
    <w:rsid w:val="00431149"/>
    <w:rsid w:val="004311A6"/>
    <w:rsid w:val="004315BF"/>
    <w:rsid w:val="004317F7"/>
    <w:rsid w:val="0043189C"/>
    <w:rsid w:val="004318FF"/>
    <w:rsid w:val="00431CB1"/>
    <w:rsid w:val="00431DB5"/>
    <w:rsid w:val="00431F81"/>
    <w:rsid w:val="0043236E"/>
    <w:rsid w:val="00432436"/>
    <w:rsid w:val="00432524"/>
    <w:rsid w:val="00432707"/>
    <w:rsid w:val="0043270B"/>
    <w:rsid w:val="00432780"/>
    <w:rsid w:val="00432D4E"/>
    <w:rsid w:val="00432F8F"/>
    <w:rsid w:val="00432F9E"/>
    <w:rsid w:val="00433004"/>
    <w:rsid w:val="0043302C"/>
    <w:rsid w:val="00433052"/>
    <w:rsid w:val="004330B5"/>
    <w:rsid w:val="00433106"/>
    <w:rsid w:val="00433245"/>
    <w:rsid w:val="0043359F"/>
    <w:rsid w:val="004336D8"/>
    <w:rsid w:val="00433B66"/>
    <w:rsid w:val="00433C26"/>
    <w:rsid w:val="00433CE9"/>
    <w:rsid w:val="00433D8A"/>
    <w:rsid w:val="00434066"/>
    <w:rsid w:val="00434250"/>
    <w:rsid w:val="004344C1"/>
    <w:rsid w:val="00434639"/>
    <w:rsid w:val="00434754"/>
    <w:rsid w:val="004347B1"/>
    <w:rsid w:val="0043480E"/>
    <w:rsid w:val="004348CB"/>
    <w:rsid w:val="00434BF0"/>
    <w:rsid w:val="00434C24"/>
    <w:rsid w:val="00434C4D"/>
    <w:rsid w:val="00434CDA"/>
    <w:rsid w:val="00434D46"/>
    <w:rsid w:val="00434DCF"/>
    <w:rsid w:val="00434E27"/>
    <w:rsid w:val="00435202"/>
    <w:rsid w:val="00435248"/>
    <w:rsid w:val="0043532B"/>
    <w:rsid w:val="0043542F"/>
    <w:rsid w:val="004355C4"/>
    <w:rsid w:val="004355EB"/>
    <w:rsid w:val="00435602"/>
    <w:rsid w:val="004356FA"/>
    <w:rsid w:val="004356FC"/>
    <w:rsid w:val="004357CD"/>
    <w:rsid w:val="004358F4"/>
    <w:rsid w:val="00435CCF"/>
    <w:rsid w:val="004362AC"/>
    <w:rsid w:val="004365F4"/>
    <w:rsid w:val="00436696"/>
    <w:rsid w:val="004366EF"/>
    <w:rsid w:val="0043683B"/>
    <w:rsid w:val="00436A3B"/>
    <w:rsid w:val="00436D7C"/>
    <w:rsid w:val="00437064"/>
    <w:rsid w:val="004371AB"/>
    <w:rsid w:val="0043730A"/>
    <w:rsid w:val="00437892"/>
    <w:rsid w:val="00437895"/>
    <w:rsid w:val="00437D1C"/>
    <w:rsid w:val="00437D5A"/>
    <w:rsid w:val="00437DDE"/>
    <w:rsid w:val="00437E77"/>
    <w:rsid w:val="00437FA0"/>
    <w:rsid w:val="00437FAC"/>
    <w:rsid w:val="00440023"/>
    <w:rsid w:val="004402A7"/>
    <w:rsid w:val="0044035D"/>
    <w:rsid w:val="004403D6"/>
    <w:rsid w:val="0044075D"/>
    <w:rsid w:val="00440850"/>
    <w:rsid w:val="0044097F"/>
    <w:rsid w:val="00440A50"/>
    <w:rsid w:val="00440A87"/>
    <w:rsid w:val="00440B3E"/>
    <w:rsid w:val="00440B61"/>
    <w:rsid w:val="00440EA5"/>
    <w:rsid w:val="00441076"/>
    <w:rsid w:val="004413B7"/>
    <w:rsid w:val="0044142F"/>
    <w:rsid w:val="0044150B"/>
    <w:rsid w:val="00441736"/>
    <w:rsid w:val="00441B95"/>
    <w:rsid w:val="00441CD6"/>
    <w:rsid w:val="00441E80"/>
    <w:rsid w:val="00442117"/>
    <w:rsid w:val="0044217B"/>
    <w:rsid w:val="004425C2"/>
    <w:rsid w:val="004426FE"/>
    <w:rsid w:val="00442824"/>
    <w:rsid w:val="00442F12"/>
    <w:rsid w:val="00442FFB"/>
    <w:rsid w:val="0044307B"/>
    <w:rsid w:val="004430FD"/>
    <w:rsid w:val="004430FE"/>
    <w:rsid w:val="0044325E"/>
    <w:rsid w:val="00443463"/>
    <w:rsid w:val="00443471"/>
    <w:rsid w:val="00443586"/>
    <w:rsid w:val="004435E2"/>
    <w:rsid w:val="004436D3"/>
    <w:rsid w:val="004439AB"/>
    <w:rsid w:val="00443A3C"/>
    <w:rsid w:val="00443A73"/>
    <w:rsid w:val="004440B8"/>
    <w:rsid w:val="004440FF"/>
    <w:rsid w:val="00444115"/>
    <w:rsid w:val="004442A7"/>
    <w:rsid w:val="00444580"/>
    <w:rsid w:val="00444901"/>
    <w:rsid w:val="00444934"/>
    <w:rsid w:val="00444960"/>
    <w:rsid w:val="00444DA4"/>
    <w:rsid w:val="00444F5E"/>
    <w:rsid w:val="0044503E"/>
    <w:rsid w:val="004450DE"/>
    <w:rsid w:val="00445189"/>
    <w:rsid w:val="00445369"/>
    <w:rsid w:val="004454D7"/>
    <w:rsid w:val="00445513"/>
    <w:rsid w:val="00445625"/>
    <w:rsid w:val="00445636"/>
    <w:rsid w:val="004458EA"/>
    <w:rsid w:val="00445907"/>
    <w:rsid w:val="00445A7C"/>
    <w:rsid w:val="00445CFF"/>
    <w:rsid w:val="00445D2E"/>
    <w:rsid w:val="00445E56"/>
    <w:rsid w:val="00445EBF"/>
    <w:rsid w:val="00445F87"/>
    <w:rsid w:val="00445F9D"/>
    <w:rsid w:val="004461C3"/>
    <w:rsid w:val="004462AF"/>
    <w:rsid w:val="00446315"/>
    <w:rsid w:val="00446424"/>
    <w:rsid w:val="00446462"/>
    <w:rsid w:val="0044662A"/>
    <w:rsid w:val="00446783"/>
    <w:rsid w:val="00446A6B"/>
    <w:rsid w:val="00446B46"/>
    <w:rsid w:val="00446B62"/>
    <w:rsid w:val="00446B96"/>
    <w:rsid w:val="00446D32"/>
    <w:rsid w:val="00446D8F"/>
    <w:rsid w:val="004471D2"/>
    <w:rsid w:val="004473C6"/>
    <w:rsid w:val="00447402"/>
    <w:rsid w:val="004476CF"/>
    <w:rsid w:val="004478FA"/>
    <w:rsid w:val="00447ABB"/>
    <w:rsid w:val="00447B55"/>
    <w:rsid w:val="004500C5"/>
    <w:rsid w:val="004502DD"/>
    <w:rsid w:val="0045039C"/>
    <w:rsid w:val="004504D2"/>
    <w:rsid w:val="0045070D"/>
    <w:rsid w:val="00450778"/>
    <w:rsid w:val="00450B2C"/>
    <w:rsid w:val="00450C44"/>
    <w:rsid w:val="00450C97"/>
    <w:rsid w:val="00450D3B"/>
    <w:rsid w:val="00450DE3"/>
    <w:rsid w:val="00450E1F"/>
    <w:rsid w:val="00450FFB"/>
    <w:rsid w:val="00451103"/>
    <w:rsid w:val="0045169D"/>
    <w:rsid w:val="004516A5"/>
    <w:rsid w:val="004518D5"/>
    <w:rsid w:val="00451B06"/>
    <w:rsid w:val="00451BEB"/>
    <w:rsid w:val="00451D2B"/>
    <w:rsid w:val="004520E1"/>
    <w:rsid w:val="004520FE"/>
    <w:rsid w:val="00452479"/>
    <w:rsid w:val="004527C0"/>
    <w:rsid w:val="00452A97"/>
    <w:rsid w:val="00452D49"/>
    <w:rsid w:val="004530DF"/>
    <w:rsid w:val="004534EE"/>
    <w:rsid w:val="00453871"/>
    <w:rsid w:val="00453BCD"/>
    <w:rsid w:val="00453C10"/>
    <w:rsid w:val="00453C8A"/>
    <w:rsid w:val="00453CFE"/>
    <w:rsid w:val="00453DEF"/>
    <w:rsid w:val="00453EC8"/>
    <w:rsid w:val="00454095"/>
    <w:rsid w:val="004540AC"/>
    <w:rsid w:val="004543E4"/>
    <w:rsid w:val="004544CA"/>
    <w:rsid w:val="004548E5"/>
    <w:rsid w:val="00454A56"/>
    <w:rsid w:val="00454ACD"/>
    <w:rsid w:val="00454DCF"/>
    <w:rsid w:val="00454DD7"/>
    <w:rsid w:val="00454F08"/>
    <w:rsid w:val="00454F85"/>
    <w:rsid w:val="00454FE3"/>
    <w:rsid w:val="00455105"/>
    <w:rsid w:val="004552E2"/>
    <w:rsid w:val="0045540B"/>
    <w:rsid w:val="0045553C"/>
    <w:rsid w:val="0045568D"/>
    <w:rsid w:val="004558AC"/>
    <w:rsid w:val="00455A12"/>
    <w:rsid w:val="00455B83"/>
    <w:rsid w:val="00455E20"/>
    <w:rsid w:val="00456114"/>
    <w:rsid w:val="004561DE"/>
    <w:rsid w:val="0045623E"/>
    <w:rsid w:val="0045649D"/>
    <w:rsid w:val="00456590"/>
    <w:rsid w:val="004567CC"/>
    <w:rsid w:val="00456971"/>
    <w:rsid w:val="00456AC7"/>
    <w:rsid w:val="00456B4F"/>
    <w:rsid w:val="0045701E"/>
    <w:rsid w:val="00457240"/>
    <w:rsid w:val="0045742D"/>
    <w:rsid w:val="00457446"/>
    <w:rsid w:val="004574B3"/>
    <w:rsid w:val="00457589"/>
    <w:rsid w:val="0045798D"/>
    <w:rsid w:val="00457C5E"/>
    <w:rsid w:val="00457D5E"/>
    <w:rsid w:val="00457FA1"/>
    <w:rsid w:val="00460051"/>
    <w:rsid w:val="0046026D"/>
    <w:rsid w:val="0046027A"/>
    <w:rsid w:val="004602DB"/>
    <w:rsid w:val="00460355"/>
    <w:rsid w:val="00460373"/>
    <w:rsid w:val="004605CC"/>
    <w:rsid w:val="004605E3"/>
    <w:rsid w:val="004606BA"/>
    <w:rsid w:val="0046072D"/>
    <w:rsid w:val="004608B0"/>
    <w:rsid w:val="00460921"/>
    <w:rsid w:val="00460958"/>
    <w:rsid w:val="00460B35"/>
    <w:rsid w:val="00460BDE"/>
    <w:rsid w:val="00460D4A"/>
    <w:rsid w:val="0046110A"/>
    <w:rsid w:val="00461174"/>
    <w:rsid w:val="004612C8"/>
    <w:rsid w:val="0046136B"/>
    <w:rsid w:val="004614A1"/>
    <w:rsid w:val="0046164D"/>
    <w:rsid w:val="004616E5"/>
    <w:rsid w:val="004616FD"/>
    <w:rsid w:val="004616FF"/>
    <w:rsid w:val="0046194F"/>
    <w:rsid w:val="00461C00"/>
    <w:rsid w:val="00461C30"/>
    <w:rsid w:val="00461CFE"/>
    <w:rsid w:val="00461EED"/>
    <w:rsid w:val="00462060"/>
    <w:rsid w:val="0046218D"/>
    <w:rsid w:val="00462274"/>
    <w:rsid w:val="004622A1"/>
    <w:rsid w:val="004622A7"/>
    <w:rsid w:val="004622D0"/>
    <w:rsid w:val="00462380"/>
    <w:rsid w:val="0046239F"/>
    <w:rsid w:val="00462420"/>
    <w:rsid w:val="00462501"/>
    <w:rsid w:val="00462587"/>
    <w:rsid w:val="0046260A"/>
    <w:rsid w:val="00462AE4"/>
    <w:rsid w:val="00462B09"/>
    <w:rsid w:val="00462B31"/>
    <w:rsid w:val="00462B99"/>
    <w:rsid w:val="00462C3A"/>
    <w:rsid w:val="00462E98"/>
    <w:rsid w:val="004632DA"/>
    <w:rsid w:val="00463314"/>
    <w:rsid w:val="00463337"/>
    <w:rsid w:val="004633EA"/>
    <w:rsid w:val="0046342E"/>
    <w:rsid w:val="00463448"/>
    <w:rsid w:val="00463687"/>
    <w:rsid w:val="00463693"/>
    <w:rsid w:val="004636FA"/>
    <w:rsid w:val="00463A79"/>
    <w:rsid w:val="00463B2F"/>
    <w:rsid w:val="00463B57"/>
    <w:rsid w:val="00463C8F"/>
    <w:rsid w:val="00463C9F"/>
    <w:rsid w:val="00463DDB"/>
    <w:rsid w:val="00463DEC"/>
    <w:rsid w:val="00463ED9"/>
    <w:rsid w:val="0046400B"/>
    <w:rsid w:val="0046407A"/>
    <w:rsid w:val="004641A0"/>
    <w:rsid w:val="0046434B"/>
    <w:rsid w:val="00464897"/>
    <w:rsid w:val="0046498C"/>
    <w:rsid w:val="00464A82"/>
    <w:rsid w:val="00464BD1"/>
    <w:rsid w:val="00464EDA"/>
    <w:rsid w:val="00464EE0"/>
    <w:rsid w:val="00464FD9"/>
    <w:rsid w:val="00465111"/>
    <w:rsid w:val="00465119"/>
    <w:rsid w:val="0046512B"/>
    <w:rsid w:val="00465180"/>
    <w:rsid w:val="004651B0"/>
    <w:rsid w:val="00465235"/>
    <w:rsid w:val="004653F0"/>
    <w:rsid w:val="00465467"/>
    <w:rsid w:val="00465573"/>
    <w:rsid w:val="00465595"/>
    <w:rsid w:val="004657DB"/>
    <w:rsid w:val="00465EB3"/>
    <w:rsid w:val="00466142"/>
    <w:rsid w:val="00466C4B"/>
    <w:rsid w:val="00467C50"/>
    <w:rsid w:val="00467D93"/>
    <w:rsid w:val="004703E9"/>
    <w:rsid w:val="0047041E"/>
    <w:rsid w:val="00470514"/>
    <w:rsid w:val="00470628"/>
    <w:rsid w:val="00470750"/>
    <w:rsid w:val="00470893"/>
    <w:rsid w:val="00470A2E"/>
    <w:rsid w:val="00471304"/>
    <w:rsid w:val="0047137F"/>
    <w:rsid w:val="0047166D"/>
    <w:rsid w:val="00471856"/>
    <w:rsid w:val="00471DB0"/>
    <w:rsid w:val="00471E5B"/>
    <w:rsid w:val="00471F0C"/>
    <w:rsid w:val="00471FAB"/>
    <w:rsid w:val="004720B3"/>
    <w:rsid w:val="004724D6"/>
    <w:rsid w:val="0047253B"/>
    <w:rsid w:val="0047257B"/>
    <w:rsid w:val="00472709"/>
    <w:rsid w:val="00472ACB"/>
    <w:rsid w:val="00472D1B"/>
    <w:rsid w:val="00472E45"/>
    <w:rsid w:val="00472F3B"/>
    <w:rsid w:val="0047355D"/>
    <w:rsid w:val="004735E8"/>
    <w:rsid w:val="00473631"/>
    <w:rsid w:val="004736A3"/>
    <w:rsid w:val="0047378E"/>
    <w:rsid w:val="004737D3"/>
    <w:rsid w:val="00473883"/>
    <w:rsid w:val="004738C1"/>
    <w:rsid w:val="00473E3C"/>
    <w:rsid w:val="00473EE6"/>
    <w:rsid w:val="00473F5F"/>
    <w:rsid w:val="0047410D"/>
    <w:rsid w:val="0047473D"/>
    <w:rsid w:val="0047475B"/>
    <w:rsid w:val="0047482E"/>
    <w:rsid w:val="00474A07"/>
    <w:rsid w:val="00474A32"/>
    <w:rsid w:val="00475260"/>
    <w:rsid w:val="004752EB"/>
    <w:rsid w:val="0047539C"/>
    <w:rsid w:val="004753D8"/>
    <w:rsid w:val="004755D5"/>
    <w:rsid w:val="00475674"/>
    <w:rsid w:val="004756A3"/>
    <w:rsid w:val="00475909"/>
    <w:rsid w:val="00475BC8"/>
    <w:rsid w:val="00475D13"/>
    <w:rsid w:val="00475E50"/>
    <w:rsid w:val="00475E54"/>
    <w:rsid w:val="00475F90"/>
    <w:rsid w:val="004760D9"/>
    <w:rsid w:val="004761E4"/>
    <w:rsid w:val="004763BE"/>
    <w:rsid w:val="00476549"/>
    <w:rsid w:val="004765D1"/>
    <w:rsid w:val="004767CE"/>
    <w:rsid w:val="004767D8"/>
    <w:rsid w:val="00476D14"/>
    <w:rsid w:val="00476D8B"/>
    <w:rsid w:val="00476E98"/>
    <w:rsid w:val="00476EAE"/>
    <w:rsid w:val="004774C5"/>
    <w:rsid w:val="004774F4"/>
    <w:rsid w:val="004775ED"/>
    <w:rsid w:val="00477617"/>
    <w:rsid w:val="0047770E"/>
    <w:rsid w:val="00477838"/>
    <w:rsid w:val="004778C0"/>
    <w:rsid w:val="00477B45"/>
    <w:rsid w:val="00477B60"/>
    <w:rsid w:val="00477C26"/>
    <w:rsid w:val="004801D8"/>
    <w:rsid w:val="004802E4"/>
    <w:rsid w:val="00480460"/>
    <w:rsid w:val="00480509"/>
    <w:rsid w:val="00480618"/>
    <w:rsid w:val="0048075E"/>
    <w:rsid w:val="00480892"/>
    <w:rsid w:val="004809C4"/>
    <w:rsid w:val="00480B03"/>
    <w:rsid w:val="00480B29"/>
    <w:rsid w:val="00480C70"/>
    <w:rsid w:val="00480CC5"/>
    <w:rsid w:val="00480DB0"/>
    <w:rsid w:val="00480E47"/>
    <w:rsid w:val="00480EAA"/>
    <w:rsid w:val="004810EC"/>
    <w:rsid w:val="0048117C"/>
    <w:rsid w:val="0048129B"/>
    <w:rsid w:val="00481607"/>
    <w:rsid w:val="00481611"/>
    <w:rsid w:val="004818FF"/>
    <w:rsid w:val="004819E2"/>
    <w:rsid w:val="00481BE0"/>
    <w:rsid w:val="00481C06"/>
    <w:rsid w:val="00481F8F"/>
    <w:rsid w:val="0048200F"/>
    <w:rsid w:val="0048215F"/>
    <w:rsid w:val="00482279"/>
    <w:rsid w:val="004822B1"/>
    <w:rsid w:val="00482389"/>
    <w:rsid w:val="0048256D"/>
    <w:rsid w:val="00482943"/>
    <w:rsid w:val="00482ADC"/>
    <w:rsid w:val="00482C93"/>
    <w:rsid w:val="00482DD7"/>
    <w:rsid w:val="00482F79"/>
    <w:rsid w:val="00483054"/>
    <w:rsid w:val="004830CA"/>
    <w:rsid w:val="00483222"/>
    <w:rsid w:val="0048327F"/>
    <w:rsid w:val="004833EE"/>
    <w:rsid w:val="00483723"/>
    <w:rsid w:val="004839E8"/>
    <w:rsid w:val="00483A2A"/>
    <w:rsid w:val="00483C55"/>
    <w:rsid w:val="00483D11"/>
    <w:rsid w:val="00483D20"/>
    <w:rsid w:val="00483E20"/>
    <w:rsid w:val="00483F8A"/>
    <w:rsid w:val="0048406D"/>
    <w:rsid w:val="00484285"/>
    <w:rsid w:val="00484578"/>
    <w:rsid w:val="004846A0"/>
    <w:rsid w:val="00484943"/>
    <w:rsid w:val="00484A00"/>
    <w:rsid w:val="00484C46"/>
    <w:rsid w:val="00484D6E"/>
    <w:rsid w:val="00484DC1"/>
    <w:rsid w:val="00484E9D"/>
    <w:rsid w:val="00485147"/>
    <w:rsid w:val="004853A8"/>
    <w:rsid w:val="0048542B"/>
    <w:rsid w:val="00485525"/>
    <w:rsid w:val="004856EF"/>
    <w:rsid w:val="0048598C"/>
    <w:rsid w:val="00485998"/>
    <w:rsid w:val="004859E9"/>
    <w:rsid w:val="00485A0B"/>
    <w:rsid w:val="00485B21"/>
    <w:rsid w:val="00485BD1"/>
    <w:rsid w:val="00485D6B"/>
    <w:rsid w:val="00485E8A"/>
    <w:rsid w:val="0048601E"/>
    <w:rsid w:val="004860EC"/>
    <w:rsid w:val="004862DE"/>
    <w:rsid w:val="004863AA"/>
    <w:rsid w:val="004864FB"/>
    <w:rsid w:val="00486654"/>
    <w:rsid w:val="0048667E"/>
    <w:rsid w:val="004866D1"/>
    <w:rsid w:val="00486755"/>
    <w:rsid w:val="004869B5"/>
    <w:rsid w:val="00486BCD"/>
    <w:rsid w:val="00486DEF"/>
    <w:rsid w:val="004875C2"/>
    <w:rsid w:val="00487866"/>
    <w:rsid w:val="00487984"/>
    <w:rsid w:val="00487A68"/>
    <w:rsid w:val="00487F28"/>
    <w:rsid w:val="00487FD2"/>
    <w:rsid w:val="00490185"/>
    <w:rsid w:val="0049049B"/>
    <w:rsid w:val="00490532"/>
    <w:rsid w:val="00490649"/>
    <w:rsid w:val="004906F8"/>
    <w:rsid w:val="0049071D"/>
    <w:rsid w:val="0049083F"/>
    <w:rsid w:val="00490905"/>
    <w:rsid w:val="0049093B"/>
    <w:rsid w:val="00490AE5"/>
    <w:rsid w:val="00490D23"/>
    <w:rsid w:val="00490E94"/>
    <w:rsid w:val="00490EE3"/>
    <w:rsid w:val="004911F9"/>
    <w:rsid w:val="00491294"/>
    <w:rsid w:val="00491318"/>
    <w:rsid w:val="0049143D"/>
    <w:rsid w:val="004917C1"/>
    <w:rsid w:val="004918A0"/>
    <w:rsid w:val="004918F4"/>
    <w:rsid w:val="00491CA5"/>
    <w:rsid w:val="00491D9F"/>
    <w:rsid w:val="00491FDC"/>
    <w:rsid w:val="00492275"/>
    <w:rsid w:val="004924E5"/>
    <w:rsid w:val="00492506"/>
    <w:rsid w:val="00492597"/>
    <w:rsid w:val="004925B1"/>
    <w:rsid w:val="00492619"/>
    <w:rsid w:val="004926BE"/>
    <w:rsid w:val="004927B3"/>
    <w:rsid w:val="004927F3"/>
    <w:rsid w:val="00492AFE"/>
    <w:rsid w:val="00492CCD"/>
    <w:rsid w:val="00492E81"/>
    <w:rsid w:val="00493041"/>
    <w:rsid w:val="0049319B"/>
    <w:rsid w:val="0049349F"/>
    <w:rsid w:val="004935A4"/>
    <w:rsid w:val="004938AA"/>
    <w:rsid w:val="00493B8E"/>
    <w:rsid w:val="00493D08"/>
    <w:rsid w:val="004940A0"/>
    <w:rsid w:val="00494108"/>
    <w:rsid w:val="0049454A"/>
    <w:rsid w:val="00494643"/>
    <w:rsid w:val="00494987"/>
    <w:rsid w:val="0049499B"/>
    <w:rsid w:val="004949D8"/>
    <w:rsid w:val="00494AF6"/>
    <w:rsid w:val="00494C81"/>
    <w:rsid w:val="00494E75"/>
    <w:rsid w:val="00494F4D"/>
    <w:rsid w:val="00495071"/>
    <w:rsid w:val="004951B0"/>
    <w:rsid w:val="00495426"/>
    <w:rsid w:val="0049545C"/>
    <w:rsid w:val="0049576F"/>
    <w:rsid w:val="00495CD8"/>
    <w:rsid w:val="00495D0B"/>
    <w:rsid w:val="0049602F"/>
    <w:rsid w:val="004960F6"/>
    <w:rsid w:val="004961DB"/>
    <w:rsid w:val="004961E7"/>
    <w:rsid w:val="0049643E"/>
    <w:rsid w:val="0049653E"/>
    <w:rsid w:val="004968A8"/>
    <w:rsid w:val="00496BEF"/>
    <w:rsid w:val="00496DC2"/>
    <w:rsid w:val="00496E38"/>
    <w:rsid w:val="00496F27"/>
    <w:rsid w:val="0049704F"/>
    <w:rsid w:val="00497877"/>
    <w:rsid w:val="00497A78"/>
    <w:rsid w:val="00497BBC"/>
    <w:rsid w:val="00497C03"/>
    <w:rsid w:val="00497C90"/>
    <w:rsid w:val="00497CCB"/>
    <w:rsid w:val="00497D33"/>
    <w:rsid w:val="00497F63"/>
    <w:rsid w:val="004A000E"/>
    <w:rsid w:val="004A01E1"/>
    <w:rsid w:val="004A02B2"/>
    <w:rsid w:val="004A062C"/>
    <w:rsid w:val="004A08C9"/>
    <w:rsid w:val="004A0D38"/>
    <w:rsid w:val="004A0E00"/>
    <w:rsid w:val="004A0F7D"/>
    <w:rsid w:val="004A0FD7"/>
    <w:rsid w:val="004A15F7"/>
    <w:rsid w:val="004A1600"/>
    <w:rsid w:val="004A1857"/>
    <w:rsid w:val="004A1AE5"/>
    <w:rsid w:val="004A1DAA"/>
    <w:rsid w:val="004A201F"/>
    <w:rsid w:val="004A23B8"/>
    <w:rsid w:val="004A23C0"/>
    <w:rsid w:val="004A250A"/>
    <w:rsid w:val="004A25BC"/>
    <w:rsid w:val="004A2810"/>
    <w:rsid w:val="004A28D4"/>
    <w:rsid w:val="004A2908"/>
    <w:rsid w:val="004A2A24"/>
    <w:rsid w:val="004A2ADF"/>
    <w:rsid w:val="004A2BE1"/>
    <w:rsid w:val="004A2CA1"/>
    <w:rsid w:val="004A2D13"/>
    <w:rsid w:val="004A2E44"/>
    <w:rsid w:val="004A3092"/>
    <w:rsid w:val="004A328E"/>
    <w:rsid w:val="004A32C1"/>
    <w:rsid w:val="004A366E"/>
    <w:rsid w:val="004A36C0"/>
    <w:rsid w:val="004A3AA3"/>
    <w:rsid w:val="004A3B95"/>
    <w:rsid w:val="004A3CB9"/>
    <w:rsid w:val="004A4625"/>
    <w:rsid w:val="004A46B3"/>
    <w:rsid w:val="004A46E5"/>
    <w:rsid w:val="004A4900"/>
    <w:rsid w:val="004A4D38"/>
    <w:rsid w:val="004A4E7E"/>
    <w:rsid w:val="004A4E95"/>
    <w:rsid w:val="004A4EB4"/>
    <w:rsid w:val="004A51FA"/>
    <w:rsid w:val="004A5270"/>
    <w:rsid w:val="004A55AE"/>
    <w:rsid w:val="004A57FC"/>
    <w:rsid w:val="004A5B1D"/>
    <w:rsid w:val="004A5D36"/>
    <w:rsid w:val="004A5D78"/>
    <w:rsid w:val="004A5FE4"/>
    <w:rsid w:val="004A6416"/>
    <w:rsid w:val="004A66F1"/>
    <w:rsid w:val="004A69B7"/>
    <w:rsid w:val="004A6AE1"/>
    <w:rsid w:val="004A705C"/>
    <w:rsid w:val="004A7172"/>
    <w:rsid w:val="004A7276"/>
    <w:rsid w:val="004A72D0"/>
    <w:rsid w:val="004A7393"/>
    <w:rsid w:val="004A746B"/>
    <w:rsid w:val="004A7577"/>
    <w:rsid w:val="004A76D9"/>
    <w:rsid w:val="004A770C"/>
    <w:rsid w:val="004A7BC7"/>
    <w:rsid w:val="004A7EE7"/>
    <w:rsid w:val="004A7FB0"/>
    <w:rsid w:val="004B01EA"/>
    <w:rsid w:val="004B023E"/>
    <w:rsid w:val="004B0545"/>
    <w:rsid w:val="004B0638"/>
    <w:rsid w:val="004B06C0"/>
    <w:rsid w:val="004B0706"/>
    <w:rsid w:val="004B0780"/>
    <w:rsid w:val="004B0787"/>
    <w:rsid w:val="004B094F"/>
    <w:rsid w:val="004B0A87"/>
    <w:rsid w:val="004B0B19"/>
    <w:rsid w:val="004B0D1E"/>
    <w:rsid w:val="004B0DDF"/>
    <w:rsid w:val="004B1163"/>
    <w:rsid w:val="004B124B"/>
    <w:rsid w:val="004B1313"/>
    <w:rsid w:val="004B13D8"/>
    <w:rsid w:val="004B14CE"/>
    <w:rsid w:val="004B169E"/>
    <w:rsid w:val="004B19BB"/>
    <w:rsid w:val="004B1A40"/>
    <w:rsid w:val="004B1C42"/>
    <w:rsid w:val="004B1F5B"/>
    <w:rsid w:val="004B24DB"/>
    <w:rsid w:val="004B253A"/>
    <w:rsid w:val="004B269E"/>
    <w:rsid w:val="004B2700"/>
    <w:rsid w:val="004B2809"/>
    <w:rsid w:val="004B2B31"/>
    <w:rsid w:val="004B2C33"/>
    <w:rsid w:val="004B2CDB"/>
    <w:rsid w:val="004B2DE8"/>
    <w:rsid w:val="004B2F6E"/>
    <w:rsid w:val="004B35E1"/>
    <w:rsid w:val="004B36AD"/>
    <w:rsid w:val="004B3967"/>
    <w:rsid w:val="004B3C3F"/>
    <w:rsid w:val="004B3E0A"/>
    <w:rsid w:val="004B3E49"/>
    <w:rsid w:val="004B3E80"/>
    <w:rsid w:val="004B4277"/>
    <w:rsid w:val="004B45A2"/>
    <w:rsid w:val="004B46C3"/>
    <w:rsid w:val="004B4789"/>
    <w:rsid w:val="004B493F"/>
    <w:rsid w:val="004B4960"/>
    <w:rsid w:val="004B49CD"/>
    <w:rsid w:val="004B4A0F"/>
    <w:rsid w:val="004B4C2A"/>
    <w:rsid w:val="004B4CCD"/>
    <w:rsid w:val="004B4F6B"/>
    <w:rsid w:val="004B50E0"/>
    <w:rsid w:val="004B554F"/>
    <w:rsid w:val="004B556C"/>
    <w:rsid w:val="004B55CC"/>
    <w:rsid w:val="004B55EC"/>
    <w:rsid w:val="004B6121"/>
    <w:rsid w:val="004B624C"/>
    <w:rsid w:val="004B6301"/>
    <w:rsid w:val="004B633C"/>
    <w:rsid w:val="004B6492"/>
    <w:rsid w:val="004B6A6D"/>
    <w:rsid w:val="004B6FD2"/>
    <w:rsid w:val="004B6FFB"/>
    <w:rsid w:val="004B7311"/>
    <w:rsid w:val="004B73D9"/>
    <w:rsid w:val="004B7594"/>
    <w:rsid w:val="004B761B"/>
    <w:rsid w:val="004B76BA"/>
    <w:rsid w:val="004B77DD"/>
    <w:rsid w:val="004B795F"/>
    <w:rsid w:val="004B7BA5"/>
    <w:rsid w:val="004B7C6F"/>
    <w:rsid w:val="004B7CD7"/>
    <w:rsid w:val="004B7DC2"/>
    <w:rsid w:val="004C02D5"/>
    <w:rsid w:val="004C0346"/>
    <w:rsid w:val="004C0430"/>
    <w:rsid w:val="004C06E2"/>
    <w:rsid w:val="004C077B"/>
    <w:rsid w:val="004C086A"/>
    <w:rsid w:val="004C088A"/>
    <w:rsid w:val="004C0B5B"/>
    <w:rsid w:val="004C0C5C"/>
    <w:rsid w:val="004C0F99"/>
    <w:rsid w:val="004C1053"/>
    <w:rsid w:val="004C1292"/>
    <w:rsid w:val="004C12A0"/>
    <w:rsid w:val="004C130D"/>
    <w:rsid w:val="004C13B9"/>
    <w:rsid w:val="004C1529"/>
    <w:rsid w:val="004C1624"/>
    <w:rsid w:val="004C19E4"/>
    <w:rsid w:val="004C1DE6"/>
    <w:rsid w:val="004C1E9D"/>
    <w:rsid w:val="004C1ED8"/>
    <w:rsid w:val="004C1F93"/>
    <w:rsid w:val="004C212C"/>
    <w:rsid w:val="004C2371"/>
    <w:rsid w:val="004C245B"/>
    <w:rsid w:val="004C27AE"/>
    <w:rsid w:val="004C2832"/>
    <w:rsid w:val="004C29D2"/>
    <w:rsid w:val="004C2F01"/>
    <w:rsid w:val="004C2F39"/>
    <w:rsid w:val="004C318D"/>
    <w:rsid w:val="004C3266"/>
    <w:rsid w:val="004C3472"/>
    <w:rsid w:val="004C34DB"/>
    <w:rsid w:val="004C34E8"/>
    <w:rsid w:val="004C3611"/>
    <w:rsid w:val="004C3AD1"/>
    <w:rsid w:val="004C3B2D"/>
    <w:rsid w:val="004C3BDA"/>
    <w:rsid w:val="004C3C51"/>
    <w:rsid w:val="004C3E4A"/>
    <w:rsid w:val="004C4356"/>
    <w:rsid w:val="004C4797"/>
    <w:rsid w:val="004C47FE"/>
    <w:rsid w:val="004C4820"/>
    <w:rsid w:val="004C4BCE"/>
    <w:rsid w:val="004C4BF3"/>
    <w:rsid w:val="004C4E5B"/>
    <w:rsid w:val="004C4F33"/>
    <w:rsid w:val="004C521E"/>
    <w:rsid w:val="004C5283"/>
    <w:rsid w:val="004C5516"/>
    <w:rsid w:val="004C566C"/>
    <w:rsid w:val="004C5B40"/>
    <w:rsid w:val="004C5C44"/>
    <w:rsid w:val="004C5DE9"/>
    <w:rsid w:val="004C5EF0"/>
    <w:rsid w:val="004C611F"/>
    <w:rsid w:val="004C6271"/>
    <w:rsid w:val="004C63D6"/>
    <w:rsid w:val="004C655E"/>
    <w:rsid w:val="004C660B"/>
    <w:rsid w:val="004C6753"/>
    <w:rsid w:val="004C6A4F"/>
    <w:rsid w:val="004C6BE3"/>
    <w:rsid w:val="004C6C88"/>
    <w:rsid w:val="004C6F10"/>
    <w:rsid w:val="004C7250"/>
    <w:rsid w:val="004C730E"/>
    <w:rsid w:val="004C7739"/>
    <w:rsid w:val="004C78E1"/>
    <w:rsid w:val="004C78ED"/>
    <w:rsid w:val="004C7949"/>
    <w:rsid w:val="004C7BDF"/>
    <w:rsid w:val="004C7C24"/>
    <w:rsid w:val="004D0461"/>
    <w:rsid w:val="004D05A1"/>
    <w:rsid w:val="004D05E3"/>
    <w:rsid w:val="004D0BAA"/>
    <w:rsid w:val="004D0E42"/>
    <w:rsid w:val="004D0F49"/>
    <w:rsid w:val="004D0FA5"/>
    <w:rsid w:val="004D1059"/>
    <w:rsid w:val="004D1241"/>
    <w:rsid w:val="004D1415"/>
    <w:rsid w:val="004D144C"/>
    <w:rsid w:val="004D156A"/>
    <w:rsid w:val="004D17E6"/>
    <w:rsid w:val="004D1900"/>
    <w:rsid w:val="004D1A33"/>
    <w:rsid w:val="004D1C35"/>
    <w:rsid w:val="004D1D64"/>
    <w:rsid w:val="004D1DBB"/>
    <w:rsid w:val="004D2474"/>
    <w:rsid w:val="004D249E"/>
    <w:rsid w:val="004D27C4"/>
    <w:rsid w:val="004D2855"/>
    <w:rsid w:val="004D2870"/>
    <w:rsid w:val="004D28BB"/>
    <w:rsid w:val="004D2AC6"/>
    <w:rsid w:val="004D2DFE"/>
    <w:rsid w:val="004D2E57"/>
    <w:rsid w:val="004D2E89"/>
    <w:rsid w:val="004D2F18"/>
    <w:rsid w:val="004D30AD"/>
    <w:rsid w:val="004D3245"/>
    <w:rsid w:val="004D3251"/>
    <w:rsid w:val="004D32EF"/>
    <w:rsid w:val="004D3403"/>
    <w:rsid w:val="004D3415"/>
    <w:rsid w:val="004D368C"/>
    <w:rsid w:val="004D39CA"/>
    <w:rsid w:val="004D3B38"/>
    <w:rsid w:val="004D3B94"/>
    <w:rsid w:val="004D3BDC"/>
    <w:rsid w:val="004D3CB2"/>
    <w:rsid w:val="004D4048"/>
    <w:rsid w:val="004D40D5"/>
    <w:rsid w:val="004D4968"/>
    <w:rsid w:val="004D4A8A"/>
    <w:rsid w:val="004D4ABF"/>
    <w:rsid w:val="004D4B69"/>
    <w:rsid w:val="004D4CB6"/>
    <w:rsid w:val="004D50CC"/>
    <w:rsid w:val="004D54FF"/>
    <w:rsid w:val="004D5728"/>
    <w:rsid w:val="004D58B2"/>
    <w:rsid w:val="004D58D1"/>
    <w:rsid w:val="004D59FC"/>
    <w:rsid w:val="004D5B5A"/>
    <w:rsid w:val="004D5F02"/>
    <w:rsid w:val="004D5F3D"/>
    <w:rsid w:val="004D602D"/>
    <w:rsid w:val="004D6076"/>
    <w:rsid w:val="004D609A"/>
    <w:rsid w:val="004D61EC"/>
    <w:rsid w:val="004D64E8"/>
    <w:rsid w:val="004D65AB"/>
    <w:rsid w:val="004D65BA"/>
    <w:rsid w:val="004D66F5"/>
    <w:rsid w:val="004D6708"/>
    <w:rsid w:val="004D68C0"/>
    <w:rsid w:val="004D6AA0"/>
    <w:rsid w:val="004D6AEB"/>
    <w:rsid w:val="004D6C1A"/>
    <w:rsid w:val="004D6D3B"/>
    <w:rsid w:val="004D6FD9"/>
    <w:rsid w:val="004D6FEA"/>
    <w:rsid w:val="004D70E1"/>
    <w:rsid w:val="004D710C"/>
    <w:rsid w:val="004D7188"/>
    <w:rsid w:val="004D719B"/>
    <w:rsid w:val="004D7869"/>
    <w:rsid w:val="004D78F1"/>
    <w:rsid w:val="004D79A3"/>
    <w:rsid w:val="004E0033"/>
    <w:rsid w:val="004E00F1"/>
    <w:rsid w:val="004E0343"/>
    <w:rsid w:val="004E03BE"/>
    <w:rsid w:val="004E071E"/>
    <w:rsid w:val="004E07A7"/>
    <w:rsid w:val="004E09E0"/>
    <w:rsid w:val="004E0B39"/>
    <w:rsid w:val="004E0CD0"/>
    <w:rsid w:val="004E0DA4"/>
    <w:rsid w:val="004E0FA9"/>
    <w:rsid w:val="004E1260"/>
    <w:rsid w:val="004E18E1"/>
    <w:rsid w:val="004E19B4"/>
    <w:rsid w:val="004E19F6"/>
    <w:rsid w:val="004E1CBB"/>
    <w:rsid w:val="004E1D07"/>
    <w:rsid w:val="004E209D"/>
    <w:rsid w:val="004E21D3"/>
    <w:rsid w:val="004E2250"/>
    <w:rsid w:val="004E2638"/>
    <w:rsid w:val="004E26B7"/>
    <w:rsid w:val="004E28A1"/>
    <w:rsid w:val="004E2998"/>
    <w:rsid w:val="004E2B97"/>
    <w:rsid w:val="004E2E33"/>
    <w:rsid w:val="004E2F51"/>
    <w:rsid w:val="004E340F"/>
    <w:rsid w:val="004E34E4"/>
    <w:rsid w:val="004E3579"/>
    <w:rsid w:val="004E3892"/>
    <w:rsid w:val="004E3B0E"/>
    <w:rsid w:val="004E3C4F"/>
    <w:rsid w:val="004E3D87"/>
    <w:rsid w:val="004E3F14"/>
    <w:rsid w:val="004E3F16"/>
    <w:rsid w:val="004E3FD8"/>
    <w:rsid w:val="004E402C"/>
    <w:rsid w:val="004E411E"/>
    <w:rsid w:val="004E4633"/>
    <w:rsid w:val="004E471C"/>
    <w:rsid w:val="004E4976"/>
    <w:rsid w:val="004E4EF1"/>
    <w:rsid w:val="004E5064"/>
    <w:rsid w:val="004E524E"/>
    <w:rsid w:val="004E5305"/>
    <w:rsid w:val="004E53AE"/>
    <w:rsid w:val="004E5447"/>
    <w:rsid w:val="004E5449"/>
    <w:rsid w:val="004E5710"/>
    <w:rsid w:val="004E5788"/>
    <w:rsid w:val="004E57C3"/>
    <w:rsid w:val="004E5949"/>
    <w:rsid w:val="004E5BF5"/>
    <w:rsid w:val="004E5C61"/>
    <w:rsid w:val="004E5DEA"/>
    <w:rsid w:val="004E6158"/>
    <w:rsid w:val="004E6184"/>
    <w:rsid w:val="004E6298"/>
    <w:rsid w:val="004E6331"/>
    <w:rsid w:val="004E6463"/>
    <w:rsid w:val="004E655B"/>
    <w:rsid w:val="004E6753"/>
    <w:rsid w:val="004E6B41"/>
    <w:rsid w:val="004E6CEA"/>
    <w:rsid w:val="004E6F18"/>
    <w:rsid w:val="004E73DB"/>
    <w:rsid w:val="004E74B5"/>
    <w:rsid w:val="004E76A5"/>
    <w:rsid w:val="004E799E"/>
    <w:rsid w:val="004E7ABD"/>
    <w:rsid w:val="004E7B7F"/>
    <w:rsid w:val="004E7BEB"/>
    <w:rsid w:val="004E7C85"/>
    <w:rsid w:val="004E7D73"/>
    <w:rsid w:val="004E7DD2"/>
    <w:rsid w:val="004E7E4D"/>
    <w:rsid w:val="004E7F56"/>
    <w:rsid w:val="004F01B4"/>
    <w:rsid w:val="004F020A"/>
    <w:rsid w:val="004F026D"/>
    <w:rsid w:val="004F0454"/>
    <w:rsid w:val="004F07D5"/>
    <w:rsid w:val="004F0B51"/>
    <w:rsid w:val="004F0C2D"/>
    <w:rsid w:val="004F118A"/>
    <w:rsid w:val="004F12B3"/>
    <w:rsid w:val="004F133C"/>
    <w:rsid w:val="004F1354"/>
    <w:rsid w:val="004F13D2"/>
    <w:rsid w:val="004F1428"/>
    <w:rsid w:val="004F1443"/>
    <w:rsid w:val="004F152A"/>
    <w:rsid w:val="004F1633"/>
    <w:rsid w:val="004F17A7"/>
    <w:rsid w:val="004F180E"/>
    <w:rsid w:val="004F18ED"/>
    <w:rsid w:val="004F19C5"/>
    <w:rsid w:val="004F1A00"/>
    <w:rsid w:val="004F1AEF"/>
    <w:rsid w:val="004F1B71"/>
    <w:rsid w:val="004F1E0F"/>
    <w:rsid w:val="004F244A"/>
    <w:rsid w:val="004F27B7"/>
    <w:rsid w:val="004F2802"/>
    <w:rsid w:val="004F2826"/>
    <w:rsid w:val="004F2A53"/>
    <w:rsid w:val="004F2AA6"/>
    <w:rsid w:val="004F2B9C"/>
    <w:rsid w:val="004F2CCE"/>
    <w:rsid w:val="004F2DA1"/>
    <w:rsid w:val="004F3368"/>
    <w:rsid w:val="004F3590"/>
    <w:rsid w:val="004F359A"/>
    <w:rsid w:val="004F364D"/>
    <w:rsid w:val="004F38F1"/>
    <w:rsid w:val="004F3C8A"/>
    <w:rsid w:val="004F3DD1"/>
    <w:rsid w:val="004F3DDE"/>
    <w:rsid w:val="004F3DFC"/>
    <w:rsid w:val="004F40CC"/>
    <w:rsid w:val="004F42CA"/>
    <w:rsid w:val="004F45E3"/>
    <w:rsid w:val="004F4639"/>
    <w:rsid w:val="004F47B9"/>
    <w:rsid w:val="004F4E53"/>
    <w:rsid w:val="004F5029"/>
    <w:rsid w:val="004F56BB"/>
    <w:rsid w:val="004F586C"/>
    <w:rsid w:val="004F58AB"/>
    <w:rsid w:val="004F5A8D"/>
    <w:rsid w:val="004F5CB8"/>
    <w:rsid w:val="004F5D4A"/>
    <w:rsid w:val="004F5D6E"/>
    <w:rsid w:val="004F5EBB"/>
    <w:rsid w:val="004F60FC"/>
    <w:rsid w:val="004F6142"/>
    <w:rsid w:val="004F6149"/>
    <w:rsid w:val="004F619E"/>
    <w:rsid w:val="004F625E"/>
    <w:rsid w:val="004F6961"/>
    <w:rsid w:val="004F6AFE"/>
    <w:rsid w:val="004F6EC2"/>
    <w:rsid w:val="004F6F1F"/>
    <w:rsid w:val="004F6F20"/>
    <w:rsid w:val="004F7178"/>
    <w:rsid w:val="004F735F"/>
    <w:rsid w:val="004F7373"/>
    <w:rsid w:val="004F73A5"/>
    <w:rsid w:val="004F76A6"/>
    <w:rsid w:val="004F77C5"/>
    <w:rsid w:val="004F7A14"/>
    <w:rsid w:val="004F7C51"/>
    <w:rsid w:val="004F7F1A"/>
    <w:rsid w:val="004F7FF2"/>
    <w:rsid w:val="00500102"/>
    <w:rsid w:val="0050031C"/>
    <w:rsid w:val="005004F7"/>
    <w:rsid w:val="00500664"/>
    <w:rsid w:val="00500798"/>
    <w:rsid w:val="005007E7"/>
    <w:rsid w:val="00500925"/>
    <w:rsid w:val="00500A59"/>
    <w:rsid w:val="00500D57"/>
    <w:rsid w:val="00500DC8"/>
    <w:rsid w:val="00500DED"/>
    <w:rsid w:val="00500F6E"/>
    <w:rsid w:val="005010C4"/>
    <w:rsid w:val="0050132F"/>
    <w:rsid w:val="0050153D"/>
    <w:rsid w:val="00501632"/>
    <w:rsid w:val="00501653"/>
    <w:rsid w:val="00501723"/>
    <w:rsid w:val="005018E4"/>
    <w:rsid w:val="00501911"/>
    <w:rsid w:val="00501A8C"/>
    <w:rsid w:val="00501BBB"/>
    <w:rsid w:val="00501F0D"/>
    <w:rsid w:val="005023DC"/>
    <w:rsid w:val="005027FB"/>
    <w:rsid w:val="00502857"/>
    <w:rsid w:val="005029A2"/>
    <w:rsid w:val="00502AC9"/>
    <w:rsid w:val="00502B27"/>
    <w:rsid w:val="00502FBB"/>
    <w:rsid w:val="00502FCA"/>
    <w:rsid w:val="0050308B"/>
    <w:rsid w:val="005030C8"/>
    <w:rsid w:val="0050318A"/>
    <w:rsid w:val="005033EE"/>
    <w:rsid w:val="005035EA"/>
    <w:rsid w:val="00503601"/>
    <w:rsid w:val="00503616"/>
    <w:rsid w:val="0050377B"/>
    <w:rsid w:val="005038A7"/>
    <w:rsid w:val="0050398B"/>
    <w:rsid w:val="005039C3"/>
    <w:rsid w:val="00503C27"/>
    <w:rsid w:val="00503FAD"/>
    <w:rsid w:val="00504639"/>
    <w:rsid w:val="005048AE"/>
    <w:rsid w:val="00504964"/>
    <w:rsid w:val="00504BF5"/>
    <w:rsid w:val="00504C04"/>
    <w:rsid w:val="00504C77"/>
    <w:rsid w:val="00504CBB"/>
    <w:rsid w:val="00504D9B"/>
    <w:rsid w:val="00504F81"/>
    <w:rsid w:val="005055D4"/>
    <w:rsid w:val="005057FB"/>
    <w:rsid w:val="00505A02"/>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E33"/>
    <w:rsid w:val="00506FFC"/>
    <w:rsid w:val="00507238"/>
    <w:rsid w:val="005074C7"/>
    <w:rsid w:val="005074C9"/>
    <w:rsid w:val="00507585"/>
    <w:rsid w:val="00507656"/>
    <w:rsid w:val="00507754"/>
    <w:rsid w:val="005077C9"/>
    <w:rsid w:val="005078CA"/>
    <w:rsid w:val="00507CAF"/>
    <w:rsid w:val="00507CCB"/>
    <w:rsid w:val="005101A3"/>
    <w:rsid w:val="00510374"/>
    <w:rsid w:val="00510444"/>
    <w:rsid w:val="00510868"/>
    <w:rsid w:val="00510E50"/>
    <w:rsid w:val="0051103F"/>
    <w:rsid w:val="005111AC"/>
    <w:rsid w:val="0051141A"/>
    <w:rsid w:val="00511599"/>
    <w:rsid w:val="005119D6"/>
    <w:rsid w:val="00511AC2"/>
    <w:rsid w:val="00511E67"/>
    <w:rsid w:val="00512058"/>
    <w:rsid w:val="0051205B"/>
    <w:rsid w:val="005121FA"/>
    <w:rsid w:val="005123CB"/>
    <w:rsid w:val="00512421"/>
    <w:rsid w:val="0051247D"/>
    <w:rsid w:val="00512570"/>
    <w:rsid w:val="005126E4"/>
    <w:rsid w:val="00512747"/>
    <w:rsid w:val="00512A7B"/>
    <w:rsid w:val="00512AB7"/>
    <w:rsid w:val="00512D39"/>
    <w:rsid w:val="00512ED6"/>
    <w:rsid w:val="005132A4"/>
    <w:rsid w:val="005133B1"/>
    <w:rsid w:val="0051369E"/>
    <w:rsid w:val="005138C6"/>
    <w:rsid w:val="005138E5"/>
    <w:rsid w:val="00513B8C"/>
    <w:rsid w:val="00513BF4"/>
    <w:rsid w:val="00513D35"/>
    <w:rsid w:val="00513D6B"/>
    <w:rsid w:val="00513F8F"/>
    <w:rsid w:val="00513FFE"/>
    <w:rsid w:val="00514045"/>
    <w:rsid w:val="00514574"/>
    <w:rsid w:val="005145F6"/>
    <w:rsid w:val="005147E7"/>
    <w:rsid w:val="005148F5"/>
    <w:rsid w:val="005149A2"/>
    <w:rsid w:val="00514A79"/>
    <w:rsid w:val="00514B3A"/>
    <w:rsid w:val="00514CAD"/>
    <w:rsid w:val="00514CEE"/>
    <w:rsid w:val="005150C6"/>
    <w:rsid w:val="005150E4"/>
    <w:rsid w:val="00515507"/>
    <w:rsid w:val="00515708"/>
    <w:rsid w:val="00515746"/>
    <w:rsid w:val="00515847"/>
    <w:rsid w:val="00515867"/>
    <w:rsid w:val="00515907"/>
    <w:rsid w:val="005159D7"/>
    <w:rsid w:val="005159F0"/>
    <w:rsid w:val="00515DF1"/>
    <w:rsid w:val="00515E2B"/>
    <w:rsid w:val="00516470"/>
    <w:rsid w:val="005166FD"/>
    <w:rsid w:val="00516934"/>
    <w:rsid w:val="00516B96"/>
    <w:rsid w:val="00516BA5"/>
    <w:rsid w:val="00516DFC"/>
    <w:rsid w:val="00516E9E"/>
    <w:rsid w:val="00516EF9"/>
    <w:rsid w:val="005171AA"/>
    <w:rsid w:val="005173A4"/>
    <w:rsid w:val="005179DC"/>
    <w:rsid w:val="00517D07"/>
    <w:rsid w:val="00517DB0"/>
    <w:rsid w:val="00517EEE"/>
    <w:rsid w:val="0052001B"/>
    <w:rsid w:val="00520085"/>
    <w:rsid w:val="00520203"/>
    <w:rsid w:val="0052082A"/>
    <w:rsid w:val="00520AE3"/>
    <w:rsid w:val="00520C96"/>
    <w:rsid w:val="00520D74"/>
    <w:rsid w:val="00520EFA"/>
    <w:rsid w:val="00521124"/>
    <w:rsid w:val="00521294"/>
    <w:rsid w:val="00521A89"/>
    <w:rsid w:val="00521ABC"/>
    <w:rsid w:val="00521D5B"/>
    <w:rsid w:val="00521D65"/>
    <w:rsid w:val="005221A4"/>
    <w:rsid w:val="00522295"/>
    <w:rsid w:val="00522402"/>
    <w:rsid w:val="005225C5"/>
    <w:rsid w:val="005225F8"/>
    <w:rsid w:val="0052262A"/>
    <w:rsid w:val="00522CD6"/>
    <w:rsid w:val="005231A1"/>
    <w:rsid w:val="00523356"/>
    <w:rsid w:val="00523366"/>
    <w:rsid w:val="0052360C"/>
    <w:rsid w:val="0052381F"/>
    <w:rsid w:val="00523863"/>
    <w:rsid w:val="00523916"/>
    <w:rsid w:val="00523A9F"/>
    <w:rsid w:val="00523E18"/>
    <w:rsid w:val="00523F32"/>
    <w:rsid w:val="0052422C"/>
    <w:rsid w:val="00524318"/>
    <w:rsid w:val="00524423"/>
    <w:rsid w:val="005244D5"/>
    <w:rsid w:val="005248B6"/>
    <w:rsid w:val="00524AD1"/>
    <w:rsid w:val="00524AE9"/>
    <w:rsid w:val="00524CBB"/>
    <w:rsid w:val="00524CDF"/>
    <w:rsid w:val="00524E6A"/>
    <w:rsid w:val="005251DA"/>
    <w:rsid w:val="0052526C"/>
    <w:rsid w:val="00525407"/>
    <w:rsid w:val="0052577B"/>
    <w:rsid w:val="005257E8"/>
    <w:rsid w:val="00525A3D"/>
    <w:rsid w:val="00525A96"/>
    <w:rsid w:val="00525E75"/>
    <w:rsid w:val="00525F71"/>
    <w:rsid w:val="00526058"/>
    <w:rsid w:val="005260BC"/>
    <w:rsid w:val="00526270"/>
    <w:rsid w:val="005268B3"/>
    <w:rsid w:val="005269C2"/>
    <w:rsid w:val="00526A5E"/>
    <w:rsid w:val="00526C8A"/>
    <w:rsid w:val="00526CCD"/>
    <w:rsid w:val="005272A8"/>
    <w:rsid w:val="00527489"/>
    <w:rsid w:val="005275CB"/>
    <w:rsid w:val="00527615"/>
    <w:rsid w:val="00527860"/>
    <w:rsid w:val="00527A58"/>
    <w:rsid w:val="0053005D"/>
    <w:rsid w:val="0053010F"/>
    <w:rsid w:val="00530125"/>
    <w:rsid w:val="0053012B"/>
    <w:rsid w:val="005302E9"/>
    <w:rsid w:val="00530489"/>
    <w:rsid w:val="0053048A"/>
    <w:rsid w:val="005305A5"/>
    <w:rsid w:val="0053066C"/>
    <w:rsid w:val="00530AFD"/>
    <w:rsid w:val="00530CC0"/>
    <w:rsid w:val="00530DCE"/>
    <w:rsid w:val="00530E6B"/>
    <w:rsid w:val="00531562"/>
    <w:rsid w:val="0053173A"/>
    <w:rsid w:val="005317EC"/>
    <w:rsid w:val="00531824"/>
    <w:rsid w:val="0053189A"/>
    <w:rsid w:val="005319B2"/>
    <w:rsid w:val="00531AF4"/>
    <w:rsid w:val="00531C2D"/>
    <w:rsid w:val="00531DC2"/>
    <w:rsid w:val="00531EA2"/>
    <w:rsid w:val="00531F71"/>
    <w:rsid w:val="00532086"/>
    <w:rsid w:val="00532124"/>
    <w:rsid w:val="00532273"/>
    <w:rsid w:val="0053228C"/>
    <w:rsid w:val="00532292"/>
    <w:rsid w:val="005323AA"/>
    <w:rsid w:val="00532462"/>
    <w:rsid w:val="0053268B"/>
    <w:rsid w:val="0053282C"/>
    <w:rsid w:val="00532879"/>
    <w:rsid w:val="005328D8"/>
    <w:rsid w:val="00532918"/>
    <w:rsid w:val="00532B16"/>
    <w:rsid w:val="00532B3E"/>
    <w:rsid w:val="00532C73"/>
    <w:rsid w:val="00532C9D"/>
    <w:rsid w:val="00532DB2"/>
    <w:rsid w:val="00532E51"/>
    <w:rsid w:val="00533215"/>
    <w:rsid w:val="005333B4"/>
    <w:rsid w:val="005334E4"/>
    <w:rsid w:val="00533626"/>
    <w:rsid w:val="00533886"/>
    <w:rsid w:val="005339E8"/>
    <w:rsid w:val="00533C61"/>
    <w:rsid w:val="00533C7F"/>
    <w:rsid w:val="00533EF7"/>
    <w:rsid w:val="00533F4E"/>
    <w:rsid w:val="005341DE"/>
    <w:rsid w:val="0053467C"/>
    <w:rsid w:val="00534756"/>
    <w:rsid w:val="005347FB"/>
    <w:rsid w:val="00534963"/>
    <w:rsid w:val="005349EB"/>
    <w:rsid w:val="00534A65"/>
    <w:rsid w:val="00534AA6"/>
    <w:rsid w:val="00534B9A"/>
    <w:rsid w:val="00534C83"/>
    <w:rsid w:val="00534EDB"/>
    <w:rsid w:val="00534EE4"/>
    <w:rsid w:val="00534F4C"/>
    <w:rsid w:val="00535328"/>
    <w:rsid w:val="0053537F"/>
    <w:rsid w:val="005353A2"/>
    <w:rsid w:val="005353BC"/>
    <w:rsid w:val="00535A27"/>
    <w:rsid w:val="00535B60"/>
    <w:rsid w:val="00535EA5"/>
    <w:rsid w:val="00535EEE"/>
    <w:rsid w:val="00536166"/>
    <w:rsid w:val="00536364"/>
    <w:rsid w:val="005365A1"/>
    <w:rsid w:val="00536628"/>
    <w:rsid w:val="00536AC4"/>
    <w:rsid w:val="00536AEE"/>
    <w:rsid w:val="00536AFF"/>
    <w:rsid w:val="00536BA0"/>
    <w:rsid w:val="00536CCB"/>
    <w:rsid w:val="00536D47"/>
    <w:rsid w:val="00537092"/>
    <w:rsid w:val="00537640"/>
    <w:rsid w:val="005377FA"/>
    <w:rsid w:val="00537989"/>
    <w:rsid w:val="00537BCE"/>
    <w:rsid w:val="00537BE9"/>
    <w:rsid w:val="00537D4E"/>
    <w:rsid w:val="00537D8A"/>
    <w:rsid w:val="00540055"/>
    <w:rsid w:val="00540147"/>
    <w:rsid w:val="00540249"/>
    <w:rsid w:val="00540294"/>
    <w:rsid w:val="005403AD"/>
    <w:rsid w:val="00540725"/>
    <w:rsid w:val="00540C7A"/>
    <w:rsid w:val="00540E9A"/>
    <w:rsid w:val="00541088"/>
    <w:rsid w:val="005413B8"/>
    <w:rsid w:val="005417A0"/>
    <w:rsid w:val="005417FF"/>
    <w:rsid w:val="0054183A"/>
    <w:rsid w:val="005418BA"/>
    <w:rsid w:val="00541A60"/>
    <w:rsid w:val="00541D0D"/>
    <w:rsid w:val="00541E2B"/>
    <w:rsid w:val="0054234C"/>
    <w:rsid w:val="00542693"/>
    <w:rsid w:val="005427F2"/>
    <w:rsid w:val="005427FD"/>
    <w:rsid w:val="005428DB"/>
    <w:rsid w:val="005428E5"/>
    <w:rsid w:val="00542AFC"/>
    <w:rsid w:val="00542CF2"/>
    <w:rsid w:val="00542D07"/>
    <w:rsid w:val="00542D1E"/>
    <w:rsid w:val="00542EF5"/>
    <w:rsid w:val="00542F53"/>
    <w:rsid w:val="0054348B"/>
    <w:rsid w:val="00543495"/>
    <w:rsid w:val="005436D7"/>
    <w:rsid w:val="00543703"/>
    <w:rsid w:val="0054371B"/>
    <w:rsid w:val="00543A06"/>
    <w:rsid w:val="00543A66"/>
    <w:rsid w:val="00543A83"/>
    <w:rsid w:val="00543FA3"/>
    <w:rsid w:val="00543FB1"/>
    <w:rsid w:val="00543FE6"/>
    <w:rsid w:val="00544204"/>
    <w:rsid w:val="005444C9"/>
    <w:rsid w:val="00544A28"/>
    <w:rsid w:val="00544B9F"/>
    <w:rsid w:val="0054512B"/>
    <w:rsid w:val="00545141"/>
    <w:rsid w:val="00545219"/>
    <w:rsid w:val="005452C0"/>
    <w:rsid w:val="005454B1"/>
    <w:rsid w:val="0054556F"/>
    <w:rsid w:val="00545634"/>
    <w:rsid w:val="005456AD"/>
    <w:rsid w:val="005457A5"/>
    <w:rsid w:val="005458FA"/>
    <w:rsid w:val="00545942"/>
    <w:rsid w:val="005459D0"/>
    <w:rsid w:val="00545B32"/>
    <w:rsid w:val="00545C3D"/>
    <w:rsid w:val="00545E6A"/>
    <w:rsid w:val="0054613B"/>
    <w:rsid w:val="0054622A"/>
    <w:rsid w:val="00546310"/>
    <w:rsid w:val="00546506"/>
    <w:rsid w:val="005466E9"/>
    <w:rsid w:val="00546738"/>
    <w:rsid w:val="005467D6"/>
    <w:rsid w:val="00546942"/>
    <w:rsid w:val="00546963"/>
    <w:rsid w:val="00546A73"/>
    <w:rsid w:val="00546C1F"/>
    <w:rsid w:val="00546D63"/>
    <w:rsid w:val="00546EAF"/>
    <w:rsid w:val="00546FD4"/>
    <w:rsid w:val="005471A3"/>
    <w:rsid w:val="0054728B"/>
    <w:rsid w:val="00547334"/>
    <w:rsid w:val="00547775"/>
    <w:rsid w:val="0054783D"/>
    <w:rsid w:val="0054797F"/>
    <w:rsid w:val="00547A75"/>
    <w:rsid w:val="00547CC6"/>
    <w:rsid w:val="00547D9B"/>
    <w:rsid w:val="00547F14"/>
    <w:rsid w:val="00547F8D"/>
    <w:rsid w:val="0055005E"/>
    <w:rsid w:val="005501AA"/>
    <w:rsid w:val="005502E7"/>
    <w:rsid w:val="005505BA"/>
    <w:rsid w:val="0055088A"/>
    <w:rsid w:val="005509B4"/>
    <w:rsid w:val="00550AD3"/>
    <w:rsid w:val="00550CB2"/>
    <w:rsid w:val="00550D6F"/>
    <w:rsid w:val="00550DA2"/>
    <w:rsid w:val="005511B1"/>
    <w:rsid w:val="005511D1"/>
    <w:rsid w:val="00551248"/>
    <w:rsid w:val="00551257"/>
    <w:rsid w:val="005512CD"/>
    <w:rsid w:val="00551593"/>
    <w:rsid w:val="00551E52"/>
    <w:rsid w:val="00551F01"/>
    <w:rsid w:val="00552038"/>
    <w:rsid w:val="0055233E"/>
    <w:rsid w:val="00552419"/>
    <w:rsid w:val="00552569"/>
    <w:rsid w:val="00552656"/>
    <w:rsid w:val="0055275E"/>
    <w:rsid w:val="005528E1"/>
    <w:rsid w:val="00552976"/>
    <w:rsid w:val="005529B3"/>
    <w:rsid w:val="00552A73"/>
    <w:rsid w:val="00552C58"/>
    <w:rsid w:val="00552E20"/>
    <w:rsid w:val="00552F51"/>
    <w:rsid w:val="00552FF4"/>
    <w:rsid w:val="005531A8"/>
    <w:rsid w:val="005531C0"/>
    <w:rsid w:val="005531EF"/>
    <w:rsid w:val="005536C2"/>
    <w:rsid w:val="005536C3"/>
    <w:rsid w:val="00553A48"/>
    <w:rsid w:val="00553ABB"/>
    <w:rsid w:val="0055410A"/>
    <w:rsid w:val="00554193"/>
    <w:rsid w:val="005546A4"/>
    <w:rsid w:val="005547CB"/>
    <w:rsid w:val="005549ED"/>
    <w:rsid w:val="00554BC6"/>
    <w:rsid w:val="00554DC6"/>
    <w:rsid w:val="00554DF7"/>
    <w:rsid w:val="00554F1D"/>
    <w:rsid w:val="0055503E"/>
    <w:rsid w:val="005552B3"/>
    <w:rsid w:val="005552B9"/>
    <w:rsid w:val="00555445"/>
    <w:rsid w:val="00555520"/>
    <w:rsid w:val="00555713"/>
    <w:rsid w:val="00555772"/>
    <w:rsid w:val="005557DA"/>
    <w:rsid w:val="0055583B"/>
    <w:rsid w:val="00555A32"/>
    <w:rsid w:val="00555D6F"/>
    <w:rsid w:val="005562AF"/>
    <w:rsid w:val="005562E2"/>
    <w:rsid w:val="005562EC"/>
    <w:rsid w:val="00556354"/>
    <w:rsid w:val="00556680"/>
    <w:rsid w:val="005567BF"/>
    <w:rsid w:val="005569D2"/>
    <w:rsid w:val="00556B32"/>
    <w:rsid w:val="00557089"/>
    <w:rsid w:val="005570E7"/>
    <w:rsid w:val="0055718D"/>
    <w:rsid w:val="00557464"/>
    <w:rsid w:val="0055761A"/>
    <w:rsid w:val="00557651"/>
    <w:rsid w:val="0055771C"/>
    <w:rsid w:val="005579EF"/>
    <w:rsid w:val="00557A2C"/>
    <w:rsid w:val="00557A54"/>
    <w:rsid w:val="00557BCC"/>
    <w:rsid w:val="00557CAB"/>
    <w:rsid w:val="00557D87"/>
    <w:rsid w:val="00557E01"/>
    <w:rsid w:val="00560129"/>
    <w:rsid w:val="005602C6"/>
    <w:rsid w:val="005607B8"/>
    <w:rsid w:val="00560AC9"/>
    <w:rsid w:val="00560F92"/>
    <w:rsid w:val="00560F99"/>
    <w:rsid w:val="0056105A"/>
    <w:rsid w:val="00561250"/>
    <w:rsid w:val="0056134D"/>
    <w:rsid w:val="005615B9"/>
    <w:rsid w:val="00561970"/>
    <w:rsid w:val="00561A95"/>
    <w:rsid w:val="00561BE4"/>
    <w:rsid w:val="00561BF6"/>
    <w:rsid w:val="00561BF8"/>
    <w:rsid w:val="00561C88"/>
    <w:rsid w:val="00561D9D"/>
    <w:rsid w:val="00561FFA"/>
    <w:rsid w:val="005621BF"/>
    <w:rsid w:val="0056249D"/>
    <w:rsid w:val="005624B3"/>
    <w:rsid w:val="00562757"/>
    <w:rsid w:val="005627C0"/>
    <w:rsid w:val="00562CDC"/>
    <w:rsid w:val="00562FD3"/>
    <w:rsid w:val="0056305A"/>
    <w:rsid w:val="0056306A"/>
    <w:rsid w:val="005632EC"/>
    <w:rsid w:val="005636E3"/>
    <w:rsid w:val="00563958"/>
    <w:rsid w:val="00563B55"/>
    <w:rsid w:val="00563FD2"/>
    <w:rsid w:val="0056434D"/>
    <w:rsid w:val="00564597"/>
    <w:rsid w:val="0056464E"/>
    <w:rsid w:val="005646A8"/>
    <w:rsid w:val="0056496E"/>
    <w:rsid w:val="00564DDA"/>
    <w:rsid w:val="00564E7B"/>
    <w:rsid w:val="00564EB9"/>
    <w:rsid w:val="00564F2A"/>
    <w:rsid w:val="005657DD"/>
    <w:rsid w:val="00565857"/>
    <w:rsid w:val="00565A21"/>
    <w:rsid w:val="00565D94"/>
    <w:rsid w:val="00565DA2"/>
    <w:rsid w:val="00565E25"/>
    <w:rsid w:val="00566161"/>
    <w:rsid w:val="00566186"/>
    <w:rsid w:val="005665C8"/>
    <w:rsid w:val="005667AF"/>
    <w:rsid w:val="00566C80"/>
    <w:rsid w:val="00566CEA"/>
    <w:rsid w:val="00566D7C"/>
    <w:rsid w:val="00566F94"/>
    <w:rsid w:val="00567097"/>
    <w:rsid w:val="0056719E"/>
    <w:rsid w:val="0056720C"/>
    <w:rsid w:val="0056748E"/>
    <w:rsid w:val="005676F8"/>
    <w:rsid w:val="005679AE"/>
    <w:rsid w:val="005679C9"/>
    <w:rsid w:val="00567A45"/>
    <w:rsid w:val="00567B3B"/>
    <w:rsid w:val="00567B75"/>
    <w:rsid w:val="00567BAB"/>
    <w:rsid w:val="00567BCB"/>
    <w:rsid w:val="00567C61"/>
    <w:rsid w:val="00567D5D"/>
    <w:rsid w:val="00567ECB"/>
    <w:rsid w:val="00570008"/>
    <w:rsid w:val="005701C5"/>
    <w:rsid w:val="0057021C"/>
    <w:rsid w:val="0057025F"/>
    <w:rsid w:val="005703E3"/>
    <w:rsid w:val="0057054C"/>
    <w:rsid w:val="00570715"/>
    <w:rsid w:val="00570764"/>
    <w:rsid w:val="005707C1"/>
    <w:rsid w:val="0057088B"/>
    <w:rsid w:val="005708C3"/>
    <w:rsid w:val="005708C6"/>
    <w:rsid w:val="00570995"/>
    <w:rsid w:val="00570AAD"/>
    <w:rsid w:val="00570C3D"/>
    <w:rsid w:val="00570C83"/>
    <w:rsid w:val="00570E06"/>
    <w:rsid w:val="00570E52"/>
    <w:rsid w:val="005712FC"/>
    <w:rsid w:val="00571358"/>
    <w:rsid w:val="00571382"/>
    <w:rsid w:val="005714BF"/>
    <w:rsid w:val="005719F4"/>
    <w:rsid w:val="00571B26"/>
    <w:rsid w:val="00571B71"/>
    <w:rsid w:val="00571F45"/>
    <w:rsid w:val="00572258"/>
    <w:rsid w:val="005724D0"/>
    <w:rsid w:val="00572583"/>
    <w:rsid w:val="0057259D"/>
    <w:rsid w:val="00572643"/>
    <w:rsid w:val="005726EB"/>
    <w:rsid w:val="00572995"/>
    <w:rsid w:val="00572A9F"/>
    <w:rsid w:val="00572F26"/>
    <w:rsid w:val="005730FF"/>
    <w:rsid w:val="00573775"/>
    <w:rsid w:val="0057380A"/>
    <w:rsid w:val="005739C0"/>
    <w:rsid w:val="00573BB0"/>
    <w:rsid w:val="00573D2B"/>
    <w:rsid w:val="00573F24"/>
    <w:rsid w:val="00574167"/>
    <w:rsid w:val="0057425E"/>
    <w:rsid w:val="005742E4"/>
    <w:rsid w:val="005743C5"/>
    <w:rsid w:val="005745F1"/>
    <w:rsid w:val="0057492C"/>
    <w:rsid w:val="00574D14"/>
    <w:rsid w:val="00574FDC"/>
    <w:rsid w:val="005750B2"/>
    <w:rsid w:val="005753DB"/>
    <w:rsid w:val="005755F6"/>
    <w:rsid w:val="005756BD"/>
    <w:rsid w:val="005758D8"/>
    <w:rsid w:val="0057596C"/>
    <w:rsid w:val="00575A78"/>
    <w:rsid w:val="00575DBF"/>
    <w:rsid w:val="005760C5"/>
    <w:rsid w:val="005762E0"/>
    <w:rsid w:val="005762F2"/>
    <w:rsid w:val="005763AB"/>
    <w:rsid w:val="005763D6"/>
    <w:rsid w:val="00576546"/>
    <w:rsid w:val="005766EA"/>
    <w:rsid w:val="00576764"/>
    <w:rsid w:val="0057679E"/>
    <w:rsid w:val="00576A37"/>
    <w:rsid w:val="00576B5A"/>
    <w:rsid w:val="00576C37"/>
    <w:rsid w:val="00576F60"/>
    <w:rsid w:val="00577368"/>
    <w:rsid w:val="0057736B"/>
    <w:rsid w:val="005773FF"/>
    <w:rsid w:val="00577540"/>
    <w:rsid w:val="005777AC"/>
    <w:rsid w:val="005779F4"/>
    <w:rsid w:val="00577B7A"/>
    <w:rsid w:val="00577CC2"/>
    <w:rsid w:val="00577EB4"/>
    <w:rsid w:val="00577EFC"/>
    <w:rsid w:val="00577FB1"/>
    <w:rsid w:val="00580107"/>
    <w:rsid w:val="005802E9"/>
    <w:rsid w:val="0058032C"/>
    <w:rsid w:val="0058092B"/>
    <w:rsid w:val="005809AB"/>
    <w:rsid w:val="00580A78"/>
    <w:rsid w:val="00580C27"/>
    <w:rsid w:val="00580E54"/>
    <w:rsid w:val="00581081"/>
    <w:rsid w:val="0058155B"/>
    <w:rsid w:val="005815D2"/>
    <w:rsid w:val="005818D4"/>
    <w:rsid w:val="005819D7"/>
    <w:rsid w:val="00581AB8"/>
    <w:rsid w:val="00581AFD"/>
    <w:rsid w:val="00581C3D"/>
    <w:rsid w:val="00581C6E"/>
    <w:rsid w:val="00581DF8"/>
    <w:rsid w:val="00581E13"/>
    <w:rsid w:val="00581F40"/>
    <w:rsid w:val="0058202D"/>
    <w:rsid w:val="005822DB"/>
    <w:rsid w:val="0058236E"/>
    <w:rsid w:val="00582991"/>
    <w:rsid w:val="005829AC"/>
    <w:rsid w:val="005829CC"/>
    <w:rsid w:val="00582C07"/>
    <w:rsid w:val="00582C0E"/>
    <w:rsid w:val="00582D23"/>
    <w:rsid w:val="00582E28"/>
    <w:rsid w:val="00582E2F"/>
    <w:rsid w:val="00582E3D"/>
    <w:rsid w:val="00582F7B"/>
    <w:rsid w:val="00582F9E"/>
    <w:rsid w:val="00583147"/>
    <w:rsid w:val="00583503"/>
    <w:rsid w:val="005836D0"/>
    <w:rsid w:val="005837B4"/>
    <w:rsid w:val="00583C7A"/>
    <w:rsid w:val="00583CDC"/>
    <w:rsid w:val="00583D56"/>
    <w:rsid w:val="00583D57"/>
    <w:rsid w:val="00583DEF"/>
    <w:rsid w:val="00583E78"/>
    <w:rsid w:val="0058444C"/>
    <w:rsid w:val="00584496"/>
    <w:rsid w:val="005845C2"/>
    <w:rsid w:val="005846B7"/>
    <w:rsid w:val="005846C3"/>
    <w:rsid w:val="005848AB"/>
    <w:rsid w:val="00584AD3"/>
    <w:rsid w:val="00584C39"/>
    <w:rsid w:val="00584E9D"/>
    <w:rsid w:val="00584F9B"/>
    <w:rsid w:val="005850C4"/>
    <w:rsid w:val="005852AA"/>
    <w:rsid w:val="00585668"/>
    <w:rsid w:val="00585867"/>
    <w:rsid w:val="00585C3A"/>
    <w:rsid w:val="00586013"/>
    <w:rsid w:val="0058601C"/>
    <w:rsid w:val="0058628A"/>
    <w:rsid w:val="005865FE"/>
    <w:rsid w:val="005869DF"/>
    <w:rsid w:val="00586B34"/>
    <w:rsid w:val="00586C61"/>
    <w:rsid w:val="00587117"/>
    <w:rsid w:val="0058759B"/>
    <w:rsid w:val="0058764D"/>
    <w:rsid w:val="0058777F"/>
    <w:rsid w:val="00587D3C"/>
    <w:rsid w:val="00587EA1"/>
    <w:rsid w:val="00587ECC"/>
    <w:rsid w:val="00587FBF"/>
    <w:rsid w:val="00587FC9"/>
    <w:rsid w:val="00590060"/>
    <w:rsid w:val="005900CB"/>
    <w:rsid w:val="005902C2"/>
    <w:rsid w:val="005907A5"/>
    <w:rsid w:val="005907E6"/>
    <w:rsid w:val="005909AD"/>
    <w:rsid w:val="00590A0F"/>
    <w:rsid w:val="00590BF6"/>
    <w:rsid w:val="00590CDA"/>
    <w:rsid w:val="00590E38"/>
    <w:rsid w:val="00590E6A"/>
    <w:rsid w:val="005911ED"/>
    <w:rsid w:val="00591317"/>
    <w:rsid w:val="00591B9C"/>
    <w:rsid w:val="00591E8B"/>
    <w:rsid w:val="00591EC3"/>
    <w:rsid w:val="00591F7E"/>
    <w:rsid w:val="0059208D"/>
    <w:rsid w:val="0059211B"/>
    <w:rsid w:val="0059211E"/>
    <w:rsid w:val="0059215D"/>
    <w:rsid w:val="00592160"/>
    <w:rsid w:val="00592322"/>
    <w:rsid w:val="005923C9"/>
    <w:rsid w:val="005924C5"/>
    <w:rsid w:val="005924DB"/>
    <w:rsid w:val="0059284F"/>
    <w:rsid w:val="00592C4D"/>
    <w:rsid w:val="00592E68"/>
    <w:rsid w:val="00592EF9"/>
    <w:rsid w:val="00592F2C"/>
    <w:rsid w:val="00592F81"/>
    <w:rsid w:val="0059323A"/>
    <w:rsid w:val="005932D4"/>
    <w:rsid w:val="00593447"/>
    <w:rsid w:val="00593761"/>
    <w:rsid w:val="00593887"/>
    <w:rsid w:val="00593913"/>
    <w:rsid w:val="0059397F"/>
    <w:rsid w:val="00593A3A"/>
    <w:rsid w:val="00593A7B"/>
    <w:rsid w:val="00593D01"/>
    <w:rsid w:val="00593E39"/>
    <w:rsid w:val="00593E62"/>
    <w:rsid w:val="00593F2C"/>
    <w:rsid w:val="00594131"/>
    <w:rsid w:val="005941F4"/>
    <w:rsid w:val="00594218"/>
    <w:rsid w:val="005943C6"/>
    <w:rsid w:val="00594493"/>
    <w:rsid w:val="005946E2"/>
    <w:rsid w:val="0059486C"/>
    <w:rsid w:val="00594893"/>
    <w:rsid w:val="00594AB7"/>
    <w:rsid w:val="00594D36"/>
    <w:rsid w:val="00594E3F"/>
    <w:rsid w:val="0059513A"/>
    <w:rsid w:val="00595308"/>
    <w:rsid w:val="005954BE"/>
    <w:rsid w:val="00595777"/>
    <w:rsid w:val="00595840"/>
    <w:rsid w:val="00595D93"/>
    <w:rsid w:val="00595DA2"/>
    <w:rsid w:val="00595E49"/>
    <w:rsid w:val="00595E51"/>
    <w:rsid w:val="00595E99"/>
    <w:rsid w:val="00596308"/>
    <w:rsid w:val="00596767"/>
    <w:rsid w:val="005968C4"/>
    <w:rsid w:val="00596924"/>
    <w:rsid w:val="00596AA0"/>
    <w:rsid w:val="00596E98"/>
    <w:rsid w:val="00596EB8"/>
    <w:rsid w:val="00596FA8"/>
    <w:rsid w:val="005970C8"/>
    <w:rsid w:val="00597115"/>
    <w:rsid w:val="0059715B"/>
    <w:rsid w:val="005972AC"/>
    <w:rsid w:val="005972F2"/>
    <w:rsid w:val="00597605"/>
    <w:rsid w:val="005978AF"/>
    <w:rsid w:val="00597A36"/>
    <w:rsid w:val="00597DF6"/>
    <w:rsid w:val="00597F84"/>
    <w:rsid w:val="005A0175"/>
    <w:rsid w:val="005A0274"/>
    <w:rsid w:val="005A0349"/>
    <w:rsid w:val="005A034A"/>
    <w:rsid w:val="005A049F"/>
    <w:rsid w:val="005A05C6"/>
    <w:rsid w:val="005A0604"/>
    <w:rsid w:val="005A0753"/>
    <w:rsid w:val="005A07E2"/>
    <w:rsid w:val="005A0854"/>
    <w:rsid w:val="005A0ADA"/>
    <w:rsid w:val="005A0CB6"/>
    <w:rsid w:val="005A0E88"/>
    <w:rsid w:val="005A0EFD"/>
    <w:rsid w:val="005A1242"/>
    <w:rsid w:val="005A14AD"/>
    <w:rsid w:val="005A14CD"/>
    <w:rsid w:val="005A1808"/>
    <w:rsid w:val="005A18F9"/>
    <w:rsid w:val="005A1AA7"/>
    <w:rsid w:val="005A1BAF"/>
    <w:rsid w:val="005A1C03"/>
    <w:rsid w:val="005A1C8D"/>
    <w:rsid w:val="005A1CC5"/>
    <w:rsid w:val="005A1CC6"/>
    <w:rsid w:val="005A1E14"/>
    <w:rsid w:val="005A2229"/>
    <w:rsid w:val="005A2327"/>
    <w:rsid w:val="005A23BE"/>
    <w:rsid w:val="005A24A7"/>
    <w:rsid w:val="005A270F"/>
    <w:rsid w:val="005A2834"/>
    <w:rsid w:val="005A2BF9"/>
    <w:rsid w:val="005A2DCC"/>
    <w:rsid w:val="005A320D"/>
    <w:rsid w:val="005A3330"/>
    <w:rsid w:val="005A35E4"/>
    <w:rsid w:val="005A3663"/>
    <w:rsid w:val="005A36E3"/>
    <w:rsid w:val="005A39D5"/>
    <w:rsid w:val="005A3A31"/>
    <w:rsid w:val="005A3B83"/>
    <w:rsid w:val="005A416C"/>
    <w:rsid w:val="005A4432"/>
    <w:rsid w:val="005A4BAD"/>
    <w:rsid w:val="005A4BEB"/>
    <w:rsid w:val="005A4CCC"/>
    <w:rsid w:val="005A53AC"/>
    <w:rsid w:val="005A588D"/>
    <w:rsid w:val="005A59CF"/>
    <w:rsid w:val="005A6223"/>
    <w:rsid w:val="005A63ED"/>
    <w:rsid w:val="005A6A3A"/>
    <w:rsid w:val="005A6D4C"/>
    <w:rsid w:val="005A6E87"/>
    <w:rsid w:val="005A702F"/>
    <w:rsid w:val="005A7041"/>
    <w:rsid w:val="005A739E"/>
    <w:rsid w:val="005A73F9"/>
    <w:rsid w:val="005A76D6"/>
    <w:rsid w:val="005A79E0"/>
    <w:rsid w:val="005A7D6C"/>
    <w:rsid w:val="005A7F72"/>
    <w:rsid w:val="005B016F"/>
    <w:rsid w:val="005B0298"/>
    <w:rsid w:val="005B0459"/>
    <w:rsid w:val="005B06C8"/>
    <w:rsid w:val="005B0A49"/>
    <w:rsid w:val="005B0A7D"/>
    <w:rsid w:val="005B0E56"/>
    <w:rsid w:val="005B0F18"/>
    <w:rsid w:val="005B1152"/>
    <w:rsid w:val="005B1197"/>
    <w:rsid w:val="005B1391"/>
    <w:rsid w:val="005B145C"/>
    <w:rsid w:val="005B16CC"/>
    <w:rsid w:val="005B18BB"/>
    <w:rsid w:val="005B193B"/>
    <w:rsid w:val="005B1B5B"/>
    <w:rsid w:val="005B1F36"/>
    <w:rsid w:val="005B2669"/>
    <w:rsid w:val="005B2899"/>
    <w:rsid w:val="005B2AA3"/>
    <w:rsid w:val="005B2D91"/>
    <w:rsid w:val="005B2DA2"/>
    <w:rsid w:val="005B2EB8"/>
    <w:rsid w:val="005B3213"/>
    <w:rsid w:val="005B355C"/>
    <w:rsid w:val="005B37DB"/>
    <w:rsid w:val="005B3AB2"/>
    <w:rsid w:val="005B3C7C"/>
    <w:rsid w:val="005B3CB8"/>
    <w:rsid w:val="005B411A"/>
    <w:rsid w:val="005B462D"/>
    <w:rsid w:val="005B4768"/>
    <w:rsid w:val="005B4911"/>
    <w:rsid w:val="005B49C8"/>
    <w:rsid w:val="005B4A4A"/>
    <w:rsid w:val="005B4C5C"/>
    <w:rsid w:val="005B4C83"/>
    <w:rsid w:val="005B4E74"/>
    <w:rsid w:val="005B4E82"/>
    <w:rsid w:val="005B4E83"/>
    <w:rsid w:val="005B5082"/>
    <w:rsid w:val="005B50EF"/>
    <w:rsid w:val="005B5152"/>
    <w:rsid w:val="005B5425"/>
    <w:rsid w:val="005B54FE"/>
    <w:rsid w:val="005B583C"/>
    <w:rsid w:val="005B5A40"/>
    <w:rsid w:val="005B5A55"/>
    <w:rsid w:val="005B5B3A"/>
    <w:rsid w:val="005B5C5C"/>
    <w:rsid w:val="005B5E27"/>
    <w:rsid w:val="005B5FC4"/>
    <w:rsid w:val="005B61E3"/>
    <w:rsid w:val="005B6592"/>
    <w:rsid w:val="005B676D"/>
    <w:rsid w:val="005B687E"/>
    <w:rsid w:val="005B6A6A"/>
    <w:rsid w:val="005B6AE0"/>
    <w:rsid w:val="005B6FAE"/>
    <w:rsid w:val="005B703E"/>
    <w:rsid w:val="005B70F7"/>
    <w:rsid w:val="005B71F7"/>
    <w:rsid w:val="005B754D"/>
    <w:rsid w:val="005B7804"/>
    <w:rsid w:val="005B7824"/>
    <w:rsid w:val="005B78B5"/>
    <w:rsid w:val="005B7A4C"/>
    <w:rsid w:val="005B7A5C"/>
    <w:rsid w:val="005B7FD5"/>
    <w:rsid w:val="005C001C"/>
    <w:rsid w:val="005C01BD"/>
    <w:rsid w:val="005C0306"/>
    <w:rsid w:val="005C0625"/>
    <w:rsid w:val="005C0743"/>
    <w:rsid w:val="005C077D"/>
    <w:rsid w:val="005C0904"/>
    <w:rsid w:val="005C0970"/>
    <w:rsid w:val="005C09BF"/>
    <w:rsid w:val="005C0A5A"/>
    <w:rsid w:val="005C0D61"/>
    <w:rsid w:val="005C0DDE"/>
    <w:rsid w:val="005C0E2A"/>
    <w:rsid w:val="005C1225"/>
    <w:rsid w:val="005C12C8"/>
    <w:rsid w:val="005C12E5"/>
    <w:rsid w:val="005C132F"/>
    <w:rsid w:val="005C1752"/>
    <w:rsid w:val="005C18AE"/>
    <w:rsid w:val="005C1A10"/>
    <w:rsid w:val="005C1B04"/>
    <w:rsid w:val="005C1B55"/>
    <w:rsid w:val="005C1B9C"/>
    <w:rsid w:val="005C1BF2"/>
    <w:rsid w:val="005C1D0F"/>
    <w:rsid w:val="005C1D3D"/>
    <w:rsid w:val="005C2144"/>
    <w:rsid w:val="005C2447"/>
    <w:rsid w:val="005C247C"/>
    <w:rsid w:val="005C274C"/>
    <w:rsid w:val="005C288A"/>
    <w:rsid w:val="005C2D0E"/>
    <w:rsid w:val="005C2D32"/>
    <w:rsid w:val="005C2D3A"/>
    <w:rsid w:val="005C2DAD"/>
    <w:rsid w:val="005C2EC3"/>
    <w:rsid w:val="005C3118"/>
    <w:rsid w:val="005C3649"/>
    <w:rsid w:val="005C376D"/>
    <w:rsid w:val="005C383A"/>
    <w:rsid w:val="005C3CCA"/>
    <w:rsid w:val="005C3EBA"/>
    <w:rsid w:val="005C45A1"/>
    <w:rsid w:val="005C4751"/>
    <w:rsid w:val="005C4A58"/>
    <w:rsid w:val="005C4B4D"/>
    <w:rsid w:val="005C4C53"/>
    <w:rsid w:val="005C4DE3"/>
    <w:rsid w:val="005C4E92"/>
    <w:rsid w:val="005C5024"/>
    <w:rsid w:val="005C5277"/>
    <w:rsid w:val="005C5372"/>
    <w:rsid w:val="005C5379"/>
    <w:rsid w:val="005C5425"/>
    <w:rsid w:val="005C56CD"/>
    <w:rsid w:val="005C5849"/>
    <w:rsid w:val="005C59D7"/>
    <w:rsid w:val="005C5A28"/>
    <w:rsid w:val="005C5CDE"/>
    <w:rsid w:val="005C5ED5"/>
    <w:rsid w:val="005C605D"/>
    <w:rsid w:val="005C6222"/>
    <w:rsid w:val="005C62DF"/>
    <w:rsid w:val="005C682A"/>
    <w:rsid w:val="005C6AEA"/>
    <w:rsid w:val="005C6B26"/>
    <w:rsid w:val="005C6DBE"/>
    <w:rsid w:val="005C6E14"/>
    <w:rsid w:val="005C7480"/>
    <w:rsid w:val="005C758D"/>
    <w:rsid w:val="005C772B"/>
    <w:rsid w:val="005C7A54"/>
    <w:rsid w:val="005C7C3E"/>
    <w:rsid w:val="005C7CAD"/>
    <w:rsid w:val="005C7CF2"/>
    <w:rsid w:val="005C7E7C"/>
    <w:rsid w:val="005C7EF7"/>
    <w:rsid w:val="005C7EF8"/>
    <w:rsid w:val="005D02FA"/>
    <w:rsid w:val="005D0444"/>
    <w:rsid w:val="005D047B"/>
    <w:rsid w:val="005D05B5"/>
    <w:rsid w:val="005D073C"/>
    <w:rsid w:val="005D0790"/>
    <w:rsid w:val="005D0955"/>
    <w:rsid w:val="005D0BE9"/>
    <w:rsid w:val="005D0C18"/>
    <w:rsid w:val="005D0D3E"/>
    <w:rsid w:val="005D0E83"/>
    <w:rsid w:val="005D0EE5"/>
    <w:rsid w:val="005D11E7"/>
    <w:rsid w:val="005D168A"/>
    <w:rsid w:val="005D17BF"/>
    <w:rsid w:val="005D18B1"/>
    <w:rsid w:val="005D1C15"/>
    <w:rsid w:val="005D1E09"/>
    <w:rsid w:val="005D1EEE"/>
    <w:rsid w:val="005D2024"/>
    <w:rsid w:val="005D2044"/>
    <w:rsid w:val="005D20FC"/>
    <w:rsid w:val="005D2152"/>
    <w:rsid w:val="005D222B"/>
    <w:rsid w:val="005D242B"/>
    <w:rsid w:val="005D24A2"/>
    <w:rsid w:val="005D25D7"/>
    <w:rsid w:val="005D2666"/>
    <w:rsid w:val="005D2A38"/>
    <w:rsid w:val="005D2A49"/>
    <w:rsid w:val="005D2CB0"/>
    <w:rsid w:val="005D2EE8"/>
    <w:rsid w:val="005D30C8"/>
    <w:rsid w:val="005D3534"/>
    <w:rsid w:val="005D35E1"/>
    <w:rsid w:val="005D3707"/>
    <w:rsid w:val="005D382F"/>
    <w:rsid w:val="005D3AF0"/>
    <w:rsid w:val="005D3BFD"/>
    <w:rsid w:val="005D3F1B"/>
    <w:rsid w:val="005D4043"/>
    <w:rsid w:val="005D4280"/>
    <w:rsid w:val="005D46E9"/>
    <w:rsid w:val="005D4850"/>
    <w:rsid w:val="005D49D1"/>
    <w:rsid w:val="005D4BE2"/>
    <w:rsid w:val="005D4C77"/>
    <w:rsid w:val="005D5012"/>
    <w:rsid w:val="005D5272"/>
    <w:rsid w:val="005D54E4"/>
    <w:rsid w:val="005D5510"/>
    <w:rsid w:val="005D56CE"/>
    <w:rsid w:val="005D5933"/>
    <w:rsid w:val="005D5981"/>
    <w:rsid w:val="005D5B45"/>
    <w:rsid w:val="005D5BB5"/>
    <w:rsid w:val="005D5E46"/>
    <w:rsid w:val="005D609E"/>
    <w:rsid w:val="005D60AC"/>
    <w:rsid w:val="005D6252"/>
    <w:rsid w:val="005D64A5"/>
    <w:rsid w:val="005D65AF"/>
    <w:rsid w:val="005D6905"/>
    <w:rsid w:val="005D6929"/>
    <w:rsid w:val="005D6A8F"/>
    <w:rsid w:val="005D6AC9"/>
    <w:rsid w:val="005D6B30"/>
    <w:rsid w:val="005D6E1C"/>
    <w:rsid w:val="005D70B2"/>
    <w:rsid w:val="005D7458"/>
    <w:rsid w:val="005D7539"/>
    <w:rsid w:val="005D76F4"/>
    <w:rsid w:val="005D7906"/>
    <w:rsid w:val="005D7945"/>
    <w:rsid w:val="005D7A73"/>
    <w:rsid w:val="005D7E04"/>
    <w:rsid w:val="005D7EB9"/>
    <w:rsid w:val="005E0082"/>
    <w:rsid w:val="005E013F"/>
    <w:rsid w:val="005E01C8"/>
    <w:rsid w:val="005E03C5"/>
    <w:rsid w:val="005E0674"/>
    <w:rsid w:val="005E06E1"/>
    <w:rsid w:val="005E07FF"/>
    <w:rsid w:val="005E0899"/>
    <w:rsid w:val="005E0A6D"/>
    <w:rsid w:val="005E0BEE"/>
    <w:rsid w:val="005E1393"/>
    <w:rsid w:val="005E1411"/>
    <w:rsid w:val="005E161A"/>
    <w:rsid w:val="005E179C"/>
    <w:rsid w:val="005E1B47"/>
    <w:rsid w:val="005E269D"/>
    <w:rsid w:val="005E26F3"/>
    <w:rsid w:val="005E284D"/>
    <w:rsid w:val="005E2A43"/>
    <w:rsid w:val="005E2E47"/>
    <w:rsid w:val="005E2EB9"/>
    <w:rsid w:val="005E3022"/>
    <w:rsid w:val="005E3035"/>
    <w:rsid w:val="005E3096"/>
    <w:rsid w:val="005E318E"/>
    <w:rsid w:val="005E33B5"/>
    <w:rsid w:val="005E33F8"/>
    <w:rsid w:val="005E35FD"/>
    <w:rsid w:val="005E383F"/>
    <w:rsid w:val="005E385D"/>
    <w:rsid w:val="005E3B77"/>
    <w:rsid w:val="005E3BEE"/>
    <w:rsid w:val="005E3D05"/>
    <w:rsid w:val="005E3E60"/>
    <w:rsid w:val="005E3FFF"/>
    <w:rsid w:val="005E413B"/>
    <w:rsid w:val="005E419F"/>
    <w:rsid w:val="005E43AD"/>
    <w:rsid w:val="005E455C"/>
    <w:rsid w:val="005E47A7"/>
    <w:rsid w:val="005E48F7"/>
    <w:rsid w:val="005E4B8B"/>
    <w:rsid w:val="005E4CCB"/>
    <w:rsid w:val="005E5563"/>
    <w:rsid w:val="005E5625"/>
    <w:rsid w:val="005E59C5"/>
    <w:rsid w:val="005E59E4"/>
    <w:rsid w:val="005E5A2C"/>
    <w:rsid w:val="005E5A69"/>
    <w:rsid w:val="005E5E74"/>
    <w:rsid w:val="005E5FD9"/>
    <w:rsid w:val="005E61C0"/>
    <w:rsid w:val="005E654A"/>
    <w:rsid w:val="005E6644"/>
    <w:rsid w:val="005E66F1"/>
    <w:rsid w:val="005E674A"/>
    <w:rsid w:val="005E67D2"/>
    <w:rsid w:val="005E6963"/>
    <w:rsid w:val="005E6A96"/>
    <w:rsid w:val="005E6AFB"/>
    <w:rsid w:val="005E6B5C"/>
    <w:rsid w:val="005E6D39"/>
    <w:rsid w:val="005E7087"/>
    <w:rsid w:val="005E739E"/>
    <w:rsid w:val="005E7585"/>
    <w:rsid w:val="005E7698"/>
    <w:rsid w:val="005E783F"/>
    <w:rsid w:val="005E7849"/>
    <w:rsid w:val="005E7A23"/>
    <w:rsid w:val="005E7A8C"/>
    <w:rsid w:val="005E7F15"/>
    <w:rsid w:val="005F0115"/>
    <w:rsid w:val="005F02B4"/>
    <w:rsid w:val="005F06FA"/>
    <w:rsid w:val="005F06FD"/>
    <w:rsid w:val="005F07FD"/>
    <w:rsid w:val="005F0B4C"/>
    <w:rsid w:val="005F0B4F"/>
    <w:rsid w:val="005F0B53"/>
    <w:rsid w:val="005F0C46"/>
    <w:rsid w:val="005F0ED4"/>
    <w:rsid w:val="005F1069"/>
    <w:rsid w:val="005F12CA"/>
    <w:rsid w:val="005F1392"/>
    <w:rsid w:val="005F1579"/>
    <w:rsid w:val="005F164A"/>
    <w:rsid w:val="005F179B"/>
    <w:rsid w:val="005F1A2F"/>
    <w:rsid w:val="005F1FE4"/>
    <w:rsid w:val="005F220F"/>
    <w:rsid w:val="005F2263"/>
    <w:rsid w:val="005F2517"/>
    <w:rsid w:val="005F2528"/>
    <w:rsid w:val="005F2727"/>
    <w:rsid w:val="005F2752"/>
    <w:rsid w:val="005F2B72"/>
    <w:rsid w:val="005F2E6C"/>
    <w:rsid w:val="005F2EDB"/>
    <w:rsid w:val="005F2F85"/>
    <w:rsid w:val="005F31B9"/>
    <w:rsid w:val="005F35FF"/>
    <w:rsid w:val="005F3668"/>
    <w:rsid w:val="005F369B"/>
    <w:rsid w:val="005F3860"/>
    <w:rsid w:val="005F3955"/>
    <w:rsid w:val="005F39B8"/>
    <w:rsid w:val="005F3CCF"/>
    <w:rsid w:val="005F3DEA"/>
    <w:rsid w:val="005F3E75"/>
    <w:rsid w:val="005F3F7F"/>
    <w:rsid w:val="005F40E5"/>
    <w:rsid w:val="005F419B"/>
    <w:rsid w:val="005F46D9"/>
    <w:rsid w:val="005F4950"/>
    <w:rsid w:val="005F4A43"/>
    <w:rsid w:val="005F4BE0"/>
    <w:rsid w:val="005F4C8E"/>
    <w:rsid w:val="005F4D16"/>
    <w:rsid w:val="005F4D97"/>
    <w:rsid w:val="005F5147"/>
    <w:rsid w:val="005F523F"/>
    <w:rsid w:val="005F5362"/>
    <w:rsid w:val="005F547B"/>
    <w:rsid w:val="005F556F"/>
    <w:rsid w:val="005F5A15"/>
    <w:rsid w:val="005F5AE1"/>
    <w:rsid w:val="005F5C3D"/>
    <w:rsid w:val="005F660A"/>
    <w:rsid w:val="005F6697"/>
    <w:rsid w:val="005F68C8"/>
    <w:rsid w:val="005F68DA"/>
    <w:rsid w:val="005F69DD"/>
    <w:rsid w:val="005F6B54"/>
    <w:rsid w:val="005F6B79"/>
    <w:rsid w:val="005F6CA5"/>
    <w:rsid w:val="005F6DD3"/>
    <w:rsid w:val="005F6E2F"/>
    <w:rsid w:val="005F6ED0"/>
    <w:rsid w:val="005F6EF0"/>
    <w:rsid w:val="005F6F60"/>
    <w:rsid w:val="005F6F9C"/>
    <w:rsid w:val="005F6FFC"/>
    <w:rsid w:val="005F72B6"/>
    <w:rsid w:val="005F7730"/>
    <w:rsid w:val="005F7896"/>
    <w:rsid w:val="005F7A28"/>
    <w:rsid w:val="005F7CC1"/>
    <w:rsid w:val="005F7CD2"/>
    <w:rsid w:val="005F7CD9"/>
    <w:rsid w:val="005F7DAD"/>
    <w:rsid w:val="006001D1"/>
    <w:rsid w:val="006004DE"/>
    <w:rsid w:val="006006ED"/>
    <w:rsid w:val="006007C1"/>
    <w:rsid w:val="006007FC"/>
    <w:rsid w:val="00600873"/>
    <w:rsid w:val="00600AAB"/>
    <w:rsid w:val="00600B6C"/>
    <w:rsid w:val="00600C8E"/>
    <w:rsid w:val="00600FEE"/>
    <w:rsid w:val="00601072"/>
    <w:rsid w:val="00601097"/>
    <w:rsid w:val="0060121C"/>
    <w:rsid w:val="006012DA"/>
    <w:rsid w:val="0060137E"/>
    <w:rsid w:val="0060138D"/>
    <w:rsid w:val="0060144E"/>
    <w:rsid w:val="0060150D"/>
    <w:rsid w:val="006017DD"/>
    <w:rsid w:val="00601E2F"/>
    <w:rsid w:val="00601FCD"/>
    <w:rsid w:val="00602354"/>
    <w:rsid w:val="0060254B"/>
    <w:rsid w:val="0060268D"/>
    <w:rsid w:val="006027D5"/>
    <w:rsid w:val="006029D6"/>
    <w:rsid w:val="00602CA4"/>
    <w:rsid w:val="00602F3E"/>
    <w:rsid w:val="0060305B"/>
    <w:rsid w:val="0060312A"/>
    <w:rsid w:val="00603460"/>
    <w:rsid w:val="0060398B"/>
    <w:rsid w:val="006039C5"/>
    <w:rsid w:val="00603B1B"/>
    <w:rsid w:val="006043D7"/>
    <w:rsid w:val="00604594"/>
    <w:rsid w:val="00604654"/>
    <w:rsid w:val="006046FC"/>
    <w:rsid w:val="00604708"/>
    <w:rsid w:val="006048BA"/>
    <w:rsid w:val="006049C5"/>
    <w:rsid w:val="00604CFF"/>
    <w:rsid w:val="00605399"/>
    <w:rsid w:val="006054EE"/>
    <w:rsid w:val="006055E8"/>
    <w:rsid w:val="006058F7"/>
    <w:rsid w:val="0060591D"/>
    <w:rsid w:val="00605925"/>
    <w:rsid w:val="006059EC"/>
    <w:rsid w:val="00605A02"/>
    <w:rsid w:val="00605A5D"/>
    <w:rsid w:val="00605AB7"/>
    <w:rsid w:val="00605B5D"/>
    <w:rsid w:val="00605C0E"/>
    <w:rsid w:val="00605E45"/>
    <w:rsid w:val="00605EAD"/>
    <w:rsid w:val="006062CF"/>
    <w:rsid w:val="006066B4"/>
    <w:rsid w:val="006067A9"/>
    <w:rsid w:val="00606E2E"/>
    <w:rsid w:val="00606EB9"/>
    <w:rsid w:val="0060702D"/>
    <w:rsid w:val="00607055"/>
    <w:rsid w:val="006074B1"/>
    <w:rsid w:val="0060764C"/>
    <w:rsid w:val="0060783E"/>
    <w:rsid w:val="0060796D"/>
    <w:rsid w:val="00607ADE"/>
    <w:rsid w:val="00607C6D"/>
    <w:rsid w:val="00607E68"/>
    <w:rsid w:val="0061007F"/>
    <w:rsid w:val="006101B7"/>
    <w:rsid w:val="00610224"/>
    <w:rsid w:val="0061023F"/>
    <w:rsid w:val="006102C6"/>
    <w:rsid w:val="006103F0"/>
    <w:rsid w:val="00610407"/>
    <w:rsid w:val="0061083B"/>
    <w:rsid w:val="00610A1E"/>
    <w:rsid w:val="00610B78"/>
    <w:rsid w:val="00610C41"/>
    <w:rsid w:val="00610D8D"/>
    <w:rsid w:val="006112E3"/>
    <w:rsid w:val="00611356"/>
    <w:rsid w:val="006113A9"/>
    <w:rsid w:val="006114AF"/>
    <w:rsid w:val="00611955"/>
    <w:rsid w:val="00611A35"/>
    <w:rsid w:val="00611C82"/>
    <w:rsid w:val="00611DB5"/>
    <w:rsid w:val="00612081"/>
    <w:rsid w:val="00612131"/>
    <w:rsid w:val="0061216A"/>
    <w:rsid w:val="0061244C"/>
    <w:rsid w:val="006125DB"/>
    <w:rsid w:val="00612858"/>
    <w:rsid w:val="0061297E"/>
    <w:rsid w:val="00612BCB"/>
    <w:rsid w:val="00612C56"/>
    <w:rsid w:val="00612C73"/>
    <w:rsid w:val="00612E96"/>
    <w:rsid w:val="0061309A"/>
    <w:rsid w:val="006130D4"/>
    <w:rsid w:val="00613120"/>
    <w:rsid w:val="00613331"/>
    <w:rsid w:val="006133A2"/>
    <w:rsid w:val="006134CE"/>
    <w:rsid w:val="006138D8"/>
    <w:rsid w:val="00613A55"/>
    <w:rsid w:val="00613CA3"/>
    <w:rsid w:val="00613D6C"/>
    <w:rsid w:val="00614016"/>
    <w:rsid w:val="00614064"/>
    <w:rsid w:val="006140AE"/>
    <w:rsid w:val="006141D8"/>
    <w:rsid w:val="006141F0"/>
    <w:rsid w:val="00614225"/>
    <w:rsid w:val="00614289"/>
    <w:rsid w:val="0061428F"/>
    <w:rsid w:val="0061432F"/>
    <w:rsid w:val="00614378"/>
    <w:rsid w:val="006144B0"/>
    <w:rsid w:val="0061475D"/>
    <w:rsid w:val="006147C6"/>
    <w:rsid w:val="00614841"/>
    <w:rsid w:val="00614B63"/>
    <w:rsid w:val="00614BDD"/>
    <w:rsid w:val="00614C2F"/>
    <w:rsid w:val="00614CB4"/>
    <w:rsid w:val="00614D1E"/>
    <w:rsid w:val="00614E35"/>
    <w:rsid w:val="0061513A"/>
    <w:rsid w:val="006151B3"/>
    <w:rsid w:val="0061524B"/>
    <w:rsid w:val="00615576"/>
    <w:rsid w:val="0061565F"/>
    <w:rsid w:val="0061571C"/>
    <w:rsid w:val="006159FA"/>
    <w:rsid w:val="00615BDB"/>
    <w:rsid w:val="00615F60"/>
    <w:rsid w:val="00615F78"/>
    <w:rsid w:val="00615FBA"/>
    <w:rsid w:val="00616046"/>
    <w:rsid w:val="006162D2"/>
    <w:rsid w:val="006164DD"/>
    <w:rsid w:val="00616513"/>
    <w:rsid w:val="00616885"/>
    <w:rsid w:val="006169CE"/>
    <w:rsid w:val="00616AC6"/>
    <w:rsid w:val="00616CA7"/>
    <w:rsid w:val="00616F90"/>
    <w:rsid w:val="00617004"/>
    <w:rsid w:val="006170BA"/>
    <w:rsid w:val="0061717B"/>
    <w:rsid w:val="0061717F"/>
    <w:rsid w:val="006173D3"/>
    <w:rsid w:val="006173F6"/>
    <w:rsid w:val="00617457"/>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809"/>
    <w:rsid w:val="006209E8"/>
    <w:rsid w:val="006211E8"/>
    <w:rsid w:val="006214E9"/>
    <w:rsid w:val="006217B4"/>
    <w:rsid w:val="006217DC"/>
    <w:rsid w:val="006219B1"/>
    <w:rsid w:val="00621A18"/>
    <w:rsid w:val="00621B6A"/>
    <w:rsid w:val="00621C0B"/>
    <w:rsid w:val="00621C72"/>
    <w:rsid w:val="00621CAD"/>
    <w:rsid w:val="00621E4B"/>
    <w:rsid w:val="00622021"/>
    <w:rsid w:val="00622065"/>
    <w:rsid w:val="006220DA"/>
    <w:rsid w:val="006221EF"/>
    <w:rsid w:val="00622201"/>
    <w:rsid w:val="00622211"/>
    <w:rsid w:val="0062269D"/>
    <w:rsid w:val="006227B5"/>
    <w:rsid w:val="00622B17"/>
    <w:rsid w:val="00622F73"/>
    <w:rsid w:val="0062306F"/>
    <w:rsid w:val="006230BB"/>
    <w:rsid w:val="00623427"/>
    <w:rsid w:val="006234C1"/>
    <w:rsid w:val="00623597"/>
    <w:rsid w:val="006235BF"/>
    <w:rsid w:val="00623AEB"/>
    <w:rsid w:val="00623BB4"/>
    <w:rsid w:val="00623DBE"/>
    <w:rsid w:val="00623E4E"/>
    <w:rsid w:val="00624010"/>
    <w:rsid w:val="006240A4"/>
    <w:rsid w:val="006240FA"/>
    <w:rsid w:val="00624545"/>
    <w:rsid w:val="00624582"/>
    <w:rsid w:val="006249E3"/>
    <w:rsid w:val="00624A51"/>
    <w:rsid w:val="00624BFF"/>
    <w:rsid w:val="00624C2C"/>
    <w:rsid w:val="00624C6E"/>
    <w:rsid w:val="00624FB3"/>
    <w:rsid w:val="006250BF"/>
    <w:rsid w:val="006253CA"/>
    <w:rsid w:val="00625790"/>
    <w:rsid w:val="00625967"/>
    <w:rsid w:val="00625B24"/>
    <w:rsid w:val="00626387"/>
    <w:rsid w:val="0062657C"/>
    <w:rsid w:val="00626C25"/>
    <w:rsid w:val="00626DEF"/>
    <w:rsid w:val="00626E64"/>
    <w:rsid w:val="0062725A"/>
    <w:rsid w:val="006277F8"/>
    <w:rsid w:val="00627800"/>
    <w:rsid w:val="00627BA3"/>
    <w:rsid w:val="00627C39"/>
    <w:rsid w:val="00627DE3"/>
    <w:rsid w:val="00627E44"/>
    <w:rsid w:val="006300D7"/>
    <w:rsid w:val="00630333"/>
    <w:rsid w:val="0063037C"/>
    <w:rsid w:val="006309AC"/>
    <w:rsid w:val="006309CE"/>
    <w:rsid w:val="00631007"/>
    <w:rsid w:val="00631322"/>
    <w:rsid w:val="00631725"/>
    <w:rsid w:val="00631826"/>
    <w:rsid w:val="00631864"/>
    <w:rsid w:val="00631B1A"/>
    <w:rsid w:val="00631B69"/>
    <w:rsid w:val="00631D1D"/>
    <w:rsid w:val="00631DA4"/>
    <w:rsid w:val="00631F9D"/>
    <w:rsid w:val="006321AC"/>
    <w:rsid w:val="006321DB"/>
    <w:rsid w:val="006325F8"/>
    <w:rsid w:val="0063261A"/>
    <w:rsid w:val="006326BC"/>
    <w:rsid w:val="00632763"/>
    <w:rsid w:val="00632927"/>
    <w:rsid w:val="00632A0E"/>
    <w:rsid w:val="00632A4C"/>
    <w:rsid w:val="00632BD7"/>
    <w:rsid w:val="00632EEF"/>
    <w:rsid w:val="0063305B"/>
    <w:rsid w:val="0063309C"/>
    <w:rsid w:val="006333DE"/>
    <w:rsid w:val="0063356F"/>
    <w:rsid w:val="00633951"/>
    <w:rsid w:val="00633965"/>
    <w:rsid w:val="00633982"/>
    <w:rsid w:val="00633A3A"/>
    <w:rsid w:val="00633B5E"/>
    <w:rsid w:val="00633C0A"/>
    <w:rsid w:val="0063405E"/>
    <w:rsid w:val="00634192"/>
    <w:rsid w:val="006341AD"/>
    <w:rsid w:val="00634230"/>
    <w:rsid w:val="00634468"/>
    <w:rsid w:val="006346F1"/>
    <w:rsid w:val="00634735"/>
    <w:rsid w:val="006347F5"/>
    <w:rsid w:val="00634F76"/>
    <w:rsid w:val="006353D0"/>
    <w:rsid w:val="0063557B"/>
    <w:rsid w:val="006358C2"/>
    <w:rsid w:val="00635905"/>
    <w:rsid w:val="00635929"/>
    <w:rsid w:val="00635CE9"/>
    <w:rsid w:val="00635E1D"/>
    <w:rsid w:val="00635EDC"/>
    <w:rsid w:val="00635F56"/>
    <w:rsid w:val="00636094"/>
    <w:rsid w:val="006362A8"/>
    <w:rsid w:val="0063633A"/>
    <w:rsid w:val="0063636B"/>
    <w:rsid w:val="0063650D"/>
    <w:rsid w:val="0063659E"/>
    <w:rsid w:val="0063662B"/>
    <w:rsid w:val="00636700"/>
    <w:rsid w:val="0063671F"/>
    <w:rsid w:val="00636A3E"/>
    <w:rsid w:val="00636A76"/>
    <w:rsid w:val="00636D15"/>
    <w:rsid w:val="0063720A"/>
    <w:rsid w:val="00637314"/>
    <w:rsid w:val="0063739E"/>
    <w:rsid w:val="006373C7"/>
    <w:rsid w:val="006377E7"/>
    <w:rsid w:val="00637DB5"/>
    <w:rsid w:val="00637E00"/>
    <w:rsid w:val="00637EF1"/>
    <w:rsid w:val="00637FB9"/>
    <w:rsid w:val="006401C6"/>
    <w:rsid w:val="00640207"/>
    <w:rsid w:val="00640222"/>
    <w:rsid w:val="00640751"/>
    <w:rsid w:val="006409F3"/>
    <w:rsid w:val="00640EAA"/>
    <w:rsid w:val="00641061"/>
    <w:rsid w:val="006411DF"/>
    <w:rsid w:val="006412E5"/>
    <w:rsid w:val="006419ED"/>
    <w:rsid w:val="006427DE"/>
    <w:rsid w:val="006428FC"/>
    <w:rsid w:val="006429D6"/>
    <w:rsid w:val="006429E5"/>
    <w:rsid w:val="00642AA7"/>
    <w:rsid w:val="00642D10"/>
    <w:rsid w:val="00642E25"/>
    <w:rsid w:val="00642E65"/>
    <w:rsid w:val="006431CE"/>
    <w:rsid w:val="00643286"/>
    <w:rsid w:val="0064372D"/>
    <w:rsid w:val="00643736"/>
    <w:rsid w:val="00643769"/>
    <w:rsid w:val="006437B6"/>
    <w:rsid w:val="00643858"/>
    <w:rsid w:val="00643891"/>
    <w:rsid w:val="00643A39"/>
    <w:rsid w:val="00643DCD"/>
    <w:rsid w:val="00643E66"/>
    <w:rsid w:val="00643EF6"/>
    <w:rsid w:val="00644200"/>
    <w:rsid w:val="0064428B"/>
    <w:rsid w:val="00644375"/>
    <w:rsid w:val="006443C4"/>
    <w:rsid w:val="00644511"/>
    <w:rsid w:val="006445DC"/>
    <w:rsid w:val="0064486C"/>
    <w:rsid w:val="00644907"/>
    <w:rsid w:val="00644949"/>
    <w:rsid w:val="00644A30"/>
    <w:rsid w:val="00644A48"/>
    <w:rsid w:val="00644A57"/>
    <w:rsid w:val="00644E60"/>
    <w:rsid w:val="00644FC5"/>
    <w:rsid w:val="0064508A"/>
    <w:rsid w:val="00645097"/>
    <w:rsid w:val="00645190"/>
    <w:rsid w:val="00645261"/>
    <w:rsid w:val="006452C2"/>
    <w:rsid w:val="006454B1"/>
    <w:rsid w:val="006459B5"/>
    <w:rsid w:val="00645ACC"/>
    <w:rsid w:val="00645FF4"/>
    <w:rsid w:val="00646260"/>
    <w:rsid w:val="00646478"/>
    <w:rsid w:val="00646506"/>
    <w:rsid w:val="006466B5"/>
    <w:rsid w:val="00646A97"/>
    <w:rsid w:val="00646B84"/>
    <w:rsid w:val="006474BA"/>
    <w:rsid w:val="006477A7"/>
    <w:rsid w:val="00647804"/>
    <w:rsid w:val="006478FF"/>
    <w:rsid w:val="00647ABB"/>
    <w:rsid w:val="00647CB3"/>
    <w:rsid w:val="00647D6B"/>
    <w:rsid w:val="00650150"/>
    <w:rsid w:val="006505A1"/>
    <w:rsid w:val="0065070F"/>
    <w:rsid w:val="006507EB"/>
    <w:rsid w:val="00650801"/>
    <w:rsid w:val="00650854"/>
    <w:rsid w:val="006508FC"/>
    <w:rsid w:val="00650D1E"/>
    <w:rsid w:val="00650D3F"/>
    <w:rsid w:val="00650EB8"/>
    <w:rsid w:val="00650F7C"/>
    <w:rsid w:val="00650FBE"/>
    <w:rsid w:val="00651012"/>
    <w:rsid w:val="006510CD"/>
    <w:rsid w:val="006511B8"/>
    <w:rsid w:val="006513D5"/>
    <w:rsid w:val="006518B1"/>
    <w:rsid w:val="00651AD3"/>
    <w:rsid w:val="00651B74"/>
    <w:rsid w:val="00651D19"/>
    <w:rsid w:val="00651F3D"/>
    <w:rsid w:val="00651FA0"/>
    <w:rsid w:val="0065235A"/>
    <w:rsid w:val="006524C2"/>
    <w:rsid w:val="0065259B"/>
    <w:rsid w:val="00652AD5"/>
    <w:rsid w:val="00652F5F"/>
    <w:rsid w:val="0065304D"/>
    <w:rsid w:val="00653217"/>
    <w:rsid w:val="00653273"/>
    <w:rsid w:val="00653B4B"/>
    <w:rsid w:val="00653B9E"/>
    <w:rsid w:val="00653BD9"/>
    <w:rsid w:val="00653C18"/>
    <w:rsid w:val="00653D91"/>
    <w:rsid w:val="00653F8E"/>
    <w:rsid w:val="00653FED"/>
    <w:rsid w:val="00653FF4"/>
    <w:rsid w:val="0065424F"/>
    <w:rsid w:val="0065444C"/>
    <w:rsid w:val="006544F6"/>
    <w:rsid w:val="0065457D"/>
    <w:rsid w:val="006545E6"/>
    <w:rsid w:val="006548D3"/>
    <w:rsid w:val="006548FE"/>
    <w:rsid w:val="00654989"/>
    <w:rsid w:val="00654A33"/>
    <w:rsid w:val="00654ADA"/>
    <w:rsid w:val="00654E0E"/>
    <w:rsid w:val="00654FA5"/>
    <w:rsid w:val="00655070"/>
    <w:rsid w:val="00655223"/>
    <w:rsid w:val="006552F7"/>
    <w:rsid w:val="00655780"/>
    <w:rsid w:val="0065594D"/>
    <w:rsid w:val="00655B1D"/>
    <w:rsid w:val="00655C24"/>
    <w:rsid w:val="00655E4C"/>
    <w:rsid w:val="006560DF"/>
    <w:rsid w:val="006561FF"/>
    <w:rsid w:val="006562FF"/>
    <w:rsid w:val="00656391"/>
    <w:rsid w:val="00656527"/>
    <w:rsid w:val="00656630"/>
    <w:rsid w:val="006566E2"/>
    <w:rsid w:val="00656D6F"/>
    <w:rsid w:val="00656E76"/>
    <w:rsid w:val="00657004"/>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D04"/>
    <w:rsid w:val="00661E6F"/>
    <w:rsid w:val="0066211D"/>
    <w:rsid w:val="00662166"/>
    <w:rsid w:val="006621E9"/>
    <w:rsid w:val="00662945"/>
    <w:rsid w:val="00662AF3"/>
    <w:rsid w:val="00662F37"/>
    <w:rsid w:val="00662FA2"/>
    <w:rsid w:val="006630CB"/>
    <w:rsid w:val="0066310A"/>
    <w:rsid w:val="006631DC"/>
    <w:rsid w:val="00663318"/>
    <w:rsid w:val="006634E5"/>
    <w:rsid w:val="006635DC"/>
    <w:rsid w:val="006635E0"/>
    <w:rsid w:val="0066369A"/>
    <w:rsid w:val="006638CB"/>
    <w:rsid w:val="00663908"/>
    <w:rsid w:val="00663A58"/>
    <w:rsid w:val="00663C07"/>
    <w:rsid w:val="00663D7A"/>
    <w:rsid w:val="00663DAB"/>
    <w:rsid w:val="00663E67"/>
    <w:rsid w:val="00664029"/>
    <w:rsid w:val="00664298"/>
    <w:rsid w:val="00664332"/>
    <w:rsid w:val="00664678"/>
    <w:rsid w:val="006646F4"/>
    <w:rsid w:val="006648F3"/>
    <w:rsid w:val="00664A73"/>
    <w:rsid w:val="00664E14"/>
    <w:rsid w:val="00664FEC"/>
    <w:rsid w:val="00665229"/>
    <w:rsid w:val="00665316"/>
    <w:rsid w:val="006654E8"/>
    <w:rsid w:val="00665529"/>
    <w:rsid w:val="0066568F"/>
    <w:rsid w:val="006659F9"/>
    <w:rsid w:val="00665A1D"/>
    <w:rsid w:val="00665B31"/>
    <w:rsid w:val="00665CCE"/>
    <w:rsid w:val="00665D0E"/>
    <w:rsid w:val="0066609C"/>
    <w:rsid w:val="00666124"/>
    <w:rsid w:val="00666140"/>
    <w:rsid w:val="00666206"/>
    <w:rsid w:val="0066629B"/>
    <w:rsid w:val="00666304"/>
    <w:rsid w:val="006668D2"/>
    <w:rsid w:val="006668F3"/>
    <w:rsid w:val="00666969"/>
    <w:rsid w:val="00666E49"/>
    <w:rsid w:val="00666EAE"/>
    <w:rsid w:val="00667016"/>
    <w:rsid w:val="0066709A"/>
    <w:rsid w:val="006670CC"/>
    <w:rsid w:val="0066725F"/>
    <w:rsid w:val="006672FC"/>
    <w:rsid w:val="00667378"/>
    <w:rsid w:val="0066745C"/>
    <w:rsid w:val="0066747F"/>
    <w:rsid w:val="006675A0"/>
    <w:rsid w:val="00667A27"/>
    <w:rsid w:val="00667C26"/>
    <w:rsid w:val="00667C47"/>
    <w:rsid w:val="00670204"/>
    <w:rsid w:val="00670290"/>
    <w:rsid w:val="006704AC"/>
    <w:rsid w:val="006704BF"/>
    <w:rsid w:val="0067058E"/>
    <w:rsid w:val="006705E3"/>
    <w:rsid w:val="00670646"/>
    <w:rsid w:val="0067073F"/>
    <w:rsid w:val="00670AD6"/>
    <w:rsid w:val="00670CCC"/>
    <w:rsid w:val="00670ECD"/>
    <w:rsid w:val="00671010"/>
    <w:rsid w:val="0067106A"/>
    <w:rsid w:val="00671478"/>
    <w:rsid w:val="006717E0"/>
    <w:rsid w:val="006719C1"/>
    <w:rsid w:val="00671B4F"/>
    <w:rsid w:val="006725CC"/>
    <w:rsid w:val="0067273D"/>
    <w:rsid w:val="00672966"/>
    <w:rsid w:val="00672D82"/>
    <w:rsid w:val="0067328A"/>
    <w:rsid w:val="00673343"/>
    <w:rsid w:val="006735BC"/>
    <w:rsid w:val="006735C5"/>
    <w:rsid w:val="006736B5"/>
    <w:rsid w:val="0067399E"/>
    <w:rsid w:val="00673B6C"/>
    <w:rsid w:val="00673BDE"/>
    <w:rsid w:val="00673EB7"/>
    <w:rsid w:val="00673FBF"/>
    <w:rsid w:val="006740F1"/>
    <w:rsid w:val="006741FC"/>
    <w:rsid w:val="00674250"/>
    <w:rsid w:val="0067439E"/>
    <w:rsid w:val="00674460"/>
    <w:rsid w:val="006746B2"/>
    <w:rsid w:val="0067496B"/>
    <w:rsid w:val="00674BE8"/>
    <w:rsid w:val="00674D46"/>
    <w:rsid w:val="00674E71"/>
    <w:rsid w:val="00674F65"/>
    <w:rsid w:val="0067512F"/>
    <w:rsid w:val="0067540B"/>
    <w:rsid w:val="006754D4"/>
    <w:rsid w:val="006754DA"/>
    <w:rsid w:val="0067551B"/>
    <w:rsid w:val="00675652"/>
    <w:rsid w:val="006757BC"/>
    <w:rsid w:val="006758E5"/>
    <w:rsid w:val="00675ECB"/>
    <w:rsid w:val="00675EDE"/>
    <w:rsid w:val="00675F05"/>
    <w:rsid w:val="00675FBC"/>
    <w:rsid w:val="00676009"/>
    <w:rsid w:val="00676453"/>
    <w:rsid w:val="0067649C"/>
    <w:rsid w:val="006767B8"/>
    <w:rsid w:val="006768C3"/>
    <w:rsid w:val="006769EA"/>
    <w:rsid w:val="00676B7A"/>
    <w:rsid w:val="00676F78"/>
    <w:rsid w:val="00677117"/>
    <w:rsid w:val="00677725"/>
    <w:rsid w:val="0067777D"/>
    <w:rsid w:val="00677D7D"/>
    <w:rsid w:val="00677F10"/>
    <w:rsid w:val="006800C5"/>
    <w:rsid w:val="0068013A"/>
    <w:rsid w:val="00680196"/>
    <w:rsid w:val="0068074D"/>
    <w:rsid w:val="006808DF"/>
    <w:rsid w:val="00680A97"/>
    <w:rsid w:val="00680C6F"/>
    <w:rsid w:val="00680EA0"/>
    <w:rsid w:val="00680F30"/>
    <w:rsid w:val="00680F81"/>
    <w:rsid w:val="0068102D"/>
    <w:rsid w:val="00681059"/>
    <w:rsid w:val="0068114C"/>
    <w:rsid w:val="00681254"/>
    <w:rsid w:val="00681307"/>
    <w:rsid w:val="0068160A"/>
    <w:rsid w:val="006819B0"/>
    <w:rsid w:val="00681CC5"/>
    <w:rsid w:val="00682085"/>
    <w:rsid w:val="006820C0"/>
    <w:rsid w:val="0068226B"/>
    <w:rsid w:val="0068278D"/>
    <w:rsid w:val="006828F2"/>
    <w:rsid w:val="00682ADA"/>
    <w:rsid w:val="00682BEB"/>
    <w:rsid w:val="00682E47"/>
    <w:rsid w:val="00682ED3"/>
    <w:rsid w:val="00682F35"/>
    <w:rsid w:val="00683038"/>
    <w:rsid w:val="00683421"/>
    <w:rsid w:val="006837B6"/>
    <w:rsid w:val="00683BB1"/>
    <w:rsid w:val="00683D7F"/>
    <w:rsid w:val="00683E9E"/>
    <w:rsid w:val="00683EF8"/>
    <w:rsid w:val="00684258"/>
    <w:rsid w:val="006845A1"/>
    <w:rsid w:val="006845C9"/>
    <w:rsid w:val="0068477D"/>
    <w:rsid w:val="0068479E"/>
    <w:rsid w:val="0068517E"/>
    <w:rsid w:val="006852DC"/>
    <w:rsid w:val="006853FF"/>
    <w:rsid w:val="0068552F"/>
    <w:rsid w:val="00685644"/>
    <w:rsid w:val="00685645"/>
    <w:rsid w:val="00685725"/>
    <w:rsid w:val="00685834"/>
    <w:rsid w:val="00685C38"/>
    <w:rsid w:val="00685D3B"/>
    <w:rsid w:val="00685DB2"/>
    <w:rsid w:val="00685DB7"/>
    <w:rsid w:val="006861B3"/>
    <w:rsid w:val="0068623E"/>
    <w:rsid w:val="00686256"/>
    <w:rsid w:val="00686366"/>
    <w:rsid w:val="006864F7"/>
    <w:rsid w:val="00686505"/>
    <w:rsid w:val="0068653A"/>
    <w:rsid w:val="00686639"/>
    <w:rsid w:val="00686752"/>
    <w:rsid w:val="00686A14"/>
    <w:rsid w:val="00686FAD"/>
    <w:rsid w:val="00687205"/>
    <w:rsid w:val="0068721F"/>
    <w:rsid w:val="006872F3"/>
    <w:rsid w:val="00687419"/>
    <w:rsid w:val="0068759D"/>
    <w:rsid w:val="006878B2"/>
    <w:rsid w:val="0068799B"/>
    <w:rsid w:val="006879AF"/>
    <w:rsid w:val="00687A10"/>
    <w:rsid w:val="00687B3F"/>
    <w:rsid w:val="00690037"/>
    <w:rsid w:val="0069006A"/>
    <w:rsid w:val="00690527"/>
    <w:rsid w:val="006906DA"/>
    <w:rsid w:val="00690D12"/>
    <w:rsid w:val="00690E73"/>
    <w:rsid w:val="00690F0E"/>
    <w:rsid w:val="00690FFE"/>
    <w:rsid w:val="00691316"/>
    <w:rsid w:val="006914D0"/>
    <w:rsid w:val="006915AD"/>
    <w:rsid w:val="00691980"/>
    <w:rsid w:val="006919C5"/>
    <w:rsid w:val="00691C96"/>
    <w:rsid w:val="00691E82"/>
    <w:rsid w:val="00692092"/>
    <w:rsid w:val="006920A6"/>
    <w:rsid w:val="0069269B"/>
    <w:rsid w:val="00692799"/>
    <w:rsid w:val="006927F0"/>
    <w:rsid w:val="0069286C"/>
    <w:rsid w:val="006929E2"/>
    <w:rsid w:val="00692A0D"/>
    <w:rsid w:val="00692B8F"/>
    <w:rsid w:val="00692BDC"/>
    <w:rsid w:val="00692F59"/>
    <w:rsid w:val="00692F8C"/>
    <w:rsid w:val="00693077"/>
    <w:rsid w:val="00693083"/>
    <w:rsid w:val="0069318C"/>
    <w:rsid w:val="00693295"/>
    <w:rsid w:val="00693299"/>
    <w:rsid w:val="006933F7"/>
    <w:rsid w:val="00693529"/>
    <w:rsid w:val="006935E1"/>
    <w:rsid w:val="0069380C"/>
    <w:rsid w:val="0069381C"/>
    <w:rsid w:val="00693A5C"/>
    <w:rsid w:val="00693C59"/>
    <w:rsid w:val="00693E10"/>
    <w:rsid w:val="00693F0A"/>
    <w:rsid w:val="00693F8D"/>
    <w:rsid w:val="0069447C"/>
    <w:rsid w:val="006944EF"/>
    <w:rsid w:val="006946A4"/>
    <w:rsid w:val="00694717"/>
    <w:rsid w:val="0069485A"/>
    <w:rsid w:val="006949A1"/>
    <w:rsid w:val="006949AD"/>
    <w:rsid w:val="006949F5"/>
    <w:rsid w:val="00694E1F"/>
    <w:rsid w:val="00694E55"/>
    <w:rsid w:val="00694F20"/>
    <w:rsid w:val="006951A2"/>
    <w:rsid w:val="006951E3"/>
    <w:rsid w:val="006952ED"/>
    <w:rsid w:val="006952FE"/>
    <w:rsid w:val="00695611"/>
    <w:rsid w:val="0069563F"/>
    <w:rsid w:val="00695900"/>
    <w:rsid w:val="00695BA1"/>
    <w:rsid w:val="00695BF2"/>
    <w:rsid w:val="00695D23"/>
    <w:rsid w:val="00695D83"/>
    <w:rsid w:val="00695E37"/>
    <w:rsid w:val="00695F96"/>
    <w:rsid w:val="00696091"/>
    <w:rsid w:val="00696244"/>
    <w:rsid w:val="0069677D"/>
    <w:rsid w:val="006969D6"/>
    <w:rsid w:val="00696ABD"/>
    <w:rsid w:val="00696B6A"/>
    <w:rsid w:val="00696DD1"/>
    <w:rsid w:val="006973A2"/>
    <w:rsid w:val="0069755C"/>
    <w:rsid w:val="006979DC"/>
    <w:rsid w:val="00697C2C"/>
    <w:rsid w:val="00697DCA"/>
    <w:rsid w:val="00697E0B"/>
    <w:rsid w:val="00697F71"/>
    <w:rsid w:val="006A0342"/>
    <w:rsid w:val="006A04D8"/>
    <w:rsid w:val="006A05EF"/>
    <w:rsid w:val="006A0716"/>
    <w:rsid w:val="006A073B"/>
    <w:rsid w:val="006A0942"/>
    <w:rsid w:val="006A0AF3"/>
    <w:rsid w:val="006A0BA7"/>
    <w:rsid w:val="006A0C0A"/>
    <w:rsid w:val="006A1390"/>
    <w:rsid w:val="006A15CD"/>
    <w:rsid w:val="006A172B"/>
    <w:rsid w:val="006A179E"/>
    <w:rsid w:val="006A18DD"/>
    <w:rsid w:val="006A19A8"/>
    <w:rsid w:val="006A1FE9"/>
    <w:rsid w:val="006A20BD"/>
    <w:rsid w:val="006A2266"/>
    <w:rsid w:val="006A2312"/>
    <w:rsid w:val="006A2347"/>
    <w:rsid w:val="006A24B3"/>
    <w:rsid w:val="006A2951"/>
    <w:rsid w:val="006A2A99"/>
    <w:rsid w:val="006A2B56"/>
    <w:rsid w:val="006A2BF5"/>
    <w:rsid w:val="006A2CBD"/>
    <w:rsid w:val="006A2D0E"/>
    <w:rsid w:val="006A2E66"/>
    <w:rsid w:val="006A3227"/>
    <w:rsid w:val="006A3396"/>
    <w:rsid w:val="006A358E"/>
    <w:rsid w:val="006A3842"/>
    <w:rsid w:val="006A3F94"/>
    <w:rsid w:val="006A40D0"/>
    <w:rsid w:val="006A4113"/>
    <w:rsid w:val="006A46B5"/>
    <w:rsid w:val="006A494F"/>
    <w:rsid w:val="006A49B5"/>
    <w:rsid w:val="006A4C06"/>
    <w:rsid w:val="006A4DC5"/>
    <w:rsid w:val="006A4EBD"/>
    <w:rsid w:val="006A4FF3"/>
    <w:rsid w:val="006A57B6"/>
    <w:rsid w:val="006A57C5"/>
    <w:rsid w:val="006A592E"/>
    <w:rsid w:val="006A5A45"/>
    <w:rsid w:val="006A5CA3"/>
    <w:rsid w:val="006A5D5C"/>
    <w:rsid w:val="006A5E26"/>
    <w:rsid w:val="006A604B"/>
    <w:rsid w:val="006A6116"/>
    <w:rsid w:val="006A6636"/>
    <w:rsid w:val="006A67D8"/>
    <w:rsid w:val="006A6A35"/>
    <w:rsid w:val="006A6A36"/>
    <w:rsid w:val="006A6B3F"/>
    <w:rsid w:val="006A6B69"/>
    <w:rsid w:val="006A725A"/>
    <w:rsid w:val="006A7377"/>
    <w:rsid w:val="006A74C0"/>
    <w:rsid w:val="006A7574"/>
    <w:rsid w:val="006A780A"/>
    <w:rsid w:val="006A787C"/>
    <w:rsid w:val="006B0102"/>
    <w:rsid w:val="006B0448"/>
    <w:rsid w:val="006B0489"/>
    <w:rsid w:val="006B05F5"/>
    <w:rsid w:val="006B0A30"/>
    <w:rsid w:val="006B102A"/>
    <w:rsid w:val="006B117D"/>
    <w:rsid w:val="006B1213"/>
    <w:rsid w:val="006B1306"/>
    <w:rsid w:val="006B143B"/>
    <w:rsid w:val="006B163E"/>
    <w:rsid w:val="006B166D"/>
    <w:rsid w:val="006B16C5"/>
    <w:rsid w:val="006B16EE"/>
    <w:rsid w:val="006B1961"/>
    <w:rsid w:val="006B19B2"/>
    <w:rsid w:val="006B1A07"/>
    <w:rsid w:val="006B1D44"/>
    <w:rsid w:val="006B1DA2"/>
    <w:rsid w:val="006B1F4B"/>
    <w:rsid w:val="006B1F5F"/>
    <w:rsid w:val="006B2008"/>
    <w:rsid w:val="006B20C8"/>
    <w:rsid w:val="006B21E9"/>
    <w:rsid w:val="006B23FC"/>
    <w:rsid w:val="006B242D"/>
    <w:rsid w:val="006B2431"/>
    <w:rsid w:val="006B2699"/>
    <w:rsid w:val="006B2758"/>
    <w:rsid w:val="006B2E27"/>
    <w:rsid w:val="006B305A"/>
    <w:rsid w:val="006B393F"/>
    <w:rsid w:val="006B3B00"/>
    <w:rsid w:val="006B3B0F"/>
    <w:rsid w:val="006B3E55"/>
    <w:rsid w:val="006B3F46"/>
    <w:rsid w:val="006B401E"/>
    <w:rsid w:val="006B4043"/>
    <w:rsid w:val="006B4549"/>
    <w:rsid w:val="006B47D1"/>
    <w:rsid w:val="006B498A"/>
    <w:rsid w:val="006B4AB4"/>
    <w:rsid w:val="006B4DF8"/>
    <w:rsid w:val="006B503D"/>
    <w:rsid w:val="006B5111"/>
    <w:rsid w:val="006B51B3"/>
    <w:rsid w:val="006B51C0"/>
    <w:rsid w:val="006B5D7E"/>
    <w:rsid w:val="006B5E16"/>
    <w:rsid w:val="006B60C0"/>
    <w:rsid w:val="006B6346"/>
    <w:rsid w:val="006B6707"/>
    <w:rsid w:val="006B6987"/>
    <w:rsid w:val="006B6AC2"/>
    <w:rsid w:val="006B6AD0"/>
    <w:rsid w:val="006B6BA3"/>
    <w:rsid w:val="006B6C83"/>
    <w:rsid w:val="006B6C95"/>
    <w:rsid w:val="006B6F32"/>
    <w:rsid w:val="006B7121"/>
    <w:rsid w:val="006B725C"/>
    <w:rsid w:val="006B75DB"/>
    <w:rsid w:val="006B7864"/>
    <w:rsid w:val="006B7969"/>
    <w:rsid w:val="006B7DE3"/>
    <w:rsid w:val="006B7FE6"/>
    <w:rsid w:val="006C03B2"/>
    <w:rsid w:val="006C0903"/>
    <w:rsid w:val="006C09C6"/>
    <w:rsid w:val="006C09DD"/>
    <w:rsid w:val="006C0B07"/>
    <w:rsid w:val="006C0B08"/>
    <w:rsid w:val="006C0C04"/>
    <w:rsid w:val="006C0CC4"/>
    <w:rsid w:val="006C0DEB"/>
    <w:rsid w:val="006C0F3C"/>
    <w:rsid w:val="006C1134"/>
    <w:rsid w:val="006C1142"/>
    <w:rsid w:val="006C11B6"/>
    <w:rsid w:val="006C1226"/>
    <w:rsid w:val="006C1855"/>
    <w:rsid w:val="006C18EE"/>
    <w:rsid w:val="006C1A29"/>
    <w:rsid w:val="006C1AE9"/>
    <w:rsid w:val="006C1B3F"/>
    <w:rsid w:val="006C1F2F"/>
    <w:rsid w:val="006C1F77"/>
    <w:rsid w:val="006C2155"/>
    <w:rsid w:val="006C22BD"/>
    <w:rsid w:val="006C2604"/>
    <w:rsid w:val="006C2992"/>
    <w:rsid w:val="006C2A6E"/>
    <w:rsid w:val="006C2C3E"/>
    <w:rsid w:val="006C3309"/>
    <w:rsid w:val="006C356F"/>
    <w:rsid w:val="006C375B"/>
    <w:rsid w:val="006C38BF"/>
    <w:rsid w:val="006C3A59"/>
    <w:rsid w:val="006C3AAA"/>
    <w:rsid w:val="006C3C77"/>
    <w:rsid w:val="006C3FF3"/>
    <w:rsid w:val="006C40F1"/>
    <w:rsid w:val="006C426B"/>
    <w:rsid w:val="006C44D3"/>
    <w:rsid w:val="006C45C1"/>
    <w:rsid w:val="006C45D1"/>
    <w:rsid w:val="006C4B11"/>
    <w:rsid w:val="006C4C39"/>
    <w:rsid w:val="006C4D69"/>
    <w:rsid w:val="006C4E89"/>
    <w:rsid w:val="006C4F85"/>
    <w:rsid w:val="006C50C3"/>
    <w:rsid w:val="006C50DF"/>
    <w:rsid w:val="006C54AC"/>
    <w:rsid w:val="006C566A"/>
    <w:rsid w:val="006C566C"/>
    <w:rsid w:val="006C56EA"/>
    <w:rsid w:val="006C57EC"/>
    <w:rsid w:val="006C5979"/>
    <w:rsid w:val="006C5A7A"/>
    <w:rsid w:val="006C5B9B"/>
    <w:rsid w:val="006C5C20"/>
    <w:rsid w:val="006C5EF5"/>
    <w:rsid w:val="006C5FF1"/>
    <w:rsid w:val="006C6162"/>
    <w:rsid w:val="006C6287"/>
    <w:rsid w:val="006C654C"/>
    <w:rsid w:val="006C677C"/>
    <w:rsid w:val="006C6AC8"/>
    <w:rsid w:val="006C6D86"/>
    <w:rsid w:val="006C6E92"/>
    <w:rsid w:val="006C71DF"/>
    <w:rsid w:val="006C7305"/>
    <w:rsid w:val="006C75C9"/>
    <w:rsid w:val="006C7912"/>
    <w:rsid w:val="006C7CAC"/>
    <w:rsid w:val="006C7FB9"/>
    <w:rsid w:val="006D0491"/>
    <w:rsid w:val="006D082C"/>
    <w:rsid w:val="006D0846"/>
    <w:rsid w:val="006D0B53"/>
    <w:rsid w:val="006D0C09"/>
    <w:rsid w:val="006D0DBB"/>
    <w:rsid w:val="006D0EEE"/>
    <w:rsid w:val="006D0F35"/>
    <w:rsid w:val="006D1021"/>
    <w:rsid w:val="006D11BE"/>
    <w:rsid w:val="006D13D9"/>
    <w:rsid w:val="006D1485"/>
    <w:rsid w:val="006D149E"/>
    <w:rsid w:val="006D163C"/>
    <w:rsid w:val="006D1893"/>
    <w:rsid w:val="006D19CF"/>
    <w:rsid w:val="006D1A23"/>
    <w:rsid w:val="006D1DFA"/>
    <w:rsid w:val="006D1E09"/>
    <w:rsid w:val="006D1F1A"/>
    <w:rsid w:val="006D2039"/>
    <w:rsid w:val="006D20C5"/>
    <w:rsid w:val="006D2155"/>
    <w:rsid w:val="006D21FF"/>
    <w:rsid w:val="006D240A"/>
    <w:rsid w:val="006D31AF"/>
    <w:rsid w:val="006D31DD"/>
    <w:rsid w:val="006D323F"/>
    <w:rsid w:val="006D3366"/>
    <w:rsid w:val="006D33E8"/>
    <w:rsid w:val="006D344E"/>
    <w:rsid w:val="006D34FA"/>
    <w:rsid w:val="006D357F"/>
    <w:rsid w:val="006D35CD"/>
    <w:rsid w:val="006D3672"/>
    <w:rsid w:val="006D375C"/>
    <w:rsid w:val="006D38C3"/>
    <w:rsid w:val="006D3B44"/>
    <w:rsid w:val="006D3D01"/>
    <w:rsid w:val="006D3DD4"/>
    <w:rsid w:val="006D3EBA"/>
    <w:rsid w:val="006D402C"/>
    <w:rsid w:val="006D4133"/>
    <w:rsid w:val="006D4373"/>
    <w:rsid w:val="006D4499"/>
    <w:rsid w:val="006D47FD"/>
    <w:rsid w:val="006D4894"/>
    <w:rsid w:val="006D492A"/>
    <w:rsid w:val="006D493C"/>
    <w:rsid w:val="006D4AB9"/>
    <w:rsid w:val="006D4AD7"/>
    <w:rsid w:val="006D4C03"/>
    <w:rsid w:val="006D4FE7"/>
    <w:rsid w:val="006D510F"/>
    <w:rsid w:val="006D5457"/>
    <w:rsid w:val="006D56D5"/>
    <w:rsid w:val="006D5717"/>
    <w:rsid w:val="006D576E"/>
    <w:rsid w:val="006D5947"/>
    <w:rsid w:val="006D59BF"/>
    <w:rsid w:val="006D5A62"/>
    <w:rsid w:val="006D5C10"/>
    <w:rsid w:val="006D5EC2"/>
    <w:rsid w:val="006D5EC5"/>
    <w:rsid w:val="006D5FEF"/>
    <w:rsid w:val="006D6631"/>
    <w:rsid w:val="006D667A"/>
    <w:rsid w:val="006D6B0B"/>
    <w:rsid w:val="006D6CD6"/>
    <w:rsid w:val="006D72E1"/>
    <w:rsid w:val="006D74A0"/>
    <w:rsid w:val="006D74C9"/>
    <w:rsid w:val="006D7598"/>
    <w:rsid w:val="006D7951"/>
    <w:rsid w:val="006D79D3"/>
    <w:rsid w:val="006D7AE2"/>
    <w:rsid w:val="006D7B02"/>
    <w:rsid w:val="006D7B10"/>
    <w:rsid w:val="006D7B93"/>
    <w:rsid w:val="006D7BBD"/>
    <w:rsid w:val="006D7C30"/>
    <w:rsid w:val="006D7CF9"/>
    <w:rsid w:val="006D7D69"/>
    <w:rsid w:val="006D7DAD"/>
    <w:rsid w:val="006D7DC9"/>
    <w:rsid w:val="006D7EC6"/>
    <w:rsid w:val="006D7F6C"/>
    <w:rsid w:val="006E02F4"/>
    <w:rsid w:val="006E0311"/>
    <w:rsid w:val="006E04C0"/>
    <w:rsid w:val="006E0566"/>
    <w:rsid w:val="006E05DA"/>
    <w:rsid w:val="006E0A39"/>
    <w:rsid w:val="006E0B16"/>
    <w:rsid w:val="006E1135"/>
    <w:rsid w:val="006E1332"/>
    <w:rsid w:val="006E1469"/>
    <w:rsid w:val="006E176F"/>
    <w:rsid w:val="006E1B14"/>
    <w:rsid w:val="006E1C34"/>
    <w:rsid w:val="006E1E16"/>
    <w:rsid w:val="006E1E45"/>
    <w:rsid w:val="006E1FC3"/>
    <w:rsid w:val="006E1FD5"/>
    <w:rsid w:val="006E2006"/>
    <w:rsid w:val="006E22CC"/>
    <w:rsid w:val="006E2455"/>
    <w:rsid w:val="006E24B3"/>
    <w:rsid w:val="006E264D"/>
    <w:rsid w:val="006E2B75"/>
    <w:rsid w:val="006E2E3B"/>
    <w:rsid w:val="006E2FF9"/>
    <w:rsid w:val="006E30F1"/>
    <w:rsid w:val="006E33C9"/>
    <w:rsid w:val="006E3B7D"/>
    <w:rsid w:val="006E3C8A"/>
    <w:rsid w:val="006E3D3A"/>
    <w:rsid w:val="006E3DEE"/>
    <w:rsid w:val="006E3F72"/>
    <w:rsid w:val="006E4002"/>
    <w:rsid w:val="006E43DC"/>
    <w:rsid w:val="006E4516"/>
    <w:rsid w:val="006E4576"/>
    <w:rsid w:val="006E4646"/>
    <w:rsid w:val="006E4653"/>
    <w:rsid w:val="006E466C"/>
    <w:rsid w:val="006E46CF"/>
    <w:rsid w:val="006E4BC8"/>
    <w:rsid w:val="006E4BFF"/>
    <w:rsid w:val="006E4DFC"/>
    <w:rsid w:val="006E4F3B"/>
    <w:rsid w:val="006E512D"/>
    <w:rsid w:val="006E52FE"/>
    <w:rsid w:val="006E5335"/>
    <w:rsid w:val="006E5477"/>
    <w:rsid w:val="006E54BA"/>
    <w:rsid w:val="006E554E"/>
    <w:rsid w:val="006E56E4"/>
    <w:rsid w:val="006E56FB"/>
    <w:rsid w:val="006E586E"/>
    <w:rsid w:val="006E58D1"/>
    <w:rsid w:val="006E593A"/>
    <w:rsid w:val="006E5949"/>
    <w:rsid w:val="006E597D"/>
    <w:rsid w:val="006E5AFE"/>
    <w:rsid w:val="006E5CDD"/>
    <w:rsid w:val="006E5D4F"/>
    <w:rsid w:val="006E5D8F"/>
    <w:rsid w:val="006E614E"/>
    <w:rsid w:val="006E6207"/>
    <w:rsid w:val="006E63EF"/>
    <w:rsid w:val="006E65F5"/>
    <w:rsid w:val="006E65FE"/>
    <w:rsid w:val="006E696A"/>
    <w:rsid w:val="006E6AD1"/>
    <w:rsid w:val="006E6C14"/>
    <w:rsid w:val="006E6C33"/>
    <w:rsid w:val="006E6E73"/>
    <w:rsid w:val="006E6F03"/>
    <w:rsid w:val="006E6F09"/>
    <w:rsid w:val="006E71A8"/>
    <w:rsid w:val="006E725A"/>
    <w:rsid w:val="006E7458"/>
    <w:rsid w:val="006E7477"/>
    <w:rsid w:val="006E7496"/>
    <w:rsid w:val="006E74E0"/>
    <w:rsid w:val="006E76B1"/>
    <w:rsid w:val="006E777C"/>
    <w:rsid w:val="006E77EA"/>
    <w:rsid w:val="006E7883"/>
    <w:rsid w:val="006E7969"/>
    <w:rsid w:val="006E7D2E"/>
    <w:rsid w:val="006E7E0C"/>
    <w:rsid w:val="006E7E49"/>
    <w:rsid w:val="006E7EB2"/>
    <w:rsid w:val="006E7F71"/>
    <w:rsid w:val="006F0005"/>
    <w:rsid w:val="006F0209"/>
    <w:rsid w:val="006F051B"/>
    <w:rsid w:val="006F05C2"/>
    <w:rsid w:val="006F0718"/>
    <w:rsid w:val="006F0803"/>
    <w:rsid w:val="006F090B"/>
    <w:rsid w:val="006F0C12"/>
    <w:rsid w:val="006F0D57"/>
    <w:rsid w:val="006F0D58"/>
    <w:rsid w:val="006F0DB2"/>
    <w:rsid w:val="006F0E38"/>
    <w:rsid w:val="006F0E74"/>
    <w:rsid w:val="006F0EB1"/>
    <w:rsid w:val="006F101B"/>
    <w:rsid w:val="006F10D0"/>
    <w:rsid w:val="006F14DA"/>
    <w:rsid w:val="006F14E7"/>
    <w:rsid w:val="006F17CC"/>
    <w:rsid w:val="006F188B"/>
    <w:rsid w:val="006F1952"/>
    <w:rsid w:val="006F1B24"/>
    <w:rsid w:val="006F1C74"/>
    <w:rsid w:val="006F1CF9"/>
    <w:rsid w:val="006F1D86"/>
    <w:rsid w:val="006F1E30"/>
    <w:rsid w:val="006F1E6C"/>
    <w:rsid w:val="006F20A6"/>
    <w:rsid w:val="006F2491"/>
    <w:rsid w:val="006F25D1"/>
    <w:rsid w:val="006F27FB"/>
    <w:rsid w:val="006F28D1"/>
    <w:rsid w:val="006F291E"/>
    <w:rsid w:val="006F2A8C"/>
    <w:rsid w:val="006F2BC7"/>
    <w:rsid w:val="006F3052"/>
    <w:rsid w:val="006F314D"/>
    <w:rsid w:val="006F33C4"/>
    <w:rsid w:val="006F34D5"/>
    <w:rsid w:val="006F3509"/>
    <w:rsid w:val="006F35B1"/>
    <w:rsid w:val="006F3767"/>
    <w:rsid w:val="006F3B01"/>
    <w:rsid w:val="006F3C66"/>
    <w:rsid w:val="006F3FBA"/>
    <w:rsid w:val="006F407B"/>
    <w:rsid w:val="006F4189"/>
    <w:rsid w:val="006F455A"/>
    <w:rsid w:val="006F459D"/>
    <w:rsid w:val="006F468E"/>
    <w:rsid w:val="006F4715"/>
    <w:rsid w:val="006F4755"/>
    <w:rsid w:val="006F4818"/>
    <w:rsid w:val="006F48AC"/>
    <w:rsid w:val="006F4E2E"/>
    <w:rsid w:val="006F4FA7"/>
    <w:rsid w:val="006F4FC5"/>
    <w:rsid w:val="006F557B"/>
    <w:rsid w:val="006F5674"/>
    <w:rsid w:val="006F57A1"/>
    <w:rsid w:val="006F5867"/>
    <w:rsid w:val="006F58C4"/>
    <w:rsid w:val="006F59BB"/>
    <w:rsid w:val="006F5ADF"/>
    <w:rsid w:val="006F5B41"/>
    <w:rsid w:val="006F5F4E"/>
    <w:rsid w:val="006F6018"/>
    <w:rsid w:val="006F606C"/>
    <w:rsid w:val="006F63E8"/>
    <w:rsid w:val="006F652D"/>
    <w:rsid w:val="006F6689"/>
    <w:rsid w:val="006F6740"/>
    <w:rsid w:val="006F675B"/>
    <w:rsid w:val="006F6768"/>
    <w:rsid w:val="006F6BEA"/>
    <w:rsid w:val="006F6CAA"/>
    <w:rsid w:val="006F6FA1"/>
    <w:rsid w:val="006F6FEA"/>
    <w:rsid w:val="006F6FF9"/>
    <w:rsid w:val="006F7090"/>
    <w:rsid w:val="006F70E1"/>
    <w:rsid w:val="006F721B"/>
    <w:rsid w:val="006F7255"/>
    <w:rsid w:val="006F7427"/>
    <w:rsid w:val="006F746D"/>
    <w:rsid w:val="006F7735"/>
    <w:rsid w:val="006F77C9"/>
    <w:rsid w:val="006F7A92"/>
    <w:rsid w:val="006F7B33"/>
    <w:rsid w:val="006F7BF5"/>
    <w:rsid w:val="006F7E42"/>
    <w:rsid w:val="006F7EF8"/>
    <w:rsid w:val="00700042"/>
    <w:rsid w:val="0070013F"/>
    <w:rsid w:val="0070023A"/>
    <w:rsid w:val="0070063F"/>
    <w:rsid w:val="00700F50"/>
    <w:rsid w:val="00701008"/>
    <w:rsid w:val="007010DD"/>
    <w:rsid w:val="00701202"/>
    <w:rsid w:val="0070124B"/>
    <w:rsid w:val="007017EA"/>
    <w:rsid w:val="0070181F"/>
    <w:rsid w:val="0070193E"/>
    <w:rsid w:val="00701B27"/>
    <w:rsid w:val="00701CB7"/>
    <w:rsid w:val="00701DA8"/>
    <w:rsid w:val="00701F97"/>
    <w:rsid w:val="00702280"/>
    <w:rsid w:val="0070237B"/>
    <w:rsid w:val="00702457"/>
    <w:rsid w:val="007030A7"/>
    <w:rsid w:val="007032E6"/>
    <w:rsid w:val="00703405"/>
    <w:rsid w:val="0070348F"/>
    <w:rsid w:val="00703564"/>
    <w:rsid w:val="007036E5"/>
    <w:rsid w:val="00703D8A"/>
    <w:rsid w:val="00704123"/>
    <w:rsid w:val="00704124"/>
    <w:rsid w:val="0070414C"/>
    <w:rsid w:val="007041AA"/>
    <w:rsid w:val="00704305"/>
    <w:rsid w:val="00704641"/>
    <w:rsid w:val="007047A7"/>
    <w:rsid w:val="00704B21"/>
    <w:rsid w:val="00705034"/>
    <w:rsid w:val="007050A6"/>
    <w:rsid w:val="0070525B"/>
    <w:rsid w:val="007052D9"/>
    <w:rsid w:val="00705334"/>
    <w:rsid w:val="0070551B"/>
    <w:rsid w:val="00705663"/>
    <w:rsid w:val="007056ED"/>
    <w:rsid w:val="007056FB"/>
    <w:rsid w:val="0070573A"/>
    <w:rsid w:val="007057AE"/>
    <w:rsid w:val="007057F6"/>
    <w:rsid w:val="00705807"/>
    <w:rsid w:val="00705809"/>
    <w:rsid w:val="0070583A"/>
    <w:rsid w:val="0070585C"/>
    <w:rsid w:val="0070591A"/>
    <w:rsid w:val="0070594F"/>
    <w:rsid w:val="00705A6D"/>
    <w:rsid w:val="00705B1D"/>
    <w:rsid w:val="00705B56"/>
    <w:rsid w:val="00705CD3"/>
    <w:rsid w:val="00705D28"/>
    <w:rsid w:val="00705D67"/>
    <w:rsid w:val="00705D69"/>
    <w:rsid w:val="00705E12"/>
    <w:rsid w:val="00705EF4"/>
    <w:rsid w:val="007060F9"/>
    <w:rsid w:val="0070632C"/>
    <w:rsid w:val="007063B6"/>
    <w:rsid w:val="007064B6"/>
    <w:rsid w:val="00706516"/>
    <w:rsid w:val="007069A5"/>
    <w:rsid w:val="00706AC2"/>
    <w:rsid w:val="00706C1D"/>
    <w:rsid w:val="00706D55"/>
    <w:rsid w:val="00707005"/>
    <w:rsid w:val="0070743B"/>
    <w:rsid w:val="007075E7"/>
    <w:rsid w:val="00707748"/>
    <w:rsid w:val="00707863"/>
    <w:rsid w:val="0070799B"/>
    <w:rsid w:val="00707B13"/>
    <w:rsid w:val="00707CBE"/>
    <w:rsid w:val="00707CC2"/>
    <w:rsid w:val="00707EC9"/>
    <w:rsid w:val="007101A8"/>
    <w:rsid w:val="007101EE"/>
    <w:rsid w:val="00710675"/>
    <w:rsid w:val="00710994"/>
    <w:rsid w:val="007109CD"/>
    <w:rsid w:val="00710A3E"/>
    <w:rsid w:val="00710D33"/>
    <w:rsid w:val="00710D3C"/>
    <w:rsid w:val="00710DF2"/>
    <w:rsid w:val="00710F00"/>
    <w:rsid w:val="0071127B"/>
    <w:rsid w:val="00711419"/>
    <w:rsid w:val="00711423"/>
    <w:rsid w:val="007114C7"/>
    <w:rsid w:val="00711760"/>
    <w:rsid w:val="0071196B"/>
    <w:rsid w:val="00711A0F"/>
    <w:rsid w:val="00711AE4"/>
    <w:rsid w:val="00711B30"/>
    <w:rsid w:val="00711D10"/>
    <w:rsid w:val="00711D73"/>
    <w:rsid w:val="00711E38"/>
    <w:rsid w:val="007120E0"/>
    <w:rsid w:val="00712202"/>
    <w:rsid w:val="007122FC"/>
    <w:rsid w:val="007125D0"/>
    <w:rsid w:val="00712A0F"/>
    <w:rsid w:val="00712B58"/>
    <w:rsid w:val="00712BEC"/>
    <w:rsid w:val="00712C45"/>
    <w:rsid w:val="00712EC0"/>
    <w:rsid w:val="00712F0B"/>
    <w:rsid w:val="00712FDB"/>
    <w:rsid w:val="0071310E"/>
    <w:rsid w:val="007131B0"/>
    <w:rsid w:val="007132AF"/>
    <w:rsid w:val="0071371F"/>
    <w:rsid w:val="0071374D"/>
    <w:rsid w:val="00713754"/>
    <w:rsid w:val="0071383A"/>
    <w:rsid w:val="00713907"/>
    <w:rsid w:val="00713F76"/>
    <w:rsid w:val="00714065"/>
    <w:rsid w:val="00714186"/>
    <w:rsid w:val="00714312"/>
    <w:rsid w:val="00714463"/>
    <w:rsid w:val="00714510"/>
    <w:rsid w:val="0071456D"/>
    <w:rsid w:val="007146C7"/>
    <w:rsid w:val="00714796"/>
    <w:rsid w:val="0071484F"/>
    <w:rsid w:val="00714B8D"/>
    <w:rsid w:val="00714BA3"/>
    <w:rsid w:val="00714D5F"/>
    <w:rsid w:val="00714D6A"/>
    <w:rsid w:val="00714E10"/>
    <w:rsid w:val="00714F2E"/>
    <w:rsid w:val="007156ED"/>
    <w:rsid w:val="00715C73"/>
    <w:rsid w:val="00715DE6"/>
    <w:rsid w:val="00715F37"/>
    <w:rsid w:val="00715F49"/>
    <w:rsid w:val="007162A8"/>
    <w:rsid w:val="007162F6"/>
    <w:rsid w:val="00716324"/>
    <w:rsid w:val="007163BF"/>
    <w:rsid w:val="0071649C"/>
    <w:rsid w:val="0071662D"/>
    <w:rsid w:val="007167A0"/>
    <w:rsid w:val="00716B63"/>
    <w:rsid w:val="00716BE6"/>
    <w:rsid w:val="00716C70"/>
    <w:rsid w:val="00716E11"/>
    <w:rsid w:val="00716F28"/>
    <w:rsid w:val="00716FC0"/>
    <w:rsid w:val="00717251"/>
    <w:rsid w:val="00717267"/>
    <w:rsid w:val="00717692"/>
    <w:rsid w:val="00717823"/>
    <w:rsid w:val="00717890"/>
    <w:rsid w:val="007178EE"/>
    <w:rsid w:val="00717961"/>
    <w:rsid w:val="00717C5B"/>
    <w:rsid w:val="00717E29"/>
    <w:rsid w:val="00717E2F"/>
    <w:rsid w:val="00717ED4"/>
    <w:rsid w:val="00720453"/>
    <w:rsid w:val="007205D5"/>
    <w:rsid w:val="00720709"/>
    <w:rsid w:val="00720759"/>
    <w:rsid w:val="00720A0C"/>
    <w:rsid w:val="00720B7B"/>
    <w:rsid w:val="00720BE9"/>
    <w:rsid w:val="00720C1B"/>
    <w:rsid w:val="00720FC3"/>
    <w:rsid w:val="0072106B"/>
    <w:rsid w:val="0072131D"/>
    <w:rsid w:val="007215A9"/>
    <w:rsid w:val="007216CA"/>
    <w:rsid w:val="007217F1"/>
    <w:rsid w:val="0072190B"/>
    <w:rsid w:val="00721A2A"/>
    <w:rsid w:val="00721BEA"/>
    <w:rsid w:val="00721C7A"/>
    <w:rsid w:val="00721CB7"/>
    <w:rsid w:val="00721DB3"/>
    <w:rsid w:val="00721E1D"/>
    <w:rsid w:val="00721F0D"/>
    <w:rsid w:val="00721F58"/>
    <w:rsid w:val="00722067"/>
    <w:rsid w:val="0072206A"/>
    <w:rsid w:val="00722260"/>
    <w:rsid w:val="00722B72"/>
    <w:rsid w:val="00722BC0"/>
    <w:rsid w:val="00722BC8"/>
    <w:rsid w:val="00722BD3"/>
    <w:rsid w:val="00722CE7"/>
    <w:rsid w:val="00723099"/>
    <w:rsid w:val="00723375"/>
    <w:rsid w:val="007233B6"/>
    <w:rsid w:val="0072350B"/>
    <w:rsid w:val="00723752"/>
    <w:rsid w:val="007238F1"/>
    <w:rsid w:val="00723D94"/>
    <w:rsid w:val="0072423A"/>
    <w:rsid w:val="007242CB"/>
    <w:rsid w:val="007243CB"/>
    <w:rsid w:val="00724426"/>
    <w:rsid w:val="00724437"/>
    <w:rsid w:val="007244BA"/>
    <w:rsid w:val="007245F9"/>
    <w:rsid w:val="0072461A"/>
    <w:rsid w:val="00724728"/>
    <w:rsid w:val="00724835"/>
    <w:rsid w:val="00724A17"/>
    <w:rsid w:val="00724D13"/>
    <w:rsid w:val="00724D6E"/>
    <w:rsid w:val="00725068"/>
    <w:rsid w:val="007251CF"/>
    <w:rsid w:val="0072560E"/>
    <w:rsid w:val="00725642"/>
    <w:rsid w:val="00725849"/>
    <w:rsid w:val="00725931"/>
    <w:rsid w:val="00725C49"/>
    <w:rsid w:val="00725CB6"/>
    <w:rsid w:val="00725CC0"/>
    <w:rsid w:val="00725CDC"/>
    <w:rsid w:val="00726281"/>
    <w:rsid w:val="0072650B"/>
    <w:rsid w:val="00726537"/>
    <w:rsid w:val="0072665F"/>
    <w:rsid w:val="00726738"/>
    <w:rsid w:val="00726F4A"/>
    <w:rsid w:val="00726F76"/>
    <w:rsid w:val="00726FC2"/>
    <w:rsid w:val="007273EC"/>
    <w:rsid w:val="0072741D"/>
    <w:rsid w:val="0072749D"/>
    <w:rsid w:val="00727562"/>
    <w:rsid w:val="00727973"/>
    <w:rsid w:val="007279F1"/>
    <w:rsid w:val="00727B30"/>
    <w:rsid w:val="00727E9F"/>
    <w:rsid w:val="00727F23"/>
    <w:rsid w:val="007304B0"/>
    <w:rsid w:val="00730853"/>
    <w:rsid w:val="007308F3"/>
    <w:rsid w:val="007309F6"/>
    <w:rsid w:val="00730CDE"/>
    <w:rsid w:val="00731094"/>
    <w:rsid w:val="0073128B"/>
    <w:rsid w:val="00731414"/>
    <w:rsid w:val="0073150C"/>
    <w:rsid w:val="0073171A"/>
    <w:rsid w:val="0073192F"/>
    <w:rsid w:val="00731D8B"/>
    <w:rsid w:val="00731D9D"/>
    <w:rsid w:val="00731FF6"/>
    <w:rsid w:val="007325D3"/>
    <w:rsid w:val="00732885"/>
    <w:rsid w:val="007329C9"/>
    <w:rsid w:val="00732E0C"/>
    <w:rsid w:val="007334D6"/>
    <w:rsid w:val="00733566"/>
    <w:rsid w:val="00733858"/>
    <w:rsid w:val="007338D8"/>
    <w:rsid w:val="00733A80"/>
    <w:rsid w:val="00733C86"/>
    <w:rsid w:val="00733CA1"/>
    <w:rsid w:val="00733E6B"/>
    <w:rsid w:val="007343E7"/>
    <w:rsid w:val="0073462F"/>
    <w:rsid w:val="0073487C"/>
    <w:rsid w:val="0073497A"/>
    <w:rsid w:val="00734D7B"/>
    <w:rsid w:val="007350FA"/>
    <w:rsid w:val="0073526F"/>
    <w:rsid w:val="0073532A"/>
    <w:rsid w:val="00735436"/>
    <w:rsid w:val="0073553C"/>
    <w:rsid w:val="00735650"/>
    <w:rsid w:val="00735934"/>
    <w:rsid w:val="00735A29"/>
    <w:rsid w:val="00735B6E"/>
    <w:rsid w:val="00735E35"/>
    <w:rsid w:val="00736199"/>
    <w:rsid w:val="0073637C"/>
    <w:rsid w:val="007363E1"/>
    <w:rsid w:val="00736886"/>
    <w:rsid w:val="00736BA1"/>
    <w:rsid w:val="00736D7B"/>
    <w:rsid w:val="00736F15"/>
    <w:rsid w:val="0073718C"/>
    <w:rsid w:val="00737275"/>
    <w:rsid w:val="00737722"/>
    <w:rsid w:val="007377ED"/>
    <w:rsid w:val="00737944"/>
    <w:rsid w:val="007379C8"/>
    <w:rsid w:val="00737AF7"/>
    <w:rsid w:val="00737B9A"/>
    <w:rsid w:val="00737DE0"/>
    <w:rsid w:val="00737FBF"/>
    <w:rsid w:val="0074025C"/>
    <w:rsid w:val="0074057D"/>
    <w:rsid w:val="00740657"/>
    <w:rsid w:val="0074068C"/>
    <w:rsid w:val="007406A2"/>
    <w:rsid w:val="007406C0"/>
    <w:rsid w:val="007406D4"/>
    <w:rsid w:val="00740921"/>
    <w:rsid w:val="00740990"/>
    <w:rsid w:val="007409F8"/>
    <w:rsid w:val="00740AC1"/>
    <w:rsid w:val="00740B5C"/>
    <w:rsid w:val="00740BF9"/>
    <w:rsid w:val="00740F4D"/>
    <w:rsid w:val="00740F64"/>
    <w:rsid w:val="0074108B"/>
    <w:rsid w:val="007411A0"/>
    <w:rsid w:val="00741434"/>
    <w:rsid w:val="007415B6"/>
    <w:rsid w:val="007417CF"/>
    <w:rsid w:val="00741A29"/>
    <w:rsid w:val="00741A56"/>
    <w:rsid w:val="00741B31"/>
    <w:rsid w:val="00741DBB"/>
    <w:rsid w:val="00741FBC"/>
    <w:rsid w:val="00741FEE"/>
    <w:rsid w:val="007420C9"/>
    <w:rsid w:val="007423BB"/>
    <w:rsid w:val="00742695"/>
    <w:rsid w:val="007428D7"/>
    <w:rsid w:val="00742A51"/>
    <w:rsid w:val="00742E0B"/>
    <w:rsid w:val="00743201"/>
    <w:rsid w:val="00743468"/>
    <w:rsid w:val="0074351A"/>
    <w:rsid w:val="007436B1"/>
    <w:rsid w:val="007436D5"/>
    <w:rsid w:val="00743787"/>
    <w:rsid w:val="00743867"/>
    <w:rsid w:val="00743966"/>
    <w:rsid w:val="00743C3F"/>
    <w:rsid w:val="00744055"/>
    <w:rsid w:val="0074408F"/>
    <w:rsid w:val="00744092"/>
    <w:rsid w:val="0074443A"/>
    <w:rsid w:val="00744472"/>
    <w:rsid w:val="0074475B"/>
    <w:rsid w:val="00744B82"/>
    <w:rsid w:val="00744B86"/>
    <w:rsid w:val="00744E4F"/>
    <w:rsid w:val="00744E80"/>
    <w:rsid w:val="00744F3A"/>
    <w:rsid w:val="0074544C"/>
    <w:rsid w:val="007455A5"/>
    <w:rsid w:val="0074576E"/>
    <w:rsid w:val="007457A8"/>
    <w:rsid w:val="007458E7"/>
    <w:rsid w:val="00745C0F"/>
    <w:rsid w:val="00745E38"/>
    <w:rsid w:val="00745EBB"/>
    <w:rsid w:val="00745F4F"/>
    <w:rsid w:val="00746167"/>
    <w:rsid w:val="0074616B"/>
    <w:rsid w:val="00746199"/>
    <w:rsid w:val="007461EF"/>
    <w:rsid w:val="00746305"/>
    <w:rsid w:val="0074631C"/>
    <w:rsid w:val="00746431"/>
    <w:rsid w:val="0074649D"/>
    <w:rsid w:val="00746AB9"/>
    <w:rsid w:val="0074701E"/>
    <w:rsid w:val="00747446"/>
    <w:rsid w:val="00747714"/>
    <w:rsid w:val="00747843"/>
    <w:rsid w:val="00747B06"/>
    <w:rsid w:val="00747BD8"/>
    <w:rsid w:val="00747C2D"/>
    <w:rsid w:val="00747F05"/>
    <w:rsid w:val="0075025C"/>
    <w:rsid w:val="0075038A"/>
    <w:rsid w:val="007503B7"/>
    <w:rsid w:val="0075076E"/>
    <w:rsid w:val="007509F9"/>
    <w:rsid w:val="00750A94"/>
    <w:rsid w:val="00750C96"/>
    <w:rsid w:val="00750E65"/>
    <w:rsid w:val="007511A5"/>
    <w:rsid w:val="007511A7"/>
    <w:rsid w:val="007511C3"/>
    <w:rsid w:val="00751220"/>
    <w:rsid w:val="00751352"/>
    <w:rsid w:val="00751B9F"/>
    <w:rsid w:val="00751ED5"/>
    <w:rsid w:val="00751F76"/>
    <w:rsid w:val="0075215A"/>
    <w:rsid w:val="0075223E"/>
    <w:rsid w:val="00752314"/>
    <w:rsid w:val="0075247B"/>
    <w:rsid w:val="00752497"/>
    <w:rsid w:val="007524E2"/>
    <w:rsid w:val="00752558"/>
    <w:rsid w:val="0075264D"/>
    <w:rsid w:val="007527DD"/>
    <w:rsid w:val="00752860"/>
    <w:rsid w:val="00752A1E"/>
    <w:rsid w:val="00752AA5"/>
    <w:rsid w:val="00752FE7"/>
    <w:rsid w:val="007535D4"/>
    <w:rsid w:val="00753E85"/>
    <w:rsid w:val="00753F01"/>
    <w:rsid w:val="0075412E"/>
    <w:rsid w:val="007542D6"/>
    <w:rsid w:val="00754315"/>
    <w:rsid w:val="00754427"/>
    <w:rsid w:val="00754723"/>
    <w:rsid w:val="00754747"/>
    <w:rsid w:val="00754795"/>
    <w:rsid w:val="007547E8"/>
    <w:rsid w:val="00754CA1"/>
    <w:rsid w:val="00754D64"/>
    <w:rsid w:val="00754FCC"/>
    <w:rsid w:val="0075500D"/>
    <w:rsid w:val="00755420"/>
    <w:rsid w:val="007554BA"/>
    <w:rsid w:val="00755559"/>
    <w:rsid w:val="00755B06"/>
    <w:rsid w:val="00755BDC"/>
    <w:rsid w:val="00755D41"/>
    <w:rsid w:val="00755E06"/>
    <w:rsid w:val="00755F8B"/>
    <w:rsid w:val="007560E6"/>
    <w:rsid w:val="00756247"/>
    <w:rsid w:val="007564E4"/>
    <w:rsid w:val="007565E2"/>
    <w:rsid w:val="00756810"/>
    <w:rsid w:val="00756B50"/>
    <w:rsid w:val="00756CD1"/>
    <w:rsid w:val="00756CF6"/>
    <w:rsid w:val="00756D6B"/>
    <w:rsid w:val="00756F15"/>
    <w:rsid w:val="00756F1E"/>
    <w:rsid w:val="007570D5"/>
    <w:rsid w:val="0075712E"/>
    <w:rsid w:val="00757255"/>
    <w:rsid w:val="007572E9"/>
    <w:rsid w:val="00757699"/>
    <w:rsid w:val="00757985"/>
    <w:rsid w:val="00757A61"/>
    <w:rsid w:val="00757B9D"/>
    <w:rsid w:val="00757C04"/>
    <w:rsid w:val="00757CD9"/>
    <w:rsid w:val="00757CDE"/>
    <w:rsid w:val="00757D53"/>
    <w:rsid w:val="00757E00"/>
    <w:rsid w:val="00757E8E"/>
    <w:rsid w:val="00757FE8"/>
    <w:rsid w:val="007600CF"/>
    <w:rsid w:val="0076015A"/>
    <w:rsid w:val="0076031F"/>
    <w:rsid w:val="00760756"/>
    <w:rsid w:val="00760D79"/>
    <w:rsid w:val="00760E82"/>
    <w:rsid w:val="00760FFB"/>
    <w:rsid w:val="0076116A"/>
    <w:rsid w:val="007611CC"/>
    <w:rsid w:val="007613AF"/>
    <w:rsid w:val="0076145C"/>
    <w:rsid w:val="00761540"/>
    <w:rsid w:val="0076184E"/>
    <w:rsid w:val="007619FB"/>
    <w:rsid w:val="00761A37"/>
    <w:rsid w:val="00761DE1"/>
    <w:rsid w:val="00761E20"/>
    <w:rsid w:val="00761E3F"/>
    <w:rsid w:val="0076200C"/>
    <w:rsid w:val="007622CD"/>
    <w:rsid w:val="00762360"/>
    <w:rsid w:val="00762426"/>
    <w:rsid w:val="0076247A"/>
    <w:rsid w:val="00762924"/>
    <w:rsid w:val="0076295C"/>
    <w:rsid w:val="0076298E"/>
    <w:rsid w:val="00762ACE"/>
    <w:rsid w:val="00762AD4"/>
    <w:rsid w:val="00762DDD"/>
    <w:rsid w:val="00762F0D"/>
    <w:rsid w:val="00762FA7"/>
    <w:rsid w:val="00763055"/>
    <w:rsid w:val="00763432"/>
    <w:rsid w:val="00763448"/>
    <w:rsid w:val="00763719"/>
    <w:rsid w:val="0076393C"/>
    <w:rsid w:val="00763B4D"/>
    <w:rsid w:val="00763EB7"/>
    <w:rsid w:val="00764043"/>
    <w:rsid w:val="007640C8"/>
    <w:rsid w:val="007647FC"/>
    <w:rsid w:val="00764A61"/>
    <w:rsid w:val="00764B80"/>
    <w:rsid w:val="00764DB6"/>
    <w:rsid w:val="00764E91"/>
    <w:rsid w:val="00764EB8"/>
    <w:rsid w:val="00765098"/>
    <w:rsid w:val="007650A1"/>
    <w:rsid w:val="007650A8"/>
    <w:rsid w:val="00765100"/>
    <w:rsid w:val="0076539C"/>
    <w:rsid w:val="00765530"/>
    <w:rsid w:val="00765832"/>
    <w:rsid w:val="0076585B"/>
    <w:rsid w:val="00765959"/>
    <w:rsid w:val="00765C5B"/>
    <w:rsid w:val="00765FDC"/>
    <w:rsid w:val="007661DF"/>
    <w:rsid w:val="00766204"/>
    <w:rsid w:val="0076633D"/>
    <w:rsid w:val="007663A3"/>
    <w:rsid w:val="007664BB"/>
    <w:rsid w:val="00766559"/>
    <w:rsid w:val="0076678E"/>
    <w:rsid w:val="007669EF"/>
    <w:rsid w:val="00766ADA"/>
    <w:rsid w:val="00766B0E"/>
    <w:rsid w:val="00766BB8"/>
    <w:rsid w:val="00766BFB"/>
    <w:rsid w:val="00766C79"/>
    <w:rsid w:val="00766ED2"/>
    <w:rsid w:val="00767198"/>
    <w:rsid w:val="00767237"/>
    <w:rsid w:val="0076731C"/>
    <w:rsid w:val="00767413"/>
    <w:rsid w:val="0076747C"/>
    <w:rsid w:val="007674C6"/>
    <w:rsid w:val="007675E4"/>
    <w:rsid w:val="007676D0"/>
    <w:rsid w:val="00767703"/>
    <w:rsid w:val="007678B6"/>
    <w:rsid w:val="00767990"/>
    <w:rsid w:val="00767B49"/>
    <w:rsid w:val="00767EE5"/>
    <w:rsid w:val="007700C8"/>
    <w:rsid w:val="00770108"/>
    <w:rsid w:val="007703E7"/>
    <w:rsid w:val="007706B4"/>
    <w:rsid w:val="00770CEE"/>
    <w:rsid w:val="00770F40"/>
    <w:rsid w:val="0077117C"/>
    <w:rsid w:val="00771189"/>
    <w:rsid w:val="00771C28"/>
    <w:rsid w:val="00771C43"/>
    <w:rsid w:val="00771EFA"/>
    <w:rsid w:val="007721AD"/>
    <w:rsid w:val="00772232"/>
    <w:rsid w:val="00772588"/>
    <w:rsid w:val="00772772"/>
    <w:rsid w:val="007728F4"/>
    <w:rsid w:val="00772A0E"/>
    <w:rsid w:val="00772D15"/>
    <w:rsid w:val="00772DC3"/>
    <w:rsid w:val="00772E7D"/>
    <w:rsid w:val="00772EBB"/>
    <w:rsid w:val="00773173"/>
    <w:rsid w:val="007733C4"/>
    <w:rsid w:val="007734CA"/>
    <w:rsid w:val="0077359B"/>
    <w:rsid w:val="00773E1A"/>
    <w:rsid w:val="00773EC7"/>
    <w:rsid w:val="0077439A"/>
    <w:rsid w:val="007743A1"/>
    <w:rsid w:val="007744EF"/>
    <w:rsid w:val="00774702"/>
    <w:rsid w:val="00774B1F"/>
    <w:rsid w:val="00774BB2"/>
    <w:rsid w:val="00774DFE"/>
    <w:rsid w:val="00774E3F"/>
    <w:rsid w:val="00774E5B"/>
    <w:rsid w:val="00775231"/>
    <w:rsid w:val="00775237"/>
    <w:rsid w:val="0077566A"/>
    <w:rsid w:val="00775B1D"/>
    <w:rsid w:val="00775BAA"/>
    <w:rsid w:val="00775D7C"/>
    <w:rsid w:val="00775EFD"/>
    <w:rsid w:val="00775F11"/>
    <w:rsid w:val="00775F43"/>
    <w:rsid w:val="00776351"/>
    <w:rsid w:val="00776679"/>
    <w:rsid w:val="007767FA"/>
    <w:rsid w:val="00776832"/>
    <w:rsid w:val="007768F2"/>
    <w:rsid w:val="00776C10"/>
    <w:rsid w:val="00776E9E"/>
    <w:rsid w:val="00776F81"/>
    <w:rsid w:val="00776F98"/>
    <w:rsid w:val="00777053"/>
    <w:rsid w:val="007773A9"/>
    <w:rsid w:val="00777510"/>
    <w:rsid w:val="007775DE"/>
    <w:rsid w:val="007777DA"/>
    <w:rsid w:val="00777A48"/>
    <w:rsid w:val="00777B46"/>
    <w:rsid w:val="00777E45"/>
    <w:rsid w:val="00777EB8"/>
    <w:rsid w:val="00777EE9"/>
    <w:rsid w:val="00777F58"/>
    <w:rsid w:val="007804DE"/>
    <w:rsid w:val="0078052D"/>
    <w:rsid w:val="00780980"/>
    <w:rsid w:val="007809E1"/>
    <w:rsid w:val="00780A03"/>
    <w:rsid w:val="00780AF4"/>
    <w:rsid w:val="00780E85"/>
    <w:rsid w:val="00780F3D"/>
    <w:rsid w:val="00780F61"/>
    <w:rsid w:val="00780F9C"/>
    <w:rsid w:val="00781046"/>
    <w:rsid w:val="007812B4"/>
    <w:rsid w:val="007812F1"/>
    <w:rsid w:val="0078146E"/>
    <w:rsid w:val="0078165E"/>
    <w:rsid w:val="007816CF"/>
    <w:rsid w:val="007816FD"/>
    <w:rsid w:val="00781AA4"/>
    <w:rsid w:val="00781B20"/>
    <w:rsid w:val="00781B9A"/>
    <w:rsid w:val="00781BC7"/>
    <w:rsid w:val="00781BDB"/>
    <w:rsid w:val="00781DAD"/>
    <w:rsid w:val="00782437"/>
    <w:rsid w:val="0078243D"/>
    <w:rsid w:val="007825C3"/>
    <w:rsid w:val="00782870"/>
    <w:rsid w:val="007829AA"/>
    <w:rsid w:val="00782C6B"/>
    <w:rsid w:val="00782D8A"/>
    <w:rsid w:val="00782E13"/>
    <w:rsid w:val="00782F1E"/>
    <w:rsid w:val="007833C3"/>
    <w:rsid w:val="007837BE"/>
    <w:rsid w:val="0078380D"/>
    <w:rsid w:val="00783901"/>
    <w:rsid w:val="007839B4"/>
    <w:rsid w:val="00783D48"/>
    <w:rsid w:val="00783D9F"/>
    <w:rsid w:val="0078403C"/>
    <w:rsid w:val="00784112"/>
    <w:rsid w:val="007842FE"/>
    <w:rsid w:val="007843A4"/>
    <w:rsid w:val="0078440C"/>
    <w:rsid w:val="007846E7"/>
    <w:rsid w:val="00784702"/>
    <w:rsid w:val="00784C31"/>
    <w:rsid w:val="00784C3F"/>
    <w:rsid w:val="00784C7D"/>
    <w:rsid w:val="00784EA1"/>
    <w:rsid w:val="00784ECF"/>
    <w:rsid w:val="00784FC7"/>
    <w:rsid w:val="0078512E"/>
    <w:rsid w:val="007851CD"/>
    <w:rsid w:val="007857C6"/>
    <w:rsid w:val="007859E1"/>
    <w:rsid w:val="00785ABB"/>
    <w:rsid w:val="00785B29"/>
    <w:rsid w:val="00785D8A"/>
    <w:rsid w:val="007861D1"/>
    <w:rsid w:val="00786272"/>
    <w:rsid w:val="007862DB"/>
    <w:rsid w:val="007864B2"/>
    <w:rsid w:val="00786620"/>
    <w:rsid w:val="0078681A"/>
    <w:rsid w:val="007868B7"/>
    <w:rsid w:val="00786BC0"/>
    <w:rsid w:val="00786C09"/>
    <w:rsid w:val="0078745C"/>
    <w:rsid w:val="007874CC"/>
    <w:rsid w:val="007874E3"/>
    <w:rsid w:val="007875E7"/>
    <w:rsid w:val="00787736"/>
    <w:rsid w:val="00787A55"/>
    <w:rsid w:val="00787C35"/>
    <w:rsid w:val="00787E82"/>
    <w:rsid w:val="00787FF1"/>
    <w:rsid w:val="0079002A"/>
    <w:rsid w:val="00790100"/>
    <w:rsid w:val="007904E7"/>
    <w:rsid w:val="00790500"/>
    <w:rsid w:val="0079050E"/>
    <w:rsid w:val="007906D1"/>
    <w:rsid w:val="0079084C"/>
    <w:rsid w:val="00790C4A"/>
    <w:rsid w:val="00790FC9"/>
    <w:rsid w:val="00791158"/>
    <w:rsid w:val="00791160"/>
    <w:rsid w:val="00791190"/>
    <w:rsid w:val="00791313"/>
    <w:rsid w:val="007913DF"/>
    <w:rsid w:val="007916D2"/>
    <w:rsid w:val="00791759"/>
    <w:rsid w:val="00791866"/>
    <w:rsid w:val="007919D3"/>
    <w:rsid w:val="00791A26"/>
    <w:rsid w:val="00791ADE"/>
    <w:rsid w:val="00791BE9"/>
    <w:rsid w:val="00791BEA"/>
    <w:rsid w:val="00791FD3"/>
    <w:rsid w:val="007926B7"/>
    <w:rsid w:val="007926E7"/>
    <w:rsid w:val="007927C1"/>
    <w:rsid w:val="00792876"/>
    <w:rsid w:val="00792973"/>
    <w:rsid w:val="00792AD3"/>
    <w:rsid w:val="00792D3E"/>
    <w:rsid w:val="00792DAD"/>
    <w:rsid w:val="00792ECC"/>
    <w:rsid w:val="007933FF"/>
    <w:rsid w:val="007936DF"/>
    <w:rsid w:val="00793774"/>
    <w:rsid w:val="00793792"/>
    <w:rsid w:val="007938B7"/>
    <w:rsid w:val="00793901"/>
    <w:rsid w:val="007939C7"/>
    <w:rsid w:val="00793A70"/>
    <w:rsid w:val="00793F70"/>
    <w:rsid w:val="0079427F"/>
    <w:rsid w:val="0079433F"/>
    <w:rsid w:val="007947FB"/>
    <w:rsid w:val="00794827"/>
    <w:rsid w:val="00794DFE"/>
    <w:rsid w:val="0079502E"/>
    <w:rsid w:val="00795122"/>
    <w:rsid w:val="007951B2"/>
    <w:rsid w:val="007952CB"/>
    <w:rsid w:val="00795332"/>
    <w:rsid w:val="00795461"/>
    <w:rsid w:val="007954AC"/>
    <w:rsid w:val="00795589"/>
    <w:rsid w:val="00795804"/>
    <w:rsid w:val="00795809"/>
    <w:rsid w:val="00795B7A"/>
    <w:rsid w:val="00795BA6"/>
    <w:rsid w:val="00795E49"/>
    <w:rsid w:val="00795F4E"/>
    <w:rsid w:val="00795F7C"/>
    <w:rsid w:val="0079600F"/>
    <w:rsid w:val="0079601B"/>
    <w:rsid w:val="007962E1"/>
    <w:rsid w:val="00796723"/>
    <w:rsid w:val="0079675E"/>
    <w:rsid w:val="007967DC"/>
    <w:rsid w:val="00796985"/>
    <w:rsid w:val="00796B15"/>
    <w:rsid w:val="00796B2C"/>
    <w:rsid w:val="0079707B"/>
    <w:rsid w:val="007972A5"/>
    <w:rsid w:val="00797887"/>
    <w:rsid w:val="007978FF"/>
    <w:rsid w:val="00797A80"/>
    <w:rsid w:val="00797DAA"/>
    <w:rsid w:val="00797E01"/>
    <w:rsid w:val="00797E7A"/>
    <w:rsid w:val="00797FCF"/>
    <w:rsid w:val="007A037B"/>
    <w:rsid w:val="007A0616"/>
    <w:rsid w:val="007A0641"/>
    <w:rsid w:val="007A0BB4"/>
    <w:rsid w:val="007A0BDA"/>
    <w:rsid w:val="007A0CDD"/>
    <w:rsid w:val="007A0D0D"/>
    <w:rsid w:val="007A0DAC"/>
    <w:rsid w:val="007A0DEF"/>
    <w:rsid w:val="007A0F23"/>
    <w:rsid w:val="007A10CD"/>
    <w:rsid w:val="007A1189"/>
    <w:rsid w:val="007A12C7"/>
    <w:rsid w:val="007A143F"/>
    <w:rsid w:val="007A15BA"/>
    <w:rsid w:val="007A15F7"/>
    <w:rsid w:val="007A16E9"/>
    <w:rsid w:val="007A16F1"/>
    <w:rsid w:val="007A1882"/>
    <w:rsid w:val="007A1932"/>
    <w:rsid w:val="007A1B63"/>
    <w:rsid w:val="007A1D1C"/>
    <w:rsid w:val="007A1E5C"/>
    <w:rsid w:val="007A205B"/>
    <w:rsid w:val="007A22A2"/>
    <w:rsid w:val="007A22D6"/>
    <w:rsid w:val="007A22DE"/>
    <w:rsid w:val="007A2888"/>
    <w:rsid w:val="007A2AF3"/>
    <w:rsid w:val="007A2BFF"/>
    <w:rsid w:val="007A2C20"/>
    <w:rsid w:val="007A2D0C"/>
    <w:rsid w:val="007A2D56"/>
    <w:rsid w:val="007A2D95"/>
    <w:rsid w:val="007A2DCC"/>
    <w:rsid w:val="007A2E24"/>
    <w:rsid w:val="007A2E4A"/>
    <w:rsid w:val="007A2F06"/>
    <w:rsid w:val="007A2FD4"/>
    <w:rsid w:val="007A32E9"/>
    <w:rsid w:val="007A3343"/>
    <w:rsid w:val="007A3395"/>
    <w:rsid w:val="007A3464"/>
    <w:rsid w:val="007A3505"/>
    <w:rsid w:val="007A388E"/>
    <w:rsid w:val="007A3BF2"/>
    <w:rsid w:val="007A3D27"/>
    <w:rsid w:val="007A42A0"/>
    <w:rsid w:val="007A4338"/>
    <w:rsid w:val="007A4427"/>
    <w:rsid w:val="007A468B"/>
    <w:rsid w:val="007A47FF"/>
    <w:rsid w:val="007A496B"/>
    <w:rsid w:val="007A4AF1"/>
    <w:rsid w:val="007A4DD7"/>
    <w:rsid w:val="007A4DFE"/>
    <w:rsid w:val="007A516E"/>
    <w:rsid w:val="007A5288"/>
    <w:rsid w:val="007A5459"/>
    <w:rsid w:val="007A563A"/>
    <w:rsid w:val="007A59EF"/>
    <w:rsid w:val="007A5A39"/>
    <w:rsid w:val="007A5B3D"/>
    <w:rsid w:val="007A5C80"/>
    <w:rsid w:val="007A5CDA"/>
    <w:rsid w:val="007A5DB0"/>
    <w:rsid w:val="007A5F87"/>
    <w:rsid w:val="007A6053"/>
    <w:rsid w:val="007A6092"/>
    <w:rsid w:val="007A6181"/>
    <w:rsid w:val="007A618D"/>
    <w:rsid w:val="007A6256"/>
    <w:rsid w:val="007A62B5"/>
    <w:rsid w:val="007A6333"/>
    <w:rsid w:val="007A6403"/>
    <w:rsid w:val="007A6477"/>
    <w:rsid w:val="007A650C"/>
    <w:rsid w:val="007A67B5"/>
    <w:rsid w:val="007A6909"/>
    <w:rsid w:val="007A6A76"/>
    <w:rsid w:val="007A6AD5"/>
    <w:rsid w:val="007A6C3A"/>
    <w:rsid w:val="007A6D83"/>
    <w:rsid w:val="007A6D9D"/>
    <w:rsid w:val="007A6FE9"/>
    <w:rsid w:val="007A7099"/>
    <w:rsid w:val="007A70AB"/>
    <w:rsid w:val="007A7228"/>
    <w:rsid w:val="007A7523"/>
    <w:rsid w:val="007A7555"/>
    <w:rsid w:val="007A75A3"/>
    <w:rsid w:val="007A76E5"/>
    <w:rsid w:val="007A7A22"/>
    <w:rsid w:val="007A7AD5"/>
    <w:rsid w:val="007A7BCA"/>
    <w:rsid w:val="007A7CD5"/>
    <w:rsid w:val="007A7DB8"/>
    <w:rsid w:val="007A7DF1"/>
    <w:rsid w:val="007B00BE"/>
    <w:rsid w:val="007B0253"/>
    <w:rsid w:val="007B0281"/>
    <w:rsid w:val="007B05FA"/>
    <w:rsid w:val="007B06EE"/>
    <w:rsid w:val="007B073B"/>
    <w:rsid w:val="007B07BC"/>
    <w:rsid w:val="007B0C8D"/>
    <w:rsid w:val="007B0F4D"/>
    <w:rsid w:val="007B1061"/>
    <w:rsid w:val="007B1389"/>
    <w:rsid w:val="007B156D"/>
    <w:rsid w:val="007B18B3"/>
    <w:rsid w:val="007B1F45"/>
    <w:rsid w:val="007B1F9A"/>
    <w:rsid w:val="007B2074"/>
    <w:rsid w:val="007B2461"/>
    <w:rsid w:val="007B24DD"/>
    <w:rsid w:val="007B2638"/>
    <w:rsid w:val="007B2B27"/>
    <w:rsid w:val="007B2BB1"/>
    <w:rsid w:val="007B2DFC"/>
    <w:rsid w:val="007B2E9C"/>
    <w:rsid w:val="007B314C"/>
    <w:rsid w:val="007B341B"/>
    <w:rsid w:val="007B3476"/>
    <w:rsid w:val="007B3586"/>
    <w:rsid w:val="007B3CA7"/>
    <w:rsid w:val="007B3F21"/>
    <w:rsid w:val="007B448A"/>
    <w:rsid w:val="007B44DC"/>
    <w:rsid w:val="007B4543"/>
    <w:rsid w:val="007B4937"/>
    <w:rsid w:val="007B4A6E"/>
    <w:rsid w:val="007B4D3D"/>
    <w:rsid w:val="007B4D44"/>
    <w:rsid w:val="007B4F70"/>
    <w:rsid w:val="007B51AF"/>
    <w:rsid w:val="007B5506"/>
    <w:rsid w:val="007B550D"/>
    <w:rsid w:val="007B5642"/>
    <w:rsid w:val="007B58F4"/>
    <w:rsid w:val="007B5A66"/>
    <w:rsid w:val="007B5FA6"/>
    <w:rsid w:val="007B6018"/>
    <w:rsid w:val="007B617F"/>
    <w:rsid w:val="007B630D"/>
    <w:rsid w:val="007B6347"/>
    <w:rsid w:val="007B69A6"/>
    <w:rsid w:val="007B6BA7"/>
    <w:rsid w:val="007B744B"/>
    <w:rsid w:val="007B74FE"/>
    <w:rsid w:val="007B751D"/>
    <w:rsid w:val="007B76FE"/>
    <w:rsid w:val="007B7713"/>
    <w:rsid w:val="007B77FB"/>
    <w:rsid w:val="007B7A1F"/>
    <w:rsid w:val="007B7CEF"/>
    <w:rsid w:val="007B7D58"/>
    <w:rsid w:val="007B7E59"/>
    <w:rsid w:val="007B7EF6"/>
    <w:rsid w:val="007B7F50"/>
    <w:rsid w:val="007C03E7"/>
    <w:rsid w:val="007C077F"/>
    <w:rsid w:val="007C0837"/>
    <w:rsid w:val="007C0880"/>
    <w:rsid w:val="007C0AE5"/>
    <w:rsid w:val="007C0BAA"/>
    <w:rsid w:val="007C0BD2"/>
    <w:rsid w:val="007C0C24"/>
    <w:rsid w:val="007C0C7A"/>
    <w:rsid w:val="007C0F3A"/>
    <w:rsid w:val="007C0FA1"/>
    <w:rsid w:val="007C1065"/>
    <w:rsid w:val="007C14BD"/>
    <w:rsid w:val="007C1504"/>
    <w:rsid w:val="007C1537"/>
    <w:rsid w:val="007C156D"/>
    <w:rsid w:val="007C18DB"/>
    <w:rsid w:val="007C198E"/>
    <w:rsid w:val="007C1A78"/>
    <w:rsid w:val="007C1B94"/>
    <w:rsid w:val="007C1CAB"/>
    <w:rsid w:val="007C2183"/>
    <w:rsid w:val="007C218E"/>
    <w:rsid w:val="007C26FF"/>
    <w:rsid w:val="007C2874"/>
    <w:rsid w:val="007C2A39"/>
    <w:rsid w:val="007C2AAF"/>
    <w:rsid w:val="007C2CAE"/>
    <w:rsid w:val="007C2FFA"/>
    <w:rsid w:val="007C301B"/>
    <w:rsid w:val="007C3829"/>
    <w:rsid w:val="007C3A0E"/>
    <w:rsid w:val="007C3C91"/>
    <w:rsid w:val="007C3D88"/>
    <w:rsid w:val="007C3EA2"/>
    <w:rsid w:val="007C3EE5"/>
    <w:rsid w:val="007C3F14"/>
    <w:rsid w:val="007C4057"/>
    <w:rsid w:val="007C40F4"/>
    <w:rsid w:val="007C450E"/>
    <w:rsid w:val="007C479B"/>
    <w:rsid w:val="007C4978"/>
    <w:rsid w:val="007C4AD2"/>
    <w:rsid w:val="007C4ADC"/>
    <w:rsid w:val="007C4EE3"/>
    <w:rsid w:val="007C4F7E"/>
    <w:rsid w:val="007C508D"/>
    <w:rsid w:val="007C50F8"/>
    <w:rsid w:val="007C515A"/>
    <w:rsid w:val="007C51E7"/>
    <w:rsid w:val="007C52C0"/>
    <w:rsid w:val="007C52ED"/>
    <w:rsid w:val="007C52F0"/>
    <w:rsid w:val="007C5411"/>
    <w:rsid w:val="007C56CE"/>
    <w:rsid w:val="007C5780"/>
    <w:rsid w:val="007C57EC"/>
    <w:rsid w:val="007C58C4"/>
    <w:rsid w:val="007C5CE6"/>
    <w:rsid w:val="007C5DB6"/>
    <w:rsid w:val="007C64BC"/>
    <w:rsid w:val="007C65A4"/>
    <w:rsid w:val="007C662C"/>
    <w:rsid w:val="007C677E"/>
    <w:rsid w:val="007C6939"/>
    <w:rsid w:val="007C6941"/>
    <w:rsid w:val="007C69D8"/>
    <w:rsid w:val="007C6D8A"/>
    <w:rsid w:val="007C6E75"/>
    <w:rsid w:val="007C6F89"/>
    <w:rsid w:val="007C709B"/>
    <w:rsid w:val="007C71A4"/>
    <w:rsid w:val="007C7578"/>
    <w:rsid w:val="007C762D"/>
    <w:rsid w:val="007C778B"/>
    <w:rsid w:val="007C779D"/>
    <w:rsid w:val="007C7BB3"/>
    <w:rsid w:val="007C7EF3"/>
    <w:rsid w:val="007D013E"/>
    <w:rsid w:val="007D020B"/>
    <w:rsid w:val="007D02A6"/>
    <w:rsid w:val="007D0645"/>
    <w:rsid w:val="007D0766"/>
    <w:rsid w:val="007D098C"/>
    <w:rsid w:val="007D0F04"/>
    <w:rsid w:val="007D0FF3"/>
    <w:rsid w:val="007D1057"/>
    <w:rsid w:val="007D11B6"/>
    <w:rsid w:val="007D149C"/>
    <w:rsid w:val="007D163B"/>
    <w:rsid w:val="007D19BA"/>
    <w:rsid w:val="007D1B7C"/>
    <w:rsid w:val="007D1B95"/>
    <w:rsid w:val="007D1E1F"/>
    <w:rsid w:val="007D1F11"/>
    <w:rsid w:val="007D1FAB"/>
    <w:rsid w:val="007D214A"/>
    <w:rsid w:val="007D22A2"/>
    <w:rsid w:val="007D2620"/>
    <w:rsid w:val="007D2B0D"/>
    <w:rsid w:val="007D2B3B"/>
    <w:rsid w:val="007D2CBD"/>
    <w:rsid w:val="007D2E3B"/>
    <w:rsid w:val="007D2F9B"/>
    <w:rsid w:val="007D357E"/>
    <w:rsid w:val="007D3889"/>
    <w:rsid w:val="007D39D7"/>
    <w:rsid w:val="007D3A72"/>
    <w:rsid w:val="007D3AC9"/>
    <w:rsid w:val="007D3B6E"/>
    <w:rsid w:val="007D3D45"/>
    <w:rsid w:val="007D478D"/>
    <w:rsid w:val="007D4838"/>
    <w:rsid w:val="007D4956"/>
    <w:rsid w:val="007D4C48"/>
    <w:rsid w:val="007D4D97"/>
    <w:rsid w:val="007D4FF2"/>
    <w:rsid w:val="007D501D"/>
    <w:rsid w:val="007D5033"/>
    <w:rsid w:val="007D512C"/>
    <w:rsid w:val="007D526F"/>
    <w:rsid w:val="007D5273"/>
    <w:rsid w:val="007D54D3"/>
    <w:rsid w:val="007D5633"/>
    <w:rsid w:val="007D56FB"/>
    <w:rsid w:val="007D5852"/>
    <w:rsid w:val="007D59CC"/>
    <w:rsid w:val="007D5CFA"/>
    <w:rsid w:val="007D606D"/>
    <w:rsid w:val="007D6310"/>
    <w:rsid w:val="007D6384"/>
    <w:rsid w:val="007D64AA"/>
    <w:rsid w:val="007D6552"/>
    <w:rsid w:val="007D6630"/>
    <w:rsid w:val="007D673F"/>
    <w:rsid w:val="007D68ED"/>
    <w:rsid w:val="007D68F4"/>
    <w:rsid w:val="007D6906"/>
    <w:rsid w:val="007D6BB5"/>
    <w:rsid w:val="007D6CA0"/>
    <w:rsid w:val="007D6CE5"/>
    <w:rsid w:val="007D6E8A"/>
    <w:rsid w:val="007D6EF0"/>
    <w:rsid w:val="007D6F3A"/>
    <w:rsid w:val="007D6FFF"/>
    <w:rsid w:val="007D7042"/>
    <w:rsid w:val="007D7059"/>
    <w:rsid w:val="007D7266"/>
    <w:rsid w:val="007D73B2"/>
    <w:rsid w:val="007D7522"/>
    <w:rsid w:val="007D76BE"/>
    <w:rsid w:val="007D782F"/>
    <w:rsid w:val="007D785D"/>
    <w:rsid w:val="007D7D0D"/>
    <w:rsid w:val="007D7DEE"/>
    <w:rsid w:val="007D7F11"/>
    <w:rsid w:val="007D7F4A"/>
    <w:rsid w:val="007E0162"/>
    <w:rsid w:val="007E027E"/>
    <w:rsid w:val="007E0566"/>
    <w:rsid w:val="007E05CC"/>
    <w:rsid w:val="007E0607"/>
    <w:rsid w:val="007E082C"/>
    <w:rsid w:val="007E0845"/>
    <w:rsid w:val="007E08F5"/>
    <w:rsid w:val="007E0986"/>
    <w:rsid w:val="007E0B51"/>
    <w:rsid w:val="007E0C3A"/>
    <w:rsid w:val="007E0C8C"/>
    <w:rsid w:val="007E1101"/>
    <w:rsid w:val="007E12D1"/>
    <w:rsid w:val="007E1479"/>
    <w:rsid w:val="007E171F"/>
    <w:rsid w:val="007E1A55"/>
    <w:rsid w:val="007E1CB1"/>
    <w:rsid w:val="007E1EBF"/>
    <w:rsid w:val="007E1FA7"/>
    <w:rsid w:val="007E201B"/>
    <w:rsid w:val="007E2146"/>
    <w:rsid w:val="007E22EF"/>
    <w:rsid w:val="007E23A1"/>
    <w:rsid w:val="007E2742"/>
    <w:rsid w:val="007E29F1"/>
    <w:rsid w:val="007E2B64"/>
    <w:rsid w:val="007E2B9D"/>
    <w:rsid w:val="007E2DBF"/>
    <w:rsid w:val="007E3182"/>
    <w:rsid w:val="007E3526"/>
    <w:rsid w:val="007E36F8"/>
    <w:rsid w:val="007E39FD"/>
    <w:rsid w:val="007E3AAD"/>
    <w:rsid w:val="007E3C91"/>
    <w:rsid w:val="007E3F14"/>
    <w:rsid w:val="007E42F2"/>
    <w:rsid w:val="007E434C"/>
    <w:rsid w:val="007E465C"/>
    <w:rsid w:val="007E47ED"/>
    <w:rsid w:val="007E4860"/>
    <w:rsid w:val="007E48CD"/>
    <w:rsid w:val="007E48E4"/>
    <w:rsid w:val="007E503A"/>
    <w:rsid w:val="007E50FE"/>
    <w:rsid w:val="007E531F"/>
    <w:rsid w:val="007E5634"/>
    <w:rsid w:val="007E56EC"/>
    <w:rsid w:val="007E58B9"/>
    <w:rsid w:val="007E58CD"/>
    <w:rsid w:val="007E5A4D"/>
    <w:rsid w:val="007E5A71"/>
    <w:rsid w:val="007E5D16"/>
    <w:rsid w:val="007E5FFD"/>
    <w:rsid w:val="007E6239"/>
    <w:rsid w:val="007E6413"/>
    <w:rsid w:val="007E64CC"/>
    <w:rsid w:val="007E65C3"/>
    <w:rsid w:val="007E6735"/>
    <w:rsid w:val="007E67F4"/>
    <w:rsid w:val="007E6861"/>
    <w:rsid w:val="007E6978"/>
    <w:rsid w:val="007E6A85"/>
    <w:rsid w:val="007E6BA0"/>
    <w:rsid w:val="007E6EB5"/>
    <w:rsid w:val="007E732E"/>
    <w:rsid w:val="007E741E"/>
    <w:rsid w:val="007E74FF"/>
    <w:rsid w:val="007E79E9"/>
    <w:rsid w:val="007E7A29"/>
    <w:rsid w:val="007E7A8F"/>
    <w:rsid w:val="007E7B2B"/>
    <w:rsid w:val="007E7C1E"/>
    <w:rsid w:val="007E7C1F"/>
    <w:rsid w:val="007E7C68"/>
    <w:rsid w:val="007E7E3B"/>
    <w:rsid w:val="007E7E6F"/>
    <w:rsid w:val="007F0445"/>
    <w:rsid w:val="007F0532"/>
    <w:rsid w:val="007F05E0"/>
    <w:rsid w:val="007F06F9"/>
    <w:rsid w:val="007F070A"/>
    <w:rsid w:val="007F0768"/>
    <w:rsid w:val="007F07D9"/>
    <w:rsid w:val="007F07FF"/>
    <w:rsid w:val="007F09F5"/>
    <w:rsid w:val="007F0B77"/>
    <w:rsid w:val="007F0B82"/>
    <w:rsid w:val="007F0C98"/>
    <w:rsid w:val="007F0DB6"/>
    <w:rsid w:val="007F0DD3"/>
    <w:rsid w:val="007F1083"/>
    <w:rsid w:val="007F133E"/>
    <w:rsid w:val="007F142C"/>
    <w:rsid w:val="007F18C0"/>
    <w:rsid w:val="007F1967"/>
    <w:rsid w:val="007F1969"/>
    <w:rsid w:val="007F1CEA"/>
    <w:rsid w:val="007F1E71"/>
    <w:rsid w:val="007F2031"/>
    <w:rsid w:val="007F2325"/>
    <w:rsid w:val="007F2477"/>
    <w:rsid w:val="007F248D"/>
    <w:rsid w:val="007F29DA"/>
    <w:rsid w:val="007F29E7"/>
    <w:rsid w:val="007F2A3E"/>
    <w:rsid w:val="007F2D9E"/>
    <w:rsid w:val="007F2DBB"/>
    <w:rsid w:val="007F2ED4"/>
    <w:rsid w:val="007F2FB4"/>
    <w:rsid w:val="007F305A"/>
    <w:rsid w:val="007F360B"/>
    <w:rsid w:val="007F3622"/>
    <w:rsid w:val="007F3718"/>
    <w:rsid w:val="007F3918"/>
    <w:rsid w:val="007F3960"/>
    <w:rsid w:val="007F3CD3"/>
    <w:rsid w:val="007F3DC2"/>
    <w:rsid w:val="007F3FB0"/>
    <w:rsid w:val="007F403E"/>
    <w:rsid w:val="007F4296"/>
    <w:rsid w:val="007F43A9"/>
    <w:rsid w:val="007F4540"/>
    <w:rsid w:val="007F463C"/>
    <w:rsid w:val="007F4716"/>
    <w:rsid w:val="007F47C0"/>
    <w:rsid w:val="007F4866"/>
    <w:rsid w:val="007F4A5E"/>
    <w:rsid w:val="007F4D28"/>
    <w:rsid w:val="007F4E24"/>
    <w:rsid w:val="007F4F61"/>
    <w:rsid w:val="007F534E"/>
    <w:rsid w:val="007F53A3"/>
    <w:rsid w:val="007F53DC"/>
    <w:rsid w:val="007F5605"/>
    <w:rsid w:val="007F5608"/>
    <w:rsid w:val="007F569C"/>
    <w:rsid w:val="007F5874"/>
    <w:rsid w:val="007F5BCB"/>
    <w:rsid w:val="007F5D4A"/>
    <w:rsid w:val="007F5E19"/>
    <w:rsid w:val="007F6562"/>
    <w:rsid w:val="007F65F2"/>
    <w:rsid w:val="007F6772"/>
    <w:rsid w:val="007F67DE"/>
    <w:rsid w:val="007F692B"/>
    <w:rsid w:val="007F6AD2"/>
    <w:rsid w:val="007F6BF2"/>
    <w:rsid w:val="007F6E29"/>
    <w:rsid w:val="007F70D6"/>
    <w:rsid w:val="007F7237"/>
    <w:rsid w:val="007F7249"/>
    <w:rsid w:val="007F751F"/>
    <w:rsid w:val="007F752A"/>
    <w:rsid w:val="007F7733"/>
    <w:rsid w:val="007F7864"/>
    <w:rsid w:val="007F795B"/>
    <w:rsid w:val="007F7D82"/>
    <w:rsid w:val="007F7E2F"/>
    <w:rsid w:val="00800104"/>
    <w:rsid w:val="00800184"/>
    <w:rsid w:val="00800312"/>
    <w:rsid w:val="008004C3"/>
    <w:rsid w:val="008004C6"/>
    <w:rsid w:val="0080068A"/>
    <w:rsid w:val="00800994"/>
    <w:rsid w:val="00800AE8"/>
    <w:rsid w:val="00800D5F"/>
    <w:rsid w:val="00800D8A"/>
    <w:rsid w:val="00800E70"/>
    <w:rsid w:val="0080106B"/>
    <w:rsid w:val="008012B0"/>
    <w:rsid w:val="008012F7"/>
    <w:rsid w:val="00801320"/>
    <w:rsid w:val="00801380"/>
    <w:rsid w:val="008013B8"/>
    <w:rsid w:val="008013D0"/>
    <w:rsid w:val="00801557"/>
    <w:rsid w:val="008016C8"/>
    <w:rsid w:val="0080179D"/>
    <w:rsid w:val="008017A0"/>
    <w:rsid w:val="008017D7"/>
    <w:rsid w:val="00801838"/>
    <w:rsid w:val="008018DC"/>
    <w:rsid w:val="0080193B"/>
    <w:rsid w:val="00801A19"/>
    <w:rsid w:val="00801A56"/>
    <w:rsid w:val="00801BB0"/>
    <w:rsid w:val="00801C57"/>
    <w:rsid w:val="00801EA1"/>
    <w:rsid w:val="00802009"/>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0AA"/>
    <w:rsid w:val="00804180"/>
    <w:rsid w:val="008041E1"/>
    <w:rsid w:val="0080458F"/>
    <w:rsid w:val="00804765"/>
    <w:rsid w:val="00804867"/>
    <w:rsid w:val="00804B2F"/>
    <w:rsid w:val="00804C04"/>
    <w:rsid w:val="008050E9"/>
    <w:rsid w:val="00805224"/>
    <w:rsid w:val="0080537F"/>
    <w:rsid w:val="008053AD"/>
    <w:rsid w:val="00805B81"/>
    <w:rsid w:val="00805C10"/>
    <w:rsid w:val="00805D11"/>
    <w:rsid w:val="00805DB5"/>
    <w:rsid w:val="0080656E"/>
    <w:rsid w:val="0080684D"/>
    <w:rsid w:val="00806979"/>
    <w:rsid w:val="0080699F"/>
    <w:rsid w:val="00806C09"/>
    <w:rsid w:val="00806CC3"/>
    <w:rsid w:val="00806D29"/>
    <w:rsid w:val="00806E2B"/>
    <w:rsid w:val="00806EEE"/>
    <w:rsid w:val="00806F5E"/>
    <w:rsid w:val="00807011"/>
    <w:rsid w:val="00807243"/>
    <w:rsid w:val="00807365"/>
    <w:rsid w:val="0080759D"/>
    <w:rsid w:val="008075DB"/>
    <w:rsid w:val="0080770D"/>
    <w:rsid w:val="00807A91"/>
    <w:rsid w:val="00807ABA"/>
    <w:rsid w:val="00807D28"/>
    <w:rsid w:val="00807D5E"/>
    <w:rsid w:val="00807E1B"/>
    <w:rsid w:val="008100D3"/>
    <w:rsid w:val="0081012C"/>
    <w:rsid w:val="0081036B"/>
    <w:rsid w:val="00810453"/>
    <w:rsid w:val="00810C4C"/>
    <w:rsid w:val="00810DE9"/>
    <w:rsid w:val="00810E5A"/>
    <w:rsid w:val="00810E62"/>
    <w:rsid w:val="00810EAE"/>
    <w:rsid w:val="00811036"/>
    <w:rsid w:val="0081106D"/>
    <w:rsid w:val="00811236"/>
    <w:rsid w:val="0081174F"/>
    <w:rsid w:val="008118BA"/>
    <w:rsid w:val="00811AE0"/>
    <w:rsid w:val="00811C12"/>
    <w:rsid w:val="00811E7A"/>
    <w:rsid w:val="00812027"/>
    <w:rsid w:val="00812065"/>
    <w:rsid w:val="008123D5"/>
    <w:rsid w:val="008124FE"/>
    <w:rsid w:val="008126C0"/>
    <w:rsid w:val="008127B0"/>
    <w:rsid w:val="0081285F"/>
    <w:rsid w:val="008128E4"/>
    <w:rsid w:val="00812A4F"/>
    <w:rsid w:val="00812C5D"/>
    <w:rsid w:val="00812D7B"/>
    <w:rsid w:val="00812F69"/>
    <w:rsid w:val="00812FE3"/>
    <w:rsid w:val="0081321C"/>
    <w:rsid w:val="00813726"/>
    <w:rsid w:val="0081372D"/>
    <w:rsid w:val="00813C95"/>
    <w:rsid w:val="00813CE0"/>
    <w:rsid w:val="00814072"/>
    <w:rsid w:val="0081427B"/>
    <w:rsid w:val="008142CD"/>
    <w:rsid w:val="0081433F"/>
    <w:rsid w:val="008144FF"/>
    <w:rsid w:val="00814500"/>
    <w:rsid w:val="0081464B"/>
    <w:rsid w:val="0081476B"/>
    <w:rsid w:val="00814935"/>
    <w:rsid w:val="00814B38"/>
    <w:rsid w:val="00814B62"/>
    <w:rsid w:val="00814B65"/>
    <w:rsid w:val="00814BD6"/>
    <w:rsid w:val="00814D2B"/>
    <w:rsid w:val="00814D69"/>
    <w:rsid w:val="00814FFE"/>
    <w:rsid w:val="0081529F"/>
    <w:rsid w:val="00815379"/>
    <w:rsid w:val="008153F0"/>
    <w:rsid w:val="008154B6"/>
    <w:rsid w:val="008155E8"/>
    <w:rsid w:val="00815706"/>
    <w:rsid w:val="00815B01"/>
    <w:rsid w:val="00815C18"/>
    <w:rsid w:val="00815D64"/>
    <w:rsid w:val="00815E4B"/>
    <w:rsid w:val="008160DE"/>
    <w:rsid w:val="008161FB"/>
    <w:rsid w:val="00816255"/>
    <w:rsid w:val="00816292"/>
    <w:rsid w:val="0081644C"/>
    <w:rsid w:val="008164D7"/>
    <w:rsid w:val="00816A54"/>
    <w:rsid w:val="00816B39"/>
    <w:rsid w:val="00816C31"/>
    <w:rsid w:val="00816CBB"/>
    <w:rsid w:val="00816D94"/>
    <w:rsid w:val="00816D9C"/>
    <w:rsid w:val="00817151"/>
    <w:rsid w:val="008171F7"/>
    <w:rsid w:val="00817328"/>
    <w:rsid w:val="00817594"/>
    <w:rsid w:val="0081787C"/>
    <w:rsid w:val="00817B8F"/>
    <w:rsid w:val="00817C8D"/>
    <w:rsid w:val="00817C96"/>
    <w:rsid w:val="00817CB0"/>
    <w:rsid w:val="00817D2A"/>
    <w:rsid w:val="00817E90"/>
    <w:rsid w:val="00817F27"/>
    <w:rsid w:val="0082001F"/>
    <w:rsid w:val="0082043E"/>
    <w:rsid w:val="008205F3"/>
    <w:rsid w:val="008207D0"/>
    <w:rsid w:val="00820A96"/>
    <w:rsid w:val="00820B27"/>
    <w:rsid w:val="00820E50"/>
    <w:rsid w:val="00821317"/>
    <w:rsid w:val="00821610"/>
    <w:rsid w:val="008216E2"/>
    <w:rsid w:val="0082172C"/>
    <w:rsid w:val="008217EA"/>
    <w:rsid w:val="0082180C"/>
    <w:rsid w:val="00821A22"/>
    <w:rsid w:val="00821D36"/>
    <w:rsid w:val="00821DC0"/>
    <w:rsid w:val="00822006"/>
    <w:rsid w:val="00822131"/>
    <w:rsid w:val="00822560"/>
    <w:rsid w:val="008225B5"/>
    <w:rsid w:val="00822689"/>
    <w:rsid w:val="008229BF"/>
    <w:rsid w:val="00822A95"/>
    <w:rsid w:val="00822CEF"/>
    <w:rsid w:val="00822F13"/>
    <w:rsid w:val="00822F18"/>
    <w:rsid w:val="00822F6B"/>
    <w:rsid w:val="00822F98"/>
    <w:rsid w:val="00823248"/>
    <w:rsid w:val="00823335"/>
    <w:rsid w:val="008233D1"/>
    <w:rsid w:val="008235E4"/>
    <w:rsid w:val="008237B2"/>
    <w:rsid w:val="008237EF"/>
    <w:rsid w:val="00823964"/>
    <w:rsid w:val="00823B2A"/>
    <w:rsid w:val="00823DF3"/>
    <w:rsid w:val="00823ED9"/>
    <w:rsid w:val="00823F5C"/>
    <w:rsid w:val="00823F61"/>
    <w:rsid w:val="00823FB6"/>
    <w:rsid w:val="0082412D"/>
    <w:rsid w:val="0082423E"/>
    <w:rsid w:val="00824304"/>
    <w:rsid w:val="0082449E"/>
    <w:rsid w:val="008247A4"/>
    <w:rsid w:val="008248BA"/>
    <w:rsid w:val="008249FF"/>
    <w:rsid w:val="008251EC"/>
    <w:rsid w:val="00825250"/>
    <w:rsid w:val="00825511"/>
    <w:rsid w:val="00825693"/>
    <w:rsid w:val="00825877"/>
    <w:rsid w:val="008259EC"/>
    <w:rsid w:val="00825EEF"/>
    <w:rsid w:val="008261C0"/>
    <w:rsid w:val="00826204"/>
    <w:rsid w:val="008263E0"/>
    <w:rsid w:val="008264F9"/>
    <w:rsid w:val="008265C8"/>
    <w:rsid w:val="0082693A"/>
    <w:rsid w:val="00826B7C"/>
    <w:rsid w:val="00826D90"/>
    <w:rsid w:val="00826DDE"/>
    <w:rsid w:val="00827015"/>
    <w:rsid w:val="00827109"/>
    <w:rsid w:val="00827166"/>
    <w:rsid w:val="0082716B"/>
    <w:rsid w:val="00827267"/>
    <w:rsid w:val="0082726E"/>
    <w:rsid w:val="008272E9"/>
    <w:rsid w:val="008278B9"/>
    <w:rsid w:val="00827A41"/>
    <w:rsid w:val="00827AF3"/>
    <w:rsid w:val="00827DA7"/>
    <w:rsid w:val="00827DF0"/>
    <w:rsid w:val="00830250"/>
    <w:rsid w:val="00830287"/>
    <w:rsid w:val="0083031D"/>
    <w:rsid w:val="00830455"/>
    <w:rsid w:val="008306E8"/>
    <w:rsid w:val="008306FA"/>
    <w:rsid w:val="008308CD"/>
    <w:rsid w:val="00831006"/>
    <w:rsid w:val="0083179C"/>
    <w:rsid w:val="00831804"/>
    <w:rsid w:val="00832047"/>
    <w:rsid w:val="00832142"/>
    <w:rsid w:val="008324A8"/>
    <w:rsid w:val="008324E2"/>
    <w:rsid w:val="00832C18"/>
    <w:rsid w:val="00832C33"/>
    <w:rsid w:val="00832CA8"/>
    <w:rsid w:val="00832CAF"/>
    <w:rsid w:val="00832CBC"/>
    <w:rsid w:val="0083311A"/>
    <w:rsid w:val="008331B6"/>
    <w:rsid w:val="008334B1"/>
    <w:rsid w:val="00833AC8"/>
    <w:rsid w:val="00833ECB"/>
    <w:rsid w:val="00833F13"/>
    <w:rsid w:val="0083400F"/>
    <w:rsid w:val="0083417A"/>
    <w:rsid w:val="00834307"/>
    <w:rsid w:val="008343A7"/>
    <w:rsid w:val="00834403"/>
    <w:rsid w:val="00834512"/>
    <w:rsid w:val="0083499E"/>
    <w:rsid w:val="008349E7"/>
    <w:rsid w:val="00834AA4"/>
    <w:rsid w:val="00834B30"/>
    <w:rsid w:val="00834C72"/>
    <w:rsid w:val="00834D59"/>
    <w:rsid w:val="0083502E"/>
    <w:rsid w:val="008350E9"/>
    <w:rsid w:val="008351CB"/>
    <w:rsid w:val="008356F1"/>
    <w:rsid w:val="00835ABD"/>
    <w:rsid w:val="00835B82"/>
    <w:rsid w:val="00835C2F"/>
    <w:rsid w:val="00835E63"/>
    <w:rsid w:val="00835F1C"/>
    <w:rsid w:val="00836133"/>
    <w:rsid w:val="008364F7"/>
    <w:rsid w:val="0083657B"/>
    <w:rsid w:val="00836B5B"/>
    <w:rsid w:val="00836C26"/>
    <w:rsid w:val="00836C34"/>
    <w:rsid w:val="00836EBD"/>
    <w:rsid w:val="00836F20"/>
    <w:rsid w:val="00836F94"/>
    <w:rsid w:val="00837088"/>
    <w:rsid w:val="00837335"/>
    <w:rsid w:val="008373C1"/>
    <w:rsid w:val="0083768C"/>
    <w:rsid w:val="00837C80"/>
    <w:rsid w:val="00837D57"/>
    <w:rsid w:val="00837E87"/>
    <w:rsid w:val="008401C3"/>
    <w:rsid w:val="008404CA"/>
    <w:rsid w:val="008404D7"/>
    <w:rsid w:val="00840619"/>
    <w:rsid w:val="00840634"/>
    <w:rsid w:val="008408D9"/>
    <w:rsid w:val="008409E7"/>
    <w:rsid w:val="00840A68"/>
    <w:rsid w:val="00840A83"/>
    <w:rsid w:val="00840D46"/>
    <w:rsid w:val="008411E2"/>
    <w:rsid w:val="008412BB"/>
    <w:rsid w:val="00841341"/>
    <w:rsid w:val="00841573"/>
    <w:rsid w:val="008419A1"/>
    <w:rsid w:val="00841AB7"/>
    <w:rsid w:val="00841BE7"/>
    <w:rsid w:val="00841C59"/>
    <w:rsid w:val="00841D28"/>
    <w:rsid w:val="00841D7D"/>
    <w:rsid w:val="00841EE6"/>
    <w:rsid w:val="00841FA0"/>
    <w:rsid w:val="00842061"/>
    <w:rsid w:val="0084221A"/>
    <w:rsid w:val="0084225A"/>
    <w:rsid w:val="00842678"/>
    <w:rsid w:val="0084296C"/>
    <w:rsid w:val="00842B49"/>
    <w:rsid w:val="00842C71"/>
    <w:rsid w:val="00842CAA"/>
    <w:rsid w:val="00842DB7"/>
    <w:rsid w:val="00842E32"/>
    <w:rsid w:val="008434B0"/>
    <w:rsid w:val="008434BD"/>
    <w:rsid w:val="00843522"/>
    <w:rsid w:val="00843684"/>
    <w:rsid w:val="0084372A"/>
    <w:rsid w:val="0084380A"/>
    <w:rsid w:val="0084387F"/>
    <w:rsid w:val="00843A61"/>
    <w:rsid w:val="00843AFD"/>
    <w:rsid w:val="00843B2C"/>
    <w:rsid w:val="00843C9B"/>
    <w:rsid w:val="00843CF8"/>
    <w:rsid w:val="008441DC"/>
    <w:rsid w:val="00844245"/>
    <w:rsid w:val="008443FD"/>
    <w:rsid w:val="00844453"/>
    <w:rsid w:val="008444F8"/>
    <w:rsid w:val="008445D2"/>
    <w:rsid w:val="008445ED"/>
    <w:rsid w:val="00844750"/>
    <w:rsid w:val="00844864"/>
    <w:rsid w:val="00844A4A"/>
    <w:rsid w:val="008454E8"/>
    <w:rsid w:val="008455D0"/>
    <w:rsid w:val="00845686"/>
    <w:rsid w:val="0084587F"/>
    <w:rsid w:val="00845974"/>
    <w:rsid w:val="00845A7B"/>
    <w:rsid w:val="00845A92"/>
    <w:rsid w:val="00845D89"/>
    <w:rsid w:val="00845E1D"/>
    <w:rsid w:val="00845F51"/>
    <w:rsid w:val="00846106"/>
    <w:rsid w:val="00846120"/>
    <w:rsid w:val="00846273"/>
    <w:rsid w:val="00846450"/>
    <w:rsid w:val="00846467"/>
    <w:rsid w:val="00846631"/>
    <w:rsid w:val="00846661"/>
    <w:rsid w:val="0084683F"/>
    <w:rsid w:val="00846865"/>
    <w:rsid w:val="00846AC4"/>
    <w:rsid w:val="00846B95"/>
    <w:rsid w:val="00846C77"/>
    <w:rsid w:val="00846E99"/>
    <w:rsid w:val="00847282"/>
    <w:rsid w:val="00847452"/>
    <w:rsid w:val="00847458"/>
    <w:rsid w:val="00847964"/>
    <w:rsid w:val="00847991"/>
    <w:rsid w:val="00847BA8"/>
    <w:rsid w:val="00847C4E"/>
    <w:rsid w:val="00847C6D"/>
    <w:rsid w:val="00847E24"/>
    <w:rsid w:val="00847EEE"/>
    <w:rsid w:val="00847F69"/>
    <w:rsid w:val="0085038E"/>
    <w:rsid w:val="008504A4"/>
    <w:rsid w:val="0085056B"/>
    <w:rsid w:val="008506BC"/>
    <w:rsid w:val="00850A04"/>
    <w:rsid w:val="00850AE8"/>
    <w:rsid w:val="00850B13"/>
    <w:rsid w:val="00850EFA"/>
    <w:rsid w:val="00851007"/>
    <w:rsid w:val="00851695"/>
    <w:rsid w:val="00851B22"/>
    <w:rsid w:val="00851D12"/>
    <w:rsid w:val="00852297"/>
    <w:rsid w:val="00852338"/>
    <w:rsid w:val="00852581"/>
    <w:rsid w:val="00852716"/>
    <w:rsid w:val="00852AA6"/>
    <w:rsid w:val="00852EE2"/>
    <w:rsid w:val="00852FAF"/>
    <w:rsid w:val="00852FD4"/>
    <w:rsid w:val="0085340A"/>
    <w:rsid w:val="00853633"/>
    <w:rsid w:val="00853765"/>
    <w:rsid w:val="00853C45"/>
    <w:rsid w:val="00853D0F"/>
    <w:rsid w:val="00853EDD"/>
    <w:rsid w:val="00853F72"/>
    <w:rsid w:val="00854086"/>
    <w:rsid w:val="00854090"/>
    <w:rsid w:val="008540C8"/>
    <w:rsid w:val="0085415E"/>
    <w:rsid w:val="008542B4"/>
    <w:rsid w:val="008543F0"/>
    <w:rsid w:val="00854983"/>
    <w:rsid w:val="00854A91"/>
    <w:rsid w:val="00854AC0"/>
    <w:rsid w:val="00854E0E"/>
    <w:rsid w:val="00854EA5"/>
    <w:rsid w:val="00855198"/>
    <w:rsid w:val="00855336"/>
    <w:rsid w:val="00855877"/>
    <w:rsid w:val="00855A8E"/>
    <w:rsid w:val="00855CAD"/>
    <w:rsid w:val="00855FC4"/>
    <w:rsid w:val="008561D7"/>
    <w:rsid w:val="00856301"/>
    <w:rsid w:val="008564EC"/>
    <w:rsid w:val="00856628"/>
    <w:rsid w:val="008569DF"/>
    <w:rsid w:val="00856A3D"/>
    <w:rsid w:val="00856D2B"/>
    <w:rsid w:val="00856E4A"/>
    <w:rsid w:val="0085722A"/>
    <w:rsid w:val="00857249"/>
    <w:rsid w:val="0085749E"/>
    <w:rsid w:val="00857686"/>
    <w:rsid w:val="00857C34"/>
    <w:rsid w:val="00857C50"/>
    <w:rsid w:val="00857C7F"/>
    <w:rsid w:val="008600FD"/>
    <w:rsid w:val="008602AA"/>
    <w:rsid w:val="008602D0"/>
    <w:rsid w:val="0086037F"/>
    <w:rsid w:val="008604E6"/>
    <w:rsid w:val="00860622"/>
    <w:rsid w:val="0086064E"/>
    <w:rsid w:val="00860664"/>
    <w:rsid w:val="0086067F"/>
    <w:rsid w:val="008607F8"/>
    <w:rsid w:val="00860840"/>
    <w:rsid w:val="00860A3B"/>
    <w:rsid w:val="00860A73"/>
    <w:rsid w:val="00860BAC"/>
    <w:rsid w:val="00860D62"/>
    <w:rsid w:val="008611A3"/>
    <w:rsid w:val="00861750"/>
    <w:rsid w:val="00861819"/>
    <w:rsid w:val="00861B41"/>
    <w:rsid w:val="00861B61"/>
    <w:rsid w:val="00861D65"/>
    <w:rsid w:val="00861DA1"/>
    <w:rsid w:val="00861E33"/>
    <w:rsid w:val="00861F10"/>
    <w:rsid w:val="00861F58"/>
    <w:rsid w:val="008620C2"/>
    <w:rsid w:val="00862173"/>
    <w:rsid w:val="00862290"/>
    <w:rsid w:val="00862558"/>
    <w:rsid w:val="008626B0"/>
    <w:rsid w:val="00862729"/>
    <w:rsid w:val="00862988"/>
    <w:rsid w:val="00862A4E"/>
    <w:rsid w:val="00862ACC"/>
    <w:rsid w:val="00862BA2"/>
    <w:rsid w:val="00862F15"/>
    <w:rsid w:val="00863096"/>
    <w:rsid w:val="00863097"/>
    <w:rsid w:val="008631DF"/>
    <w:rsid w:val="008633A7"/>
    <w:rsid w:val="00863479"/>
    <w:rsid w:val="00863913"/>
    <w:rsid w:val="00863AA0"/>
    <w:rsid w:val="0086448A"/>
    <w:rsid w:val="0086476F"/>
    <w:rsid w:val="008647CE"/>
    <w:rsid w:val="00864880"/>
    <w:rsid w:val="00864931"/>
    <w:rsid w:val="0086496D"/>
    <w:rsid w:val="008649AD"/>
    <w:rsid w:val="00864A9D"/>
    <w:rsid w:val="00864A9F"/>
    <w:rsid w:val="00864B4E"/>
    <w:rsid w:val="00864B5E"/>
    <w:rsid w:val="00864C02"/>
    <w:rsid w:val="00864EBD"/>
    <w:rsid w:val="008650AB"/>
    <w:rsid w:val="0086519D"/>
    <w:rsid w:val="00865209"/>
    <w:rsid w:val="00865389"/>
    <w:rsid w:val="008655C9"/>
    <w:rsid w:val="008655EA"/>
    <w:rsid w:val="00865696"/>
    <w:rsid w:val="00865A35"/>
    <w:rsid w:val="00865D02"/>
    <w:rsid w:val="00865D4C"/>
    <w:rsid w:val="00865DE1"/>
    <w:rsid w:val="0086625D"/>
    <w:rsid w:val="00866266"/>
    <w:rsid w:val="008669CD"/>
    <w:rsid w:val="00866BFD"/>
    <w:rsid w:val="00866D1F"/>
    <w:rsid w:val="00866D29"/>
    <w:rsid w:val="00866DBE"/>
    <w:rsid w:val="00866F23"/>
    <w:rsid w:val="00866F82"/>
    <w:rsid w:val="00866FEA"/>
    <w:rsid w:val="00867027"/>
    <w:rsid w:val="00867128"/>
    <w:rsid w:val="008671D7"/>
    <w:rsid w:val="00867255"/>
    <w:rsid w:val="008676CD"/>
    <w:rsid w:val="008678F0"/>
    <w:rsid w:val="00870018"/>
    <w:rsid w:val="0087002A"/>
    <w:rsid w:val="008703E4"/>
    <w:rsid w:val="00870793"/>
    <w:rsid w:val="00870869"/>
    <w:rsid w:val="0087088E"/>
    <w:rsid w:val="0087095E"/>
    <w:rsid w:val="00870A1C"/>
    <w:rsid w:val="00870A29"/>
    <w:rsid w:val="00871029"/>
    <w:rsid w:val="00871096"/>
    <w:rsid w:val="00871171"/>
    <w:rsid w:val="008711F8"/>
    <w:rsid w:val="00871219"/>
    <w:rsid w:val="00871372"/>
    <w:rsid w:val="0087184C"/>
    <w:rsid w:val="00871997"/>
    <w:rsid w:val="00871D14"/>
    <w:rsid w:val="00871D23"/>
    <w:rsid w:val="00871F36"/>
    <w:rsid w:val="00872243"/>
    <w:rsid w:val="008722B0"/>
    <w:rsid w:val="00872420"/>
    <w:rsid w:val="0087250F"/>
    <w:rsid w:val="00872544"/>
    <w:rsid w:val="00872549"/>
    <w:rsid w:val="008727E9"/>
    <w:rsid w:val="00872ACB"/>
    <w:rsid w:val="00872C7C"/>
    <w:rsid w:val="00872CBF"/>
    <w:rsid w:val="00872D63"/>
    <w:rsid w:val="00872F39"/>
    <w:rsid w:val="00873218"/>
    <w:rsid w:val="00873330"/>
    <w:rsid w:val="00873463"/>
    <w:rsid w:val="008734E7"/>
    <w:rsid w:val="00873572"/>
    <w:rsid w:val="00873767"/>
    <w:rsid w:val="008738EF"/>
    <w:rsid w:val="00873996"/>
    <w:rsid w:val="00873BF0"/>
    <w:rsid w:val="00873C85"/>
    <w:rsid w:val="00874091"/>
    <w:rsid w:val="0087410C"/>
    <w:rsid w:val="008742CE"/>
    <w:rsid w:val="00874656"/>
    <w:rsid w:val="00874762"/>
    <w:rsid w:val="008749AC"/>
    <w:rsid w:val="00874E33"/>
    <w:rsid w:val="00874FAC"/>
    <w:rsid w:val="0087504C"/>
    <w:rsid w:val="00875495"/>
    <w:rsid w:val="00875755"/>
    <w:rsid w:val="00875849"/>
    <w:rsid w:val="00875905"/>
    <w:rsid w:val="008759C1"/>
    <w:rsid w:val="00875D80"/>
    <w:rsid w:val="00875E71"/>
    <w:rsid w:val="00875F42"/>
    <w:rsid w:val="00875F79"/>
    <w:rsid w:val="00875FBD"/>
    <w:rsid w:val="00876154"/>
    <w:rsid w:val="00876503"/>
    <w:rsid w:val="00876549"/>
    <w:rsid w:val="0087655F"/>
    <w:rsid w:val="00876AC2"/>
    <w:rsid w:val="00876AC7"/>
    <w:rsid w:val="0087700C"/>
    <w:rsid w:val="008770A9"/>
    <w:rsid w:val="00877539"/>
    <w:rsid w:val="0087763F"/>
    <w:rsid w:val="0087787B"/>
    <w:rsid w:val="00877974"/>
    <w:rsid w:val="00877A95"/>
    <w:rsid w:val="00877C45"/>
    <w:rsid w:val="00877C57"/>
    <w:rsid w:val="00877FA3"/>
    <w:rsid w:val="00880117"/>
    <w:rsid w:val="0088040B"/>
    <w:rsid w:val="00880485"/>
    <w:rsid w:val="008804B8"/>
    <w:rsid w:val="008804C9"/>
    <w:rsid w:val="0088069B"/>
    <w:rsid w:val="00880B3F"/>
    <w:rsid w:val="00880B68"/>
    <w:rsid w:val="00880BDC"/>
    <w:rsid w:val="00880D84"/>
    <w:rsid w:val="0088108E"/>
    <w:rsid w:val="008810DF"/>
    <w:rsid w:val="008810FA"/>
    <w:rsid w:val="00881247"/>
    <w:rsid w:val="0088143F"/>
    <w:rsid w:val="0088176C"/>
    <w:rsid w:val="00881796"/>
    <w:rsid w:val="00881842"/>
    <w:rsid w:val="0088191E"/>
    <w:rsid w:val="008819A5"/>
    <w:rsid w:val="00881B3B"/>
    <w:rsid w:val="00881BDA"/>
    <w:rsid w:val="00881C58"/>
    <w:rsid w:val="00881CEF"/>
    <w:rsid w:val="00881D04"/>
    <w:rsid w:val="00881DF9"/>
    <w:rsid w:val="00881F28"/>
    <w:rsid w:val="008820BE"/>
    <w:rsid w:val="008829DC"/>
    <w:rsid w:val="00882BB1"/>
    <w:rsid w:val="00882DC4"/>
    <w:rsid w:val="00882FB8"/>
    <w:rsid w:val="00883004"/>
    <w:rsid w:val="008831D2"/>
    <w:rsid w:val="00883685"/>
    <w:rsid w:val="008836BC"/>
    <w:rsid w:val="00883924"/>
    <w:rsid w:val="00883CA2"/>
    <w:rsid w:val="00883D22"/>
    <w:rsid w:val="00883DE3"/>
    <w:rsid w:val="00883ED6"/>
    <w:rsid w:val="00883F0E"/>
    <w:rsid w:val="00884255"/>
    <w:rsid w:val="0088425B"/>
    <w:rsid w:val="00884313"/>
    <w:rsid w:val="008843E0"/>
    <w:rsid w:val="008844A3"/>
    <w:rsid w:val="00884720"/>
    <w:rsid w:val="00884820"/>
    <w:rsid w:val="008848C8"/>
    <w:rsid w:val="00884AD8"/>
    <w:rsid w:val="00884C34"/>
    <w:rsid w:val="00884CDF"/>
    <w:rsid w:val="0088554A"/>
    <w:rsid w:val="00885655"/>
    <w:rsid w:val="0088579F"/>
    <w:rsid w:val="00885D5D"/>
    <w:rsid w:val="00885EC9"/>
    <w:rsid w:val="00885F46"/>
    <w:rsid w:val="00885F7A"/>
    <w:rsid w:val="00886197"/>
    <w:rsid w:val="00886223"/>
    <w:rsid w:val="0088651F"/>
    <w:rsid w:val="00886807"/>
    <w:rsid w:val="0088687F"/>
    <w:rsid w:val="0088702E"/>
    <w:rsid w:val="008872FE"/>
    <w:rsid w:val="0088746B"/>
    <w:rsid w:val="008876DF"/>
    <w:rsid w:val="00887771"/>
    <w:rsid w:val="00887C4D"/>
    <w:rsid w:val="00887CF3"/>
    <w:rsid w:val="00887CFF"/>
    <w:rsid w:val="00887FEF"/>
    <w:rsid w:val="0089000E"/>
    <w:rsid w:val="008901BB"/>
    <w:rsid w:val="00890394"/>
    <w:rsid w:val="008905A0"/>
    <w:rsid w:val="00890605"/>
    <w:rsid w:val="008907B2"/>
    <w:rsid w:val="00890BCD"/>
    <w:rsid w:val="00890E0D"/>
    <w:rsid w:val="00890F04"/>
    <w:rsid w:val="00890FB1"/>
    <w:rsid w:val="00890FBE"/>
    <w:rsid w:val="0089120B"/>
    <w:rsid w:val="00891381"/>
    <w:rsid w:val="00891548"/>
    <w:rsid w:val="00891968"/>
    <w:rsid w:val="0089198C"/>
    <w:rsid w:val="00891BB4"/>
    <w:rsid w:val="00891C8B"/>
    <w:rsid w:val="00891F63"/>
    <w:rsid w:val="00892053"/>
    <w:rsid w:val="0089209C"/>
    <w:rsid w:val="0089214C"/>
    <w:rsid w:val="00892253"/>
    <w:rsid w:val="008922DF"/>
    <w:rsid w:val="008923B8"/>
    <w:rsid w:val="008926E5"/>
    <w:rsid w:val="00892B88"/>
    <w:rsid w:val="00892BF6"/>
    <w:rsid w:val="00892EF1"/>
    <w:rsid w:val="00892FAF"/>
    <w:rsid w:val="00893024"/>
    <w:rsid w:val="0089340B"/>
    <w:rsid w:val="0089363D"/>
    <w:rsid w:val="00893793"/>
    <w:rsid w:val="008937C8"/>
    <w:rsid w:val="00893952"/>
    <w:rsid w:val="0089395D"/>
    <w:rsid w:val="00893B3B"/>
    <w:rsid w:val="00893BA4"/>
    <w:rsid w:val="00893DB3"/>
    <w:rsid w:val="00893EA6"/>
    <w:rsid w:val="00893FCD"/>
    <w:rsid w:val="00894019"/>
    <w:rsid w:val="008943B9"/>
    <w:rsid w:val="008944D2"/>
    <w:rsid w:val="008945B1"/>
    <w:rsid w:val="0089482C"/>
    <w:rsid w:val="008948A0"/>
    <w:rsid w:val="00894A2E"/>
    <w:rsid w:val="00894ADC"/>
    <w:rsid w:val="00894B3C"/>
    <w:rsid w:val="00894B80"/>
    <w:rsid w:val="00895243"/>
    <w:rsid w:val="008955D7"/>
    <w:rsid w:val="0089562A"/>
    <w:rsid w:val="00895799"/>
    <w:rsid w:val="00895A0C"/>
    <w:rsid w:val="0089608D"/>
    <w:rsid w:val="008961A5"/>
    <w:rsid w:val="00896709"/>
    <w:rsid w:val="0089699C"/>
    <w:rsid w:val="00896C23"/>
    <w:rsid w:val="00896D10"/>
    <w:rsid w:val="00896DF5"/>
    <w:rsid w:val="00896E6B"/>
    <w:rsid w:val="00896FD8"/>
    <w:rsid w:val="00897082"/>
    <w:rsid w:val="008970F6"/>
    <w:rsid w:val="00897197"/>
    <w:rsid w:val="00897208"/>
    <w:rsid w:val="008972CB"/>
    <w:rsid w:val="0089741D"/>
    <w:rsid w:val="008975C4"/>
    <w:rsid w:val="0089792B"/>
    <w:rsid w:val="00897963"/>
    <w:rsid w:val="00897B08"/>
    <w:rsid w:val="00897B29"/>
    <w:rsid w:val="00897D78"/>
    <w:rsid w:val="00897D8C"/>
    <w:rsid w:val="00897DEE"/>
    <w:rsid w:val="00897FA7"/>
    <w:rsid w:val="00897FB6"/>
    <w:rsid w:val="00897FF8"/>
    <w:rsid w:val="008A0173"/>
    <w:rsid w:val="008A0306"/>
    <w:rsid w:val="008A0339"/>
    <w:rsid w:val="008A03A0"/>
    <w:rsid w:val="008A0473"/>
    <w:rsid w:val="008A04C7"/>
    <w:rsid w:val="008A07B1"/>
    <w:rsid w:val="008A0964"/>
    <w:rsid w:val="008A0C55"/>
    <w:rsid w:val="008A0D15"/>
    <w:rsid w:val="008A19D8"/>
    <w:rsid w:val="008A1C65"/>
    <w:rsid w:val="008A1EA1"/>
    <w:rsid w:val="008A1FBC"/>
    <w:rsid w:val="008A24BD"/>
    <w:rsid w:val="008A24C1"/>
    <w:rsid w:val="008A27C3"/>
    <w:rsid w:val="008A2821"/>
    <w:rsid w:val="008A294D"/>
    <w:rsid w:val="008A2AAE"/>
    <w:rsid w:val="008A2BC0"/>
    <w:rsid w:val="008A2CC5"/>
    <w:rsid w:val="008A2F26"/>
    <w:rsid w:val="008A2F49"/>
    <w:rsid w:val="008A316E"/>
    <w:rsid w:val="008A33C3"/>
    <w:rsid w:val="008A33EA"/>
    <w:rsid w:val="008A36ED"/>
    <w:rsid w:val="008A3708"/>
    <w:rsid w:val="008A3866"/>
    <w:rsid w:val="008A3898"/>
    <w:rsid w:val="008A3F1E"/>
    <w:rsid w:val="008A3F97"/>
    <w:rsid w:val="008A4092"/>
    <w:rsid w:val="008A42D8"/>
    <w:rsid w:val="008A457F"/>
    <w:rsid w:val="008A46CF"/>
    <w:rsid w:val="008A4A4D"/>
    <w:rsid w:val="008A4C08"/>
    <w:rsid w:val="008A4D5B"/>
    <w:rsid w:val="008A4DAC"/>
    <w:rsid w:val="008A4E04"/>
    <w:rsid w:val="008A4F26"/>
    <w:rsid w:val="008A53C3"/>
    <w:rsid w:val="008A56F7"/>
    <w:rsid w:val="008A5822"/>
    <w:rsid w:val="008A59E9"/>
    <w:rsid w:val="008A5B2D"/>
    <w:rsid w:val="008A5B6A"/>
    <w:rsid w:val="008A5DB9"/>
    <w:rsid w:val="008A5F6D"/>
    <w:rsid w:val="008A62D3"/>
    <w:rsid w:val="008A631F"/>
    <w:rsid w:val="008A6394"/>
    <w:rsid w:val="008A6547"/>
    <w:rsid w:val="008A668F"/>
    <w:rsid w:val="008A6BAA"/>
    <w:rsid w:val="008A6F9D"/>
    <w:rsid w:val="008A7282"/>
    <w:rsid w:val="008A72A4"/>
    <w:rsid w:val="008A749F"/>
    <w:rsid w:val="008A758D"/>
    <w:rsid w:val="008A75C5"/>
    <w:rsid w:val="008A7669"/>
    <w:rsid w:val="008A76CB"/>
    <w:rsid w:val="008A7796"/>
    <w:rsid w:val="008A7819"/>
    <w:rsid w:val="008A78C1"/>
    <w:rsid w:val="008A7B15"/>
    <w:rsid w:val="008A7C2F"/>
    <w:rsid w:val="008B009E"/>
    <w:rsid w:val="008B018F"/>
    <w:rsid w:val="008B01A2"/>
    <w:rsid w:val="008B02AA"/>
    <w:rsid w:val="008B0353"/>
    <w:rsid w:val="008B051E"/>
    <w:rsid w:val="008B06C0"/>
    <w:rsid w:val="008B07C2"/>
    <w:rsid w:val="008B07F6"/>
    <w:rsid w:val="008B097E"/>
    <w:rsid w:val="008B09C4"/>
    <w:rsid w:val="008B0CD0"/>
    <w:rsid w:val="008B0D01"/>
    <w:rsid w:val="008B0F02"/>
    <w:rsid w:val="008B0F9B"/>
    <w:rsid w:val="008B1022"/>
    <w:rsid w:val="008B1157"/>
    <w:rsid w:val="008B130E"/>
    <w:rsid w:val="008B1368"/>
    <w:rsid w:val="008B13BD"/>
    <w:rsid w:val="008B1593"/>
    <w:rsid w:val="008B15D4"/>
    <w:rsid w:val="008B1651"/>
    <w:rsid w:val="008B175A"/>
    <w:rsid w:val="008B182D"/>
    <w:rsid w:val="008B1845"/>
    <w:rsid w:val="008B188F"/>
    <w:rsid w:val="008B18CE"/>
    <w:rsid w:val="008B18D0"/>
    <w:rsid w:val="008B1A2B"/>
    <w:rsid w:val="008B1CDB"/>
    <w:rsid w:val="008B1CEA"/>
    <w:rsid w:val="008B1DBB"/>
    <w:rsid w:val="008B2052"/>
    <w:rsid w:val="008B21F5"/>
    <w:rsid w:val="008B269F"/>
    <w:rsid w:val="008B2945"/>
    <w:rsid w:val="008B294F"/>
    <w:rsid w:val="008B2A2E"/>
    <w:rsid w:val="008B2A44"/>
    <w:rsid w:val="008B2A76"/>
    <w:rsid w:val="008B2AB2"/>
    <w:rsid w:val="008B2CAD"/>
    <w:rsid w:val="008B2D1D"/>
    <w:rsid w:val="008B2DEB"/>
    <w:rsid w:val="008B3222"/>
    <w:rsid w:val="008B3224"/>
    <w:rsid w:val="008B3779"/>
    <w:rsid w:val="008B3C6A"/>
    <w:rsid w:val="008B3C94"/>
    <w:rsid w:val="008B3E81"/>
    <w:rsid w:val="008B3EA4"/>
    <w:rsid w:val="008B41EF"/>
    <w:rsid w:val="008B4230"/>
    <w:rsid w:val="008B4402"/>
    <w:rsid w:val="008B447F"/>
    <w:rsid w:val="008B44A9"/>
    <w:rsid w:val="008B46CB"/>
    <w:rsid w:val="008B46E0"/>
    <w:rsid w:val="008B4784"/>
    <w:rsid w:val="008B4812"/>
    <w:rsid w:val="008B4866"/>
    <w:rsid w:val="008B499F"/>
    <w:rsid w:val="008B4A4A"/>
    <w:rsid w:val="008B4AE3"/>
    <w:rsid w:val="008B4B00"/>
    <w:rsid w:val="008B4B0D"/>
    <w:rsid w:val="008B4B33"/>
    <w:rsid w:val="008B512E"/>
    <w:rsid w:val="008B52CD"/>
    <w:rsid w:val="008B5448"/>
    <w:rsid w:val="008B5577"/>
    <w:rsid w:val="008B564F"/>
    <w:rsid w:val="008B5D1F"/>
    <w:rsid w:val="008B5D85"/>
    <w:rsid w:val="008B5DF8"/>
    <w:rsid w:val="008B60BF"/>
    <w:rsid w:val="008B60ED"/>
    <w:rsid w:val="008B6116"/>
    <w:rsid w:val="008B6313"/>
    <w:rsid w:val="008B6429"/>
    <w:rsid w:val="008B6451"/>
    <w:rsid w:val="008B6626"/>
    <w:rsid w:val="008B66CB"/>
    <w:rsid w:val="008B67F1"/>
    <w:rsid w:val="008B6AB7"/>
    <w:rsid w:val="008B6E5C"/>
    <w:rsid w:val="008B6EE3"/>
    <w:rsid w:val="008B6EEA"/>
    <w:rsid w:val="008B6F38"/>
    <w:rsid w:val="008B706F"/>
    <w:rsid w:val="008B7739"/>
    <w:rsid w:val="008B77F7"/>
    <w:rsid w:val="008C04F5"/>
    <w:rsid w:val="008C0A24"/>
    <w:rsid w:val="008C0A45"/>
    <w:rsid w:val="008C1161"/>
    <w:rsid w:val="008C11DF"/>
    <w:rsid w:val="008C140E"/>
    <w:rsid w:val="008C179E"/>
    <w:rsid w:val="008C17B4"/>
    <w:rsid w:val="008C1A1D"/>
    <w:rsid w:val="008C1A66"/>
    <w:rsid w:val="008C1C6C"/>
    <w:rsid w:val="008C1E7F"/>
    <w:rsid w:val="008C1FBE"/>
    <w:rsid w:val="008C2135"/>
    <w:rsid w:val="008C2236"/>
    <w:rsid w:val="008C2426"/>
    <w:rsid w:val="008C2453"/>
    <w:rsid w:val="008C25CA"/>
    <w:rsid w:val="008C2614"/>
    <w:rsid w:val="008C2649"/>
    <w:rsid w:val="008C26B4"/>
    <w:rsid w:val="008C2767"/>
    <w:rsid w:val="008C28EB"/>
    <w:rsid w:val="008C2BC8"/>
    <w:rsid w:val="008C2D55"/>
    <w:rsid w:val="008C2DB9"/>
    <w:rsid w:val="008C2E14"/>
    <w:rsid w:val="008C2EE8"/>
    <w:rsid w:val="008C2F86"/>
    <w:rsid w:val="008C3122"/>
    <w:rsid w:val="008C34B2"/>
    <w:rsid w:val="008C3584"/>
    <w:rsid w:val="008C35FC"/>
    <w:rsid w:val="008C39DA"/>
    <w:rsid w:val="008C3CD8"/>
    <w:rsid w:val="008C46BD"/>
    <w:rsid w:val="008C47EF"/>
    <w:rsid w:val="008C4B47"/>
    <w:rsid w:val="008C570A"/>
    <w:rsid w:val="008C5746"/>
    <w:rsid w:val="008C575E"/>
    <w:rsid w:val="008C5865"/>
    <w:rsid w:val="008C59D5"/>
    <w:rsid w:val="008C5B10"/>
    <w:rsid w:val="008C5CA1"/>
    <w:rsid w:val="008C5E3B"/>
    <w:rsid w:val="008C60F4"/>
    <w:rsid w:val="008C61AD"/>
    <w:rsid w:val="008C6716"/>
    <w:rsid w:val="008C6970"/>
    <w:rsid w:val="008C69DC"/>
    <w:rsid w:val="008C6BB9"/>
    <w:rsid w:val="008C6C7A"/>
    <w:rsid w:val="008C6D71"/>
    <w:rsid w:val="008C6E9C"/>
    <w:rsid w:val="008C6F4F"/>
    <w:rsid w:val="008C6F9B"/>
    <w:rsid w:val="008C6FA2"/>
    <w:rsid w:val="008C7223"/>
    <w:rsid w:val="008C723C"/>
    <w:rsid w:val="008C7245"/>
    <w:rsid w:val="008C72A5"/>
    <w:rsid w:val="008C72B1"/>
    <w:rsid w:val="008C72F7"/>
    <w:rsid w:val="008C7366"/>
    <w:rsid w:val="008C74CC"/>
    <w:rsid w:val="008C76D5"/>
    <w:rsid w:val="008C7891"/>
    <w:rsid w:val="008C7CC2"/>
    <w:rsid w:val="008C7F77"/>
    <w:rsid w:val="008D0043"/>
    <w:rsid w:val="008D01FD"/>
    <w:rsid w:val="008D020A"/>
    <w:rsid w:val="008D0378"/>
    <w:rsid w:val="008D0459"/>
    <w:rsid w:val="008D0467"/>
    <w:rsid w:val="008D05D2"/>
    <w:rsid w:val="008D069D"/>
    <w:rsid w:val="008D06A0"/>
    <w:rsid w:val="008D06CF"/>
    <w:rsid w:val="008D0726"/>
    <w:rsid w:val="008D0A7A"/>
    <w:rsid w:val="008D0B27"/>
    <w:rsid w:val="008D0C4D"/>
    <w:rsid w:val="008D0C63"/>
    <w:rsid w:val="008D0F07"/>
    <w:rsid w:val="008D0F22"/>
    <w:rsid w:val="008D1023"/>
    <w:rsid w:val="008D13DC"/>
    <w:rsid w:val="008D149D"/>
    <w:rsid w:val="008D1872"/>
    <w:rsid w:val="008D1CDD"/>
    <w:rsid w:val="008D1CDF"/>
    <w:rsid w:val="008D1E23"/>
    <w:rsid w:val="008D1E62"/>
    <w:rsid w:val="008D2209"/>
    <w:rsid w:val="008D22AD"/>
    <w:rsid w:val="008D2461"/>
    <w:rsid w:val="008D2781"/>
    <w:rsid w:val="008D292E"/>
    <w:rsid w:val="008D2951"/>
    <w:rsid w:val="008D2DD8"/>
    <w:rsid w:val="008D2E67"/>
    <w:rsid w:val="008D2FB2"/>
    <w:rsid w:val="008D2FBE"/>
    <w:rsid w:val="008D31BF"/>
    <w:rsid w:val="008D3208"/>
    <w:rsid w:val="008D3439"/>
    <w:rsid w:val="008D3662"/>
    <w:rsid w:val="008D37F5"/>
    <w:rsid w:val="008D3835"/>
    <w:rsid w:val="008D399A"/>
    <w:rsid w:val="008D3C6B"/>
    <w:rsid w:val="008D3CD2"/>
    <w:rsid w:val="008D3EF6"/>
    <w:rsid w:val="008D4259"/>
    <w:rsid w:val="008D4318"/>
    <w:rsid w:val="008D453F"/>
    <w:rsid w:val="008D45CF"/>
    <w:rsid w:val="008D4F35"/>
    <w:rsid w:val="008D508F"/>
    <w:rsid w:val="008D5194"/>
    <w:rsid w:val="008D5350"/>
    <w:rsid w:val="008D5362"/>
    <w:rsid w:val="008D538D"/>
    <w:rsid w:val="008D53AD"/>
    <w:rsid w:val="008D5561"/>
    <w:rsid w:val="008D5879"/>
    <w:rsid w:val="008D592F"/>
    <w:rsid w:val="008D5939"/>
    <w:rsid w:val="008D5A42"/>
    <w:rsid w:val="008D5E49"/>
    <w:rsid w:val="008D5FCD"/>
    <w:rsid w:val="008D6255"/>
    <w:rsid w:val="008D6397"/>
    <w:rsid w:val="008D6534"/>
    <w:rsid w:val="008D65B3"/>
    <w:rsid w:val="008D6733"/>
    <w:rsid w:val="008D6792"/>
    <w:rsid w:val="008D694B"/>
    <w:rsid w:val="008D69A5"/>
    <w:rsid w:val="008D6AAA"/>
    <w:rsid w:val="008D6BDB"/>
    <w:rsid w:val="008D6E70"/>
    <w:rsid w:val="008D6F90"/>
    <w:rsid w:val="008D70D0"/>
    <w:rsid w:val="008D7125"/>
    <w:rsid w:val="008D7554"/>
    <w:rsid w:val="008D7615"/>
    <w:rsid w:val="008D76A0"/>
    <w:rsid w:val="008D76C3"/>
    <w:rsid w:val="008D7787"/>
    <w:rsid w:val="008D78C0"/>
    <w:rsid w:val="008D7AB7"/>
    <w:rsid w:val="008D7B95"/>
    <w:rsid w:val="008D7DEB"/>
    <w:rsid w:val="008D7E1F"/>
    <w:rsid w:val="008D7E95"/>
    <w:rsid w:val="008E00FB"/>
    <w:rsid w:val="008E022D"/>
    <w:rsid w:val="008E04B5"/>
    <w:rsid w:val="008E074C"/>
    <w:rsid w:val="008E0886"/>
    <w:rsid w:val="008E0891"/>
    <w:rsid w:val="008E0A56"/>
    <w:rsid w:val="008E0AC6"/>
    <w:rsid w:val="008E0BD1"/>
    <w:rsid w:val="008E0BDB"/>
    <w:rsid w:val="008E0C26"/>
    <w:rsid w:val="008E0CDD"/>
    <w:rsid w:val="008E0E89"/>
    <w:rsid w:val="008E0E8C"/>
    <w:rsid w:val="008E0EAF"/>
    <w:rsid w:val="008E1217"/>
    <w:rsid w:val="008E1299"/>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5E0"/>
    <w:rsid w:val="008E28FC"/>
    <w:rsid w:val="008E2B47"/>
    <w:rsid w:val="008E2BD4"/>
    <w:rsid w:val="008E2D7F"/>
    <w:rsid w:val="008E2E8C"/>
    <w:rsid w:val="008E2FBA"/>
    <w:rsid w:val="008E3278"/>
    <w:rsid w:val="008E34A9"/>
    <w:rsid w:val="008E36BD"/>
    <w:rsid w:val="008E378A"/>
    <w:rsid w:val="008E391A"/>
    <w:rsid w:val="008E3A2E"/>
    <w:rsid w:val="008E3B66"/>
    <w:rsid w:val="008E3F52"/>
    <w:rsid w:val="008E412D"/>
    <w:rsid w:val="008E418F"/>
    <w:rsid w:val="008E4405"/>
    <w:rsid w:val="008E451A"/>
    <w:rsid w:val="008E48FD"/>
    <w:rsid w:val="008E4CA5"/>
    <w:rsid w:val="008E4E34"/>
    <w:rsid w:val="008E4E39"/>
    <w:rsid w:val="008E4EBF"/>
    <w:rsid w:val="008E4ED7"/>
    <w:rsid w:val="008E4FAB"/>
    <w:rsid w:val="008E5065"/>
    <w:rsid w:val="008E50BD"/>
    <w:rsid w:val="008E52DD"/>
    <w:rsid w:val="008E5412"/>
    <w:rsid w:val="008E54BD"/>
    <w:rsid w:val="008E5625"/>
    <w:rsid w:val="008E5A00"/>
    <w:rsid w:val="008E5B5F"/>
    <w:rsid w:val="008E5D01"/>
    <w:rsid w:val="008E5D5A"/>
    <w:rsid w:val="008E5E41"/>
    <w:rsid w:val="008E624A"/>
    <w:rsid w:val="008E6554"/>
    <w:rsid w:val="008E6788"/>
    <w:rsid w:val="008E6FFE"/>
    <w:rsid w:val="008E71E2"/>
    <w:rsid w:val="008E743E"/>
    <w:rsid w:val="008E74A7"/>
    <w:rsid w:val="008E7684"/>
    <w:rsid w:val="008E769D"/>
    <w:rsid w:val="008E76C6"/>
    <w:rsid w:val="008E76D2"/>
    <w:rsid w:val="008E76EA"/>
    <w:rsid w:val="008E7792"/>
    <w:rsid w:val="008E79E1"/>
    <w:rsid w:val="008E7C70"/>
    <w:rsid w:val="008E7DB3"/>
    <w:rsid w:val="008E7E71"/>
    <w:rsid w:val="008E7F9D"/>
    <w:rsid w:val="008F0090"/>
    <w:rsid w:val="008F01AB"/>
    <w:rsid w:val="008F0352"/>
    <w:rsid w:val="008F044C"/>
    <w:rsid w:val="008F0460"/>
    <w:rsid w:val="008F04EE"/>
    <w:rsid w:val="008F05DB"/>
    <w:rsid w:val="008F06D6"/>
    <w:rsid w:val="008F06E5"/>
    <w:rsid w:val="008F0886"/>
    <w:rsid w:val="008F0A47"/>
    <w:rsid w:val="008F0BA6"/>
    <w:rsid w:val="008F0BDA"/>
    <w:rsid w:val="008F0E35"/>
    <w:rsid w:val="008F0FC8"/>
    <w:rsid w:val="008F0FDF"/>
    <w:rsid w:val="008F11ED"/>
    <w:rsid w:val="008F1326"/>
    <w:rsid w:val="008F13D5"/>
    <w:rsid w:val="008F140F"/>
    <w:rsid w:val="008F14B8"/>
    <w:rsid w:val="008F15BA"/>
    <w:rsid w:val="008F163B"/>
    <w:rsid w:val="008F17AF"/>
    <w:rsid w:val="008F19A6"/>
    <w:rsid w:val="008F1C63"/>
    <w:rsid w:val="008F1CF8"/>
    <w:rsid w:val="008F1FD7"/>
    <w:rsid w:val="008F2042"/>
    <w:rsid w:val="008F215F"/>
    <w:rsid w:val="008F2201"/>
    <w:rsid w:val="008F2857"/>
    <w:rsid w:val="008F29F3"/>
    <w:rsid w:val="008F2A8C"/>
    <w:rsid w:val="008F2D0C"/>
    <w:rsid w:val="008F2EBC"/>
    <w:rsid w:val="008F3069"/>
    <w:rsid w:val="008F339F"/>
    <w:rsid w:val="008F3426"/>
    <w:rsid w:val="008F35F6"/>
    <w:rsid w:val="008F3647"/>
    <w:rsid w:val="008F3BBF"/>
    <w:rsid w:val="008F3D2D"/>
    <w:rsid w:val="008F3D76"/>
    <w:rsid w:val="008F3D7C"/>
    <w:rsid w:val="008F3DC9"/>
    <w:rsid w:val="008F4107"/>
    <w:rsid w:val="008F41B7"/>
    <w:rsid w:val="008F4574"/>
    <w:rsid w:val="008F4578"/>
    <w:rsid w:val="008F45D0"/>
    <w:rsid w:val="008F484B"/>
    <w:rsid w:val="008F4A37"/>
    <w:rsid w:val="008F4B0F"/>
    <w:rsid w:val="008F4BFE"/>
    <w:rsid w:val="008F4E3F"/>
    <w:rsid w:val="008F503C"/>
    <w:rsid w:val="008F5161"/>
    <w:rsid w:val="008F5406"/>
    <w:rsid w:val="008F584A"/>
    <w:rsid w:val="008F5866"/>
    <w:rsid w:val="008F595E"/>
    <w:rsid w:val="008F5EAF"/>
    <w:rsid w:val="008F5FA1"/>
    <w:rsid w:val="008F6188"/>
    <w:rsid w:val="008F62FA"/>
    <w:rsid w:val="008F6390"/>
    <w:rsid w:val="008F641E"/>
    <w:rsid w:val="008F663C"/>
    <w:rsid w:val="008F6649"/>
    <w:rsid w:val="008F67A7"/>
    <w:rsid w:val="008F6885"/>
    <w:rsid w:val="008F692B"/>
    <w:rsid w:val="008F6A27"/>
    <w:rsid w:val="008F6BE9"/>
    <w:rsid w:val="008F6C87"/>
    <w:rsid w:val="008F6CD1"/>
    <w:rsid w:val="008F6CE9"/>
    <w:rsid w:val="008F6EF1"/>
    <w:rsid w:val="008F6FBB"/>
    <w:rsid w:val="008F7301"/>
    <w:rsid w:val="008F732C"/>
    <w:rsid w:val="008F7365"/>
    <w:rsid w:val="008F747C"/>
    <w:rsid w:val="008F751F"/>
    <w:rsid w:val="008F7AEB"/>
    <w:rsid w:val="008F7BD6"/>
    <w:rsid w:val="008F7C81"/>
    <w:rsid w:val="008F7CEF"/>
    <w:rsid w:val="008F7D52"/>
    <w:rsid w:val="009000FD"/>
    <w:rsid w:val="0090014F"/>
    <w:rsid w:val="009001BA"/>
    <w:rsid w:val="00900279"/>
    <w:rsid w:val="009003E7"/>
    <w:rsid w:val="00900434"/>
    <w:rsid w:val="0090058F"/>
    <w:rsid w:val="00900783"/>
    <w:rsid w:val="00900B17"/>
    <w:rsid w:val="00900B60"/>
    <w:rsid w:val="00900CD3"/>
    <w:rsid w:val="00900DB6"/>
    <w:rsid w:val="00900DDE"/>
    <w:rsid w:val="00900DF1"/>
    <w:rsid w:val="00900E2E"/>
    <w:rsid w:val="00901082"/>
    <w:rsid w:val="00901128"/>
    <w:rsid w:val="009011F3"/>
    <w:rsid w:val="009012ED"/>
    <w:rsid w:val="00901837"/>
    <w:rsid w:val="00901845"/>
    <w:rsid w:val="009018D0"/>
    <w:rsid w:val="00901EFF"/>
    <w:rsid w:val="00901F50"/>
    <w:rsid w:val="00901FB0"/>
    <w:rsid w:val="0090206D"/>
    <w:rsid w:val="009022BC"/>
    <w:rsid w:val="00902421"/>
    <w:rsid w:val="0090255A"/>
    <w:rsid w:val="00902686"/>
    <w:rsid w:val="009026C7"/>
    <w:rsid w:val="00902734"/>
    <w:rsid w:val="00902DAE"/>
    <w:rsid w:val="0090304C"/>
    <w:rsid w:val="00903281"/>
    <w:rsid w:val="009033F2"/>
    <w:rsid w:val="00903F0F"/>
    <w:rsid w:val="00903F59"/>
    <w:rsid w:val="009040C2"/>
    <w:rsid w:val="00904325"/>
    <w:rsid w:val="009045C7"/>
    <w:rsid w:val="0090462D"/>
    <w:rsid w:val="0090480E"/>
    <w:rsid w:val="0090490C"/>
    <w:rsid w:val="00904A62"/>
    <w:rsid w:val="00904B6D"/>
    <w:rsid w:val="00904D35"/>
    <w:rsid w:val="00904E71"/>
    <w:rsid w:val="009052CB"/>
    <w:rsid w:val="00905380"/>
    <w:rsid w:val="0090545C"/>
    <w:rsid w:val="00905533"/>
    <w:rsid w:val="00905560"/>
    <w:rsid w:val="00905A06"/>
    <w:rsid w:val="00905F49"/>
    <w:rsid w:val="00905F52"/>
    <w:rsid w:val="00906100"/>
    <w:rsid w:val="0090633E"/>
    <w:rsid w:val="009064B8"/>
    <w:rsid w:val="00906628"/>
    <w:rsid w:val="009067B8"/>
    <w:rsid w:val="0090681A"/>
    <w:rsid w:val="00906A16"/>
    <w:rsid w:val="00906A1C"/>
    <w:rsid w:val="00906AE6"/>
    <w:rsid w:val="00906C1D"/>
    <w:rsid w:val="00906C7E"/>
    <w:rsid w:val="00906EED"/>
    <w:rsid w:val="00907071"/>
    <w:rsid w:val="0090715C"/>
    <w:rsid w:val="00907217"/>
    <w:rsid w:val="009075F0"/>
    <w:rsid w:val="009076AC"/>
    <w:rsid w:val="009079C0"/>
    <w:rsid w:val="009079E4"/>
    <w:rsid w:val="00907B12"/>
    <w:rsid w:val="00907BEE"/>
    <w:rsid w:val="00907EB1"/>
    <w:rsid w:val="00907EF6"/>
    <w:rsid w:val="00907F13"/>
    <w:rsid w:val="00910097"/>
    <w:rsid w:val="0091009C"/>
    <w:rsid w:val="0091074C"/>
    <w:rsid w:val="00910874"/>
    <w:rsid w:val="009108A7"/>
    <w:rsid w:val="00910A05"/>
    <w:rsid w:val="00910F1F"/>
    <w:rsid w:val="00910F88"/>
    <w:rsid w:val="0091118C"/>
    <w:rsid w:val="00911821"/>
    <w:rsid w:val="00911976"/>
    <w:rsid w:val="00911A5A"/>
    <w:rsid w:val="00911B7F"/>
    <w:rsid w:val="00911C27"/>
    <w:rsid w:val="00911CBA"/>
    <w:rsid w:val="00911CBD"/>
    <w:rsid w:val="00911E1A"/>
    <w:rsid w:val="00911F5A"/>
    <w:rsid w:val="00911FC5"/>
    <w:rsid w:val="0091225D"/>
    <w:rsid w:val="0091228F"/>
    <w:rsid w:val="009123B9"/>
    <w:rsid w:val="0091257C"/>
    <w:rsid w:val="00912931"/>
    <w:rsid w:val="0091297B"/>
    <w:rsid w:val="00912A63"/>
    <w:rsid w:val="00912A96"/>
    <w:rsid w:val="00912AD2"/>
    <w:rsid w:val="00912BFC"/>
    <w:rsid w:val="00912F35"/>
    <w:rsid w:val="00912F6D"/>
    <w:rsid w:val="0091322C"/>
    <w:rsid w:val="00913501"/>
    <w:rsid w:val="009136D0"/>
    <w:rsid w:val="009139AC"/>
    <w:rsid w:val="00913AF7"/>
    <w:rsid w:val="00913B67"/>
    <w:rsid w:val="00913F4C"/>
    <w:rsid w:val="0091404B"/>
    <w:rsid w:val="009140EC"/>
    <w:rsid w:val="00914215"/>
    <w:rsid w:val="0091423A"/>
    <w:rsid w:val="009143AA"/>
    <w:rsid w:val="009143D9"/>
    <w:rsid w:val="00914445"/>
    <w:rsid w:val="00914830"/>
    <w:rsid w:val="00914A5D"/>
    <w:rsid w:val="00914ADD"/>
    <w:rsid w:val="00914FDB"/>
    <w:rsid w:val="00915032"/>
    <w:rsid w:val="00915143"/>
    <w:rsid w:val="009151C0"/>
    <w:rsid w:val="009152BF"/>
    <w:rsid w:val="0091537E"/>
    <w:rsid w:val="00915399"/>
    <w:rsid w:val="0091545D"/>
    <w:rsid w:val="009154BD"/>
    <w:rsid w:val="00915F7A"/>
    <w:rsid w:val="0091610F"/>
    <w:rsid w:val="009161BA"/>
    <w:rsid w:val="00916630"/>
    <w:rsid w:val="00916A91"/>
    <w:rsid w:val="00916AA6"/>
    <w:rsid w:val="00916AB7"/>
    <w:rsid w:val="00916DD1"/>
    <w:rsid w:val="00916F96"/>
    <w:rsid w:val="00916FB6"/>
    <w:rsid w:val="00916FF0"/>
    <w:rsid w:val="00917140"/>
    <w:rsid w:val="00917194"/>
    <w:rsid w:val="0091754B"/>
    <w:rsid w:val="00917654"/>
    <w:rsid w:val="0091791F"/>
    <w:rsid w:val="00917BB3"/>
    <w:rsid w:val="00917E26"/>
    <w:rsid w:val="00917E55"/>
    <w:rsid w:val="00917E99"/>
    <w:rsid w:val="0092019A"/>
    <w:rsid w:val="0092019E"/>
    <w:rsid w:val="00920536"/>
    <w:rsid w:val="0092072E"/>
    <w:rsid w:val="0092073E"/>
    <w:rsid w:val="0092078E"/>
    <w:rsid w:val="00920848"/>
    <w:rsid w:val="009209E7"/>
    <w:rsid w:val="00920A3F"/>
    <w:rsid w:val="00920DD1"/>
    <w:rsid w:val="00920DF2"/>
    <w:rsid w:val="0092130E"/>
    <w:rsid w:val="0092135E"/>
    <w:rsid w:val="00921452"/>
    <w:rsid w:val="009216BF"/>
    <w:rsid w:val="009218D2"/>
    <w:rsid w:val="00921A44"/>
    <w:rsid w:val="00921A74"/>
    <w:rsid w:val="00921C9F"/>
    <w:rsid w:val="00921ED5"/>
    <w:rsid w:val="00921FA1"/>
    <w:rsid w:val="00922237"/>
    <w:rsid w:val="00922484"/>
    <w:rsid w:val="009225B6"/>
    <w:rsid w:val="00922688"/>
    <w:rsid w:val="009226E3"/>
    <w:rsid w:val="00922813"/>
    <w:rsid w:val="00923150"/>
    <w:rsid w:val="00923151"/>
    <w:rsid w:val="009231A9"/>
    <w:rsid w:val="00923289"/>
    <w:rsid w:val="0092332A"/>
    <w:rsid w:val="00923567"/>
    <w:rsid w:val="009235CF"/>
    <w:rsid w:val="00923821"/>
    <w:rsid w:val="00923AFA"/>
    <w:rsid w:val="00923B29"/>
    <w:rsid w:val="00924108"/>
    <w:rsid w:val="00924223"/>
    <w:rsid w:val="00924269"/>
    <w:rsid w:val="00924396"/>
    <w:rsid w:val="00924601"/>
    <w:rsid w:val="00924BAF"/>
    <w:rsid w:val="00924E6D"/>
    <w:rsid w:val="00925071"/>
    <w:rsid w:val="0092507E"/>
    <w:rsid w:val="009250C2"/>
    <w:rsid w:val="00925267"/>
    <w:rsid w:val="00925395"/>
    <w:rsid w:val="00925836"/>
    <w:rsid w:val="00925B66"/>
    <w:rsid w:val="00925DD1"/>
    <w:rsid w:val="00925FCA"/>
    <w:rsid w:val="0092603C"/>
    <w:rsid w:val="009260EC"/>
    <w:rsid w:val="00926193"/>
    <w:rsid w:val="00926264"/>
    <w:rsid w:val="00926482"/>
    <w:rsid w:val="0092657D"/>
    <w:rsid w:val="00926595"/>
    <w:rsid w:val="009267DB"/>
    <w:rsid w:val="00926826"/>
    <w:rsid w:val="0092698B"/>
    <w:rsid w:val="009269EB"/>
    <w:rsid w:val="00926DE4"/>
    <w:rsid w:val="00926F02"/>
    <w:rsid w:val="00927203"/>
    <w:rsid w:val="00927522"/>
    <w:rsid w:val="00927648"/>
    <w:rsid w:val="0092768A"/>
    <w:rsid w:val="0092784B"/>
    <w:rsid w:val="009279AF"/>
    <w:rsid w:val="00927A45"/>
    <w:rsid w:val="00927BA7"/>
    <w:rsid w:val="0093011E"/>
    <w:rsid w:val="009301E4"/>
    <w:rsid w:val="00930305"/>
    <w:rsid w:val="009303C4"/>
    <w:rsid w:val="0093063D"/>
    <w:rsid w:val="009307F2"/>
    <w:rsid w:val="009308E3"/>
    <w:rsid w:val="00930998"/>
    <w:rsid w:val="00930A2E"/>
    <w:rsid w:val="00930ACE"/>
    <w:rsid w:val="00930DEC"/>
    <w:rsid w:val="0093135E"/>
    <w:rsid w:val="00931502"/>
    <w:rsid w:val="00931D54"/>
    <w:rsid w:val="00931D87"/>
    <w:rsid w:val="00931DF8"/>
    <w:rsid w:val="00932109"/>
    <w:rsid w:val="009322AC"/>
    <w:rsid w:val="00932369"/>
    <w:rsid w:val="00932442"/>
    <w:rsid w:val="009324B1"/>
    <w:rsid w:val="0093253B"/>
    <w:rsid w:val="009326B1"/>
    <w:rsid w:val="0093279D"/>
    <w:rsid w:val="009327B5"/>
    <w:rsid w:val="00932A20"/>
    <w:rsid w:val="00932C93"/>
    <w:rsid w:val="00933121"/>
    <w:rsid w:val="009331A7"/>
    <w:rsid w:val="0093332A"/>
    <w:rsid w:val="009338BA"/>
    <w:rsid w:val="00933D61"/>
    <w:rsid w:val="00933DE4"/>
    <w:rsid w:val="00933E14"/>
    <w:rsid w:val="00934044"/>
    <w:rsid w:val="00934073"/>
    <w:rsid w:val="0093408C"/>
    <w:rsid w:val="009342FC"/>
    <w:rsid w:val="00934463"/>
    <w:rsid w:val="00934474"/>
    <w:rsid w:val="009344D7"/>
    <w:rsid w:val="00934720"/>
    <w:rsid w:val="00934891"/>
    <w:rsid w:val="009348E1"/>
    <w:rsid w:val="00934904"/>
    <w:rsid w:val="00934B3F"/>
    <w:rsid w:val="00934CF6"/>
    <w:rsid w:val="00934EDF"/>
    <w:rsid w:val="00934EFC"/>
    <w:rsid w:val="00934FFD"/>
    <w:rsid w:val="00935204"/>
    <w:rsid w:val="00935841"/>
    <w:rsid w:val="009359C0"/>
    <w:rsid w:val="00935A0F"/>
    <w:rsid w:val="00935B52"/>
    <w:rsid w:val="00935D2D"/>
    <w:rsid w:val="009360F7"/>
    <w:rsid w:val="00936105"/>
    <w:rsid w:val="0093628F"/>
    <w:rsid w:val="0093634D"/>
    <w:rsid w:val="00936891"/>
    <w:rsid w:val="009369E2"/>
    <w:rsid w:val="00936A30"/>
    <w:rsid w:val="00936BB1"/>
    <w:rsid w:val="00936C46"/>
    <w:rsid w:val="00936D07"/>
    <w:rsid w:val="00936D2C"/>
    <w:rsid w:val="00936D39"/>
    <w:rsid w:val="00936FE3"/>
    <w:rsid w:val="009370A6"/>
    <w:rsid w:val="00937149"/>
    <w:rsid w:val="009371F8"/>
    <w:rsid w:val="009372DB"/>
    <w:rsid w:val="009373C5"/>
    <w:rsid w:val="00937AC7"/>
    <w:rsid w:val="00937B03"/>
    <w:rsid w:val="00937D15"/>
    <w:rsid w:val="00940248"/>
    <w:rsid w:val="009404AB"/>
    <w:rsid w:val="009404ED"/>
    <w:rsid w:val="00940519"/>
    <w:rsid w:val="00940A5D"/>
    <w:rsid w:val="00940B84"/>
    <w:rsid w:val="00940BCB"/>
    <w:rsid w:val="00940BD7"/>
    <w:rsid w:val="00940D85"/>
    <w:rsid w:val="00940DF4"/>
    <w:rsid w:val="00940F09"/>
    <w:rsid w:val="00940FB5"/>
    <w:rsid w:val="009410F8"/>
    <w:rsid w:val="0094119F"/>
    <w:rsid w:val="00941259"/>
    <w:rsid w:val="00941436"/>
    <w:rsid w:val="0094148B"/>
    <w:rsid w:val="009414B9"/>
    <w:rsid w:val="009415D3"/>
    <w:rsid w:val="00941A1C"/>
    <w:rsid w:val="00941A1D"/>
    <w:rsid w:val="00941B45"/>
    <w:rsid w:val="00941B73"/>
    <w:rsid w:val="00941B94"/>
    <w:rsid w:val="00941B97"/>
    <w:rsid w:val="00941BE6"/>
    <w:rsid w:val="009421B3"/>
    <w:rsid w:val="00942524"/>
    <w:rsid w:val="00942BB8"/>
    <w:rsid w:val="00942D01"/>
    <w:rsid w:val="00942D14"/>
    <w:rsid w:val="00942E21"/>
    <w:rsid w:val="00942EB5"/>
    <w:rsid w:val="00942EF9"/>
    <w:rsid w:val="0094301F"/>
    <w:rsid w:val="00943041"/>
    <w:rsid w:val="0094335F"/>
    <w:rsid w:val="00943524"/>
    <w:rsid w:val="0094376F"/>
    <w:rsid w:val="009437A6"/>
    <w:rsid w:val="009438FA"/>
    <w:rsid w:val="00943955"/>
    <w:rsid w:val="00943ADF"/>
    <w:rsid w:val="00943BAC"/>
    <w:rsid w:val="00943D02"/>
    <w:rsid w:val="00943DEA"/>
    <w:rsid w:val="00943E7C"/>
    <w:rsid w:val="00943F03"/>
    <w:rsid w:val="00943F14"/>
    <w:rsid w:val="009441AC"/>
    <w:rsid w:val="00944202"/>
    <w:rsid w:val="00944335"/>
    <w:rsid w:val="00944371"/>
    <w:rsid w:val="0094484A"/>
    <w:rsid w:val="00944AF4"/>
    <w:rsid w:val="00944D67"/>
    <w:rsid w:val="00944E5A"/>
    <w:rsid w:val="009450F7"/>
    <w:rsid w:val="0094526B"/>
    <w:rsid w:val="0094530C"/>
    <w:rsid w:val="00945657"/>
    <w:rsid w:val="00945B83"/>
    <w:rsid w:val="00945E49"/>
    <w:rsid w:val="00945F6A"/>
    <w:rsid w:val="0094610E"/>
    <w:rsid w:val="009461DD"/>
    <w:rsid w:val="009462D8"/>
    <w:rsid w:val="00946388"/>
    <w:rsid w:val="0094663A"/>
    <w:rsid w:val="00946681"/>
    <w:rsid w:val="009469E3"/>
    <w:rsid w:val="00946AA5"/>
    <w:rsid w:val="00946C4B"/>
    <w:rsid w:val="00946D38"/>
    <w:rsid w:val="009472F9"/>
    <w:rsid w:val="00947380"/>
    <w:rsid w:val="009478ED"/>
    <w:rsid w:val="00947983"/>
    <w:rsid w:val="009479E5"/>
    <w:rsid w:val="00947EF1"/>
    <w:rsid w:val="0095058F"/>
    <w:rsid w:val="00950781"/>
    <w:rsid w:val="0095082D"/>
    <w:rsid w:val="009509D7"/>
    <w:rsid w:val="00950A2A"/>
    <w:rsid w:val="00950A3F"/>
    <w:rsid w:val="00950B09"/>
    <w:rsid w:val="00950DD1"/>
    <w:rsid w:val="00950FFB"/>
    <w:rsid w:val="00951130"/>
    <w:rsid w:val="009511D6"/>
    <w:rsid w:val="0095130F"/>
    <w:rsid w:val="009513D0"/>
    <w:rsid w:val="00951417"/>
    <w:rsid w:val="0095154C"/>
    <w:rsid w:val="00951591"/>
    <w:rsid w:val="00951707"/>
    <w:rsid w:val="0095173D"/>
    <w:rsid w:val="0095176D"/>
    <w:rsid w:val="0095183E"/>
    <w:rsid w:val="0095189A"/>
    <w:rsid w:val="00951995"/>
    <w:rsid w:val="00951C7E"/>
    <w:rsid w:val="00951CF6"/>
    <w:rsid w:val="00951F7A"/>
    <w:rsid w:val="009526DC"/>
    <w:rsid w:val="00952ACA"/>
    <w:rsid w:val="00952B2B"/>
    <w:rsid w:val="00952C70"/>
    <w:rsid w:val="00953403"/>
    <w:rsid w:val="00953424"/>
    <w:rsid w:val="009535E3"/>
    <w:rsid w:val="009536DE"/>
    <w:rsid w:val="009537A7"/>
    <w:rsid w:val="00953B1F"/>
    <w:rsid w:val="00953C04"/>
    <w:rsid w:val="00953C21"/>
    <w:rsid w:val="00953E87"/>
    <w:rsid w:val="00954495"/>
    <w:rsid w:val="0095463A"/>
    <w:rsid w:val="009548C3"/>
    <w:rsid w:val="00954B00"/>
    <w:rsid w:val="00954D02"/>
    <w:rsid w:val="00954D3D"/>
    <w:rsid w:val="00954E67"/>
    <w:rsid w:val="00954EDF"/>
    <w:rsid w:val="00955068"/>
    <w:rsid w:val="0095506D"/>
    <w:rsid w:val="009551B9"/>
    <w:rsid w:val="00955456"/>
    <w:rsid w:val="009555E2"/>
    <w:rsid w:val="009556E5"/>
    <w:rsid w:val="009557DF"/>
    <w:rsid w:val="00955A2E"/>
    <w:rsid w:val="00955B1F"/>
    <w:rsid w:val="00955CDB"/>
    <w:rsid w:val="00955D03"/>
    <w:rsid w:val="00955D2B"/>
    <w:rsid w:val="00955D6A"/>
    <w:rsid w:val="00955DA8"/>
    <w:rsid w:val="00955E3E"/>
    <w:rsid w:val="00955E8D"/>
    <w:rsid w:val="00955FBA"/>
    <w:rsid w:val="00956101"/>
    <w:rsid w:val="0095622E"/>
    <w:rsid w:val="00956636"/>
    <w:rsid w:val="00956770"/>
    <w:rsid w:val="00956957"/>
    <w:rsid w:val="00956A09"/>
    <w:rsid w:val="00956A3B"/>
    <w:rsid w:val="00956DAA"/>
    <w:rsid w:val="00956F71"/>
    <w:rsid w:val="0095710F"/>
    <w:rsid w:val="009573C1"/>
    <w:rsid w:val="009573C6"/>
    <w:rsid w:val="00957487"/>
    <w:rsid w:val="00957777"/>
    <w:rsid w:val="00957A77"/>
    <w:rsid w:val="00957B6B"/>
    <w:rsid w:val="00957BDF"/>
    <w:rsid w:val="00957C06"/>
    <w:rsid w:val="00957D9C"/>
    <w:rsid w:val="00957E44"/>
    <w:rsid w:val="00957E4F"/>
    <w:rsid w:val="00957E93"/>
    <w:rsid w:val="00957FBB"/>
    <w:rsid w:val="0096032B"/>
    <w:rsid w:val="009603AB"/>
    <w:rsid w:val="009603D3"/>
    <w:rsid w:val="00960475"/>
    <w:rsid w:val="00960479"/>
    <w:rsid w:val="009604BD"/>
    <w:rsid w:val="00960592"/>
    <w:rsid w:val="009607AF"/>
    <w:rsid w:val="00960A33"/>
    <w:rsid w:val="00960A88"/>
    <w:rsid w:val="00960C68"/>
    <w:rsid w:val="00960CB6"/>
    <w:rsid w:val="00960D27"/>
    <w:rsid w:val="00961023"/>
    <w:rsid w:val="009612BF"/>
    <w:rsid w:val="009612F1"/>
    <w:rsid w:val="00961339"/>
    <w:rsid w:val="009616DA"/>
    <w:rsid w:val="009616FA"/>
    <w:rsid w:val="00961761"/>
    <w:rsid w:val="00961A61"/>
    <w:rsid w:val="00961E6D"/>
    <w:rsid w:val="00961F21"/>
    <w:rsid w:val="009621FF"/>
    <w:rsid w:val="0096248D"/>
    <w:rsid w:val="00962C96"/>
    <w:rsid w:val="0096317E"/>
    <w:rsid w:val="00963897"/>
    <w:rsid w:val="0096392B"/>
    <w:rsid w:val="0096397B"/>
    <w:rsid w:val="00963AFA"/>
    <w:rsid w:val="00963D39"/>
    <w:rsid w:val="009640E9"/>
    <w:rsid w:val="00964119"/>
    <w:rsid w:val="0096440A"/>
    <w:rsid w:val="00964782"/>
    <w:rsid w:val="00964A3B"/>
    <w:rsid w:val="00964AE6"/>
    <w:rsid w:val="00964B82"/>
    <w:rsid w:val="00964E3C"/>
    <w:rsid w:val="00964E69"/>
    <w:rsid w:val="00964EAC"/>
    <w:rsid w:val="0096504D"/>
    <w:rsid w:val="00965385"/>
    <w:rsid w:val="009654D4"/>
    <w:rsid w:val="009654F0"/>
    <w:rsid w:val="009656D2"/>
    <w:rsid w:val="009658A5"/>
    <w:rsid w:val="009659EA"/>
    <w:rsid w:val="00965ACA"/>
    <w:rsid w:val="00965F0B"/>
    <w:rsid w:val="00966068"/>
    <w:rsid w:val="0096614A"/>
    <w:rsid w:val="009665D4"/>
    <w:rsid w:val="009667CB"/>
    <w:rsid w:val="0096691D"/>
    <w:rsid w:val="00966B90"/>
    <w:rsid w:val="00966EC4"/>
    <w:rsid w:val="00966EFE"/>
    <w:rsid w:val="0096706A"/>
    <w:rsid w:val="009670A9"/>
    <w:rsid w:val="009670BD"/>
    <w:rsid w:val="0096766C"/>
    <w:rsid w:val="00967851"/>
    <w:rsid w:val="00967B96"/>
    <w:rsid w:val="00967C61"/>
    <w:rsid w:val="00967D2D"/>
    <w:rsid w:val="00967DA9"/>
    <w:rsid w:val="00970162"/>
    <w:rsid w:val="0097019E"/>
    <w:rsid w:val="0097030A"/>
    <w:rsid w:val="00970587"/>
    <w:rsid w:val="00970588"/>
    <w:rsid w:val="00970753"/>
    <w:rsid w:val="009709A1"/>
    <w:rsid w:val="00970C38"/>
    <w:rsid w:val="00970DB3"/>
    <w:rsid w:val="00970E5B"/>
    <w:rsid w:val="00970F7A"/>
    <w:rsid w:val="00970FE3"/>
    <w:rsid w:val="009712D0"/>
    <w:rsid w:val="009717A9"/>
    <w:rsid w:val="00971C7D"/>
    <w:rsid w:val="00971C8C"/>
    <w:rsid w:val="00971E68"/>
    <w:rsid w:val="00971EC5"/>
    <w:rsid w:val="00971F44"/>
    <w:rsid w:val="00971F6B"/>
    <w:rsid w:val="00971FCC"/>
    <w:rsid w:val="00972562"/>
    <w:rsid w:val="00972763"/>
    <w:rsid w:val="0097281F"/>
    <w:rsid w:val="0097285C"/>
    <w:rsid w:val="0097298A"/>
    <w:rsid w:val="00972B56"/>
    <w:rsid w:val="00972B57"/>
    <w:rsid w:val="00972BB7"/>
    <w:rsid w:val="00972C06"/>
    <w:rsid w:val="00972C55"/>
    <w:rsid w:val="00972D10"/>
    <w:rsid w:val="00972F4C"/>
    <w:rsid w:val="00972FD0"/>
    <w:rsid w:val="00972FEB"/>
    <w:rsid w:val="00973257"/>
    <w:rsid w:val="00973279"/>
    <w:rsid w:val="00973388"/>
    <w:rsid w:val="0097344D"/>
    <w:rsid w:val="0097383E"/>
    <w:rsid w:val="009738E5"/>
    <w:rsid w:val="00973CF4"/>
    <w:rsid w:val="00973F29"/>
    <w:rsid w:val="00974182"/>
    <w:rsid w:val="00974330"/>
    <w:rsid w:val="009744FF"/>
    <w:rsid w:val="00974520"/>
    <w:rsid w:val="00974B9F"/>
    <w:rsid w:val="00974D99"/>
    <w:rsid w:val="00974EBD"/>
    <w:rsid w:val="00974FB0"/>
    <w:rsid w:val="00974FEE"/>
    <w:rsid w:val="00975077"/>
    <w:rsid w:val="009751BA"/>
    <w:rsid w:val="00975225"/>
    <w:rsid w:val="0097539E"/>
    <w:rsid w:val="0097577E"/>
    <w:rsid w:val="00975910"/>
    <w:rsid w:val="00975919"/>
    <w:rsid w:val="0097592D"/>
    <w:rsid w:val="00975B27"/>
    <w:rsid w:val="00975B53"/>
    <w:rsid w:val="00975D7F"/>
    <w:rsid w:val="009762A8"/>
    <w:rsid w:val="00976495"/>
    <w:rsid w:val="009765CF"/>
    <w:rsid w:val="00976767"/>
    <w:rsid w:val="00976933"/>
    <w:rsid w:val="00976989"/>
    <w:rsid w:val="00976D1B"/>
    <w:rsid w:val="00976DF9"/>
    <w:rsid w:val="00976FFB"/>
    <w:rsid w:val="009770BB"/>
    <w:rsid w:val="0097766A"/>
    <w:rsid w:val="009777F7"/>
    <w:rsid w:val="00977852"/>
    <w:rsid w:val="009778AB"/>
    <w:rsid w:val="00977AF0"/>
    <w:rsid w:val="00977E3D"/>
    <w:rsid w:val="00980161"/>
    <w:rsid w:val="00980176"/>
    <w:rsid w:val="009803FC"/>
    <w:rsid w:val="00980403"/>
    <w:rsid w:val="00980412"/>
    <w:rsid w:val="009804CB"/>
    <w:rsid w:val="0098069A"/>
    <w:rsid w:val="009808AD"/>
    <w:rsid w:val="0098098F"/>
    <w:rsid w:val="009809DD"/>
    <w:rsid w:val="00980ACA"/>
    <w:rsid w:val="00980F14"/>
    <w:rsid w:val="00981069"/>
    <w:rsid w:val="00981078"/>
    <w:rsid w:val="00981281"/>
    <w:rsid w:val="00981301"/>
    <w:rsid w:val="009816DB"/>
    <w:rsid w:val="009819B8"/>
    <w:rsid w:val="00981BAF"/>
    <w:rsid w:val="00981DE5"/>
    <w:rsid w:val="00982038"/>
    <w:rsid w:val="0098227A"/>
    <w:rsid w:val="00982314"/>
    <w:rsid w:val="00982437"/>
    <w:rsid w:val="009825B7"/>
    <w:rsid w:val="009826A6"/>
    <w:rsid w:val="00982768"/>
    <w:rsid w:val="00982773"/>
    <w:rsid w:val="00982AB4"/>
    <w:rsid w:val="00982ADC"/>
    <w:rsid w:val="00982B86"/>
    <w:rsid w:val="00982C14"/>
    <w:rsid w:val="00982C90"/>
    <w:rsid w:val="00982D91"/>
    <w:rsid w:val="00982E67"/>
    <w:rsid w:val="00983007"/>
    <w:rsid w:val="00983061"/>
    <w:rsid w:val="009831F5"/>
    <w:rsid w:val="00983223"/>
    <w:rsid w:val="009838CE"/>
    <w:rsid w:val="0098392B"/>
    <w:rsid w:val="00983B9C"/>
    <w:rsid w:val="00983BD1"/>
    <w:rsid w:val="00983C09"/>
    <w:rsid w:val="00983C41"/>
    <w:rsid w:val="00983E94"/>
    <w:rsid w:val="00983E9E"/>
    <w:rsid w:val="009840D2"/>
    <w:rsid w:val="00984206"/>
    <w:rsid w:val="009842D6"/>
    <w:rsid w:val="009843E1"/>
    <w:rsid w:val="009843EA"/>
    <w:rsid w:val="00984545"/>
    <w:rsid w:val="00984803"/>
    <w:rsid w:val="0098481E"/>
    <w:rsid w:val="00984A85"/>
    <w:rsid w:val="00984C7C"/>
    <w:rsid w:val="00984C8E"/>
    <w:rsid w:val="00984CF7"/>
    <w:rsid w:val="0098511E"/>
    <w:rsid w:val="00985133"/>
    <w:rsid w:val="0098518D"/>
    <w:rsid w:val="0098541D"/>
    <w:rsid w:val="00985453"/>
    <w:rsid w:val="00985487"/>
    <w:rsid w:val="009855E3"/>
    <w:rsid w:val="00985BA2"/>
    <w:rsid w:val="00985CA4"/>
    <w:rsid w:val="00985DA4"/>
    <w:rsid w:val="00986100"/>
    <w:rsid w:val="009861A0"/>
    <w:rsid w:val="00986499"/>
    <w:rsid w:val="00986956"/>
    <w:rsid w:val="00986B31"/>
    <w:rsid w:val="00987088"/>
    <w:rsid w:val="009873AF"/>
    <w:rsid w:val="009873E1"/>
    <w:rsid w:val="00987570"/>
    <w:rsid w:val="009875A6"/>
    <w:rsid w:val="009876A0"/>
    <w:rsid w:val="009877B1"/>
    <w:rsid w:val="009879B5"/>
    <w:rsid w:val="009879F4"/>
    <w:rsid w:val="00987A56"/>
    <w:rsid w:val="00987B71"/>
    <w:rsid w:val="00987C43"/>
    <w:rsid w:val="00987DBC"/>
    <w:rsid w:val="00987E33"/>
    <w:rsid w:val="00987E77"/>
    <w:rsid w:val="0099005F"/>
    <w:rsid w:val="00990069"/>
    <w:rsid w:val="00990073"/>
    <w:rsid w:val="00990163"/>
    <w:rsid w:val="0099022B"/>
    <w:rsid w:val="0099080A"/>
    <w:rsid w:val="0099090C"/>
    <w:rsid w:val="00990A60"/>
    <w:rsid w:val="00990BBE"/>
    <w:rsid w:val="00990D80"/>
    <w:rsid w:val="00990E93"/>
    <w:rsid w:val="009917F3"/>
    <w:rsid w:val="00991E06"/>
    <w:rsid w:val="00991F39"/>
    <w:rsid w:val="00991FD9"/>
    <w:rsid w:val="00992250"/>
    <w:rsid w:val="009924EB"/>
    <w:rsid w:val="00992624"/>
    <w:rsid w:val="009927C4"/>
    <w:rsid w:val="009929D3"/>
    <w:rsid w:val="00992A4E"/>
    <w:rsid w:val="00992E1E"/>
    <w:rsid w:val="00992F78"/>
    <w:rsid w:val="00993075"/>
    <w:rsid w:val="009930C0"/>
    <w:rsid w:val="0099324A"/>
    <w:rsid w:val="0099324C"/>
    <w:rsid w:val="009932FF"/>
    <w:rsid w:val="009934CA"/>
    <w:rsid w:val="00993627"/>
    <w:rsid w:val="0099367D"/>
    <w:rsid w:val="009936F0"/>
    <w:rsid w:val="00993807"/>
    <w:rsid w:val="00993902"/>
    <w:rsid w:val="00993AE5"/>
    <w:rsid w:val="00993DD8"/>
    <w:rsid w:val="00994860"/>
    <w:rsid w:val="00994907"/>
    <w:rsid w:val="00994CA9"/>
    <w:rsid w:val="00994CFE"/>
    <w:rsid w:val="00994D59"/>
    <w:rsid w:val="009951AB"/>
    <w:rsid w:val="00995252"/>
    <w:rsid w:val="0099531F"/>
    <w:rsid w:val="00995360"/>
    <w:rsid w:val="0099545F"/>
    <w:rsid w:val="009954AD"/>
    <w:rsid w:val="009955E0"/>
    <w:rsid w:val="00995989"/>
    <w:rsid w:val="00995D15"/>
    <w:rsid w:val="009960B3"/>
    <w:rsid w:val="009965EC"/>
    <w:rsid w:val="00996665"/>
    <w:rsid w:val="009966F8"/>
    <w:rsid w:val="009969FE"/>
    <w:rsid w:val="00996A8B"/>
    <w:rsid w:val="00996AEF"/>
    <w:rsid w:val="00996C88"/>
    <w:rsid w:val="00996CD4"/>
    <w:rsid w:val="00996E42"/>
    <w:rsid w:val="00996FB0"/>
    <w:rsid w:val="00996FFD"/>
    <w:rsid w:val="009970DA"/>
    <w:rsid w:val="009970F6"/>
    <w:rsid w:val="0099731A"/>
    <w:rsid w:val="009973E5"/>
    <w:rsid w:val="009975D0"/>
    <w:rsid w:val="009976D9"/>
    <w:rsid w:val="009979D6"/>
    <w:rsid w:val="00997A06"/>
    <w:rsid w:val="00997B9F"/>
    <w:rsid w:val="00997CA3"/>
    <w:rsid w:val="00997D91"/>
    <w:rsid w:val="00997FCA"/>
    <w:rsid w:val="009A00AE"/>
    <w:rsid w:val="009A0212"/>
    <w:rsid w:val="009A022C"/>
    <w:rsid w:val="009A02F5"/>
    <w:rsid w:val="009A031F"/>
    <w:rsid w:val="009A0539"/>
    <w:rsid w:val="009A07B0"/>
    <w:rsid w:val="009A07E5"/>
    <w:rsid w:val="009A0818"/>
    <w:rsid w:val="009A08F2"/>
    <w:rsid w:val="009A09D3"/>
    <w:rsid w:val="009A0C1F"/>
    <w:rsid w:val="009A0E23"/>
    <w:rsid w:val="009A12A5"/>
    <w:rsid w:val="009A1B3A"/>
    <w:rsid w:val="009A1DFF"/>
    <w:rsid w:val="009A1E17"/>
    <w:rsid w:val="009A2144"/>
    <w:rsid w:val="009A23D9"/>
    <w:rsid w:val="009A246A"/>
    <w:rsid w:val="009A290D"/>
    <w:rsid w:val="009A2942"/>
    <w:rsid w:val="009A2B51"/>
    <w:rsid w:val="009A2DDA"/>
    <w:rsid w:val="009A3183"/>
    <w:rsid w:val="009A322A"/>
    <w:rsid w:val="009A32D7"/>
    <w:rsid w:val="009A346D"/>
    <w:rsid w:val="009A3576"/>
    <w:rsid w:val="009A3A6D"/>
    <w:rsid w:val="009A3AB5"/>
    <w:rsid w:val="009A3AFD"/>
    <w:rsid w:val="009A3BA5"/>
    <w:rsid w:val="009A4615"/>
    <w:rsid w:val="009A48FE"/>
    <w:rsid w:val="009A4AA9"/>
    <w:rsid w:val="009A4AAD"/>
    <w:rsid w:val="009A4B8D"/>
    <w:rsid w:val="009A4BCF"/>
    <w:rsid w:val="009A4D31"/>
    <w:rsid w:val="009A4DFD"/>
    <w:rsid w:val="009A4F94"/>
    <w:rsid w:val="009A516A"/>
    <w:rsid w:val="009A5236"/>
    <w:rsid w:val="009A531D"/>
    <w:rsid w:val="009A55B1"/>
    <w:rsid w:val="009A56A7"/>
    <w:rsid w:val="009A56EA"/>
    <w:rsid w:val="009A58DB"/>
    <w:rsid w:val="009A59AA"/>
    <w:rsid w:val="009A59EC"/>
    <w:rsid w:val="009A5A4C"/>
    <w:rsid w:val="009A5E7E"/>
    <w:rsid w:val="009A5EE9"/>
    <w:rsid w:val="009A6094"/>
    <w:rsid w:val="009A6097"/>
    <w:rsid w:val="009A6127"/>
    <w:rsid w:val="009A6177"/>
    <w:rsid w:val="009A623E"/>
    <w:rsid w:val="009A62C7"/>
    <w:rsid w:val="009A62DC"/>
    <w:rsid w:val="009A637B"/>
    <w:rsid w:val="009A6456"/>
    <w:rsid w:val="009A64EA"/>
    <w:rsid w:val="009A65DB"/>
    <w:rsid w:val="009A65FC"/>
    <w:rsid w:val="009A6B30"/>
    <w:rsid w:val="009A6C74"/>
    <w:rsid w:val="009A6CDB"/>
    <w:rsid w:val="009A6E90"/>
    <w:rsid w:val="009A6EE7"/>
    <w:rsid w:val="009A7154"/>
    <w:rsid w:val="009A7850"/>
    <w:rsid w:val="009A78D1"/>
    <w:rsid w:val="009A78EA"/>
    <w:rsid w:val="009A78F7"/>
    <w:rsid w:val="009A7AF0"/>
    <w:rsid w:val="009A7C15"/>
    <w:rsid w:val="009A7DFB"/>
    <w:rsid w:val="009A7E08"/>
    <w:rsid w:val="009A7E11"/>
    <w:rsid w:val="009B003C"/>
    <w:rsid w:val="009B08A6"/>
    <w:rsid w:val="009B0AAF"/>
    <w:rsid w:val="009B0C3E"/>
    <w:rsid w:val="009B10AA"/>
    <w:rsid w:val="009B16E6"/>
    <w:rsid w:val="009B16F3"/>
    <w:rsid w:val="009B1823"/>
    <w:rsid w:val="009B187F"/>
    <w:rsid w:val="009B1EBB"/>
    <w:rsid w:val="009B1F2A"/>
    <w:rsid w:val="009B1FF8"/>
    <w:rsid w:val="009B20A9"/>
    <w:rsid w:val="009B21A8"/>
    <w:rsid w:val="009B253D"/>
    <w:rsid w:val="009B27E6"/>
    <w:rsid w:val="009B2C69"/>
    <w:rsid w:val="009B2E47"/>
    <w:rsid w:val="009B2FC4"/>
    <w:rsid w:val="009B30F0"/>
    <w:rsid w:val="009B3128"/>
    <w:rsid w:val="009B3418"/>
    <w:rsid w:val="009B3685"/>
    <w:rsid w:val="009B3745"/>
    <w:rsid w:val="009B37CC"/>
    <w:rsid w:val="009B3BAE"/>
    <w:rsid w:val="009B3C79"/>
    <w:rsid w:val="009B3D47"/>
    <w:rsid w:val="009B4250"/>
    <w:rsid w:val="009B442E"/>
    <w:rsid w:val="009B4821"/>
    <w:rsid w:val="009B4C1C"/>
    <w:rsid w:val="009B4C24"/>
    <w:rsid w:val="009B4F35"/>
    <w:rsid w:val="009B52A1"/>
    <w:rsid w:val="009B53A0"/>
    <w:rsid w:val="009B57D0"/>
    <w:rsid w:val="009B5821"/>
    <w:rsid w:val="009B58DD"/>
    <w:rsid w:val="009B5937"/>
    <w:rsid w:val="009B5F94"/>
    <w:rsid w:val="009B605C"/>
    <w:rsid w:val="009B62B9"/>
    <w:rsid w:val="009B64B3"/>
    <w:rsid w:val="009B6860"/>
    <w:rsid w:val="009B6ABF"/>
    <w:rsid w:val="009B6AF1"/>
    <w:rsid w:val="009B6C39"/>
    <w:rsid w:val="009B702A"/>
    <w:rsid w:val="009B7072"/>
    <w:rsid w:val="009B70E9"/>
    <w:rsid w:val="009B72A8"/>
    <w:rsid w:val="009B7546"/>
    <w:rsid w:val="009B7564"/>
    <w:rsid w:val="009B799D"/>
    <w:rsid w:val="009B7BB7"/>
    <w:rsid w:val="009B7BC4"/>
    <w:rsid w:val="009B7FFA"/>
    <w:rsid w:val="009C0019"/>
    <w:rsid w:val="009C00AF"/>
    <w:rsid w:val="009C00EF"/>
    <w:rsid w:val="009C023E"/>
    <w:rsid w:val="009C02CE"/>
    <w:rsid w:val="009C0303"/>
    <w:rsid w:val="009C0667"/>
    <w:rsid w:val="009C0742"/>
    <w:rsid w:val="009C0744"/>
    <w:rsid w:val="009C075D"/>
    <w:rsid w:val="009C08C5"/>
    <w:rsid w:val="009C0BC1"/>
    <w:rsid w:val="009C0DBE"/>
    <w:rsid w:val="009C0DCC"/>
    <w:rsid w:val="009C0E6E"/>
    <w:rsid w:val="009C1136"/>
    <w:rsid w:val="009C146F"/>
    <w:rsid w:val="009C1606"/>
    <w:rsid w:val="009C186C"/>
    <w:rsid w:val="009C18CA"/>
    <w:rsid w:val="009C191A"/>
    <w:rsid w:val="009C19BC"/>
    <w:rsid w:val="009C19D2"/>
    <w:rsid w:val="009C1BF9"/>
    <w:rsid w:val="009C1D4B"/>
    <w:rsid w:val="009C1E0C"/>
    <w:rsid w:val="009C1EB1"/>
    <w:rsid w:val="009C1EDF"/>
    <w:rsid w:val="009C2679"/>
    <w:rsid w:val="009C281C"/>
    <w:rsid w:val="009C2898"/>
    <w:rsid w:val="009C2A1E"/>
    <w:rsid w:val="009C2AB0"/>
    <w:rsid w:val="009C30C1"/>
    <w:rsid w:val="009C33C2"/>
    <w:rsid w:val="009C37B4"/>
    <w:rsid w:val="009C3B3A"/>
    <w:rsid w:val="009C3D88"/>
    <w:rsid w:val="009C3F1A"/>
    <w:rsid w:val="009C40B3"/>
    <w:rsid w:val="009C41B8"/>
    <w:rsid w:val="009C42A3"/>
    <w:rsid w:val="009C4586"/>
    <w:rsid w:val="009C4927"/>
    <w:rsid w:val="009C4B76"/>
    <w:rsid w:val="009C520B"/>
    <w:rsid w:val="009C5387"/>
    <w:rsid w:val="009C5785"/>
    <w:rsid w:val="009C5874"/>
    <w:rsid w:val="009C5984"/>
    <w:rsid w:val="009C5ADB"/>
    <w:rsid w:val="009C5B5F"/>
    <w:rsid w:val="009C5C64"/>
    <w:rsid w:val="009C5E4C"/>
    <w:rsid w:val="009C62F1"/>
    <w:rsid w:val="009C6665"/>
    <w:rsid w:val="009C6676"/>
    <w:rsid w:val="009C6768"/>
    <w:rsid w:val="009C6792"/>
    <w:rsid w:val="009C679A"/>
    <w:rsid w:val="009C6894"/>
    <w:rsid w:val="009C6954"/>
    <w:rsid w:val="009C6B0B"/>
    <w:rsid w:val="009C6B3B"/>
    <w:rsid w:val="009C6B7B"/>
    <w:rsid w:val="009C6BE8"/>
    <w:rsid w:val="009C6E93"/>
    <w:rsid w:val="009C73C4"/>
    <w:rsid w:val="009C742F"/>
    <w:rsid w:val="009C7940"/>
    <w:rsid w:val="009C7AAB"/>
    <w:rsid w:val="009C7B08"/>
    <w:rsid w:val="009C7C74"/>
    <w:rsid w:val="009C7C84"/>
    <w:rsid w:val="009C7CE4"/>
    <w:rsid w:val="009C7F33"/>
    <w:rsid w:val="009C7F47"/>
    <w:rsid w:val="009D010E"/>
    <w:rsid w:val="009D0361"/>
    <w:rsid w:val="009D05E0"/>
    <w:rsid w:val="009D06C5"/>
    <w:rsid w:val="009D0720"/>
    <w:rsid w:val="009D0BEC"/>
    <w:rsid w:val="009D0C8D"/>
    <w:rsid w:val="009D0CB2"/>
    <w:rsid w:val="009D11EB"/>
    <w:rsid w:val="009D1342"/>
    <w:rsid w:val="009D15EA"/>
    <w:rsid w:val="009D1940"/>
    <w:rsid w:val="009D19D3"/>
    <w:rsid w:val="009D1A47"/>
    <w:rsid w:val="009D1E3D"/>
    <w:rsid w:val="009D1ED3"/>
    <w:rsid w:val="009D1F69"/>
    <w:rsid w:val="009D1FB5"/>
    <w:rsid w:val="009D2118"/>
    <w:rsid w:val="009D22EA"/>
    <w:rsid w:val="009D2314"/>
    <w:rsid w:val="009D2453"/>
    <w:rsid w:val="009D24C3"/>
    <w:rsid w:val="009D2822"/>
    <w:rsid w:val="009D2A57"/>
    <w:rsid w:val="009D2A78"/>
    <w:rsid w:val="009D2CDE"/>
    <w:rsid w:val="009D333C"/>
    <w:rsid w:val="009D33F8"/>
    <w:rsid w:val="009D3530"/>
    <w:rsid w:val="009D372B"/>
    <w:rsid w:val="009D394E"/>
    <w:rsid w:val="009D399A"/>
    <w:rsid w:val="009D3F1F"/>
    <w:rsid w:val="009D405F"/>
    <w:rsid w:val="009D422B"/>
    <w:rsid w:val="009D4303"/>
    <w:rsid w:val="009D446B"/>
    <w:rsid w:val="009D46A0"/>
    <w:rsid w:val="009D478C"/>
    <w:rsid w:val="009D483D"/>
    <w:rsid w:val="009D49A4"/>
    <w:rsid w:val="009D4A25"/>
    <w:rsid w:val="009D4A8E"/>
    <w:rsid w:val="009D4DA3"/>
    <w:rsid w:val="009D4F83"/>
    <w:rsid w:val="009D5123"/>
    <w:rsid w:val="009D53B0"/>
    <w:rsid w:val="009D53E6"/>
    <w:rsid w:val="009D54BA"/>
    <w:rsid w:val="009D5AAD"/>
    <w:rsid w:val="009D5BBF"/>
    <w:rsid w:val="009D5D8B"/>
    <w:rsid w:val="009D5FC9"/>
    <w:rsid w:val="009D610C"/>
    <w:rsid w:val="009D62E7"/>
    <w:rsid w:val="009D6446"/>
    <w:rsid w:val="009D64DC"/>
    <w:rsid w:val="009D6624"/>
    <w:rsid w:val="009D681E"/>
    <w:rsid w:val="009D6A5F"/>
    <w:rsid w:val="009D6BB3"/>
    <w:rsid w:val="009D6BF6"/>
    <w:rsid w:val="009D6CB7"/>
    <w:rsid w:val="009D6D66"/>
    <w:rsid w:val="009D6F4D"/>
    <w:rsid w:val="009D6FD3"/>
    <w:rsid w:val="009D7171"/>
    <w:rsid w:val="009D7260"/>
    <w:rsid w:val="009D74C5"/>
    <w:rsid w:val="009D75A4"/>
    <w:rsid w:val="009D774D"/>
    <w:rsid w:val="009D785E"/>
    <w:rsid w:val="009D7873"/>
    <w:rsid w:val="009D798C"/>
    <w:rsid w:val="009D79FC"/>
    <w:rsid w:val="009D7A0F"/>
    <w:rsid w:val="009D7A2A"/>
    <w:rsid w:val="009E017D"/>
    <w:rsid w:val="009E03C6"/>
    <w:rsid w:val="009E04A9"/>
    <w:rsid w:val="009E04FB"/>
    <w:rsid w:val="009E05D1"/>
    <w:rsid w:val="009E0707"/>
    <w:rsid w:val="009E0871"/>
    <w:rsid w:val="009E0AC8"/>
    <w:rsid w:val="009E0CBD"/>
    <w:rsid w:val="009E0D72"/>
    <w:rsid w:val="009E1137"/>
    <w:rsid w:val="009E13DA"/>
    <w:rsid w:val="009E14CB"/>
    <w:rsid w:val="009E176B"/>
    <w:rsid w:val="009E1AFA"/>
    <w:rsid w:val="009E1CF0"/>
    <w:rsid w:val="009E1E2C"/>
    <w:rsid w:val="009E1F70"/>
    <w:rsid w:val="009E210D"/>
    <w:rsid w:val="009E21A4"/>
    <w:rsid w:val="009E21AE"/>
    <w:rsid w:val="009E23C9"/>
    <w:rsid w:val="009E248F"/>
    <w:rsid w:val="009E29A5"/>
    <w:rsid w:val="009E2BE6"/>
    <w:rsid w:val="009E2C0B"/>
    <w:rsid w:val="009E2DD3"/>
    <w:rsid w:val="009E2EAE"/>
    <w:rsid w:val="009E2F97"/>
    <w:rsid w:val="009E3351"/>
    <w:rsid w:val="009E3506"/>
    <w:rsid w:val="009E3644"/>
    <w:rsid w:val="009E3790"/>
    <w:rsid w:val="009E3C31"/>
    <w:rsid w:val="009E3C51"/>
    <w:rsid w:val="009E3C72"/>
    <w:rsid w:val="009E3CE3"/>
    <w:rsid w:val="009E3ED5"/>
    <w:rsid w:val="009E3FF5"/>
    <w:rsid w:val="009E457F"/>
    <w:rsid w:val="009E47AE"/>
    <w:rsid w:val="009E4AB7"/>
    <w:rsid w:val="009E4AD3"/>
    <w:rsid w:val="009E4E66"/>
    <w:rsid w:val="009E4F1A"/>
    <w:rsid w:val="009E4F52"/>
    <w:rsid w:val="009E4FBF"/>
    <w:rsid w:val="009E4FCC"/>
    <w:rsid w:val="009E504C"/>
    <w:rsid w:val="009E5656"/>
    <w:rsid w:val="009E5708"/>
    <w:rsid w:val="009E58F2"/>
    <w:rsid w:val="009E59AC"/>
    <w:rsid w:val="009E5A05"/>
    <w:rsid w:val="009E5AB4"/>
    <w:rsid w:val="009E5C6C"/>
    <w:rsid w:val="009E63CA"/>
    <w:rsid w:val="009E641D"/>
    <w:rsid w:val="009E645A"/>
    <w:rsid w:val="009E653D"/>
    <w:rsid w:val="009E65B7"/>
    <w:rsid w:val="009E6910"/>
    <w:rsid w:val="009E6A64"/>
    <w:rsid w:val="009E6B35"/>
    <w:rsid w:val="009E6CBB"/>
    <w:rsid w:val="009E6FBA"/>
    <w:rsid w:val="009E6FC8"/>
    <w:rsid w:val="009E704E"/>
    <w:rsid w:val="009E75FF"/>
    <w:rsid w:val="009E7720"/>
    <w:rsid w:val="009E7789"/>
    <w:rsid w:val="009E78B4"/>
    <w:rsid w:val="009E79AB"/>
    <w:rsid w:val="009E7B69"/>
    <w:rsid w:val="009E7E9B"/>
    <w:rsid w:val="009F01DA"/>
    <w:rsid w:val="009F0258"/>
    <w:rsid w:val="009F02C3"/>
    <w:rsid w:val="009F02E1"/>
    <w:rsid w:val="009F0366"/>
    <w:rsid w:val="009F0446"/>
    <w:rsid w:val="009F04AA"/>
    <w:rsid w:val="009F056D"/>
    <w:rsid w:val="009F0741"/>
    <w:rsid w:val="009F07FC"/>
    <w:rsid w:val="009F0992"/>
    <w:rsid w:val="009F0B74"/>
    <w:rsid w:val="009F0CD1"/>
    <w:rsid w:val="009F0D11"/>
    <w:rsid w:val="009F0FC5"/>
    <w:rsid w:val="009F104C"/>
    <w:rsid w:val="009F1348"/>
    <w:rsid w:val="009F1425"/>
    <w:rsid w:val="009F187B"/>
    <w:rsid w:val="009F1933"/>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047"/>
    <w:rsid w:val="009F4061"/>
    <w:rsid w:val="009F407D"/>
    <w:rsid w:val="009F4196"/>
    <w:rsid w:val="009F41E1"/>
    <w:rsid w:val="009F4375"/>
    <w:rsid w:val="009F4405"/>
    <w:rsid w:val="009F4579"/>
    <w:rsid w:val="009F483A"/>
    <w:rsid w:val="009F4972"/>
    <w:rsid w:val="009F4EFD"/>
    <w:rsid w:val="009F4F05"/>
    <w:rsid w:val="009F55B7"/>
    <w:rsid w:val="009F55F5"/>
    <w:rsid w:val="009F5606"/>
    <w:rsid w:val="009F5807"/>
    <w:rsid w:val="009F5CA4"/>
    <w:rsid w:val="009F5DB1"/>
    <w:rsid w:val="009F6410"/>
    <w:rsid w:val="009F6457"/>
    <w:rsid w:val="009F647E"/>
    <w:rsid w:val="009F65A7"/>
    <w:rsid w:val="009F69C3"/>
    <w:rsid w:val="009F69E2"/>
    <w:rsid w:val="009F6B77"/>
    <w:rsid w:val="009F6BEE"/>
    <w:rsid w:val="009F7169"/>
    <w:rsid w:val="009F72A8"/>
    <w:rsid w:val="009F72DF"/>
    <w:rsid w:val="009F74AE"/>
    <w:rsid w:val="009F76DF"/>
    <w:rsid w:val="009F77D0"/>
    <w:rsid w:val="009F7883"/>
    <w:rsid w:val="009F79BE"/>
    <w:rsid w:val="009F7D39"/>
    <w:rsid w:val="009F7D61"/>
    <w:rsid w:val="009F7DDA"/>
    <w:rsid w:val="009F7E28"/>
    <w:rsid w:val="00A00076"/>
    <w:rsid w:val="00A0018E"/>
    <w:rsid w:val="00A002C2"/>
    <w:rsid w:val="00A003D2"/>
    <w:rsid w:val="00A0048B"/>
    <w:rsid w:val="00A0060C"/>
    <w:rsid w:val="00A00926"/>
    <w:rsid w:val="00A00A4E"/>
    <w:rsid w:val="00A00A76"/>
    <w:rsid w:val="00A00B60"/>
    <w:rsid w:val="00A00BEA"/>
    <w:rsid w:val="00A00CAE"/>
    <w:rsid w:val="00A00CE2"/>
    <w:rsid w:val="00A00D86"/>
    <w:rsid w:val="00A00F48"/>
    <w:rsid w:val="00A01006"/>
    <w:rsid w:val="00A010EA"/>
    <w:rsid w:val="00A0131F"/>
    <w:rsid w:val="00A01541"/>
    <w:rsid w:val="00A0169C"/>
    <w:rsid w:val="00A01700"/>
    <w:rsid w:val="00A019F4"/>
    <w:rsid w:val="00A01B7D"/>
    <w:rsid w:val="00A01BF4"/>
    <w:rsid w:val="00A01DAC"/>
    <w:rsid w:val="00A01EE6"/>
    <w:rsid w:val="00A021EE"/>
    <w:rsid w:val="00A0268D"/>
    <w:rsid w:val="00A02733"/>
    <w:rsid w:val="00A02870"/>
    <w:rsid w:val="00A02A43"/>
    <w:rsid w:val="00A02B26"/>
    <w:rsid w:val="00A02BEC"/>
    <w:rsid w:val="00A02C96"/>
    <w:rsid w:val="00A02D49"/>
    <w:rsid w:val="00A02D52"/>
    <w:rsid w:val="00A02FBC"/>
    <w:rsid w:val="00A030A2"/>
    <w:rsid w:val="00A03202"/>
    <w:rsid w:val="00A034C0"/>
    <w:rsid w:val="00A03A1D"/>
    <w:rsid w:val="00A03D4B"/>
    <w:rsid w:val="00A03DB1"/>
    <w:rsid w:val="00A03DF4"/>
    <w:rsid w:val="00A03E01"/>
    <w:rsid w:val="00A04203"/>
    <w:rsid w:val="00A0425C"/>
    <w:rsid w:val="00A043B9"/>
    <w:rsid w:val="00A044D2"/>
    <w:rsid w:val="00A04541"/>
    <w:rsid w:val="00A04600"/>
    <w:rsid w:val="00A0476E"/>
    <w:rsid w:val="00A0479D"/>
    <w:rsid w:val="00A04A92"/>
    <w:rsid w:val="00A04BA0"/>
    <w:rsid w:val="00A04D37"/>
    <w:rsid w:val="00A04DB3"/>
    <w:rsid w:val="00A04E65"/>
    <w:rsid w:val="00A04EEC"/>
    <w:rsid w:val="00A050BE"/>
    <w:rsid w:val="00A05424"/>
    <w:rsid w:val="00A0559E"/>
    <w:rsid w:val="00A05738"/>
    <w:rsid w:val="00A05758"/>
    <w:rsid w:val="00A05808"/>
    <w:rsid w:val="00A0586B"/>
    <w:rsid w:val="00A05A1F"/>
    <w:rsid w:val="00A05AA6"/>
    <w:rsid w:val="00A05BD0"/>
    <w:rsid w:val="00A05C24"/>
    <w:rsid w:val="00A05DFF"/>
    <w:rsid w:val="00A05FA4"/>
    <w:rsid w:val="00A062EA"/>
    <w:rsid w:val="00A06384"/>
    <w:rsid w:val="00A0648C"/>
    <w:rsid w:val="00A0657E"/>
    <w:rsid w:val="00A068D2"/>
    <w:rsid w:val="00A0691F"/>
    <w:rsid w:val="00A06ABB"/>
    <w:rsid w:val="00A06AC9"/>
    <w:rsid w:val="00A06BDD"/>
    <w:rsid w:val="00A06E2B"/>
    <w:rsid w:val="00A06F57"/>
    <w:rsid w:val="00A06FF5"/>
    <w:rsid w:val="00A0701B"/>
    <w:rsid w:val="00A07065"/>
    <w:rsid w:val="00A07148"/>
    <w:rsid w:val="00A072B3"/>
    <w:rsid w:val="00A0731F"/>
    <w:rsid w:val="00A07594"/>
    <w:rsid w:val="00A07612"/>
    <w:rsid w:val="00A07654"/>
    <w:rsid w:val="00A07656"/>
    <w:rsid w:val="00A07AF0"/>
    <w:rsid w:val="00A07B16"/>
    <w:rsid w:val="00A07DA1"/>
    <w:rsid w:val="00A10208"/>
    <w:rsid w:val="00A10230"/>
    <w:rsid w:val="00A102CB"/>
    <w:rsid w:val="00A1041B"/>
    <w:rsid w:val="00A105DB"/>
    <w:rsid w:val="00A106FE"/>
    <w:rsid w:val="00A107B6"/>
    <w:rsid w:val="00A10B48"/>
    <w:rsid w:val="00A10C65"/>
    <w:rsid w:val="00A112C9"/>
    <w:rsid w:val="00A11425"/>
    <w:rsid w:val="00A11456"/>
    <w:rsid w:val="00A114B5"/>
    <w:rsid w:val="00A1155A"/>
    <w:rsid w:val="00A11566"/>
    <w:rsid w:val="00A115BF"/>
    <w:rsid w:val="00A118C3"/>
    <w:rsid w:val="00A11938"/>
    <w:rsid w:val="00A1197E"/>
    <w:rsid w:val="00A119D2"/>
    <w:rsid w:val="00A119DB"/>
    <w:rsid w:val="00A11A89"/>
    <w:rsid w:val="00A11ACA"/>
    <w:rsid w:val="00A11BF9"/>
    <w:rsid w:val="00A11D46"/>
    <w:rsid w:val="00A11E0F"/>
    <w:rsid w:val="00A11E7A"/>
    <w:rsid w:val="00A12206"/>
    <w:rsid w:val="00A12301"/>
    <w:rsid w:val="00A1251D"/>
    <w:rsid w:val="00A126FA"/>
    <w:rsid w:val="00A12929"/>
    <w:rsid w:val="00A12A73"/>
    <w:rsid w:val="00A12A79"/>
    <w:rsid w:val="00A12BEE"/>
    <w:rsid w:val="00A12CE2"/>
    <w:rsid w:val="00A12EE8"/>
    <w:rsid w:val="00A131A4"/>
    <w:rsid w:val="00A131CF"/>
    <w:rsid w:val="00A13299"/>
    <w:rsid w:val="00A136CB"/>
    <w:rsid w:val="00A136CE"/>
    <w:rsid w:val="00A13715"/>
    <w:rsid w:val="00A13767"/>
    <w:rsid w:val="00A1386F"/>
    <w:rsid w:val="00A1390B"/>
    <w:rsid w:val="00A13B10"/>
    <w:rsid w:val="00A13CD2"/>
    <w:rsid w:val="00A13CF1"/>
    <w:rsid w:val="00A13F77"/>
    <w:rsid w:val="00A13F9F"/>
    <w:rsid w:val="00A14040"/>
    <w:rsid w:val="00A143FE"/>
    <w:rsid w:val="00A145D0"/>
    <w:rsid w:val="00A14711"/>
    <w:rsid w:val="00A147BB"/>
    <w:rsid w:val="00A148DA"/>
    <w:rsid w:val="00A148E2"/>
    <w:rsid w:val="00A14964"/>
    <w:rsid w:val="00A15077"/>
    <w:rsid w:val="00A15388"/>
    <w:rsid w:val="00A156BE"/>
    <w:rsid w:val="00A157EC"/>
    <w:rsid w:val="00A158D3"/>
    <w:rsid w:val="00A159F9"/>
    <w:rsid w:val="00A15B31"/>
    <w:rsid w:val="00A15F2F"/>
    <w:rsid w:val="00A160A6"/>
    <w:rsid w:val="00A16131"/>
    <w:rsid w:val="00A16150"/>
    <w:rsid w:val="00A16210"/>
    <w:rsid w:val="00A1630B"/>
    <w:rsid w:val="00A163A7"/>
    <w:rsid w:val="00A16510"/>
    <w:rsid w:val="00A16612"/>
    <w:rsid w:val="00A166AD"/>
    <w:rsid w:val="00A166C5"/>
    <w:rsid w:val="00A16788"/>
    <w:rsid w:val="00A1686F"/>
    <w:rsid w:val="00A16D20"/>
    <w:rsid w:val="00A17180"/>
    <w:rsid w:val="00A172F4"/>
    <w:rsid w:val="00A17345"/>
    <w:rsid w:val="00A174FF"/>
    <w:rsid w:val="00A17648"/>
    <w:rsid w:val="00A1789B"/>
    <w:rsid w:val="00A1797A"/>
    <w:rsid w:val="00A179CC"/>
    <w:rsid w:val="00A17FA0"/>
    <w:rsid w:val="00A20232"/>
    <w:rsid w:val="00A205BF"/>
    <w:rsid w:val="00A205D4"/>
    <w:rsid w:val="00A20611"/>
    <w:rsid w:val="00A20961"/>
    <w:rsid w:val="00A20C1C"/>
    <w:rsid w:val="00A20D4A"/>
    <w:rsid w:val="00A20D5E"/>
    <w:rsid w:val="00A20DDC"/>
    <w:rsid w:val="00A20DF2"/>
    <w:rsid w:val="00A2104B"/>
    <w:rsid w:val="00A210E9"/>
    <w:rsid w:val="00A214F5"/>
    <w:rsid w:val="00A21585"/>
    <w:rsid w:val="00A215E9"/>
    <w:rsid w:val="00A216C3"/>
    <w:rsid w:val="00A218AE"/>
    <w:rsid w:val="00A21A9D"/>
    <w:rsid w:val="00A21AAA"/>
    <w:rsid w:val="00A21DF5"/>
    <w:rsid w:val="00A21E51"/>
    <w:rsid w:val="00A2208A"/>
    <w:rsid w:val="00A22132"/>
    <w:rsid w:val="00A22207"/>
    <w:rsid w:val="00A222CC"/>
    <w:rsid w:val="00A2237A"/>
    <w:rsid w:val="00A22565"/>
    <w:rsid w:val="00A22588"/>
    <w:rsid w:val="00A22664"/>
    <w:rsid w:val="00A2299E"/>
    <w:rsid w:val="00A22CAD"/>
    <w:rsid w:val="00A22F5A"/>
    <w:rsid w:val="00A23243"/>
    <w:rsid w:val="00A234C1"/>
    <w:rsid w:val="00A23539"/>
    <w:rsid w:val="00A23590"/>
    <w:rsid w:val="00A236B5"/>
    <w:rsid w:val="00A237AD"/>
    <w:rsid w:val="00A23919"/>
    <w:rsid w:val="00A23921"/>
    <w:rsid w:val="00A23CD1"/>
    <w:rsid w:val="00A23E0D"/>
    <w:rsid w:val="00A24002"/>
    <w:rsid w:val="00A2403C"/>
    <w:rsid w:val="00A24171"/>
    <w:rsid w:val="00A243AD"/>
    <w:rsid w:val="00A245B6"/>
    <w:rsid w:val="00A245E1"/>
    <w:rsid w:val="00A2470A"/>
    <w:rsid w:val="00A2481C"/>
    <w:rsid w:val="00A248A8"/>
    <w:rsid w:val="00A24968"/>
    <w:rsid w:val="00A24C98"/>
    <w:rsid w:val="00A24CCF"/>
    <w:rsid w:val="00A24E5F"/>
    <w:rsid w:val="00A24F1F"/>
    <w:rsid w:val="00A25194"/>
    <w:rsid w:val="00A25296"/>
    <w:rsid w:val="00A253A6"/>
    <w:rsid w:val="00A253C6"/>
    <w:rsid w:val="00A254A8"/>
    <w:rsid w:val="00A2579E"/>
    <w:rsid w:val="00A2585A"/>
    <w:rsid w:val="00A25957"/>
    <w:rsid w:val="00A259FF"/>
    <w:rsid w:val="00A25ACD"/>
    <w:rsid w:val="00A25AEB"/>
    <w:rsid w:val="00A25C9D"/>
    <w:rsid w:val="00A25CD5"/>
    <w:rsid w:val="00A261E4"/>
    <w:rsid w:val="00A265D9"/>
    <w:rsid w:val="00A26883"/>
    <w:rsid w:val="00A26941"/>
    <w:rsid w:val="00A26A27"/>
    <w:rsid w:val="00A26B50"/>
    <w:rsid w:val="00A26D21"/>
    <w:rsid w:val="00A26D60"/>
    <w:rsid w:val="00A26E4C"/>
    <w:rsid w:val="00A26EE0"/>
    <w:rsid w:val="00A2702B"/>
    <w:rsid w:val="00A271D0"/>
    <w:rsid w:val="00A272B5"/>
    <w:rsid w:val="00A272E4"/>
    <w:rsid w:val="00A27812"/>
    <w:rsid w:val="00A27970"/>
    <w:rsid w:val="00A279DC"/>
    <w:rsid w:val="00A27A0C"/>
    <w:rsid w:val="00A27AAD"/>
    <w:rsid w:val="00A27C11"/>
    <w:rsid w:val="00A27E11"/>
    <w:rsid w:val="00A27E7E"/>
    <w:rsid w:val="00A27EE8"/>
    <w:rsid w:val="00A27F68"/>
    <w:rsid w:val="00A27F8A"/>
    <w:rsid w:val="00A300F6"/>
    <w:rsid w:val="00A30703"/>
    <w:rsid w:val="00A30A3E"/>
    <w:rsid w:val="00A30BAE"/>
    <w:rsid w:val="00A30BF1"/>
    <w:rsid w:val="00A30CAD"/>
    <w:rsid w:val="00A3135B"/>
    <w:rsid w:val="00A313D0"/>
    <w:rsid w:val="00A314A9"/>
    <w:rsid w:val="00A31591"/>
    <w:rsid w:val="00A316AF"/>
    <w:rsid w:val="00A31CCC"/>
    <w:rsid w:val="00A31D57"/>
    <w:rsid w:val="00A31E88"/>
    <w:rsid w:val="00A320A1"/>
    <w:rsid w:val="00A321EE"/>
    <w:rsid w:val="00A3226E"/>
    <w:rsid w:val="00A32284"/>
    <w:rsid w:val="00A32459"/>
    <w:rsid w:val="00A324DD"/>
    <w:rsid w:val="00A32559"/>
    <w:rsid w:val="00A325C2"/>
    <w:rsid w:val="00A325CC"/>
    <w:rsid w:val="00A3269B"/>
    <w:rsid w:val="00A327E2"/>
    <w:rsid w:val="00A3283D"/>
    <w:rsid w:val="00A329BB"/>
    <w:rsid w:val="00A32A94"/>
    <w:rsid w:val="00A32AA4"/>
    <w:rsid w:val="00A32B03"/>
    <w:rsid w:val="00A32B6B"/>
    <w:rsid w:val="00A32C37"/>
    <w:rsid w:val="00A32DEB"/>
    <w:rsid w:val="00A331D1"/>
    <w:rsid w:val="00A3331F"/>
    <w:rsid w:val="00A333B0"/>
    <w:rsid w:val="00A334F0"/>
    <w:rsid w:val="00A33887"/>
    <w:rsid w:val="00A33916"/>
    <w:rsid w:val="00A3393A"/>
    <w:rsid w:val="00A33AAD"/>
    <w:rsid w:val="00A33D5C"/>
    <w:rsid w:val="00A33ECA"/>
    <w:rsid w:val="00A33F82"/>
    <w:rsid w:val="00A34347"/>
    <w:rsid w:val="00A34376"/>
    <w:rsid w:val="00A34685"/>
    <w:rsid w:val="00A34DA0"/>
    <w:rsid w:val="00A354A0"/>
    <w:rsid w:val="00A355A0"/>
    <w:rsid w:val="00A355BB"/>
    <w:rsid w:val="00A35A0B"/>
    <w:rsid w:val="00A35B38"/>
    <w:rsid w:val="00A35BD0"/>
    <w:rsid w:val="00A35C62"/>
    <w:rsid w:val="00A35FC8"/>
    <w:rsid w:val="00A362CB"/>
    <w:rsid w:val="00A36352"/>
    <w:rsid w:val="00A363A0"/>
    <w:rsid w:val="00A363DC"/>
    <w:rsid w:val="00A36698"/>
    <w:rsid w:val="00A36B0E"/>
    <w:rsid w:val="00A370B5"/>
    <w:rsid w:val="00A371E3"/>
    <w:rsid w:val="00A3734D"/>
    <w:rsid w:val="00A37353"/>
    <w:rsid w:val="00A37413"/>
    <w:rsid w:val="00A3747D"/>
    <w:rsid w:val="00A3758D"/>
    <w:rsid w:val="00A37818"/>
    <w:rsid w:val="00A379AF"/>
    <w:rsid w:val="00A37A59"/>
    <w:rsid w:val="00A37BC5"/>
    <w:rsid w:val="00A37BFE"/>
    <w:rsid w:val="00A37CFA"/>
    <w:rsid w:val="00A37DB6"/>
    <w:rsid w:val="00A37E05"/>
    <w:rsid w:val="00A4008E"/>
    <w:rsid w:val="00A40528"/>
    <w:rsid w:val="00A40531"/>
    <w:rsid w:val="00A40660"/>
    <w:rsid w:val="00A407A6"/>
    <w:rsid w:val="00A40865"/>
    <w:rsid w:val="00A40C1E"/>
    <w:rsid w:val="00A40CE5"/>
    <w:rsid w:val="00A414F6"/>
    <w:rsid w:val="00A4171E"/>
    <w:rsid w:val="00A41798"/>
    <w:rsid w:val="00A41821"/>
    <w:rsid w:val="00A41BF9"/>
    <w:rsid w:val="00A41C5C"/>
    <w:rsid w:val="00A41CFF"/>
    <w:rsid w:val="00A41EB5"/>
    <w:rsid w:val="00A41EF0"/>
    <w:rsid w:val="00A41F20"/>
    <w:rsid w:val="00A421D1"/>
    <w:rsid w:val="00A422A2"/>
    <w:rsid w:val="00A42493"/>
    <w:rsid w:val="00A42659"/>
    <w:rsid w:val="00A427DF"/>
    <w:rsid w:val="00A42A23"/>
    <w:rsid w:val="00A42AC4"/>
    <w:rsid w:val="00A42B72"/>
    <w:rsid w:val="00A42B87"/>
    <w:rsid w:val="00A42C0E"/>
    <w:rsid w:val="00A42D6F"/>
    <w:rsid w:val="00A42F87"/>
    <w:rsid w:val="00A43104"/>
    <w:rsid w:val="00A431E8"/>
    <w:rsid w:val="00A4339C"/>
    <w:rsid w:val="00A43893"/>
    <w:rsid w:val="00A4392A"/>
    <w:rsid w:val="00A4424E"/>
    <w:rsid w:val="00A442E8"/>
    <w:rsid w:val="00A443F4"/>
    <w:rsid w:val="00A44415"/>
    <w:rsid w:val="00A444F8"/>
    <w:rsid w:val="00A44677"/>
    <w:rsid w:val="00A44882"/>
    <w:rsid w:val="00A44AE2"/>
    <w:rsid w:val="00A44E0D"/>
    <w:rsid w:val="00A44E28"/>
    <w:rsid w:val="00A44EBD"/>
    <w:rsid w:val="00A44F39"/>
    <w:rsid w:val="00A45091"/>
    <w:rsid w:val="00A45371"/>
    <w:rsid w:val="00A453E4"/>
    <w:rsid w:val="00A45406"/>
    <w:rsid w:val="00A4553E"/>
    <w:rsid w:val="00A456CA"/>
    <w:rsid w:val="00A4570E"/>
    <w:rsid w:val="00A4574C"/>
    <w:rsid w:val="00A4579D"/>
    <w:rsid w:val="00A45A3B"/>
    <w:rsid w:val="00A45C5B"/>
    <w:rsid w:val="00A45EFA"/>
    <w:rsid w:val="00A461E5"/>
    <w:rsid w:val="00A46332"/>
    <w:rsid w:val="00A465AC"/>
    <w:rsid w:val="00A46747"/>
    <w:rsid w:val="00A46986"/>
    <w:rsid w:val="00A46A8A"/>
    <w:rsid w:val="00A46D07"/>
    <w:rsid w:val="00A46E57"/>
    <w:rsid w:val="00A46FAD"/>
    <w:rsid w:val="00A4704E"/>
    <w:rsid w:val="00A474D8"/>
    <w:rsid w:val="00A47716"/>
    <w:rsid w:val="00A47843"/>
    <w:rsid w:val="00A47A15"/>
    <w:rsid w:val="00A47B4B"/>
    <w:rsid w:val="00A5004B"/>
    <w:rsid w:val="00A500D8"/>
    <w:rsid w:val="00A5044D"/>
    <w:rsid w:val="00A50515"/>
    <w:rsid w:val="00A50709"/>
    <w:rsid w:val="00A509C8"/>
    <w:rsid w:val="00A50A39"/>
    <w:rsid w:val="00A50B00"/>
    <w:rsid w:val="00A50D49"/>
    <w:rsid w:val="00A5104D"/>
    <w:rsid w:val="00A511FB"/>
    <w:rsid w:val="00A514EB"/>
    <w:rsid w:val="00A515E5"/>
    <w:rsid w:val="00A51731"/>
    <w:rsid w:val="00A51DA7"/>
    <w:rsid w:val="00A52179"/>
    <w:rsid w:val="00A521E0"/>
    <w:rsid w:val="00A523B5"/>
    <w:rsid w:val="00A5249C"/>
    <w:rsid w:val="00A524C8"/>
    <w:rsid w:val="00A52733"/>
    <w:rsid w:val="00A5291D"/>
    <w:rsid w:val="00A5296B"/>
    <w:rsid w:val="00A52AEC"/>
    <w:rsid w:val="00A52EDB"/>
    <w:rsid w:val="00A53030"/>
    <w:rsid w:val="00A53100"/>
    <w:rsid w:val="00A532E0"/>
    <w:rsid w:val="00A535A8"/>
    <w:rsid w:val="00A53766"/>
    <w:rsid w:val="00A53C0B"/>
    <w:rsid w:val="00A53C2C"/>
    <w:rsid w:val="00A53DBD"/>
    <w:rsid w:val="00A5420A"/>
    <w:rsid w:val="00A54241"/>
    <w:rsid w:val="00A543E4"/>
    <w:rsid w:val="00A544CF"/>
    <w:rsid w:val="00A54660"/>
    <w:rsid w:val="00A54892"/>
    <w:rsid w:val="00A54A90"/>
    <w:rsid w:val="00A54B0B"/>
    <w:rsid w:val="00A54D16"/>
    <w:rsid w:val="00A54E6B"/>
    <w:rsid w:val="00A54F5A"/>
    <w:rsid w:val="00A55189"/>
    <w:rsid w:val="00A552DE"/>
    <w:rsid w:val="00A553DF"/>
    <w:rsid w:val="00A555F2"/>
    <w:rsid w:val="00A5579B"/>
    <w:rsid w:val="00A55877"/>
    <w:rsid w:val="00A558DF"/>
    <w:rsid w:val="00A55B42"/>
    <w:rsid w:val="00A55B70"/>
    <w:rsid w:val="00A55BB7"/>
    <w:rsid w:val="00A55DE0"/>
    <w:rsid w:val="00A55E76"/>
    <w:rsid w:val="00A55FEC"/>
    <w:rsid w:val="00A5637C"/>
    <w:rsid w:val="00A565DC"/>
    <w:rsid w:val="00A56735"/>
    <w:rsid w:val="00A56A9F"/>
    <w:rsid w:val="00A56C2C"/>
    <w:rsid w:val="00A57311"/>
    <w:rsid w:val="00A57A4C"/>
    <w:rsid w:val="00A57BD6"/>
    <w:rsid w:val="00A57EC0"/>
    <w:rsid w:val="00A57EC5"/>
    <w:rsid w:val="00A57F96"/>
    <w:rsid w:val="00A6065A"/>
    <w:rsid w:val="00A606AC"/>
    <w:rsid w:val="00A6075C"/>
    <w:rsid w:val="00A609BC"/>
    <w:rsid w:val="00A60B4F"/>
    <w:rsid w:val="00A60C4A"/>
    <w:rsid w:val="00A60E20"/>
    <w:rsid w:val="00A60E30"/>
    <w:rsid w:val="00A60E51"/>
    <w:rsid w:val="00A60E91"/>
    <w:rsid w:val="00A60EBB"/>
    <w:rsid w:val="00A60F58"/>
    <w:rsid w:val="00A6136C"/>
    <w:rsid w:val="00A61401"/>
    <w:rsid w:val="00A615A0"/>
    <w:rsid w:val="00A615AF"/>
    <w:rsid w:val="00A61624"/>
    <w:rsid w:val="00A61828"/>
    <w:rsid w:val="00A6189D"/>
    <w:rsid w:val="00A61B8D"/>
    <w:rsid w:val="00A61F65"/>
    <w:rsid w:val="00A620F7"/>
    <w:rsid w:val="00A621F3"/>
    <w:rsid w:val="00A62290"/>
    <w:rsid w:val="00A622A1"/>
    <w:rsid w:val="00A623EF"/>
    <w:rsid w:val="00A62454"/>
    <w:rsid w:val="00A6252D"/>
    <w:rsid w:val="00A627E0"/>
    <w:rsid w:val="00A62953"/>
    <w:rsid w:val="00A62A59"/>
    <w:rsid w:val="00A62E41"/>
    <w:rsid w:val="00A62E73"/>
    <w:rsid w:val="00A630D3"/>
    <w:rsid w:val="00A6318D"/>
    <w:rsid w:val="00A63244"/>
    <w:rsid w:val="00A63633"/>
    <w:rsid w:val="00A63675"/>
    <w:rsid w:val="00A6367F"/>
    <w:rsid w:val="00A637DC"/>
    <w:rsid w:val="00A63872"/>
    <w:rsid w:val="00A63A37"/>
    <w:rsid w:val="00A63A47"/>
    <w:rsid w:val="00A63FA7"/>
    <w:rsid w:val="00A64196"/>
    <w:rsid w:val="00A641D3"/>
    <w:rsid w:val="00A6446D"/>
    <w:rsid w:val="00A647A9"/>
    <w:rsid w:val="00A64826"/>
    <w:rsid w:val="00A6483D"/>
    <w:rsid w:val="00A649B4"/>
    <w:rsid w:val="00A649B6"/>
    <w:rsid w:val="00A64BC7"/>
    <w:rsid w:val="00A64EB1"/>
    <w:rsid w:val="00A653D3"/>
    <w:rsid w:val="00A65417"/>
    <w:rsid w:val="00A6559E"/>
    <w:rsid w:val="00A655C8"/>
    <w:rsid w:val="00A65626"/>
    <w:rsid w:val="00A6563A"/>
    <w:rsid w:val="00A656D1"/>
    <w:rsid w:val="00A657CF"/>
    <w:rsid w:val="00A65AB5"/>
    <w:rsid w:val="00A65ABF"/>
    <w:rsid w:val="00A65C72"/>
    <w:rsid w:val="00A65E7A"/>
    <w:rsid w:val="00A65F12"/>
    <w:rsid w:val="00A65FBF"/>
    <w:rsid w:val="00A662D7"/>
    <w:rsid w:val="00A6636E"/>
    <w:rsid w:val="00A66689"/>
    <w:rsid w:val="00A66851"/>
    <w:rsid w:val="00A66955"/>
    <w:rsid w:val="00A669D6"/>
    <w:rsid w:val="00A66B0B"/>
    <w:rsid w:val="00A66C34"/>
    <w:rsid w:val="00A67072"/>
    <w:rsid w:val="00A67372"/>
    <w:rsid w:val="00A6742D"/>
    <w:rsid w:val="00A6743F"/>
    <w:rsid w:val="00A677C1"/>
    <w:rsid w:val="00A67884"/>
    <w:rsid w:val="00A67938"/>
    <w:rsid w:val="00A67A8E"/>
    <w:rsid w:val="00A67AC6"/>
    <w:rsid w:val="00A67B4B"/>
    <w:rsid w:val="00A67E3E"/>
    <w:rsid w:val="00A67E81"/>
    <w:rsid w:val="00A7014A"/>
    <w:rsid w:val="00A7026B"/>
    <w:rsid w:val="00A704E9"/>
    <w:rsid w:val="00A70A35"/>
    <w:rsid w:val="00A70A69"/>
    <w:rsid w:val="00A70C9C"/>
    <w:rsid w:val="00A70D6F"/>
    <w:rsid w:val="00A70E04"/>
    <w:rsid w:val="00A70E9D"/>
    <w:rsid w:val="00A71075"/>
    <w:rsid w:val="00A71180"/>
    <w:rsid w:val="00A71192"/>
    <w:rsid w:val="00A71209"/>
    <w:rsid w:val="00A7120A"/>
    <w:rsid w:val="00A7127E"/>
    <w:rsid w:val="00A7141F"/>
    <w:rsid w:val="00A715F4"/>
    <w:rsid w:val="00A71BAD"/>
    <w:rsid w:val="00A71D6B"/>
    <w:rsid w:val="00A71F00"/>
    <w:rsid w:val="00A71F75"/>
    <w:rsid w:val="00A72376"/>
    <w:rsid w:val="00A723E2"/>
    <w:rsid w:val="00A725E9"/>
    <w:rsid w:val="00A726A3"/>
    <w:rsid w:val="00A726DE"/>
    <w:rsid w:val="00A72B4E"/>
    <w:rsid w:val="00A72D12"/>
    <w:rsid w:val="00A72DD8"/>
    <w:rsid w:val="00A72EC3"/>
    <w:rsid w:val="00A73242"/>
    <w:rsid w:val="00A7356D"/>
    <w:rsid w:val="00A735C5"/>
    <w:rsid w:val="00A73873"/>
    <w:rsid w:val="00A73999"/>
    <w:rsid w:val="00A739AB"/>
    <w:rsid w:val="00A73D4C"/>
    <w:rsid w:val="00A74217"/>
    <w:rsid w:val="00A7431A"/>
    <w:rsid w:val="00A744A2"/>
    <w:rsid w:val="00A74598"/>
    <w:rsid w:val="00A745D9"/>
    <w:rsid w:val="00A748E5"/>
    <w:rsid w:val="00A74DB3"/>
    <w:rsid w:val="00A74E04"/>
    <w:rsid w:val="00A74F6C"/>
    <w:rsid w:val="00A75212"/>
    <w:rsid w:val="00A7538B"/>
    <w:rsid w:val="00A756B4"/>
    <w:rsid w:val="00A75920"/>
    <w:rsid w:val="00A75A63"/>
    <w:rsid w:val="00A75CEC"/>
    <w:rsid w:val="00A75DE7"/>
    <w:rsid w:val="00A75F9C"/>
    <w:rsid w:val="00A76072"/>
    <w:rsid w:val="00A7634B"/>
    <w:rsid w:val="00A764B9"/>
    <w:rsid w:val="00A76696"/>
    <w:rsid w:val="00A76A52"/>
    <w:rsid w:val="00A76BF2"/>
    <w:rsid w:val="00A76EA8"/>
    <w:rsid w:val="00A7707F"/>
    <w:rsid w:val="00A770A5"/>
    <w:rsid w:val="00A77325"/>
    <w:rsid w:val="00A7735F"/>
    <w:rsid w:val="00A77542"/>
    <w:rsid w:val="00A77933"/>
    <w:rsid w:val="00A800C9"/>
    <w:rsid w:val="00A804F5"/>
    <w:rsid w:val="00A806D6"/>
    <w:rsid w:val="00A8098D"/>
    <w:rsid w:val="00A80A1A"/>
    <w:rsid w:val="00A80CC4"/>
    <w:rsid w:val="00A81134"/>
    <w:rsid w:val="00A8118E"/>
    <w:rsid w:val="00A811FE"/>
    <w:rsid w:val="00A8135C"/>
    <w:rsid w:val="00A81633"/>
    <w:rsid w:val="00A8168F"/>
    <w:rsid w:val="00A81694"/>
    <w:rsid w:val="00A81877"/>
    <w:rsid w:val="00A818E7"/>
    <w:rsid w:val="00A819A1"/>
    <w:rsid w:val="00A81D9B"/>
    <w:rsid w:val="00A81F3C"/>
    <w:rsid w:val="00A8221B"/>
    <w:rsid w:val="00A82508"/>
    <w:rsid w:val="00A826DD"/>
    <w:rsid w:val="00A82A9F"/>
    <w:rsid w:val="00A82B99"/>
    <w:rsid w:val="00A82C1E"/>
    <w:rsid w:val="00A82D8A"/>
    <w:rsid w:val="00A82EC3"/>
    <w:rsid w:val="00A831F0"/>
    <w:rsid w:val="00A8323D"/>
    <w:rsid w:val="00A83309"/>
    <w:rsid w:val="00A8375C"/>
    <w:rsid w:val="00A83784"/>
    <w:rsid w:val="00A83BF1"/>
    <w:rsid w:val="00A83C29"/>
    <w:rsid w:val="00A83CA0"/>
    <w:rsid w:val="00A83F4B"/>
    <w:rsid w:val="00A84298"/>
    <w:rsid w:val="00A842A6"/>
    <w:rsid w:val="00A843DD"/>
    <w:rsid w:val="00A843ED"/>
    <w:rsid w:val="00A844CE"/>
    <w:rsid w:val="00A84527"/>
    <w:rsid w:val="00A8455B"/>
    <w:rsid w:val="00A84679"/>
    <w:rsid w:val="00A8472C"/>
    <w:rsid w:val="00A84C23"/>
    <w:rsid w:val="00A84C50"/>
    <w:rsid w:val="00A84EBF"/>
    <w:rsid w:val="00A84EF0"/>
    <w:rsid w:val="00A84EF5"/>
    <w:rsid w:val="00A85237"/>
    <w:rsid w:val="00A8523D"/>
    <w:rsid w:val="00A853A5"/>
    <w:rsid w:val="00A85661"/>
    <w:rsid w:val="00A85B74"/>
    <w:rsid w:val="00A85BE0"/>
    <w:rsid w:val="00A85FFF"/>
    <w:rsid w:val="00A86024"/>
    <w:rsid w:val="00A862E7"/>
    <w:rsid w:val="00A8670D"/>
    <w:rsid w:val="00A867E7"/>
    <w:rsid w:val="00A86936"/>
    <w:rsid w:val="00A86CF8"/>
    <w:rsid w:val="00A86F67"/>
    <w:rsid w:val="00A86FEF"/>
    <w:rsid w:val="00A8706A"/>
    <w:rsid w:val="00A87167"/>
    <w:rsid w:val="00A87482"/>
    <w:rsid w:val="00A8782B"/>
    <w:rsid w:val="00A87AA7"/>
    <w:rsid w:val="00A87ADE"/>
    <w:rsid w:val="00A87E73"/>
    <w:rsid w:val="00A87F4E"/>
    <w:rsid w:val="00A90134"/>
    <w:rsid w:val="00A901CB"/>
    <w:rsid w:val="00A90287"/>
    <w:rsid w:val="00A905F1"/>
    <w:rsid w:val="00A90632"/>
    <w:rsid w:val="00A9097F"/>
    <w:rsid w:val="00A90C99"/>
    <w:rsid w:val="00A90E27"/>
    <w:rsid w:val="00A90E95"/>
    <w:rsid w:val="00A90F11"/>
    <w:rsid w:val="00A91218"/>
    <w:rsid w:val="00A913CF"/>
    <w:rsid w:val="00A913F1"/>
    <w:rsid w:val="00A9145D"/>
    <w:rsid w:val="00A91469"/>
    <w:rsid w:val="00A9164F"/>
    <w:rsid w:val="00A9190C"/>
    <w:rsid w:val="00A91F3E"/>
    <w:rsid w:val="00A91F40"/>
    <w:rsid w:val="00A921D7"/>
    <w:rsid w:val="00A922E9"/>
    <w:rsid w:val="00A92457"/>
    <w:rsid w:val="00A92649"/>
    <w:rsid w:val="00A9268F"/>
    <w:rsid w:val="00A92750"/>
    <w:rsid w:val="00A927EE"/>
    <w:rsid w:val="00A92B81"/>
    <w:rsid w:val="00A92E48"/>
    <w:rsid w:val="00A92E9D"/>
    <w:rsid w:val="00A934FC"/>
    <w:rsid w:val="00A934FE"/>
    <w:rsid w:val="00A93800"/>
    <w:rsid w:val="00A938E5"/>
    <w:rsid w:val="00A93942"/>
    <w:rsid w:val="00A939D7"/>
    <w:rsid w:val="00A93BDA"/>
    <w:rsid w:val="00A93E34"/>
    <w:rsid w:val="00A93FAE"/>
    <w:rsid w:val="00A94326"/>
    <w:rsid w:val="00A944FF"/>
    <w:rsid w:val="00A94605"/>
    <w:rsid w:val="00A9464A"/>
    <w:rsid w:val="00A94763"/>
    <w:rsid w:val="00A94773"/>
    <w:rsid w:val="00A949A1"/>
    <w:rsid w:val="00A94A70"/>
    <w:rsid w:val="00A94BB8"/>
    <w:rsid w:val="00A94D6A"/>
    <w:rsid w:val="00A9505F"/>
    <w:rsid w:val="00A9508C"/>
    <w:rsid w:val="00A9526D"/>
    <w:rsid w:val="00A953C5"/>
    <w:rsid w:val="00A95A3E"/>
    <w:rsid w:val="00A95A71"/>
    <w:rsid w:val="00A95B82"/>
    <w:rsid w:val="00A95D9F"/>
    <w:rsid w:val="00A96058"/>
    <w:rsid w:val="00A964EC"/>
    <w:rsid w:val="00A9657E"/>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9B8"/>
    <w:rsid w:val="00AA0D9A"/>
    <w:rsid w:val="00AA0DDA"/>
    <w:rsid w:val="00AA1264"/>
    <w:rsid w:val="00AA158B"/>
    <w:rsid w:val="00AA1711"/>
    <w:rsid w:val="00AA1730"/>
    <w:rsid w:val="00AA1740"/>
    <w:rsid w:val="00AA1A68"/>
    <w:rsid w:val="00AA1A8D"/>
    <w:rsid w:val="00AA1D12"/>
    <w:rsid w:val="00AA1EEC"/>
    <w:rsid w:val="00AA1FF7"/>
    <w:rsid w:val="00AA210C"/>
    <w:rsid w:val="00AA219F"/>
    <w:rsid w:val="00AA263C"/>
    <w:rsid w:val="00AA267C"/>
    <w:rsid w:val="00AA27DC"/>
    <w:rsid w:val="00AA29F2"/>
    <w:rsid w:val="00AA2BE8"/>
    <w:rsid w:val="00AA2CD8"/>
    <w:rsid w:val="00AA30A2"/>
    <w:rsid w:val="00AA3179"/>
    <w:rsid w:val="00AA3745"/>
    <w:rsid w:val="00AA38DE"/>
    <w:rsid w:val="00AA3AF3"/>
    <w:rsid w:val="00AA3E4E"/>
    <w:rsid w:val="00AA4521"/>
    <w:rsid w:val="00AA45E5"/>
    <w:rsid w:val="00AA4615"/>
    <w:rsid w:val="00AA461D"/>
    <w:rsid w:val="00AA472E"/>
    <w:rsid w:val="00AA4A96"/>
    <w:rsid w:val="00AA4C09"/>
    <w:rsid w:val="00AA4E39"/>
    <w:rsid w:val="00AA4F19"/>
    <w:rsid w:val="00AA4F41"/>
    <w:rsid w:val="00AA5045"/>
    <w:rsid w:val="00AA5229"/>
    <w:rsid w:val="00AA5584"/>
    <w:rsid w:val="00AA576F"/>
    <w:rsid w:val="00AA5A4C"/>
    <w:rsid w:val="00AA5A7E"/>
    <w:rsid w:val="00AA5C47"/>
    <w:rsid w:val="00AA5D29"/>
    <w:rsid w:val="00AA5E9F"/>
    <w:rsid w:val="00AA5EF4"/>
    <w:rsid w:val="00AA6026"/>
    <w:rsid w:val="00AA603B"/>
    <w:rsid w:val="00AA616D"/>
    <w:rsid w:val="00AA6206"/>
    <w:rsid w:val="00AA6207"/>
    <w:rsid w:val="00AA62BF"/>
    <w:rsid w:val="00AA62C9"/>
    <w:rsid w:val="00AA630A"/>
    <w:rsid w:val="00AA63AA"/>
    <w:rsid w:val="00AA6468"/>
    <w:rsid w:val="00AA6603"/>
    <w:rsid w:val="00AA6646"/>
    <w:rsid w:val="00AA69EF"/>
    <w:rsid w:val="00AA6B04"/>
    <w:rsid w:val="00AA6F21"/>
    <w:rsid w:val="00AA6F39"/>
    <w:rsid w:val="00AA6F9A"/>
    <w:rsid w:val="00AA6FBD"/>
    <w:rsid w:val="00AA7087"/>
    <w:rsid w:val="00AA780E"/>
    <w:rsid w:val="00AA7ACE"/>
    <w:rsid w:val="00AA7C4F"/>
    <w:rsid w:val="00AB0001"/>
    <w:rsid w:val="00AB001C"/>
    <w:rsid w:val="00AB006F"/>
    <w:rsid w:val="00AB0201"/>
    <w:rsid w:val="00AB02C8"/>
    <w:rsid w:val="00AB05BC"/>
    <w:rsid w:val="00AB06B8"/>
    <w:rsid w:val="00AB06E6"/>
    <w:rsid w:val="00AB0857"/>
    <w:rsid w:val="00AB0861"/>
    <w:rsid w:val="00AB0863"/>
    <w:rsid w:val="00AB0ADE"/>
    <w:rsid w:val="00AB0B59"/>
    <w:rsid w:val="00AB0CA0"/>
    <w:rsid w:val="00AB102D"/>
    <w:rsid w:val="00AB10D1"/>
    <w:rsid w:val="00AB1470"/>
    <w:rsid w:val="00AB1705"/>
    <w:rsid w:val="00AB1A33"/>
    <w:rsid w:val="00AB1D86"/>
    <w:rsid w:val="00AB2252"/>
    <w:rsid w:val="00AB23D3"/>
    <w:rsid w:val="00AB2857"/>
    <w:rsid w:val="00AB2990"/>
    <w:rsid w:val="00AB2A64"/>
    <w:rsid w:val="00AB2AE9"/>
    <w:rsid w:val="00AB2CBF"/>
    <w:rsid w:val="00AB2EB7"/>
    <w:rsid w:val="00AB307A"/>
    <w:rsid w:val="00AB30A2"/>
    <w:rsid w:val="00AB30B1"/>
    <w:rsid w:val="00AB313F"/>
    <w:rsid w:val="00AB3299"/>
    <w:rsid w:val="00AB3418"/>
    <w:rsid w:val="00AB3478"/>
    <w:rsid w:val="00AB3491"/>
    <w:rsid w:val="00AB37DA"/>
    <w:rsid w:val="00AB39F7"/>
    <w:rsid w:val="00AB3BF0"/>
    <w:rsid w:val="00AB3D6A"/>
    <w:rsid w:val="00AB3E16"/>
    <w:rsid w:val="00AB3E3E"/>
    <w:rsid w:val="00AB3EA7"/>
    <w:rsid w:val="00AB3F13"/>
    <w:rsid w:val="00AB3F89"/>
    <w:rsid w:val="00AB40FF"/>
    <w:rsid w:val="00AB4157"/>
    <w:rsid w:val="00AB42FF"/>
    <w:rsid w:val="00AB4300"/>
    <w:rsid w:val="00AB4668"/>
    <w:rsid w:val="00AB46EE"/>
    <w:rsid w:val="00AB47C2"/>
    <w:rsid w:val="00AB48B4"/>
    <w:rsid w:val="00AB4B02"/>
    <w:rsid w:val="00AB4F0F"/>
    <w:rsid w:val="00AB4FF3"/>
    <w:rsid w:val="00AB5069"/>
    <w:rsid w:val="00AB513E"/>
    <w:rsid w:val="00AB51DA"/>
    <w:rsid w:val="00AB53BA"/>
    <w:rsid w:val="00AB53DC"/>
    <w:rsid w:val="00AB542C"/>
    <w:rsid w:val="00AB55E1"/>
    <w:rsid w:val="00AB5640"/>
    <w:rsid w:val="00AB5768"/>
    <w:rsid w:val="00AB57AD"/>
    <w:rsid w:val="00AB583A"/>
    <w:rsid w:val="00AB596C"/>
    <w:rsid w:val="00AB5C00"/>
    <w:rsid w:val="00AB5E4C"/>
    <w:rsid w:val="00AB5F0F"/>
    <w:rsid w:val="00AB6383"/>
    <w:rsid w:val="00AB642C"/>
    <w:rsid w:val="00AB644A"/>
    <w:rsid w:val="00AB6458"/>
    <w:rsid w:val="00AB672F"/>
    <w:rsid w:val="00AB6869"/>
    <w:rsid w:val="00AB6BEA"/>
    <w:rsid w:val="00AB6CA0"/>
    <w:rsid w:val="00AB70F4"/>
    <w:rsid w:val="00AB71B7"/>
    <w:rsid w:val="00AB724C"/>
    <w:rsid w:val="00AB72E2"/>
    <w:rsid w:val="00AB7439"/>
    <w:rsid w:val="00AB75F2"/>
    <w:rsid w:val="00AB76D5"/>
    <w:rsid w:val="00AB7787"/>
    <w:rsid w:val="00AB78AC"/>
    <w:rsid w:val="00AB7913"/>
    <w:rsid w:val="00AB7919"/>
    <w:rsid w:val="00AB7A3B"/>
    <w:rsid w:val="00AB7AE3"/>
    <w:rsid w:val="00AB7C85"/>
    <w:rsid w:val="00AC0169"/>
    <w:rsid w:val="00AC0529"/>
    <w:rsid w:val="00AC06CF"/>
    <w:rsid w:val="00AC0CC3"/>
    <w:rsid w:val="00AC0D33"/>
    <w:rsid w:val="00AC0FA6"/>
    <w:rsid w:val="00AC11F3"/>
    <w:rsid w:val="00AC1264"/>
    <w:rsid w:val="00AC1281"/>
    <w:rsid w:val="00AC145E"/>
    <w:rsid w:val="00AC19E9"/>
    <w:rsid w:val="00AC1C3E"/>
    <w:rsid w:val="00AC1D02"/>
    <w:rsid w:val="00AC1FF2"/>
    <w:rsid w:val="00AC21BA"/>
    <w:rsid w:val="00AC2230"/>
    <w:rsid w:val="00AC22C7"/>
    <w:rsid w:val="00AC2535"/>
    <w:rsid w:val="00AC25E7"/>
    <w:rsid w:val="00AC2681"/>
    <w:rsid w:val="00AC2719"/>
    <w:rsid w:val="00AC2AD5"/>
    <w:rsid w:val="00AC2D4E"/>
    <w:rsid w:val="00AC2D7B"/>
    <w:rsid w:val="00AC2DAF"/>
    <w:rsid w:val="00AC306D"/>
    <w:rsid w:val="00AC3084"/>
    <w:rsid w:val="00AC3264"/>
    <w:rsid w:val="00AC32FA"/>
    <w:rsid w:val="00AC3370"/>
    <w:rsid w:val="00AC3431"/>
    <w:rsid w:val="00AC35A8"/>
    <w:rsid w:val="00AC37B9"/>
    <w:rsid w:val="00AC387B"/>
    <w:rsid w:val="00AC389E"/>
    <w:rsid w:val="00AC38E9"/>
    <w:rsid w:val="00AC3963"/>
    <w:rsid w:val="00AC3ADB"/>
    <w:rsid w:val="00AC3D85"/>
    <w:rsid w:val="00AC3FA5"/>
    <w:rsid w:val="00AC402C"/>
    <w:rsid w:val="00AC413B"/>
    <w:rsid w:val="00AC4150"/>
    <w:rsid w:val="00AC45D6"/>
    <w:rsid w:val="00AC4866"/>
    <w:rsid w:val="00AC4BCB"/>
    <w:rsid w:val="00AC4D1B"/>
    <w:rsid w:val="00AC4D53"/>
    <w:rsid w:val="00AC4D9E"/>
    <w:rsid w:val="00AC4E2E"/>
    <w:rsid w:val="00AC4E7C"/>
    <w:rsid w:val="00AC4F99"/>
    <w:rsid w:val="00AC4FD9"/>
    <w:rsid w:val="00AC5369"/>
    <w:rsid w:val="00AC54D5"/>
    <w:rsid w:val="00AC5572"/>
    <w:rsid w:val="00AC593D"/>
    <w:rsid w:val="00AC5C2A"/>
    <w:rsid w:val="00AC61B3"/>
    <w:rsid w:val="00AC627F"/>
    <w:rsid w:val="00AC639A"/>
    <w:rsid w:val="00AC63F4"/>
    <w:rsid w:val="00AC655D"/>
    <w:rsid w:val="00AC65A2"/>
    <w:rsid w:val="00AC65DB"/>
    <w:rsid w:val="00AC6608"/>
    <w:rsid w:val="00AC671B"/>
    <w:rsid w:val="00AC6786"/>
    <w:rsid w:val="00AC6992"/>
    <w:rsid w:val="00AC69DA"/>
    <w:rsid w:val="00AC70F2"/>
    <w:rsid w:val="00AC7470"/>
    <w:rsid w:val="00AC74C2"/>
    <w:rsid w:val="00AC77A0"/>
    <w:rsid w:val="00AC7CAF"/>
    <w:rsid w:val="00AC7D0A"/>
    <w:rsid w:val="00AC7DE9"/>
    <w:rsid w:val="00AC7E41"/>
    <w:rsid w:val="00AC7FAF"/>
    <w:rsid w:val="00AC7FD6"/>
    <w:rsid w:val="00AD0475"/>
    <w:rsid w:val="00AD092D"/>
    <w:rsid w:val="00AD09E4"/>
    <w:rsid w:val="00AD0AAA"/>
    <w:rsid w:val="00AD0B9E"/>
    <w:rsid w:val="00AD1105"/>
    <w:rsid w:val="00AD1204"/>
    <w:rsid w:val="00AD12BD"/>
    <w:rsid w:val="00AD13BB"/>
    <w:rsid w:val="00AD13E4"/>
    <w:rsid w:val="00AD163D"/>
    <w:rsid w:val="00AD1860"/>
    <w:rsid w:val="00AD19C3"/>
    <w:rsid w:val="00AD1AC1"/>
    <w:rsid w:val="00AD1B21"/>
    <w:rsid w:val="00AD1C95"/>
    <w:rsid w:val="00AD1DA7"/>
    <w:rsid w:val="00AD1DFE"/>
    <w:rsid w:val="00AD1E36"/>
    <w:rsid w:val="00AD1F06"/>
    <w:rsid w:val="00AD23E9"/>
    <w:rsid w:val="00AD2729"/>
    <w:rsid w:val="00AD284F"/>
    <w:rsid w:val="00AD288C"/>
    <w:rsid w:val="00AD2954"/>
    <w:rsid w:val="00AD2A38"/>
    <w:rsid w:val="00AD2ACB"/>
    <w:rsid w:val="00AD2BB4"/>
    <w:rsid w:val="00AD2D96"/>
    <w:rsid w:val="00AD2E8F"/>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955"/>
    <w:rsid w:val="00AD4B37"/>
    <w:rsid w:val="00AD4C34"/>
    <w:rsid w:val="00AD4DED"/>
    <w:rsid w:val="00AD50CD"/>
    <w:rsid w:val="00AD536B"/>
    <w:rsid w:val="00AD55B8"/>
    <w:rsid w:val="00AD57E1"/>
    <w:rsid w:val="00AD5949"/>
    <w:rsid w:val="00AD5F9F"/>
    <w:rsid w:val="00AD607A"/>
    <w:rsid w:val="00AD6420"/>
    <w:rsid w:val="00AD676D"/>
    <w:rsid w:val="00AD6980"/>
    <w:rsid w:val="00AD69F9"/>
    <w:rsid w:val="00AD6B4D"/>
    <w:rsid w:val="00AD6C09"/>
    <w:rsid w:val="00AD6C7F"/>
    <w:rsid w:val="00AD6F42"/>
    <w:rsid w:val="00AD6FAA"/>
    <w:rsid w:val="00AD70C9"/>
    <w:rsid w:val="00AD718E"/>
    <w:rsid w:val="00AD72BF"/>
    <w:rsid w:val="00AD732B"/>
    <w:rsid w:val="00AD75A6"/>
    <w:rsid w:val="00AD7927"/>
    <w:rsid w:val="00AD79F0"/>
    <w:rsid w:val="00AD7ACE"/>
    <w:rsid w:val="00AD7E17"/>
    <w:rsid w:val="00AD7E60"/>
    <w:rsid w:val="00AE0160"/>
    <w:rsid w:val="00AE0683"/>
    <w:rsid w:val="00AE06B7"/>
    <w:rsid w:val="00AE0735"/>
    <w:rsid w:val="00AE0D23"/>
    <w:rsid w:val="00AE0DF6"/>
    <w:rsid w:val="00AE0E9E"/>
    <w:rsid w:val="00AE14B7"/>
    <w:rsid w:val="00AE19D1"/>
    <w:rsid w:val="00AE1D11"/>
    <w:rsid w:val="00AE1EC0"/>
    <w:rsid w:val="00AE1F2F"/>
    <w:rsid w:val="00AE2205"/>
    <w:rsid w:val="00AE2265"/>
    <w:rsid w:val="00AE232B"/>
    <w:rsid w:val="00AE26F5"/>
    <w:rsid w:val="00AE2968"/>
    <w:rsid w:val="00AE2990"/>
    <w:rsid w:val="00AE2A82"/>
    <w:rsid w:val="00AE2B69"/>
    <w:rsid w:val="00AE3004"/>
    <w:rsid w:val="00AE3095"/>
    <w:rsid w:val="00AE3129"/>
    <w:rsid w:val="00AE3627"/>
    <w:rsid w:val="00AE3839"/>
    <w:rsid w:val="00AE3952"/>
    <w:rsid w:val="00AE39C1"/>
    <w:rsid w:val="00AE3A41"/>
    <w:rsid w:val="00AE3AF4"/>
    <w:rsid w:val="00AE3DC2"/>
    <w:rsid w:val="00AE42D1"/>
    <w:rsid w:val="00AE4557"/>
    <w:rsid w:val="00AE47A1"/>
    <w:rsid w:val="00AE4939"/>
    <w:rsid w:val="00AE4952"/>
    <w:rsid w:val="00AE4A10"/>
    <w:rsid w:val="00AE4A1F"/>
    <w:rsid w:val="00AE4C55"/>
    <w:rsid w:val="00AE4DB1"/>
    <w:rsid w:val="00AE4F01"/>
    <w:rsid w:val="00AE55B3"/>
    <w:rsid w:val="00AE5B04"/>
    <w:rsid w:val="00AE5C22"/>
    <w:rsid w:val="00AE5E95"/>
    <w:rsid w:val="00AE6216"/>
    <w:rsid w:val="00AE6433"/>
    <w:rsid w:val="00AE6584"/>
    <w:rsid w:val="00AE66CA"/>
    <w:rsid w:val="00AE69BD"/>
    <w:rsid w:val="00AE69CA"/>
    <w:rsid w:val="00AE6A77"/>
    <w:rsid w:val="00AE6B03"/>
    <w:rsid w:val="00AE6D12"/>
    <w:rsid w:val="00AE6D4F"/>
    <w:rsid w:val="00AE6E72"/>
    <w:rsid w:val="00AE71DA"/>
    <w:rsid w:val="00AE723D"/>
    <w:rsid w:val="00AE773B"/>
    <w:rsid w:val="00AE7751"/>
    <w:rsid w:val="00AE780C"/>
    <w:rsid w:val="00AE7992"/>
    <w:rsid w:val="00AE7A23"/>
    <w:rsid w:val="00AE7DA5"/>
    <w:rsid w:val="00AE7EBE"/>
    <w:rsid w:val="00AE7F43"/>
    <w:rsid w:val="00AE7FC6"/>
    <w:rsid w:val="00AF00EF"/>
    <w:rsid w:val="00AF045F"/>
    <w:rsid w:val="00AF04BD"/>
    <w:rsid w:val="00AF0B60"/>
    <w:rsid w:val="00AF0FFE"/>
    <w:rsid w:val="00AF1118"/>
    <w:rsid w:val="00AF11AC"/>
    <w:rsid w:val="00AF1414"/>
    <w:rsid w:val="00AF146A"/>
    <w:rsid w:val="00AF15C3"/>
    <w:rsid w:val="00AF19CD"/>
    <w:rsid w:val="00AF1A4A"/>
    <w:rsid w:val="00AF1BCF"/>
    <w:rsid w:val="00AF1DA2"/>
    <w:rsid w:val="00AF1EA5"/>
    <w:rsid w:val="00AF1FB2"/>
    <w:rsid w:val="00AF212A"/>
    <w:rsid w:val="00AF218E"/>
    <w:rsid w:val="00AF2342"/>
    <w:rsid w:val="00AF24B3"/>
    <w:rsid w:val="00AF24F9"/>
    <w:rsid w:val="00AF25F3"/>
    <w:rsid w:val="00AF2789"/>
    <w:rsid w:val="00AF2799"/>
    <w:rsid w:val="00AF28B0"/>
    <w:rsid w:val="00AF2956"/>
    <w:rsid w:val="00AF2DED"/>
    <w:rsid w:val="00AF2E63"/>
    <w:rsid w:val="00AF33CF"/>
    <w:rsid w:val="00AF3560"/>
    <w:rsid w:val="00AF357F"/>
    <w:rsid w:val="00AF3588"/>
    <w:rsid w:val="00AF39AA"/>
    <w:rsid w:val="00AF39E8"/>
    <w:rsid w:val="00AF3BA1"/>
    <w:rsid w:val="00AF3C6A"/>
    <w:rsid w:val="00AF3C80"/>
    <w:rsid w:val="00AF3C8C"/>
    <w:rsid w:val="00AF3ED5"/>
    <w:rsid w:val="00AF3FD0"/>
    <w:rsid w:val="00AF4095"/>
    <w:rsid w:val="00AF41FC"/>
    <w:rsid w:val="00AF4371"/>
    <w:rsid w:val="00AF4445"/>
    <w:rsid w:val="00AF4447"/>
    <w:rsid w:val="00AF457C"/>
    <w:rsid w:val="00AF48E4"/>
    <w:rsid w:val="00AF49B5"/>
    <w:rsid w:val="00AF49F9"/>
    <w:rsid w:val="00AF4A93"/>
    <w:rsid w:val="00AF4ABD"/>
    <w:rsid w:val="00AF4CDF"/>
    <w:rsid w:val="00AF527B"/>
    <w:rsid w:val="00AF5363"/>
    <w:rsid w:val="00AF56DB"/>
    <w:rsid w:val="00AF59D4"/>
    <w:rsid w:val="00AF5F78"/>
    <w:rsid w:val="00AF5FC1"/>
    <w:rsid w:val="00AF61A6"/>
    <w:rsid w:val="00AF61C0"/>
    <w:rsid w:val="00AF63A9"/>
    <w:rsid w:val="00AF6591"/>
    <w:rsid w:val="00AF668B"/>
    <w:rsid w:val="00AF66F1"/>
    <w:rsid w:val="00AF6962"/>
    <w:rsid w:val="00AF6991"/>
    <w:rsid w:val="00AF6A76"/>
    <w:rsid w:val="00AF6B1B"/>
    <w:rsid w:val="00AF6F9B"/>
    <w:rsid w:val="00AF7158"/>
    <w:rsid w:val="00AF715E"/>
    <w:rsid w:val="00AF7363"/>
    <w:rsid w:val="00AF738A"/>
    <w:rsid w:val="00AF75DA"/>
    <w:rsid w:val="00AF7923"/>
    <w:rsid w:val="00AF7ABD"/>
    <w:rsid w:val="00AF7D5F"/>
    <w:rsid w:val="00AF7F09"/>
    <w:rsid w:val="00AF7F0E"/>
    <w:rsid w:val="00B002BA"/>
    <w:rsid w:val="00B00306"/>
    <w:rsid w:val="00B004E6"/>
    <w:rsid w:val="00B0077E"/>
    <w:rsid w:val="00B00913"/>
    <w:rsid w:val="00B00C95"/>
    <w:rsid w:val="00B00D62"/>
    <w:rsid w:val="00B010D3"/>
    <w:rsid w:val="00B01272"/>
    <w:rsid w:val="00B013AD"/>
    <w:rsid w:val="00B013AF"/>
    <w:rsid w:val="00B0144A"/>
    <w:rsid w:val="00B016FE"/>
    <w:rsid w:val="00B0194B"/>
    <w:rsid w:val="00B01B78"/>
    <w:rsid w:val="00B01C07"/>
    <w:rsid w:val="00B01CC2"/>
    <w:rsid w:val="00B01F0D"/>
    <w:rsid w:val="00B02014"/>
    <w:rsid w:val="00B02195"/>
    <w:rsid w:val="00B0226D"/>
    <w:rsid w:val="00B023FC"/>
    <w:rsid w:val="00B0250A"/>
    <w:rsid w:val="00B02A4C"/>
    <w:rsid w:val="00B02A9F"/>
    <w:rsid w:val="00B02ABC"/>
    <w:rsid w:val="00B02AD0"/>
    <w:rsid w:val="00B02C6D"/>
    <w:rsid w:val="00B02F8A"/>
    <w:rsid w:val="00B030DE"/>
    <w:rsid w:val="00B03101"/>
    <w:rsid w:val="00B0313C"/>
    <w:rsid w:val="00B032F8"/>
    <w:rsid w:val="00B03347"/>
    <w:rsid w:val="00B039CE"/>
    <w:rsid w:val="00B03B18"/>
    <w:rsid w:val="00B03BB8"/>
    <w:rsid w:val="00B03D26"/>
    <w:rsid w:val="00B03DDE"/>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58E0"/>
    <w:rsid w:val="00B05CAC"/>
    <w:rsid w:val="00B05EB9"/>
    <w:rsid w:val="00B05F6A"/>
    <w:rsid w:val="00B05F79"/>
    <w:rsid w:val="00B06263"/>
    <w:rsid w:val="00B062D7"/>
    <w:rsid w:val="00B0643A"/>
    <w:rsid w:val="00B06684"/>
    <w:rsid w:val="00B066BC"/>
    <w:rsid w:val="00B06769"/>
    <w:rsid w:val="00B06771"/>
    <w:rsid w:val="00B06C77"/>
    <w:rsid w:val="00B06F49"/>
    <w:rsid w:val="00B06FF3"/>
    <w:rsid w:val="00B071C3"/>
    <w:rsid w:val="00B07390"/>
    <w:rsid w:val="00B0759A"/>
    <w:rsid w:val="00B075EC"/>
    <w:rsid w:val="00B076A7"/>
    <w:rsid w:val="00B076C4"/>
    <w:rsid w:val="00B078A4"/>
    <w:rsid w:val="00B07A09"/>
    <w:rsid w:val="00B07B43"/>
    <w:rsid w:val="00B07BD2"/>
    <w:rsid w:val="00B07CBE"/>
    <w:rsid w:val="00B07F36"/>
    <w:rsid w:val="00B1003C"/>
    <w:rsid w:val="00B10290"/>
    <w:rsid w:val="00B108ED"/>
    <w:rsid w:val="00B10931"/>
    <w:rsid w:val="00B1093D"/>
    <w:rsid w:val="00B10975"/>
    <w:rsid w:val="00B10BE8"/>
    <w:rsid w:val="00B10DB4"/>
    <w:rsid w:val="00B10DF3"/>
    <w:rsid w:val="00B10FA8"/>
    <w:rsid w:val="00B1125E"/>
    <w:rsid w:val="00B1125F"/>
    <w:rsid w:val="00B1167A"/>
    <w:rsid w:val="00B117D9"/>
    <w:rsid w:val="00B1181B"/>
    <w:rsid w:val="00B11882"/>
    <w:rsid w:val="00B11893"/>
    <w:rsid w:val="00B11C95"/>
    <w:rsid w:val="00B11DBA"/>
    <w:rsid w:val="00B11E29"/>
    <w:rsid w:val="00B11E38"/>
    <w:rsid w:val="00B125C2"/>
    <w:rsid w:val="00B12603"/>
    <w:rsid w:val="00B12A8C"/>
    <w:rsid w:val="00B12A8E"/>
    <w:rsid w:val="00B12D74"/>
    <w:rsid w:val="00B12F34"/>
    <w:rsid w:val="00B12FF8"/>
    <w:rsid w:val="00B13003"/>
    <w:rsid w:val="00B1310F"/>
    <w:rsid w:val="00B137BE"/>
    <w:rsid w:val="00B13829"/>
    <w:rsid w:val="00B138DE"/>
    <w:rsid w:val="00B13B18"/>
    <w:rsid w:val="00B13E31"/>
    <w:rsid w:val="00B13F1F"/>
    <w:rsid w:val="00B14251"/>
    <w:rsid w:val="00B1466D"/>
    <w:rsid w:val="00B14723"/>
    <w:rsid w:val="00B147CC"/>
    <w:rsid w:val="00B148D9"/>
    <w:rsid w:val="00B1491C"/>
    <w:rsid w:val="00B14B9C"/>
    <w:rsid w:val="00B14CF3"/>
    <w:rsid w:val="00B15141"/>
    <w:rsid w:val="00B151C6"/>
    <w:rsid w:val="00B15391"/>
    <w:rsid w:val="00B153A5"/>
    <w:rsid w:val="00B15472"/>
    <w:rsid w:val="00B156F2"/>
    <w:rsid w:val="00B157A8"/>
    <w:rsid w:val="00B1594C"/>
    <w:rsid w:val="00B15B44"/>
    <w:rsid w:val="00B15BA6"/>
    <w:rsid w:val="00B15CA2"/>
    <w:rsid w:val="00B16358"/>
    <w:rsid w:val="00B164BE"/>
    <w:rsid w:val="00B1655E"/>
    <w:rsid w:val="00B16815"/>
    <w:rsid w:val="00B169E0"/>
    <w:rsid w:val="00B16B5F"/>
    <w:rsid w:val="00B16C4F"/>
    <w:rsid w:val="00B16D08"/>
    <w:rsid w:val="00B16E68"/>
    <w:rsid w:val="00B17316"/>
    <w:rsid w:val="00B1731F"/>
    <w:rsid w:val="00B1736C"/>
    <w:rsid w:val="00B17744"/>
    <w:rsid w:val="00B1789A"/>
    <w:rsid w:val="00B17B82"/>
    <w:rsid w:val="00B17B8D"/>
    <w:rsid w:val="00B17D1E"/>
    <w:rsid w:val="00B17D3E"/>
    <w:rsid w:val="00B17E00"/>
    <w:rsid w:val="00B17ED8"/>
    <w:rsid w:val="00B20057"/>
    <w:rsid w:val="00B2006D"/>
    <w:rsid w:val="00B2043A"/>
    <w:rsid w:val="00B205E4"/>
    <w:rsid w:val="00B20778"/>
    <w:rsid w:val="00B209B4"/>
    <w:rsid w:val="00B20AFC"/>
    <w:rsid w:val="00B20C1C"/>
    <w:rsid w:val="00B20CD7"/>
    <w:rsid w:val="00B20E2B"/>
    <w:rsid w:val="00B20F3D"/>
    <w:rsid w:val="00B21016"/>
    <w:rsid w:val="00B21052"/>
    <w:rsid w:val="00B21061"/>
    <w:rsid w:val="00B21423"/>
    <w:rsid w:val="00B215F9"/>
    <w:rsid w:val="00B217CD"/>
    <w:rsid w:val="00B21966"/>
    <w:rsid w:val="00B21A81"/>
    <w:rsid w:val="00B21B67"/>
    <w:rsid w:val="00B21BF8"/>
    <w:rsid w:val="00B21C6F"/>
    <w:rsid w:val="00B21CA7"/>
    <w:rsid w:val="00B22472"/>
    <w:rsid w:val="00B229C3"/>
    <w:rsid w:val="00B22E8A"/>
    <w:rsid w:val="00B23032"/>
    <w:rsid w:val="00B23196"/>
    <w:rsid w:val="00B232CB"/>
    <w:rsid w:val="00B233A9"/>
    <w:rsid w:val="00B234DE"/>
    <w:rsid w:val="00B237E7"/>
    <w:rsid w:val="00B239CC"/>
    <w:rsid w:val="00B239F3"/>
    <w:rsid w:val="00B23C57"/>
    <w:rsid w:val="00B23D2F"/>
    <w:rsid w:val="00B23E2E"/>
    <w:rsid w:val="00B23F33"/>
    <w:rsid w:val="00B23FB8"/>
    <w:rsid w:val="00B2417E"/>
    <w:rsid w:val="00B2420F"/>
    <w:rsid w:val="00B2429C"/>
    <w:rsid w:val="00B24358"/>
    <w:rsid w:val="00B243FF"/>
    <w:rsid w:val="00B244B1"/>
    <w:rsid w:val="00B24BB8"/>
    <w:rsid w:val="00B24E5F"/>
    <w:rsid w:val="00B24E9C"/>
    <w:rsid w:val="00B24F49"/>
    <w:rsid w:val="00B250AA"/>
    <w:rsid w:val="00B253F0"/>
    <w:rsid w:val="00B25585"/>
    <w:rsid w:val="00B2571D"/>
    <w:rsid w:val="00B25A0E"/>
    <w:rsid w:val="00B25A70"/>
    <w:rsid w:val="00B25BD8"/>
    <w:rsid w:val="00B25E1D"/>
    <w:rsid w:val="00B25E9E"/>
    <w:rsid w:val="00B25F9A"/>
    <w:rsid w:val="00B26085"/>
    <w:rsid w:val="00B2613A"/>
    <w:rsid w:val="00B263BE"/>
    <w:rsid w:val="00B26770"/>
    <w:rsid w:val="00B269CE"/>
    <w:rsid w:val="00B26B29"/>
    <w:rsid w:val="00B26C98"/>
    <w:rsid w:val="00B2757B"/>
    <w:rsid w:val="00B275BA"/>
    <w:rsid w:val="00B27871"/>
    <w:rsid w:val="00B27D54"/>
    <w:rsid w:val="00B30108"/>
    <w:rsid w:val="00B3039C"/>
    <w:rsid w:val="00B3156E"/>
    <w:rsid w:val="00B317EB"/>
    <w:rsid w:val="00B31DAC"/>
    <w:rsid w:val="00B31E5F"/>
    <w:rsid w:val="00B322A7"/>
    <w:rsid w:val="00B3241E"/>
    <w:rsid w:val="00B32562"/>
    <w:rsid w:val="00B32607"/>
    <w:rsid w:val="00B326BE"/>
    <w:rsid w:val="00B326C3"/>
    <w:rsid w:val="00B329FD"/>
    <w:rsid w:val="00B32CD4"/>
    <w:rsid w:val="00B32E74"/>
    <w:rsid w:val="00B32E7C"/>
    <w:rsid w:val="00B32F7F"/>
    <w:rsid w:val="00B33126"/>
    <w:rsid w:val="00B33292"/>
    <w:rsid w:val="00B332B7"/>
    <w:rsid w:val="00B33334"/>
    <w:rsid w:val="00B3358E"/>
    <w:rsid w:val="00B338CE"/>
    <w:rsid w:val="00B3396B"/>
    <w:rsid w:val="00B33C89"/>
    <w:rsid w:val="00B33F7C"/>
    <w:rsid w:val="00B34035"/>
    <w:rsid w:val="00B34307"/>
    <w:rsid w:val="00B34390"/>
    <w:rsid w:val="00B3442C"/>
    <w:rsid w:val="00B34A0D"/>
    <w:rsid w:val="00B35045"/>
    <w:rsid w:val="00B3539A"/>
    <w:rsid w:val="00B3576B"/>
    <w:rsid w:val="00B359D3"/>
    <w:rsid w:val="00B35CB3"/>
    <w:rsid w:val="00B35F8E"/>
    <w:rsid w:val="00B36059"/>
    <w:rsid w:val="00B36285"/>
    <w:rsid w:val="00B36911"/>
    <w:rsid w:val="00B36DA3"/>
    <w:rsid w:val="00B37188"/>
    <w:rsid w:val="00B3755E"/>
    <w:rsid w:val="00B378BC"/>
    <w:rsid w:val="00B37C11"/>
    <w:rsid w:val="00B37E6D"/>
    <w:rsid w:val="00B4003E"/>
    <w:rsid w:val="00B4005E"/>
    <w:rsid w:val="00B4015F"/>
    <w:rsid w:val="00B401FB"/>
    <w:rsid w:val="00B40292"/>
    <w:rsid w:val="00B4033C"/>
    <w:rsid w:val="00B4056E"/>
    <w:rsid w:val="00B406B2"/>
    <w:rsid w:val="00B40B80"/>
    <w:rsid w:val="00B40D73"/>
    <w:rsid w:val="00B4110D"/>
    <w:rsid w:val="00B411A3"/>
    <w:rsid w:val="00B411AB"/>
    <w:rsid w:val="00B412CB"/>
    <w:rsid w:val="00B415A5"/>
    <w:rsid w:val="00B416D8"/>
    <w:rsid w:val="00B418D8"/>
    <w:rsid w:val="00B41B34"/>
    <w:rsid w:val="00B41BEB"/>
    <w:rsid w:val="00B41DA9"/>
    <w:rsid w:val="00B41E52"/>
    <w:rsid w:val="00B41F32"/>
    <w:rsid w:val="00B41FB3"/>
    <w:rsid w:val="00B4239E"/>
    <w:rsid w:val="00B4248E"/>
    <w:rsid w:val="00B42879"/>
    <w:rsid w:val="00B42C04"/>
    <w:rsid w:val="00B42CC4"/>
    <w:rsid w:val="00B42D3A"/>
    <w:rsid w:val="00B43037"/>
    <w:rsid w:val="00B430D3"/>
    <w:rsid w:val="00B431EC"/>
    <w:rsid w:val="00B437BD"/>
    <w:rsid w:val="00B43878"/>
    <w:rsid w:val="00B43985"/>
    <w:rsid w:val="00B439FA"/>
    <w:rsid w:val="00B43A72"/>
    <w:rsid w:val="00B43D4D"/>
    <w:rsid w:val="00B43D51"/>
    <w:rsid w:val="00B43FAC"/>
    <w:rsid w:val="00B440B9"/>
    <w:rsid w:val="00B440CF"/>
    <w:rsid w:val="00B4418B"/>
    <w:rsid w:val="00B443C5"/>
    <w:rsid w:val="00B44631"/>
    <w:rsid w:val="00B4475F"/>
    <w:rsid w:val="00B4485B"/>
    <w:rsid w:val="00B44AC1"/>
    <w:rsid w:val="00B44DB5"/>
    <w:rsid w:val="00B44EBF"/>
    <w:rsid w:val="00B452EF"/>
    <w:rsid w:val="00B453AD"/>
    <w:rsid w:val="00B454A6"/>
    <w:rsid w:val="00B45578"/>
    <w:rsid w:val="00B4564A"/>
    <w:rsid w:val="00B45703"/>
    <w:rsid w:val="00B45A61"/>
    <w:rsid w:val="00B45AC0"/>
    <w:rsid w:val="00B45AE1"/>
    <w:rsid w:val="00B45C4D"/>
    <w:rsid w:val="00B45E1C"/>
    <w:rsid w:val="00B462EC"/>
    <w:rsid w:val="00B46501"/>
    <w:rsid w:val="00B46E5F"/>
    <w:rsid w:val="00B47115"/>
    <w:rsid w:val="00B473E5"/>
    <w:rsid w:val="00B473FE"/>
    <w:rsid w:val="00B47519"/>
    <w:rsid w:val="00B47784"/>
    <w:rsid w:val="00B4783F"/>
    <w:rsid w:val="00B47858"/>
    <w:rsid w:val="00B47ACB"/>
    <w:rsid w:val="00B47CEF"/>
    <w:rsid w:val="00B47E51"/>
    <w:rsid w:val="00B50261"/>
    <w:rsid w:val="00B50269"/>
    <w:rsid w:val="00B5049A"/>
    <w:rsid w:val="00B504F7"/>
    <w:rsid w:val="00B50591"/>
    <w:rsid w:val="00B50810"/>
    <w:rsid w:val="00B50840"/>
    <w:rsid w:val="00B50902"/>
    <w:rsid w:val="00B50933"/>
    <w:rsid w:val="00B509C0"/>
    <w:rsid w:val="00B50A23"/>
    <w:rsid w:val="00B50E09"/>
    <w:rsid w:val="00B51420"/>
    <w:rsid w:val="00B51526"/>
    <w:rsid w:val="00B517F1"/>
    <w:rsid w:val="00B5189E"/>
    <w:rsid w:val="00B51A40"/>
    <w:rsid w:val="00B51B78"/>
    <w:rsid w:val="00B5238F"/>
    <w:rsid w:val="00B524B6"/>
    <w:rsid w:val="00B527A5"/>
    <w:rsid w:val="00B529A5"/>
    <w:rsid w:val="00B529F2"/>
    <w:rsid w:val="00B52A14"/>
    <w:rsid w:val="00B52B08"/>
    <w:rsid w:val="00B52EC8"/>
    <w:rsid w:val="00B531A0"/>
    <w:rsid w:val="00B53499"/>
    <w:rsid w:val="00B534BE"/>
    <w:rsid w:val="00B536CB"/>
    <w:rsid w:val="00B5370C"/>
    <w:rsid w:val="00B53767"/>
    <w:rsid w:val="00B5377A"/>
    <w:rsid w:val="00B538FF"/>
    <w:rsid w:val="00B53E00"/>
    <w:rsid w:val="00B53EF5"/>
    <w:rsid w:val="00B53EF7"/>
    <w:rsid w:val="00B53FEC"/>
    <w:rsid w:val="00B542A9"/>
    <w:rsid w:val="00B542BA"/>
    <w:rsid w:val="00B543E9"/>
    <w:rsid w:val="00B544ED"/>
    <w:rsid w:val="00B54612"/>
    <w:rsid w:val="00B5462B"/>
    <w:rsid w:val="00B54989"/>
    <w:rsid w:val="00B54CC5"/>
    <w:rsid w:val="00B54F0D"/>
    <w:rsid w:val="00B553CF"/>
    <w:rsid w:val="00B555B8"/>
    <w:rsid w:val="00B5563A"/>
    <w:rsid w:val="00B5564A"/>
    <w:rsid w:val="00B55836"/>
    <w:rsid w:val="00B55A1C"/>
    <w:rsid w:val="00B55ACA"/>
    <w:rsid w:val="00B55D2C"/>
    <w:rsid w:val="00B561BD"/>
    <w:rsid w:val="00B5646B"/>
    <w:rsid w:val="00B5659E"/>
    <w:rsid w:val="00B566E0"/>
    <w:rsid w:val="00B5685D"/>
    <w:rsid w:val="00B56AE8"/>
    <w:rsid w:val="00B56AEC"/>
    <w:rsid w:val="00B56DA4"/>
    <w:rsid w:val="00B56E91"/>
    <w:rsid w:val="00B56F22"/>
    <w:rsid w:val="00B57390"/>
    <w:rsid w:val="00B574B5"/>
    <w:rsid w:val="00B574BA"/>
    <w:rsid w:val="00B57861"/>
    <w:rsid w:val="00B57D52"/>
    <w:rsid w:val="00B60407"/>
    <w:rsid w:val="00B6059C"/>
    <w:rsid w:val="00B6073C"/>
    <w:rsid w:val="00B609D9"/>
    <w:rsid w:val="00B609F0"/>
    <w:rsid w:val="00B60C79"/>
    <w:rsid w:val="00B60CEB"/>
    <w:rsid w:val="00B60E6E"/>
    <w:rsid w:val="00B60EE9"/>
    <w:rsid w:val="00B60F60"/>
    <w:rsid w:val="00B610E0"/>
    <w:rsid w:val="00B6112D"/>
    <w:rsid w:val="00B612E4"/>
    <w:rsid w:val="00B613BE"/>
    <w:rsid w:val="00B6156C"/>
    <w:rsid w:val="00B61604"/>
    <w:rsid w:val="00B61867"/>
    <w:rsid w:val="00B61872"/>
    <w:rsid w:val="00B61886"/>
    <w:rsid w:val="00B618F3"/>
    <w:rsid w:val="00B619AF"/>
    <w:rsid w:val="00B61B85"/>
    <w:rsid w:val="00B61C52"/>
    <w:rsid w:val="00B61CFF"/>
    <w:rsid w:val="00B61F08"/>
    <w:rsid w:val="00B61F70"/>
    <w:rsid w:val="00B620F1"/>
    <w:rsid w:val="00B62133"/>
    <w:rsid w:val="00B62333"/>
    <w:rsid w:val="00B6237B"/>
    <w:rsid w:val="00B624EF"/>
    <w:rsid w:val="00B62748"/>
    <w:rsid w:val="00B62894"/>
    <w:rsid w:val="00B62A18"/>
    <w:rsid w:val="00B62F96"/>
    <w:rsid w:val="00B6319F"/>
    <w:rsid w:val="00B631F5"/>
    <w:rsid w:val="00B63268"/>
    <w:rsid w:val="00B6352F"/>
    <w:rsid w:val="00B6363F"/>
    <w:rsid w:val="00B636A2"/>
    <w:rsid w:val="00B636D3"/>
    <w:rsid w:val="00B63870"/>
    <w:rsid w:val="00B640AB"/>
    <w:rsid w:val="00B64124"/>
    <w:rsid w:val="00B64398"/>
    <w:rsid w:val="00B64429"/>
    <w:rsid w:val="00B64484"/>
    <w:rsid w:val="00B645F8"/>
    <w:rsid w:val="00B64820"/>
    <w:rsid w:val="00B649C5"/>
    <w:rsid w:val="00B64A44"/>
    <w:rsid w:val="00B650F9"/>
    <w:rsid w:val="00B6510A"/>
    <w:rsid w:val="00B6519F"/>
    <w:rsid w:val="00B652B0"/>
    <w:rsid w:val="00B65717"/>
    <w:rsid w:val="00B65771"/>
    <w:rsid w:val="00B6586B"/>
    <w:rsid w:val="00B65900"/>
    <w:rsid w:val="00B65CF7"/>
    <w:rsid w:val="00B65D60"/>
    <w:rsid w:val="00B65FF0"/>
    <w:rsid w:val="00B66139"/>
    <w:rsid w:val="00B661EE"/>
    <w:rsid w:val="00B664EB"/>
    <w:rsid w:val="00B664EC"/>
    <w:rsid w:val="00B66801"/>
    <w:rsid w:val="00B668B4"/>
    <w:rsid w:val="00B668DE"/>
    <w:rsid w:val="00B6696A"/>
    <w:rsid w:val="00B66977"/>
    <w:rsid w:val="00B66C80"/>
    <w:rsid w:val="00B66E99"/>
    <w:rsid w:val="00B66FFC"/>
    <w:rsid w:val="00B675EA"/>
    <w:rsid w:val="00B6796C"/>
    <w:rsid w:val="00B67B2B"/>
    <w:rsid w:val="00B70042"/>
    <w:rsid w:val="00B7021B"/>
    <w:rsid w:val="00B70333"/>
    <w:rsid w:val="00B70664"/>
    <w:rsid w:val="00B708E2"/>
    <w:rsid w:val="00B70995"/>
    <w:rsid w:val="00B70A49"/>
    <w:rsid w:val="00B70BA9"/>
    <w:rsid w:val="00B70ECF"/>
    <w:rsid w:val="00B70EDB"/>
    <w:rsid w:val="00B711AE"/>
    <w:rsid w:val="00B71319"/>
    <w:rsid w:val="00B71A5D"/>
    <w:rsid w:val="00B71B55"/>
    <w:rsid w:val="00B71B79"/>
    <w:rsid w:val="00B71C69"/>
    <w:rsid w:val="00B71D35"/>
    <w:rsid w:val="00B71FBB"/>
    <w:rsid w:val="00B7273B"/>
    <w:rsid w:val="00B727B8"/>
    <w:rsid w:val="00B72993"/>
    <w:rsid w:val="00B72F6F"/>
    <w:rsid w:val="00B73173"/>
    <w:rsid w:val="00B731F5"/>
    <w:rsid w:val="00B73453"/>
    <w:rsid w:val="00B7359C"/>
    <w:rsid w:val="00B737C7"/>
    <w:rsid w:val="00B737D2"/>
    <w:rsid w:val="00B73E00"/>
    <w:rsid w:val="00B73E31"/>
    <w:rsid w:val="00B73E3F"/>
    <w:rsid w:val="00B74181"/>
    <w:rsid w:val="00B746FD"/>
    <w:rsid w:val="00B747D0"/>
    <w:rsid w:val="00B74898"/>
    <w:rsid w:val="00B749F6"/>
    <w:rsid w:val="00B74A0D"/>
    <w:rsid w:val="00B74A1B"/>
    <w:rsid w:val="00B74B28"/>
    <w:rsid w:val="00B74D52"/>
    <w:rsid w:val="00B74EC0"/>
    <w:rsid w:val="00B74F04"/>
    <w:rsid w:val="00B75145"/>
    <w:rsid w:val="00B75197"/>
    <w:rsid w:val="00B75542"/>
    <w:rsid w:val="00B7560B"/>
    <w:rsid w:val="00B75667"/>
    <w:rsid w:val="00B75863"/>
    <w:rsid w:val="00B75A5C"/>
    <w:rsid w:val="00B75AF1"/>
    <w:rsid w:val="00B75F9D"/>
    <w:rsid w:val="00B760E7"/>
    <w:rsid w:val="00B76193"/>
    <w:rsid w:val="00B76225"/>
    <w:rsid w:val="00B7622C"/>
    <w:rsid w:val="00B7640C"/>
    <w:rsid w:val="00B7646F"/>
    <w:rsid w:val="00B7665E"/>
    <w:rsid w:val="00B769F3"/>
    <w:rsid w:val="00B76C26"/>
    <w:rsid w:val="00B77062"/>
    <w:rsid w:val="00B7709F"/>
    <w:rsid w:val="00B770A1"/>
    <w:rsid w:val="00B77104"/>
    <w:rsid w:val="00B77228"/>
    <w:rsid w:val="00B772BF"/>
    <w:rsid w:val="00B772FB"/>
    <w:rsid w:val="00B77313"/>
    <w:rsid w:val="00B774CC"/>
    <w:rsid w:val="00B774D4"/>
    <w:rsid w:val="00B77605"/>
    <w:rsid w:val="00B77A51"/>
    <w:rsid w:val="00B77AED"/>
    <w:rsid w:val="00B77B57"/>
    <w:rsid w:val="00B77BF0"/>
    <w:rsid w:val="00B77CEC"/>
    <w:rsid w:val="00B77D8A"/>
    <w:rsid w:val="00B80072"/>
    <w:rsid w:val="00B80094"/>
    <w:rsid w:val="00B800EF"/>
    <w:rsid w:val="00B801C5"/>
    <w:rsid w:val="00B8021A"/>
    <w:rsid w:val="00B8040C"/>
    <w:rsid w:val="00B804D6"/>
    <w:rsid w:val="00B8053A"/>
    <w:rsid w:val="00B80795"/>
    <w:rsid w:val="00B8084C"/>
    <w:rsid w:val="00B809EA"/>
    <w:rsid w:val="00B80A3B"/>
    <w:rsid w:val="00B80B07"/>
    <w:rsid w:val="00B80B67"/>
    <w:rsid w:val="00B80F5B"/>
    <w:rsid w:val="00B8122E"/>
    <w:rsid w:val="00B814A3"/>
    <w:rsid w:val="00B814D5"/>
    <w:rsid w:val="00B81578"/>
    <w:rsid w:val="00B81684"/>
    <w:rsid w:val="00B817F4"/>
    <w:rsid w:val="00B820AE"/>
    <w:rsid w:val="00B8212D"/>
    <w:rsid w:val="00B821AB"/>
    <w:rsid w:val="00B821B2"/>
    <w:rsid w:val="00B82236"/>
    <w:rsid w:val="00B8232F"/>
    <w:rsid w:val="00B82528"/>
    <w:rsid w:val="00B82579"/>
    <w:rsid w:val="00B82A8C"/>
    <w:rsid w:val="00B82D09"/>
    <w:rsid w:val="00B830D4"/>
    <w:rsid w:val="00B830F7"/>
    <w:rsid w:val="00B830FB"/>
    <w:rsid w:val="00B8321E"/>
    <w:rsid w:val="00B83407"/>
    <w:rsid w:val="00B83420"/>
    <w:rsid w:val="00B835A5"/>
    <w:rsid w:val="00B837F5"/>
    <w:rsid w:val="00B838AF"/>
    <w:rsid w:val="00B839A5"/>
    <w:rsid w:val="00B83A5E"/>
    <w:rsid w:val="00B83AC3"/>
    <w:rsid w:val="00B83AEB"/>
    <w:rsid w:val="00B83DAC"/>
    <w:rsid w:val="00B83DF6"/>
    <w:rsid w:val="00B83ED8"/>
    <w:rsid w:val="00B84156"/>
    <w:rsid w:val="00B84399"/>
    <w:rsid w:val="00B844AC"/>
    <w:rsid w:val="00B8495C"/>
    <w:rsid w:val="00B8497F"/>
    <w:rsid w:val="00B84AC5"/>
    <w:rsid w:val="00B84BE8"/>
    <w:rsid w:val="00B84DC5"/>
    <w:rsid w:val="00B84F84"/>
    <w:rsid w:val="00B852C6"/>
    <w:rsid w:val="00B8534A"/>
    <w:rsid w:val="00B855A8"/>
    <w:rsid w:val="00B85837"/>
    <w:rsid w:val="00B85840"/>
    <w:rsid w:val="00B85BC2"/>
    <w:rsid w:val="00B85CA4"/>
    <w:rsid w:val="00B85DCD"/>
    <w:rsid w:val="00B85F67"/>
    <w:rsid w:val="00B86367"/>
    <w:rsid w:val="00B86557"/>
    <w:rsid w:val="00B86C41"/>
    <w:rsid w:val="00B86CF6"/>
    <w:rsid w:val="00B86D87"/>
    <w:rsid w:val="00B87A27"/>
    <w:rsid w:val="00B87A6F"/>
    <w:rsid w:val="00B87C60"/>
    <w:rsid w:val="00B87CFE"/>
    <w:rsid w:val="00B87F63"/>
    <w:rsid w:val="00B87F90"/>
    <w:rsid w:val="00B90165"/>
    <w:rsid w:val="00B90680"/>
    <w:rsid w:val="00B90960"/>
    <w:rsid w:val="00B90EA9"/>
    <w:rsid w:val="00B91240"/>
    <w:rsid w:val="00B91356"/>
    <w:rsid w:val="00B915F5"/>
    <w:rsid w:val="00B91697"/>
    <w:rsid w:val="00B917F5"/>
    <w:rsid w:val="00B91A36"/>
    <w:rsid w:val="00B91C1B"/>
    <w:rsid w:val="00B91CA0"/>
    <w:rsid w:val="00B91D6F"/>
    <w:rsid w:val="00B91E9D"/>
    <w:rsid w:val="00B92298"/>
    <w:rsid w:val="00B922C4"/>
    <w:rsid w:val="00B926E0"/>
    <w:rsid w:val="00B92AD4"/>
    <w:rsid w:val="00B92BF1"/>
    <w:rsid w:val="00B92CAE"/>
    <w:rsid w:val="00B930AA"/>
    <w:rsid w:val="00B932E1"/>
    <w:rsid w:val="00B93365"/>
    <w:rsid w:val="00B933CC"/>
    <w:rsid w:val="00B93560"/>
    <w:rsid w:val="00B93B08"/>
    <w:rsid w:val="00B93BEF"/>
    <w:rsid w:val="00B93C36"/>
    <w:rsid w:val="00B93CC2"/>
    <w:rsid w:val="00B94054"/>
    <w:rsid w:val="00B94136"/>
    <w:rsid w:val="00B941DB"/>
    <w:rsid w:val="00B94253"/>
    <w:rsid w:val="00B94307"/>
    <w:rsid w:val="00B9436E"/>
    <w:rsid w:val="00B94388"/>
    <w:rsid w:val="00B946E7"/>
    <w:rsid w:val="00B950E8"/>
    <w:rsid w:val="00B951B0"/>
    <w:rsid w:val="00B95372"/>
    <w:rsid w:val="00B9544D"/>
    <w:rsid w:val="00B954FC"/>
    <w:rsid w:val="00B958C8"/>
    <w:rsid w:val="00B95A04"/>
    <w:rsid w:val="00B95C49"/>
    <w:rsid w:val="00B95EEF"/>
    <w:rsid w:val="00B95FD7"/>
    <w:rsid w:val="00B96188"/>
    <w:rsid w:val="00B96228"/>
    <w:rsid w:val="00B962FF"/>
    <w:rsid w:val="00B96313"/>
    <w:rsid w:val="00B9670E"/>
    <w:rsid w:val="00B96A6B"/>
    <w:rsid w:val="00B96BE7"/>
    <w:rsid w:val="00B96CF0"/>
    <w:rsid w:val="00B96DA2"/>
    <w:rsid w:val="00B97074"/>
    <w:rsid w:val="00B97491"/>
    <w:rsid w:val="00B9751B"/>
    <w:rsid w:val="00B97566"/>
    <w:rsid w:val="00B9770F"/>
    <w:rsid w:val="00B977E6"/>
    <w:rsid w:val="00B978E2"/>
    <w:rsid w:val="00B97B06"/>
    <w:rsid w:val="00B97C63"/>
    <w:rsid w:val="00B97E0F"/>
    <w:rsid w:val="00BA0045"/>
    <w:rsid w:val="00BA00B4"/>
    <w:rsid w:val="00BA012E"/>
    <w:rsid w:val="00BA0505"/>
    <w:rsid w:val="00BA067F"/>
    <w:rsid w:val="00BA0B1A"/>
    <w:rsid w:val="00BA0EA9"/>
    <w:rsid w:val="00BA0F0B"/>
    <w:rsid w:val="00BA0FEB"/>
    <w:rsid w:val="00BA1085"/>
    <w:rsid w:val="00BA13E0"/>
    <w:rsid w:val="00BA1650"/>
    <w:rsid w:val="00BA1652"/>
    <w:rsid w:val="00BA17C4"/>
    <w:rsid w:val="00BA1910"/>
    <w:rsid w:val="00BA1F5D"/>
    <w:rsid w:val="00BA261F"/>
    <w:rsid w:val="00BA268E"/>
    <w:rsid w:val="00BA270E"/>
    <w:rsid w:val="00BA2723"/>
    <w:rsid w:val="00BA2729"/>
    <w:rsid w:val="00BA2799"/>
    <w:rsid w:val="00BA283C"/>
    <w:rsid w:val="00BA2AEB"/>
    <w:rsid w:val="00BA2B41"/>
    <w:rsid w:val="00BA2CF1"/>
    <w:rsid w:val="00BA33E7"/>
    <w:rsid w:val="00BA3603"/>
    <w:rsid w:val="00BA3617"/>
    <w:rsid w:val="00BA388C"/>
    <w:rsid w:val="00BA38F3"/>
    <w:rsid w:val="00BA390D"/>
    <w:rsid w:val="00BA3974"/>
    <w:rsid w:val="00BA3A2D"/>
    <w:rsid w:val="00BA3C13"/>
    <w:rsid w:val="00BA3CB7"/>
    <w:rsid w:val="00BA3CC9"/>
    <w:rsid w:val="00BA3D2F"/>
    <w:rsid w:val="00BA3F29"/>
    <w:rsid w:val="00BA40BE"/>
    <w:rsid w:val="00BA4240"/>
    <w:rsid w:val="00BA4491"/>
    <w:rsid w:val="00BA48E0"/>
    <w:rsid w:val="00BA4CAA"/>
    <w:rsid w:val="00BA4CF4"/>
    <w:rsid w:val="00BA51E0"/>
    <w:rsid w:val="00BA52A6"/>
    <w:rsid w:val="00BA54FB"/>
    <w:rsid w:val="00BA5B0C"/>
    <w:rsid w:val="00BA5C97"/>
    <w:rsid w:val="00BA5D45"/>
    <w:rsid w:val="00BA5DED"/>
    <w:rsid w:val="00BA5EFB"/>
    <w:rsid w:val="00BA659A"/>
    <w:rsid w:val="00BA6606"/>
    <w:rsid w:val="00BA67FD"/>
    <w:rsid w:val="00BA67FF"/>
    <w:rsid w:val="00BA68C1"/>
    <w:rsid w:val="00BA6A36"/>
    <w:rsid w:val="00BA6A73"/>
    <w:rsid w:val="00BA6D50"/>
    <w:rsid w:val="00BA6E96"/>
    <w:rsid w:val="00BA6FAD"/>
    <w:rsid w:val="00BA712E"/>
    <w:rsid w:val="00BA7228"/>
    <w:rsid w:val="00BA7230"/>
    <w:rsid w:val="00BA73FA"/>
    <w:rsid w:val="00BA7423"/>
    <w:rsid w:val="00BA7688"/>
    <w:rsid w:val="00BA7A20"/>
    <w:rsid w:val="00BA7A70"/>
    <w:rsid w:val="00BA7EB0"/>
    <w:rsid w:val="00BB008F"/>
    <w:rsid w:val="00BB020D"/>
    <w:rsid w:val="00BB038A"/>
    <w:rsid w:val="00BB0528"/>
    <w:rsid w:val="00BB070E"/>
    <w:rsid w:val="00BB0A60"/>
    <w:rsid w:val="00BB0C17"/>
    <w:rsid w:val="00BB0D75"/>
    <w:rsid w:val="00BB0D85"/>
    <w:rsid w:val="00BB1286"/>
    <w:rsid w:val="00BB14EB"/>
    <w:rsid w:val="00BB1523"/>
    <w:rsid w:val="00BB1598"/>
    <w:rsid w:val="00BB181D"/>
    <w:rsid w:val="00BB189D"/>
    <w:rsid w:val="00BB1C4F"/>
    <w:rsid w:val="00BB2010"/>
    <w:rsid w:val="00BB20E7"/>
    <w:rsid w:val="00BB2183"/>
    <w:rsid w:val="00BB225D"/>
    <w:rsid w:val="00BB267B"/>
    <w:rsid w:val="00BB277B"/>
    <w:rsid w:val="00BB2835"/>
    <w:rsid w:val="00BB2D62"/>
    <w:rsid w:val="00BB3102"/>
    <w:rsid w:val="00BB3135"/>
    <w:rsid w:val="00BB3237"/>
    <w:rsid w:val="00BB340C"/>
    <w:rsid w:val="00BB365A"/>
    <w:rsid w:val="00BB3678"/>
    <w:rsid w:val="00BB37B0"/>
    <w:rsid w:val="00BB385D"/>
    <w:rsid w:val="00BB38AA"/>
    <w:rsid w:val="00BB38CA"/>
    <w:rsid w:val="00BB3959"/>
    <w:rsid w:val="00BB3AA8"/>
    <w:rsid w:val="00BB3D91"/>
    <w:rsid w:val="00BB3F4C"/>
    <w:rsid w:val="00BB43DB"/>
    <w:rsid w:val="00BB4749"/>
    <w:rsid w:val="00BB4872"/>
    <w:rsid w:val="00BB4A42"/>
    <w:rsid w:val="00BB4B0D"/>
    <w:rsid w:val="00BB4EF6"/>
    <w:rsid w:val="00BB4FAA"/>
    <w:rsid w:val="00BB5075"/>
    <w:rsid w:val="00BB51C9"/>
    <w:rsid w:val="00BB5205"/>
    <w:rsid w:val="00BB5321"/>
    <w:rsid w:val="00BB56F2"/>
    <w:rsid w:val="00BB57E0"/>
    <w:rsid w:val="00BB5846"/>
    <w:rsid w:val="00BB60A6"/>
    <w:rsid w:val="00BB60FD"/>
    <w:rsid w:val="00BB61DC"/>
    <w:rsid w:val="00BB6258"/>
    <w:rsid w:val="00BB6431"/>
    <w:rsid w:val="00BB645D"/>
    <w:rsid w:val="00BB6462"/>
    <w:rsid w:val="00BB6472"/>
    <w:rsid w:val="00BB64B3"/>
    <w:rsid w:val="00BB64C4"/>
    <w:rsid w:val="00BB64D8"/>
    <w:rsid w:val="00BB6A51"/>
    <w:rsid w:val="00BB6CB6"/>
    <w:rsid w:val="00BB6CFC"/>
    <w:rsid w:val="00BB70E2"/>
    <w:rsid w:val="00BB71EC"/>
    <w:rsid w:val="00BB724B"/>
    <w:rsid w:val="00BB740F"/>
    <w:rsid w:val="00BB78A7"/>
    <w:rsid w:val="00BB7983"/>
    <w:rsid w:val="00BB7A4F"/>
    <w:rsid w:val="00BB7D43"/>
    <w:rsid w:val="00BB7DB1"/>
    <w:rsid w:val="00BC0140"/>
    <w:rsid w:val="00BC01AA"/>
    <w:rsid w:val="00BC01B6"/>
    <w:rsid w:val="00BC0325"/>
    <w:rsid w:val="00BC06E5"/>
    <w:rsid w:val="00BC076A"/>
    <w:rsid w:val="00BC0AE6"/>
    <w:rsid w:val="00BC0E09"/>
    <w:rsid w:val="00BC0E9A"/>
    <w:rsid w:val="00BC1039"/>
    <w:rsid w:val="00BC1248"/>
    <w:rsid w:val="00BC1573"/>
    <w:rsid w:val="00BC1654"/>
    <w:rsid w:val="00BC16BF"/>
    <w:rsid w:val="00BC17A3"/>
    <w:rsid w:val="00BC17B6"/>
    <w:rsid w:val="00BC1900"/>
    <w:rsid w:val="00BC1B4B"/>
    <w:rsid w:val="00BC1BDF"/>
    <w:rsid w:val="00BC1E45"/>
    <w:rsid w:val="00BC1E53"/>
    <w:rsid w:val="00BC1EEB"/>
    <w:rsid w:val="00BC201A"/>
    <w:rsid w:val="00BC2201"/>
    <w:rsid w:val="00BC273F"/>
    <w:rsid w:val="00BC2758"/>
    <w:rsid w:val="00BC2766"/>
    <w:rsid w:val="00BC2BC7"/>
    <w:rsid w:val="00BC2C22"/>
    <w:rsid w:val="00BC2E76"/>
    <w:rsid w:val="00BC2F1B"/>
    <w:rsid w:val="00BC2F45"/>
    <w:rsid w:val="00BC3191"/>
    <w:rsid w:val="00BC31A8"/>
    <w:rsid w:val="00BC32C1"/>
    <w:rsid w:val="00BC335A"/>
    <w:rsid w:val="00BC344E"/>
    <w:rsid w:val="00BC3463"/>
    <w:rsid w:val="00BC34BA"/>
    <w:rsid w:val="00BC35A2"/>
    <w:rsid w:val="00BC35AF"/>
    <w:rsid w:val="00BC360B"/>
    <w:rsid w:val="00BC387B"/>
    <w:rsid w:val="00BC38B8"/>
    <w:rsid w:val="00BC3CF8"/>
    <w:rsid w:val="00BC3E72"/>
    <w:rsid w:val="00BC4267"/>
    <w:rsid w:val="00BC431E"/>
    <w:rsid w:val="00BC440C"/>
    <w:rsid w:val="00BC44D4"/>
    <w:rsid w:val="00BC4701"/>
    <w:rsid w:val="00BC4B70"/>
    <w:rsid w:val="00BC4B9C"/>
    <w:rsid w:val="00BC4D7E"/>
    <w:rsid w:val="00BC4E41"/>
    <w:rsid w:val="00BC5181"/>
    <w:rsid w:val="00BC524A"/>
    <w:rsid w:val="00BC54BA"/>
    <w:rsid w:val="00BC56C1"/>
    <w:rsid w:val="00BC5BE8"/>
    <w:rsid w:val="00BC5CE2"/>
    <w:rsid w:val="00BC642E"/>
    <w:rsid w:val="00BC66F1"/>
    <w:rsid w:val="00BC6739"/>
    <w:rsid w:val="00BC6742"/>
    <w:rsid w:val="00BC6D8D"/>
    <w:rsid w:val="00BC6F33"/>
    <w:rsid w:val="00BC71C5"/>
    <w:rsid w:val="00BC7210"/>
    <w:rsid w:val="00BC746C"/>
    <w:rsid w:val="00BC7553"/>
    <w:rsid w:val="00BC7659"/>
    <w:rsid w:val="00BC791C"/>
    <w:rsid w:val="00BC79E5"/>
    <w:rsid w:val="00BC7A42"/>
    <w:rsid w:val="00BC7C60"/>
    <w:rsid w:val="00BC7CB4"/>
    <w:rsid w:val="00BC7E6E"/>
    <w:rsid w:val="00BD013E"/>
    <w:rsid w:val="00BD0383"/>
    <w:rsid w:val="00BD03ED"/>
    <w:rsid w:val="00BD0782"/>
    <w:rsid w:val="00BD082C"/>
    <w:rsid w:val="00BD0945"/>
    <w:rsid w:val="00BD0BE8"/>
    <w:rsid w:val="00BD0FC4"/>
    <w:rsid w:val="00BD0FE3"/>
    <w:rsid w:val="00BD1122"/>
    <w:rsid w:val="00BD13ED"/>
    <w:rsid w:val="00BD140B"/>
    <w:rsid w:val="00BD15DC"/>
    <w:rsid w:val="00BD1749"/>
    <w:rsid w:val="00BD1D9E"/>
    <w:rsid w:val="00BD238C"/>
    <w:rsid w:val="00BD26F1"/>
    <w:rsid w:val="00BD28CE"/>
    <w:rsid w:val="00BD28F1"/>
    <w:rsid w:val="00BD2946"/>
    <w:rsid w:val="00BD2A08"/>
    <w:rsid w:val="00BD2A58"/>
    <w:rsid w:val="00BD2AA6"/>
    <w:rsid w:val="00BD2C92"/>
    <w:rsid w:val="00BD2F55"/>
    <w:rsid w:val="00BD2F65"/>
    <w:rsid w:val="00BD3187"/>
    <w:rsid w:val="00BD31D8"/>
    <w:rsid w:val="00BD3837"/>
    <w:rsid w:val="00BD385B"/>
    <w:rsid w:val="00BD386B"/>
    <w:rsid w:val="00BD3A68"/>
    <w:rsid w:val="00BD3B52"/>
    <w:rsid w:val="00BD3C69"/>
    <w:rsid w:val="00BD3D7A"/>
    <w:rsid w:val="00BD422C"/>
    <w:rsid w:val="00BD4324"/>
    <w:rsid w:val="00BD4355"/>
    <w:rsid w:val="00BD4423"/>
    <w:rsid w:val="00BD4645"/>
    <w:rsid w:val="00BD4846"/>
    <w:rsid w:val="00BD4877"/>
    <w:rsid w:val="00BD4A64"/>
    <w:rsid w:val="00BD4AF6"/>
    <w:rsid w:val="00BD4C18"/>
    <w:rsid w:val="00BD4D59"/>
    <w:rsid w:val="00BD5167"/>
    <w:rsid w:val="00BD52FA"/>
    <w:rsid w:val="00BD5366"/>
    <w:rsid w:val="00BD548B"/>
    <w:rsid w:val="00BD57F5"/>
    <w:rsid w:val="00BD5A26"/>
    <w:rsid w:val="00BD5A74"/>
    <w:rsid w:val="00BD5D4D"/>
    <w:rsid w:val="00BD614C"/>
    <w:rsid w:val="00BD61E8"/>
    <w:rsid w:val="00BD6509"/>
    <w:rsid w:val="00BD65D2"/>
    <w:rsid w:val="00BD6779"/>
    <w:rsid w:val="00BD67B5"/>
    <w:rsid w:val="00BD689C"/>
    <w:rsid w:val="00BD6909"/>
    <w:rsid w:val="00BD6A22"/>
    <w:rsid w:val="00BD6B2F"/>
    <w:rsid w:val="00BD6B75"/>
    <w:rsid w:val="00BD6C68"/>
    <w:rsid w:val="00BD709A"/>
    <w:rsid w:val="00BD70B0"/>
    <w:rsid w:val="00BD7173"/>
    <w:rsid w:val="00BD71F9"/>
    <w:rsid w:val="00BD75CD"/>
    <w:rsid w:val="00BD76F4"/>
    <w:rsid w:val="00BD7835"/>
    <w:rsid w:val="00BD78B8"/>
    <w:rsid w:val="00BD7A54"/>
    <w:rsid w:val="00BD7A82"/>
    <w:rsid w:val="00BD7BF1"/>
    <w:rsid w:val="00BD7F39"/>
    <w:rsid w:val="00BD7F6C"/>
    <w:rsid w:val="00BD7F9E"/>
    <w:rsid w:val="00BE001D"/>
    <w:rsid w:val="00BE001F"/>
    <w:rsid w:val="00BE02C4"/>
    <w:rsid w:val="00BE02E6"/>
    <w:rsid w:val="00BE072F"/>
    <w:rsid w:val="00BE08DD"/>
    <w:rsid w:val="00BE09B6"/>
    <w:rsid w:val="00BE0AD2"/>
    <w:rsid w:val="00BE0B2B"/>
    <w:rsid w:val="00BE0C3B"/>
    <w:rsid w:val="00BE0E46"/>
    <w:rsid w:val="00BE0EBB"/>
    <w:rsid w:val="00BE13B8"/>
    <w:rsid w:val="00BE1473"/>
    <w:rsid w:val="00BE14E4"/>
    <w:rsid w:val="00BE15CC"/>
    <w:rsid w:val="00BE1656"/>
    <w:rsid w:val="00BE197A"/>
    <w:rsid w:val="00BE1A06"/>
    <w:rsid w:val="00BE1E6A"/>
    <w:rsid w:val="00BE2147"/>
    <w:rsid w:val="00BE2198"/>
    <w:rsid w:val="00BE25E6"/>
    <w:rsid w:val="00BE2A02"/>
    <w:rsid w:val="00BE2E99"/>
    <w:rsid w:val="00BE3496"/>
    <w:rsid w:val="00BE3777"/>
    <w:rsid w:val="00BE3AFA"/>
    <w:rsid w:val="00BE3B94"/>
    <w:rsid w:val="00BE3C0E"/>
    <w:rsid w:val="00BE3F52"/>
    <w:rsid w:val="00BE403F"/>
    <w:rsid w:val="00BE40CE"/>
    <w:rsid w:val="00BE432B"/>
    <w:rsid w:val="00BE437D"/>
    <w:rsid w:val="00BE43D5"/>
    <w:rsid w:val="00BE45C1"/>
    <w:rsid w:val="00BE4DF3"/>
    <w:rsid w:val="00BE507F"/>
    <w:rsid w:val="00BE51C7"/>
    <w:rsid w:val="00BE5318"/>
    <w:rsid w:val="00BE5515"/>
    <w:rsid w:val="00BE5613"/>
    <w:rsid w:val="00BE5813"/>
    <w:rsid w:val="00BE58C5"/>
    <w:rsid w:val="00BE5C7E"/>
    <w:rsid w:val="00BE5E42"/>
    <w:rsid w:val="00BE5E97"/>
    <w:rsid w:val="00BE60E4"/>
    <w:rsid w:val="00BE6504"/>
    <w:rsid w:val="00BE65B3"/>
    <w:rsid w:val="00BE68B9"/>
    <w:rsid w:val="00BE6900"/>
    <w:rsid w:val="00BE6D09"/>
    <w:rsid w:val="00BE6E63"/>
    <w:rsid w:val="00BE7265"/>
    <w:rsid w:val="00BE7371"/>
    <w:rsid w:val="00BE7B27"/>
    <w:rsid w:val="00BE7CE7"/>
    <w:rsid w:val="00BE7EBC"/>
    <w:rsid w:val="00BF00DD"/>
    <w:rsid w:val="00BF01FA"/>
    <w:rsid w:val="00BF0277"/>
    <w:rsid w:val="00BF02E6"/>
    <w:rsid w:val="00BF03AF"/>
    <w:rsid w:val="00BF04F4"/>
    <w:rsid w:val="00BF0647"/>
    <w:rsid w:val="00BF0A66"/>
    <w:rsid w:val="00BF0F1C"/>
    <w:rsid w:val="00BF108D"/>
    <w:rsid w:val="00BF10D2"/>
    <w:rsid w:val="00BF10D6"/>
    <w:rsid w:val="00BF120B"/>
    <w:rsid w:val="00BF1309"/>
    <w:rsid w:val="00BF171F"/>
    <w:rsid w:val="00BF18B9"/>
    <w:rsid w:val="00BF1B70"/>
    <w:rsid w:val="00BF1D9E"/>
    <w:rsid w:val="00BF1DA8"/>
    <w:rsid w:val="00BF1DEC"/>
    <w:rsid w:val="00BF2202"/>
    <w:rsid w:val="00BF220D"/>
    <w:rsid w:val="00BF2817"/>
    <w:rsid w:val="00BF2AE0"/>
    <w:rsid w:val="00BF2B4A"/>
    <w:rsid w:val="00BF2C65"/>
    <w:rsid w:val="00BF30BA"/>
    <w:rsid w:val="00BF31CB"/>
    <w:rsid w:val="00BF3226"/>
    <w:rsid w:val="00BF32C1"/>
    <w:rsid w:val="00BF35F2"/>
    <w:rsid w:val="00BF35F9"/>
    <w:rsid w:val="00BF366D"/>
    <w:rsid w:val="00BF3A46"/>
    <w:rsid w:val="00BF3AE6"/>
    <w:rsid w:val="00BF3C10"/>
    <w:rsid w:val="00BF3E4D"/>
    <w:rsid w:val="00BF3EAF"/>
    <w:rsid w:val="00BF3EB6"/>
    <w:rsid w:val="00BF4231"/>
    <w:rsid w:val="00BF42F4"/>
    <w:rsid w:val="00BF434E"/>
    <w:rsid w:val="00BF454E"/>
    <w:rsid w:val="00BF4620"/>
    <w:rsid w:val="00BF46F1"/>
    <w:rsid w:val="00BF4923"/>
    <w:rsid w:val="00BF4B69"/>
    <w:rsid w:val="00BF4BF8"/>
    <w:rsid w:val="00BF4E96"/>
    <w:rsid w:val="00BF5350"/>
    <w:rsid w:val="00BF55D0"/>
    <w:rsid w:val="00BF55F8"/>
    <w:rsid w:val="00BF5623"/>
    <w:rsid w:val="00BF56A8"/>
    <w:rsid w:val="00BF602F"/>
    <w:rsid w:val="00BF60E3"/>
    <w:rsid w:val="00BF60FD"/>
    <w:rsid w:val="00BF61BE"/>
    <w:rsid w:val="00BF62F7"/>
    <w:rsid w:val="00BF6597"/>
    <w:rsid w:val="00BF66B3"/>
    <w:rsid w:val="00BF6B87"/>
    <w:rsid w:val="00BF6BB4"/>
    <w:rsid w:val="00BF6F48"/>
    <w:rsid w:val="00BF6FBF"/>
    <w:rsid w:val="00BF70A1"/>
    <w:rsid w:val="00BF70B6"/>
    <w:rsid w:val="00BF70F8"/>
    <w:rsid w:val="00BF7370"/>
    <w:rsid w:val="00BF76EF"/>
    <w:rsid w:val="00BF7746"/>
    <w:rsid w:val="00BF79CB"/>
    <w:rsid w:val="00BF7C83"/>
    <w:rsid w:val="00BF7CDD"/>
    <w:rsid w:val="00BF7D43"/>
    <w:rsid w:val="00BF7F7D"/>
    <w:rsid w:val="00C0000C"/>
    <w:rsid w:val="00C00093"/>
    <w:rsid w:val="00C0053C"/>
    <w:rsid w:val="00C007CA"/>
    <w:rsid w:val="00C00B81"/>
    <w:rsid w:val="00C00E52"/>
    <w:rsid w:val="00C00EE4"/>
    <w:rsid w:val="00C00F1A"/>
    <w:rsid w:val="00C01073"/>
    <w:rsid w:val="00C010F5"/>
    <w:rsid w:val="00C01162"/>
    <w:rsid w:val="00C012A1"/>
    <w:rsid w:val="00C0138B"/>
    <w:rsid w:val="00C01550"/>
    <w:rsid w:val="00C01762"/>
    <w:rsid w:val="00C01835"/>
    <w:rsid w:val="00C01BAB"/>
    <w:rsid w:val="00C01C2E"/>
    <w:rsid w:val="00C01DFD"/>
    <w:rsid w:val="00C02061"/>
    <w:rsid w:val="00C02192"/>
    <w:rsid w:val="00C02608"/>
    <w:rsid w:val="00C0279C"/>
    <w:rsid w:val="00C02898"/>
    <w:rsid w:val="00C028AC"/>
    <w:rsid w:val="00C02BFD"/>
    <w:rsid w:val="00C02C95"/>
    <w:rsid w:val="00C02CDE"/>
    <w:rsid w:val="00C03696"/>
    <w:rsid w:val="00C03B7B"/>
    <w:rsid w:val="00C03C30"/>
    <w:rsid w:val="00C04048"/>
    <w:rsid w:val="00C04322"/>
    <w:rsid w:val="00C04339"/>
    <w:rsid w:val="00C04561"/>
    <w:rsid w:val="00C04A66"/>
    <w:rsid w:val="00C04C6C"/>
    <w:rsid w:val="00C04DA5"/>
    <w:rsid w:val="00C04DBA"/>
    <w:rsid w:val="00C04DE2"/>
    <w:rsid w:val="00C04F4D"/>
    <w:rsid w:val="00C05013"/>
    <w:rsid w:val="00C05395"/>
    <w:rsid w:val="00C0560C"/>
    <w:rsid w:val="00C057E0"/>
    <w:rsid w:val="00C05863"/>
    <w:rsid w:val="00C059E3"/>
    <w:rsid w:val="00C05C20"/>
    <w:rsid w:val="00C05D67"/>
    <w:rsid w:val="00C06031"/>
    <w:rsid w:val="00C06066"/>
    <w:rsid w:val="00C06098"/>
    <w:rsid w:val="00C0648A"/>
    <w:rsid w:val="00C064CB"/>
    <w:rsid w:val="00C0655F"/>
    <w:rsid w:val="00C067A4"/>
    <w:rsid w:val="00C067D4"/>
    <w:rsid w:val="00C0687D"/>
    <w:rsid w:val="00C06983"/>
    <w:rsid w:val="00C0698B"/>
    <w:rsid w:val="00C069E3"/>
    <w:rsid w:val="00C06D1F"/>
    <w:rsid w:val="00C06DBD"/>
    <w:rsid w:val="00C06F8C"/>
    <w:rsid w:val="00C07647"/>
    <w:rsid w:val="00C0773E"/>
    <w:rsid w:val="00C079A4"/>
    <w:rsid w:val="00C07A6C"/>
    <w:rsid w:val="00C07AE3"/>
    <w:rsid w:val="00C07AE4"/>
    <w:rsid w:val="00C07B3E"/>
    <w:rsid w:val="00C07B90"/>
    <w:rsid w:val="00C07C5C"/>
    <w:rsid w:val="00C07E82"/>
    <w:rsid w:val="00C1030D"/>
    <w:rsid w:val="00C104F1"/>
    <w:rsid w:val="00C10599"/>
    <w:rsid w:val="00C1068E"/>
    <w:rsid w:val="00C107A0"/>
    <w:rsid w:val="00C107EC"/>
    <w:rsid w:val="00C1080E"/>
    <w:rsid w:val="00C10984"/>
    <w:rsid w:val="00C10DB3"/>
    <w:rsid w:val="00C10E8D"/>
    <w:rsid w:val="00C10F09"/>
    <w:rsid w:val="00C10F46"/>
    <w:rsid w:val="00C1114F"/>
    <w:rsid w:val="00C11183"/>
    <w:rsid w:val="00C11197"/>
    <w:rsid w:val="00C11548"/>
    <w:rsid w:val="00C1157C"/>
    <w:rsid w:val="00C1197A"/>
    <w:rsid w:val="00C11C33"/>
    <w:rsid w:val="00C11C73"/>
    <w:rsid w:val="00C11DA5"/>
    <w:rsid w:val="00C11FE5"/>
    <w:rsid w:val="00C11FF6"/>
    <w:rsid w:val="00C12068"/>
    <w:rsid w:val="00C1218C"/>
    <w:rsid w:val="00C12205"/>
    <w:rsid w:val="00C12485"/>
    <w:rsid w:val="00C127FC"/>
    <w:rsid w:val="00C129E5"/>
    <w:rsid w:val="00C12A7C"/>
    <w:rsid w:val="00C12C63"/>
    <w:rsid w:val="00C12CD3"/>
    <w:rsid w:val="00C12EB5"/>
    <w:rsid w:val="00C1328A"/>
    <w:rsid w:val="00C13301"/>
    <w:rsid w:val="00C13504"/>
    <w:rsid w:val="00C135CA"/>
    <w:rsid w:val="00C13693"/>
    <w:rsid w:val="00C13773"/>
    <w:rsid w:val="00C139A9"/>
    <w:rsid w:val="00C13AE3"/>
    <w:rsid w:val="00C13C8A"/>
    <w:rsid w:val="00C13F09"/>
    <w:rsid w:val="00C13F22"/>
    <w:rsid w:val="00C13FA7"/>
    <w:rsid w:val="00C140FE"/>
    <w:rsid w:val="00C14175"/>
    <w:rsid w:val="00C14293"/>
    <w:rsid w:val="00C14346"/>
    <w:rsid w:val="00C14691"/>
    <w:rsid w:val="00C14835"/>
    <w:rsid w:val="00C149A2"/>
    <w:rsid w:val="00C14AEE"/>
    <w:rsid w:val="00C14C6D"/>
    <w:rsid w:val="00C14EF8"/>
    <w:rsid w:val="00C1503B"/>
    <w:rsid w:val="00C15135"/>
    <w:rsid w:val="00C154D6"/>
    <w:rsid w:val="00C1550F"/>
    <w:rsid w:val="00C15585"/>
    <w:rsid w:val="00C15735"/>
    <w:rsid w:val="00C157D3"/>
    <w:rsid w:val="00C1581E"/>
    <w:rsid w:val="00C158A6"/>
    <w:rsid w:val="00C159ED"/>
    <w:rsid w:val="00C15BBD"/>
    <w:rsid w:val="00C15C71"/>
    <w:rsid w:val="00C16027"/>
    <w:rsid w:val="00C16090"/>
    <w:rsid w:val="00C16095"/>
    <w:rsid w:val="00C16194"/>
    <w:rsid w:val="00C16386"/>
    <w:rsid w:val="00C165C6"/>
    <w:rsid w:val="00C1662C"/>
    <w:rsid w:val="00C16813"/>
    <w:rsid w:val="00C16B16"/>
    <w:rsid w:val="00C16BDE"/>
    <w:rsid w:val="00C16CC2"/>
    <w:rsid w:val="00C16D1E"/>
    <w:rsid w:val="00C16EB0"/>
    <w:rsid w:val="00C1700A"/>
    <w:rsid w:val="00C17076"/>
    <w:rsid w:val="00C17099"/>
    <w:rsid w:val="00C170A7"/>
    <w:rsid w:val="00C170AD"/>
    <w:rsid w:val="00C170AE"/>
    <w:rsid w:val="00C17280"/>
    <w:rsid w:val="00C173EB"/>
    <w:rsid w:val="00C17542"/>
    <w:rsid w:val="00C17593"/>
    <w:rsid w:val="00C176B6"/>
    <w:rsid w:val="00C17A23"/>
    <w:rsid w:val="00C17A47"/>
    <w:rsid w:val="00C17CF4"/>
    <w:rsid w:val="00C17D25"/>
    <w:rsid w:val="00C17D40"/>
    <w:rsid w:val="00C17D7E"/>
    <w:rsid w:val="00C17D89"/>
    <w:rsid w:val="00C17E84"/>
    <w:rsid w:val="00C2013C"/>
    <w:rsid w:val="00C202D5"/>
    <w:rsid w:val="00C20486"/>
    <w:rsid w:val="00C2068D"/>
    <w:rsid w:val="00C206C4"/>
    <w:rsid w:val="00C206EC"/>
    <w:rsid w:val="00C20A16"/>
    <w:rsid w:val="00C20B13"/>
    <w:rsid w:val="00C20B9A"/>
    <w:rsid w:val="00C20C44"/>
    <w:rsid w:val="00C20DCD"/>
    <w:rsid w:val="00C20DD5"/>
    <w:rsid w:val="00C20E6E"/>
    <w:rsid w:val="00C20F2A"/>
    <w:rsid w:val="00C20FD3"/>
    <w:rsid w:val="00C2123B"/>
    <w:rsid w:val="00C21436"/>
    <w:rsid w:val="00C21482"/>
    <w:rsid w:val="00C21895"/>
    <w:rsid w:val="00C218B3"/>
    <w:rsid w:val="00C21956"/>
    <w:rsid w:val="00C21AAC"/>
    <w:rsid w:val="00C21B35"/>
    <w:rsid w:val="00C21EB3"/>
    <w:rsid w:val="00C222BA"/>
    <w:rsid w:val="00C22571"/>
    <w:rsid w:val="00C226CE"/>
    <w:rsid w:val="00C22B5F"/>
    <w:rsid w:val="00C22ED1"/>
    <w:rsid w:val="00C22EE6"/>
    <w:rsid w:val="00C22FA0"/>
    <w:rsid w:val="00C232DD"/>
    <w:rsid w:val="00C23311"/>
    <w:rsid w:val="00C23574"/>
    <w:rsid w:val="00C23D8F"/>
    <w:rsid w:val="00C240F9"/>
    <w:rsid w:val="00C2423A"/>
    <w:rsid w:val="00C242ED"/>
    <w:rsid w:val="00C243A3"/>
    <w:rsid w:val="00C243F2"/>
    <w:rsid w:val="00C244D8"/>
    <w:rsid w:val="00C24789"/>
    <w:rsid w:val="00C24810"/>
    <w:rsid w:val="00C2498D"/>
    <w:rsid w:val="00C24A26"/>
    <w:rsid w:val="00C24D70"/>
    <w:rsid w:val="00C24EE5"/>
    <w:rsid w:val="00C250CF"/>
    <w:rsid w:val="00C25243"/>
    <w:rsid w:val="00C25300"/>
    <w:rsid w:val="00C2533D"/>
    <w:rsid w:val="00C2544D"/>
    <w:rsid w:val="00C25546"/>
    <w:rsid w:val="00C25836"/>
    <w:rsid w:val="00C25956"/>
    <w:rsid w:val="00C25C05"/>
    <w:rsid w:val="00C26301"/>
    <w:rsid w:val="00C2630B"/>
    <w:rsid w:val="00C26378"/>
    <w:rsid w:val="00C26467"/>
    <w:rsid w:val="00C266E3"/>
    <w:rsid w:val="00C2670A"/>
    <w:rsid w:val="00C267F7"/>
    <w:rsid w:val="00C26871"/>
    <w:rsid w:val="00C2695A"/>
    <w:rsid w:val="00C26CF2"/>
    <w:rsid w:val="00C26DB1"/>
    <w:rsid w:val="00C26EB2"/>
    <w:rsid w:val="00C27156"/>
    <w:rsid w:val="00C2745C"/>
    <w:rsid w:val="00C274BE"/>
    <w:rsid w:val="00C275D9"/>
    <w:rsid w:val="00C2769D"/>
    <w:rsid w:val="00C276CC"/>
    <w:rsid w:val="00C27C55"/>
    <w:rsid w:val="00C27CD4"/>
    <w:rsid w:val="00C27E49"/>
    <w:rsid w:val="00C27E89"/>
    <w:rsid w:val="00C3019C"/>
    <w:rsid w:val="00C302C2"/>
    <w:rsid w:val="00C307CF"/>
    <w:rsid w:val="00C307FA"/>
    <w:rsid w:val="00C308F2"/>
    <w:rsid w:val="00C309E4"/>
    <w:rsid w:val="00C30AF4"/>
    <w:rsid w:val="00C30C4B"/>
    <w:rsid w:val="00C30D3F"/>
    <w:rsid w:val="00C30DAA"/>
    <w:rsid w:val="00C30F1F"/>
    <w:rsid w:val="00C30FB5"/>
    <w:rsid w:val="00C31089"/>
    <w:rsid w:val="00C31312"/>
    <w:rsid w:val="00C31431"/>
    <w:rsid w:val="00C314DF"/>
    <w:rsid w:val="00C315D4"/>
    <w:rsid w:val="00C3169A"/>
    <w:rsid w:val="00C3175A"/>
    <w:rsid w:val="00C319A2"/>
    <w:rsid w:val="00C31AD0"/>
    <w:rsid w:val="00C31B7F"/>
    <w:rsid w:val="00C3208A"/>
    <w:rsid w:val="00C32156"/>
    <w:rsid w:val="00C321E2"/>
    <w:rsid w:val="00C32408"/>
    <w:rsid w:val="00C3287A"/>
    <w:rsid w:val="00C32A16"/>
    <w:rsid w:val="00C32A95"/>
    <w:rsid w:val="00C32BB7"/>
    <w:rsid w:val="00C32CCE"/>
    <w:rsid w:val="00C32F9D"/>
    <w:rsid w:val="00C331B5"/>
    <w:rsid w:val="00C33211"/>
    <w:rsid w:val="00C33346"/>
    <w:rsid w:val="00C333EB"/>
    <w:rsid w:val="00C3376C"/>
    <w:rsid w:val="00C337EC"/>
    <w:rsid w:val="00C3380D"/>
    <w:rsid w:val="00C3391B"/>
    <w:rsid w:val="00C33961"/>
    <w:rsid w:val="00C339DE"/>
    <w:rsid w:val="00C33AA7"/>
    <w:rsid w:val="00C33D31"/>
    <w:rsid w:val="00C33DCE"/>
    <w:rsid w:val="00C34039"/>
    <w:rsid w:val="00C340CA"/>
    <w:rsid w:val="00C34620"/>
    <w:rsid w:val="00C3463A"/>
    <w:rsid w:val="00C346BB"/>
    <w:rsid w:val="00C346C1"/>
    <w:rsid w:val="00C34BDB"/>
    <w:rsid w:val="00C34C05"/>
    <w:rsid w:val="00C34C0E"/>
    <w:rsid w:val="00C34D4B"/>
    <w:rsid w:val="00C34F16"/>
    <w:rsid w:val="00C35040"/>
    <w:rsid w:val="00C35256"/>
    <w:rsid w:val="00C354E7"/>
    <w:rsid w:val="00C3566B"/>
    <w:rsid w:val="00C35851"/>
    <w:rsid w:val="00C359D9"/>
    <w:rsid w:val="00C35ACF"/>
    <w:rsid w:val="00C35B23"/>
    <w:rsid w:val="00C35CAE"/>
    <w:rsid w:val="00C35D16"/>
    <w:rsid w:val="00C36050"/>
    <w:rsid w:val="00C361B0"/>
    <w:rsid w:val="00C3630F"/>
    <w:rsid w:val="00C36683"/>
    <w:rsid w:val="00C367B9"/>
    <w:rsid w:val="00C36DAD"/>
    <w:rsid w:val="00C36E60"/>
    <w:rsid w:val="00C36F07"/>
    <w:rsid w:val="00C37050"/>
    <w:rsid w:val="00C3727B"/>
    <w:rsid w:val="00C37328"/>
    <w:rsid w:val="00C374C3"/>
    <w:rsid w:val="00C37526"/>
    <w:rsid w:val="00C375D1"/>
    <w:rsid w:val="00C376C4"/>
    <w:rsid w:val="00C37756"/>
    <w:rsid w:val="00C3785A"/>
    <w:rsid w:val="00C37A3E"/>
    <w:rsid w:val="00C37ABC"/>
    <w:rsid w:val="00C37CA6"/>
    <w:rsid w:val="00C37D15"/>
    <w:rsid w:val="00C37EC6"/>
    <w:rsid w:val="00C37F8D"/>
    <w:rsid w:val="00C4018E"/>
    <w:rsid w:val="00C40285"/>
    <w:rsid w:val="00C404D5"/>
    <w:rsid w:val="00C40670"/>
    <w:rsid w:val="00C40927"/>
    <w:rsid w:val="00C40B7D"/>
    <w:rsid w:val="00C40BC8"/>
    <w:rsid w:val="00C40CA7"/>
    <w:rsid w:val="00C40CB7"/>
    <w:rsid w:val="00C40CD4"/>
    <w:rsid w:val="00C41057"/>
    <w:rsid w:val="00C41191"/>
    <w:rsid w:val="00C411E2"/>
    <w:rsid w:val="00C4143D"/>
    <w:rsid w:val="00C4154A"/>
    <w:rsid w:val="00C417E4"/>
    <w:rsid w:val="00C41E8D"/>
    <w:rsid w:val="00C42130"/>
    <w:rsid w:val="00C42379"/>
    <w:rsid w:val="00C4238D"/>
    <w:rsid w:val="00C424ED"/>
    <w:rsid w:val="00C42784"/>
    <w:rsid w:val="00C4293F"/>
    <w:rsid w:val="00C429E1"/>
    <w:rsid w:val="00C42E42"/>
    <w:rsid w:val="00C4309C"/>
    <w:rsid w:val="00C43156"/>
    <w:rsid w:val="00C434F1"/>
    <w:rsid w:val="00C4388E"/>
    <w:rsid w:val="00C439F0"/>
    <w:rsid w:val="00C43C7C"/>
    <w:rsid w:val="00C43CE7"/>
    <w:rsid w:val="00C43E86"/>
    <w:rsid w:val="00C43F70"/>
    <w:rsid w:val="00C44189"/>
    <w:rsid w:val="00C44531"/>
    <w:rsid w:val="00C44757"/>
    <w:rsid w:val="00C447FB"/>
    <w:rsid w:val="00C44900"/>
    <w:rsid w:val="00C44A3E"/>
    <w:rsid w:val="00C44F96"/>
    <w:rsid w:val="00C44FF2"/>
    <w:rsid w:val="00C4514A"/>
    <w:rsid w:val="00C4516E"/>
    <w:rsid w:val="00C45422"/>
    <w:rsid w:val="00C4587D"/>
    <w:rsid w:val="00C45A0C"/>
    <w:rsid w:val="00C45AD9"/>
    <w:rsid w:val="00C45AF5"/>
    <w:rsid w:val="00C45C66"/>
    <w:rsid w:val="00C45D92"/>
    <w:rsid w:val="00C45E1E"/>
    <w:rsid w:val="00C46033"/>
    <w:rsid w:val="00C4667E"/>
    <w:rsid w:val="00C46926"/>
    <w:rsid w:val="00C46B3E"/>
    <w:rsid w:val="00C46B77"/>
    <w:rsid w:val="00C46B84"/>
    <w:rsid w:val="00C46E08"/>
    <w:rsid w:val="00C470AA"/>
    <w:rsid w:val="00C47399"/>
    <w:rsid w:val="00C47699"/>
    <w:rsid w:val="00C47AE8"/>
    <w:rsid w:val="00C47B0A"/>
    <w:rsid w:val="00C47B4B"/>
    <w:rsid w:val="00C47B93"/>
    <w:rsid w:val="00C47BDE"/>
    <w:rsid w:val="00C47EC4"/>
    <w:rsid w:val="00C47F0F"/>
    <w:rsid w:val="00C47F14"/>
    <w:rsid w:val="00C47FD2"/>
    <w:rsid w:val="00C505DC"/>
    <w:rsid w:val="00C508B7"/>
    <w:rsid w:val="00C509D3"/>
    <w:rsid w:val="00C50A98"/>
    <w:rsid w:val="00C50AA6"/>
    <w:rsid w:val="00C5118B"/>
    <w:rsid w:val="00C511FD"/>
    <w:rsid w:val="00C51696"/>
    <w:rsid w:val="00C5170B"/>
    <w:rsid w:val="00C517DC"/>
    <w:rsid w:val="00C518AE"/>
    <w:rsid w:val="00C5193F"/>
    <w:rsid w:val="00C51D11"/>
    <w:rsid w:val="00C51D30"/>
    <w:rsid w:val="00C51E65"/>
    <w:rsid w:val="00C51F21"/>
    <w:rsid w:val="00C5207A"/>
    <w:rsid w:val="00C521CD"/>
    <w:rsid w:val="00C524D5"/>
    <w:rsid w:val="00C5257E"/>
    <w:rsid w:val="00C53091"/>
    <w:rsid w:val="00C530E7"/>
    <w:rsid w:val="00C530EF"/>
    <w:rsid w:val="00C531B4"/>
    <w:rsid w:val="00C532F9"/>
    <w:rsid w:val="00C533DE"/>
    <w:rsid w:val="00C5383B"/>
    <w:rsid w:val="00C53A6B"/>
    <w:rsid w:val="00C53E22"/>
    <w:rsid w:val="00C54075"/>
    <w:rsid w:val="00C54369"/>
    <w:rsid w:val="00C545A0"/>
    <w:rsid w:val="00C5477C"/>
    <w:rsid w:val="00C54994"/>
    <w:rsid w:val="00C54A95"/>
    <w:rsid w:val="00C54B94"/>
    <w:rsid w:val="00C54C14"/>
    <w:rsid w:val="00C54C19"/>
    <w:rsid w:val="00C54C62"/>
    <w:rsid w:val="00C54CBD"/>
    <w:rsid w:val="00C54CDD"/>
    <w:rsid w:val="00C5537F"/>
    <w:rsid w:val="00C55530"/>
    <w:rsid w:val="00C5589B"/>
    <w:rsid w:val="00C55A08"/>
    <w:rsid w:val="00C55A58"/>
    <w:rsid w:val="00C55B59"/>
    <w:rsid w:val="00C55BE1"/>
    <w:rsid w:val="00C55BF4"/>
    <w:rsid w:val="00C55C6A"/>
    <w:rsid w:val="00C55CBF"/>
    <w:rsid w:val="00C55D46"/>
    <w:rsid w:val="00C55E23"/>
    <w:rsid w:val="00C561B7"/>
    <w:rsid w:val="00C56296"/>
    <w:rsid w:val="00C5638E"/>
    <w:rsid w:val="00C56851"/>
    <w:rsid w:val="00C56893"/>
    <w:rsid w:val="00C56918"/>
    <w:rsid w:val="00C569CA"/>
    <w:rsid w:val="00C56C30"/>
    <w:rsid w:val="00C56C7D"/>
    <w:rsid w:val="00C56D72"/>
    <w:rsid w:val="00C5733A"/>
    <w:rsid w:val="00C57554"/>
    <w:rsid w:val="00C5777C"/>
    <w:rsid w:val="00C578C2"/>
    <w:rsid w:val="00C57CB6"/>
    <w:rsid w:val="00C57CC6"/>
    <w:rsid w:val="00C57D43"/>
    <w:rsid w:val="00C57D9D"/>
    <w:rsid w:val="00C57DBA"/>
    <w:rsid w:val="00C601EB"/>
    <w:rsid w:val="00C6022E"/>
    <w:rsid w:val="00C602DB"/>
    <w:rsid w:val="00C60407"/>
    <w:rsid w:val="00C60708"/>
    <w:rsid w:val="00C60AFF"/>
    <w:rsid w:val="00C60CB8"/>
    <w:rsid w:val="00C60EC1"/>
    <w:rsid w:val="00C60F5F"/>
    <w:rsid w:val="00C60FE3"/>
    <w:rsid w:val="00C611AC"/>
    <w:rsid w:val="00C6121D"/>
    <w:rsid w:val="00C61232"/>
    <w:rsid w:val="00C612BC"/>
    <w:rsid w:val="00C612E2"/>
    <w:rsid w:val="00C61336"/>
    <w:rsid w:val="00C613E1"/>
    <w:rsid w:val="00C6186E"/>
    <w:rsid w:val="00C619CD"/>
    <w:rsid w:val="00C61B5A"/>
    <w:rsid w:val="00C61BC8"/>
    <w:rsid w:val="00C61C98"/>
    <w:rsid w:val="00C61D30"/>
    <w:rsid w:val="00C61EE5"/>
    <w:rsid w:val="00C62027"/>
    <w:rsid w:val="00C6267F"/>
    <w:rsid w:val="00C62997"/>
    <w:rsid w:val="00C62BF4"/>
    <w:rsid w:val="00C62D26"/>
    <w:rsid w:val="00C62E1F"/>
    <w:rsid w:val="00C6302A"/>
    <w:rsid w:val="00C63152"/>
    <w:rsid w:val="00C63253"/>
    <w:rsid w:val="00C63328"/>
    <w:rsid w:val="00C63347"/>
    <w:rsid w:val="00C633AB"/>
    <w:rsid w:val="00C6343A"/>
    <w:rsid w:val="00C636B0"/>
    <w:rsid w:val="00C63B14"/>
    <w:rsid w:val="00C63C43"/>
    <w:rsid w:val="00C63D08"/>
    <w:rsid w:val="00C63EC5"/>
    <w:rsid w:val="00C64176"/>
    <w:rsid w:val="00C641BC"/>
    <w:rsid w:val="00C64315"/>
    <w:rsid w:val="00C64849"/>
    <w:rsid w:val="00C64E57"/>
    <w:rsid w:val="00C64FB4"/>
    <w:rsid w:val="00C652BD"/>
    <w:rsid w:val="00C65601"/>
    <w:rsid w:val="00C6560B"/>
    <w:rsid w:val="00C6560D"/>
    <w:rsid w:val="00C65792"/>
    <w:rsid w:val="00C65860"/>
    <w:rsid w:val="00C65928"/>
    <w:rsid w:val="00C65A60"/>
    <w:rsid w:val="00C65A91"/>
    <w:rsid w:val="00C65ADD"/>
    <w:rsid w:val="00C65B12"/>
    <w:rsid w:val="00C65B35"/>
    <w:rsid w:val="00C65D24"/>
    <w:rsid w:val="00C65E0D"/>
    <w:rsid w:val="00C65EA4"/>
    <w:rsid w:val="00C65EE7"/>
    <w:rsid w:val="00C65F58"/>
    <w:rsid w:val="00C660A7"/>
    <w:rsid w:val="00C660B0"/>
    <w:rsid w:val="00C66292"/>
    <w:rsid w:val="00C66355"/>
    <w:rsid w:val="00C6648D"/>
    <w:rsid w:val="00C66571"/>
    <w:rsid w:val="00C666DB"/>
    <w:rsid w:val="00C667F6"/>
    <w:rsid w:val="00C66939"/>
    <w:rsid w:val="00C6698A"/>
    <w:rsid w:val="00C66BBC"/>
    <w:rsid w:val="00C66C34"/>
    <w:rsid w:val="00C6728B"/>
    <w:rsid w:val="00C67487"/>
    <w:rsid w:val="00C676A1"/>
    <w:rsid w:val="00C678FC"/>
    <w:rsid w:val="00C679A9"/>
    <w:rsid w:val="00C67B1C"/>
    <w:rsid w:val="00C67EC9"/>
    <w:rsid w:val="00C67F00"/>
    <w:rsid w:val="00C67F34"/>
    <w:rsid w:val="00C70366"/>
    <w:rsid w:val="00C703A9"/>
    <w:rsid w:val="00C7040D"/>
    <w:rsid w:val="00C7099F"/>
    <w:rsid w:val="00C709D7"/>
    <w:rsid w:val="00C709F9"/>
    <w:rsid w:val="00C70B8C"/>
    <w:rsid w:val="00C71019"/>
    <w:rsid w:val="00C7109A"/>
    <w:rsid w:val="00C71174"/>
    <w:rsid w:val="00C712B3"/>
    <w:rsid w:val="00C71327"/>
    <w:rsid w:val="00C71468"/>
    <w:rsid w:val="00C71542"/>
    <w:rsid w:val="00C71B50"/>
    <w:rsid w:val="00C71C04"/>
    <w:rsid w:val="00C7219E"/>
    <w:rsid w:val="00C723AF"/>
    <w:rsid w:val="00C723CA"/>
    <w:rsid w:val="00C72980"/>
    <w:rsid w:val="00C72EA4"/>
    <w:rsid w:val="00C72EF5"/>
    <w:rsid w:val="00C7322E"/>
    <w:rsid w:val="00C733ED"/>
    <w:rsid w:val="00C73518"/>
    <w:rsid w:val="00C7357D"/>
    <w:rsid w:val="00C736CF"/>
    <w:rsid w:val="00C73A7C"/>
    <w:rsid w:val="00C73BF6"/>
    <w:rsid w:val="00C73E60"/>
    <w:rsid w:val="00C7403C"/>
    <w:rsid w:val="00C74157"/>
    <w:rsid w:val="00C7430C"/>
    <w:rsid w:val="00C7448E"/>
    <w:rsid w:val="00C7472E"/>
    <w:rsid w:val="00C74859"/>
    <w:rsid w:val="00C74870"/>
    <w:rsid w:val="00C748E2"/>
    <w:rsid w:val="00C74982"/>
    <w:rsid w:val="00C749BD"/>
    <w:rsid w:val="00C74B2A"/>
    <w:rsid w:val="00C74D13"/>
    <w:rsid w:val="00C74E01"/>
    <w:rsid w:val="00C75004"/>
    <w:rsid w:val="00C755E8"/>
    <w:rsid w:val="00C75970"/>
    <w:rsid w:val="00C75AAA"/>
    <w:rsid w:val="00C75AC4"/>
    <w:rsid w:val="00C75B3B"/>
    <w:rsid w:val="00C75BAC"/>
    <w:rsid w:val="00C75C9D"/>
    <w:rsid w:val="00C75DD1"/>
    <w:rsid w:val="00C76261"/>
    <w:rsid w:val="00C765F4"/>
    <w:rsid w:val="00C766C4"/>
    <w:rsid w:val="00C76952"/>
    <w:rsid w:val="00C76C02"/>
    <w:rsid w:val="00C770CC"/>
    <w:rsid w:val="00C77188"/>
    <w:rsid w:val="00C7731D"/>
    <w:rsid w:val="00C774D7"/>
    <w:rsid w:val="00C774FF"/>
    <w:rsid w:val="00C775CB"/>
    <w:rsid w:val="00C7766D"/>
    <w:rsid w:val="00C776C8"/>
    <w:rsid w:val="00C77714"/>
    <w:rsid w:val="00C77846"/>
    <w:rsid w:val="00C7799E"/>
    <w:rsid w:val="00C77CC4"/>
    <w:rsid w:val="00C77FB3"/>
    <w:rsid w:val="00C77FBF"/>
    <w:rsid w:val="00C80075"/>
    <w:rsid w:val="00C800B4"/>
    <w:rsid w:val="00C8034C"/>
    <w:rsid w:val="00C80441"/>
    <w:rsid w:val="00C80547"/>
    <w:rsid w:val="00C8066B"/>
    <w:rsid w:val="00C8093F"/>
    <w:rsid w:val="00C8097A"/>
    <w:rsid w:val="00C80D68"/>
    <w:rsid w:val="00C80DB5"/>
    <w:rsid w:val="00C8102F"/>
    <w:rsid w:val="00C81585"/>
    <w:rsid w:val="00C8183E"/>
    <w:rsid w:val="00C8198E"/>
    <w:rsid w:val="00C81B30"/>
    <w:rsid w:val="00C81DF6"/>
    <w:rsid w:val="00C81FD2"/>
    <w:rsid w:val="00C820BB"/>
    <w:rsid w:val="00C820FD"/>
    <w:rsid w:val="00C8220B"/>
    <w:rsid w:val="00C82387"/>
    <w:rsid w:val="00C823D0"/>
    <w:rsid w:val="00C82445"/>
    <w:rsid w:val="00C8252F"/>
    <w:rsid w:val="00C82699"/>
    <w:rsid w:val="00C82AC0"/>
    <w:rsid w:val="00C82CD6"/>
    <w:rsid w:val="00C82F46"/>
    <w:rsid w:val="00C82F4B"/>
    <w:rsid w:val="00C831FC"/>
    <w:rsid w:val="00C8327A"/>
    <w:rsid w:val="00C833EA"/>
    <w:rsid w:val="00C8351F"/>
    <w:rsid w:val="00C83775"/>
    <w:rsid w:val="00C8395C"/>
    <w:rsid w:val="00C83AA5"/>
    <w:rsid w:val="00C83D50"/>
    <w:rsid w:val="00C84231"/>
    <w:rsid w:val="00C847C8"/>
    <w:rsid w:val="00C847C9"/>
    <w:rsid w:val="00C84882"/>
    <w:rsid w:val="00C84A83"/>
    <w:rsid w:val="00C84CD2"/>
    <w:rsid w:val="00C84D5A"/>
    <w:rsid w:val="00C84F8F"/>
    <w:rsid w:val="00C85034"/>
    <w:rsid w:val="00C8534D"/>
    <w:rsid w:val="00C8547F"/>
    <w:rsid w:val="00C8548F"/>
    <w:rsid w:val="00C856DE"/>
    <w:rsid w:val="00C85715"/>
    <w:rsid w:val="00C858FB"/>
    <w:rsid w:val="00C85E9C"/>
    <w:rsid w:val="00C85F12"/>
    <w:rsid w:val="00C861E2"/>
    <w:rsid w:val="00C86345"/>
    <w:rsid w:val="00C86379"/>
    <w:rsid w:val="00C864DB"/>
    <w:rsid w:val="00C8669B"/>
    <w:rsid w:val="00C868AD"/>
    <w:rsid w:val="00C86A6A"/>
    <w:rsid w:val="00C86B86"/>
    <w:rsid w:val="00C86C51"/>
    <w:rsid w:val="00C86C89"/>
    <w:rsid w:val="00C870BA"/>
    <w:rsid w:val="00C872A0"/>
    <w:rsid w:val="00C87703"/>
    <w:rsid w:val="00C8781D"/>
    <w:rsid w:val="00C87890"/>
    <w:rsid w:val="00C878E9"/>
    <w:rsid w:val="00C87AF9"/>
    <w:rsid w:val="00C87F1D"/>
    <w:rsid w:val="00C87F8D"/>
    <w:rsid w:val="00C90051"/>
    <w:rsid w:val="00C901A9"/>
    <w:rsid w:val="00C901F6"/>
    <w:rsid w:val="00C9034B"/>
    <w:rsid w:val="00C903DC"/>
    <w:rsid w:val="00C90421"/>
    <w:rsid w:val="00C9047A"/>
    <w:rsid w:val="00C905AC"/>
    <w:rsid w:val="00C9065E"/>
    <w:rsid w:val="00C909DB"/>
    <w:rsid w:val="00C90A7E"/>
    <w:rsid w:val="00C90AAB"/>
    <w:rsid w:val="00C90B43"/>
    <w:rsid w:val="00C90C65"/>
    <w:rsid w:val="00C90C82"/>
    <w:rsid w:val="00C90D27"/>
    <w:rsid w:val="00C90E03"/>
    <w:rsid w:val="00C90F7A"/>
    <w:rsid w:val="00C911EF"/>
    <w:rsid w:val="00C91438"/>
    <w:rsid w:val="00C91801"/>
    <w:rsid w:val="00C919BD"/>
    <w:rsid w:val="00C91CFB"/>
    <w:rsid w:val="00C91FAC"/>
    <w:rsid w:val="00C92013"/>
    <w:rsid w:val="00C9220C"/>
    <w:rsid w:val="00C922C5"/>
    <w:rsid w:val="00C92352"/>
    <w:rsid w:val="00C923B2"/>
    <w:rsid w:val="00C923B7"/>
    <w:rsid w:val="00C924D0"/>
    <w:rsid w:val="00C927AB"/>
    <w:rsid w:val="00C92846"/>
    <w:rsid w:val="00C929E1"/>
    <w:rsid w:val="00C92C2A"/>
    <w:rsid w:val="00C92E46"/>
    <w:rsid w:val="00C9318C"/>
    <w:rsid w:val="00C93297"/>
    <w:rsid w:val="00C934A1"/>
    <w:rsid w:val="00C93543"/>
    <w:rsid w:val="00C93AEC"/>
    <w:rsid w:val="00C93B38"/>
    <w:rsid w:val="00C93C1B"/>
    <w:rsid w:val="00C94165"/>
    <w:rsid w:val="00C943AE"/>
    <w:rsid w:val="00C94465"/>
    <w:rsid w:val="00C9449C"/>
    <w:rsid w:val="00C94596"/>
    <w:rsid w:val="00C945A8"/>
    <w:rsid w:val="00C945EC"/>
    <w:rsid w:val="00C94735"/>
    <w:rsid w:val="00C947E8"/>
    <w:rsid w:val="00C94840"/>
    <w:rsid w:val="00C94A5E"/>
    <w:rsid w:val="00C94B58"/>
    <w:rsid w:val="00C94BBA"/>
    <w:rsid w:val="00C94E45"/>
    <w:rsid w:val="00C9525E"/>
    <w:rsid w:val="00C95300"/>
    <w:rsid w:val="00C9541A"/>
    <w:rsid w:val="00C95548"/>
    <w:rsid w:val="00C955E5"/>
    <w:rsid w:val="00C955F6"/>
    <w:rsid w:val="00C95656"/>
    <w:rsid w:val="00C956B3"/>
    <w:rsid w:val="00C95730"/>
    <w:rsid w:val="00C95962"/>
    <w:rsid w:val="00C959AA"/>
    <w:rsid w:val="00C95C7E"/>
    <w:rsid w:val="00C95CB3"/>
    <w:rsid w:val="00C95CDE"/>
    <w:rsid w:val="00C95D0F"/>
    <w:rsid w:val="00C95EC0"/>
    <w:rsid w:val="00C95F63"/>
    <w:rsid w:val="00C96011"/>
    <w:rsid w:val="00C9612D"/>
    <w:rsid w:val="00C961A2"/>
    <w:rsid w:val="00C963E1"/>
    <w:rsid w:val="00C965AD"/>
    <w:rsid w:val="00C96980"/>
    <w:rsid w:val="00C96A24"/>
    <w:rsid w:val="00C96A2B"/>
    <w:rsid w:val="00C96B66"/>
    <w:rsid w:val="00C96C2A"/>
    <w:rsid w:val="00C96D2A"/>
    <w:rsid w:val="00C96D37"/>
    <w:rsid w:val="00C96D71"/>
    <w:rsid w:val="00C96F89"/>
    <w:rsid w:val="00C96FE0"/>
    <w:rsid w:val="00C970D9"/>
    <w:rsid w:val="00C97556"/>
    <w:rsid w:val="00C97572"/>
    <w:rsid w:val="00C9785E"/>
    <w:rsid w:val="00C97AF1"/>
    <w:rsid w:val="00C97D77"/>
    <w:rsid w:val="00C97DCF"/>
    <w:rsid w:val="00CA0108"/>
    <w:rsid w:val="00CA06E5"/>
    <w:rsid w:val="00CA072B"/>
    <w:rsid w:val="00CA07AA"/>
    <w:rsid w:val="00CA0935"/>
    <w:rsid w:val="00CA09AA"/>
    <w:rsid w:val="00CA0BC0"/>
    <w:rsid w:val="00CA0E34"/>
    <w:rsid w:val="00CA0FCC"/>
    <w:rsid w:val="00CA114D"/>
    <w:rsid w:val="00CA1225"/>
    <w:rsid w:val="00CA18D2"/>
    <w:rsid w:val="00CA1CD0"/>
    <w:rsid w:val="00CA1EB1"/>
    <w:rsid w:val="00CA2172"/>
    <w:rsid w:val="00CA251B"/>
    <w:rsid w:val="00CA25AF"/>
    <w:rsid w:val="00CA28A9"/>
    <w:rsid w:val="00CA28F3"/>
    <w:rsid w:val="00CA2919"/>
    <w:rsid w:val="00CA295B"/>
    <w:rsid w:val="00CA2A0C"/>
    <w:rsid w:val="00CA2C56"/>
    <w:rsid w:val="00CA2D18"/>
    <w:rsid w:val="00CA2E58"/>
    <w:rsid w:val="00CA303A"/>
    <w:rsid w:val="00CA3158"/>
    <w:rsid w:val="00CA32E9"/>
    <w:rsid w:val="00CA33B4"/>
    <w:rsid w:val="00CA34F6"/>
    <w:rsid w:val="00CA366F"/>
    <w:rsid w:val="00CA36B0"/>
    <w:rsid w:val="00CA37E7"/>
    <w:rsid w:val="00CA37EB"/>
    <w:rsid w:val="00CA397F"/>
    <w:rsid w:val="00CA3ABB"/>
    <w:rsid w:val="00CA3E51"/>
    <w:rsid w:val="00CA3F15"/>
    <w:rsid w:val="00CA411A"/>
    <w:rsid w:val="00CA4556"/>
    <w:rsid w:val="00CA475D"/>
    <w:rsid w:val="00CA49C0"/>
    <w:rsid w:val="00CA4A24"/>
    <w:rsid w:val="00CA4A3F"/>
    <w:rsid w:val="00CA4B4A"/>
    <w:rsid w:val="00CA4C14"/>
    <w:rsid w:val="00CA4E5B"/>
    <w:rsid w:val="00CA4F58"/>
    <w:rsid w:val="00CA51A0"/>
    <w:rsid w:val="00CA52DC"/>
    <w:rsid w:val="00CA5406"/>
    <w:rsid w:val="00CA5842"/>
    <w:rsid w:val="00CA5DA3"/>
    <w:rsid w:val="00CA5FAD"/>
    <w:rsid w:val="00CA6164"/>
    <w:rsid w:val="00CA61FB"/>
    <w:rsid w:val="00CA6741"/>
    <w:rsid w:val="00CA6B4B"/>
    <w:rsid w:val="00CA6BA2"/>
    <w:rsid w:val="00CA6BDF"/>
    <w:rsid w:val="00CA6C29"/>
    <w:rsid w:val="00CA7AAE"/>
    <w:rsid w:val="00CB01BC"/>
    <w:rsid w:val="00CB03CF"/>
    <w:rsid w:val="00CB047F"/>
    <w:rsid w:val="00CB04CB"/>
    <w:rsid w:val="00CB067D"/>
    <w:rsid w:val="00CB099B"/>
    <w:rsid w:val="00CB0A9B"/>
    <w:rsid w:val="00CB0B63"/>
    <w:rsid w:val="00CB0B87"/>
    <w:rsid w:val="00CB0CE5"/>
    <w:rsid w:val="00CB0FA3"/>
    <w:rsid w:val="00CB11BD"/>
    <w:rsid w:val="00CB1324"/>
    <w:rsid w:val="00CB1368"/>
    <w:rsid w:val="00CB137F"/>
    <w:rsid w:val="00CB167F"/>
    <w:rsid w:val="00CB1A0C"/>
    <w:rsid w:val="00CB1F2A"/>
    <w:rsid w:val="00CB1FFF"/>
    <w:rsid w:val="00CB20A3"/>
    <w:rsid w:val="00CB20F0"/>
    <w:rsid w:val="00CB212D"/>
    <w:rsid w:val="00CB2265"/>
    <w:rsid w:val="00CB2654"/>
    <w:rsid w:val="00CB2752"/>
    <w:rsid w:val="00CB2918"/>
    <w:rsid w:val="00CB299C"/>
    <w:rsid w:val="00CB2BBA"/>
    <w:rsid w:val="00CB2C3A"/>
    <w:rsid w:val="00CB318A"/>
    <w:rsid w:val="00CB3324"/>
    <w:rsid w:val="00CB3404"/>
    <w:rsid w:val="00CB3461"/>
    <w:rsid w:val="00CB35ED"/>
    <w:rsid w:val="00CB38FE"/>
    <w:rsid w:val="00CB39EB"/>
    <w:rsid w:val="00CB40B2"/>
    <w:rsid w:val="00CB41E7"/>
    <w:rsid w:val="00CB4317"/>
    <w:rsid w:val="00CB44EA"/>
    <w:rsid w:val="00CB46A5"/>
    <w:rsid w:val="00CB480A"/>
    <w:rsid w:val="00CB4FA5"/>
    <w:rsid w:val="00CB5008"/>
    <w:rsid w:val="00CB50AF"/>
    <w:rsid w:val="00CB5185"/>
    <w:rsid w:val="00CB58AE"/>
    <w:rsid w:val="00CB58DD"/>
    <w:rsid w:val="00CB58F4"/>
    <w:rsid w:val="00CB5CE9"/>
    <w:rsid w:val="00CB6069"/>
    <w:rsid w:val="00CB61CB"/>
    <w:rsid w:val="00CB632A"/>
    <w:rsid w:val="00CB6343"/>
    <w:rsid w:val="00CB6358"/>
    <w:rsid w:val="00CB6517"/>
    <w:rsid w:val="00CB6520"/>
    <w:rsid w:val="00CB657A"/>
    <w:rsid w:val="00CB6F14"/>
    <w:rsid w:val="00CB7648"/>
    <w:rsid w:val="00CB76C6"/>
    <w:rsid w:val="00CB79A4"/>
    <w:rsid w:val="00CB7B6B"/>
    <w:rsid w:val="00CB7F5F"/>
    <w:rsid w:val="00CC0045"/>
    <w:rsid w:val="00CC00B7"/>
    <w:rsid w:val="00CC0339"/>
    <w:rsid w:val="00CC034B"/>
    <w:rsid w:val="00CC0492"/>
    <w:rsid w:val="00CC06B8"/>
    <w:rsid w:val="00CC07BA"/>
    <w:rsid w:val="00CC099A"/>
    <w:rsid w:val="00CC0A38"/>
    <w:rsid w:val="00CC0A4D"/>
    <w:rsid w:val="00CC0AA7"/>
    <w:rsid w:val="00CC0D40"/>
    <w:rsid w:val="00CC0DDE"/>
    <w:rsid w:val="00CC0E56"/>
    <w:rsid w:val="00CC0E7C"/>
    <w:rsid w:val="00CC12D8"/>
    <w:rsid w:val="00CC134C"/>
    <w:rsid w:val="00CC1452"/>
    <w:rsid w:val="00CC1491"/>
    <w:rsid w:val="00CC1555"/>
    <w:rsid w:val="00CC1635"/>
    <w:rsid w:val="00CC172A"/>
    <w:rsid w:val="00CC17A3"/>
    <w:rsid w:val="00CC1A18"/>
    <w:rsid w:val="00CC1A86"/>
    <w:rsid w:val="00CC1ACD"/>
    <w:rsid w:val="00CC1BEF"/>
    <w:rsid w:val="00CC1D2E"/>
    <w:rsid w:val="00CC1E3E"/>
    <w:rsid w:val="00CC1E40"/>
    <w:rsid w:val="00CC1EC1"/>
    <w:rsid w:val="00CC211F"/>
    <w:rsid w:val="00CC2507"/>
    <w:rsid w:val="00CC266E"/>
    <w:rsid w:val="00CC27F5"/>
    <w:rsid w:val="00CC2C3F"/>
    <w:rsid w:val="00CC2D09"/>
    <w:rsid w:val="00CC2D18"/>
    <w:rsid w:val="00CC2EFE"/>
    <w:rsid w:val="00CC3029"/>
    <w:rsid w:val="00CC32B0"/>
    <w:rsid w:val="00CC3763"/>
    <w:rsid w:val="00CC3C0F"/>
    <w:rsid w:val="00CC3D8D"/>
    <w:rsid w:val="00CC3E8C"/>
    <w:rsid w:val="00CC400F"/>
    <w:rsid w:val="00CC4365"/>
    <w:rsid w:val="00CC4763"/>
    <w:rsid w:val="00CC4896"/>
    <w:rsid w:val="00CC4C5E"/>
    <w:rsid w:val="00CC4CD7"/>
    <w:rsid w:val="00CC4D63"/>
    <w:rsid w:val="00CC4F58"/>
    <w:rsid w:val="00CC5024"/>
    <w:rsid w:val="00CC50EB"/>
    <w:rsid w:val="00CC51A1"/>
    <w:rsid w:val="00CC5268"/>
    <w:rsid w:val="00CC577A"/>
    <w:rsid w:val="00CC57AE"/>
    <w:rsid w:val="00CC584A"/>
    <w:rsid w:val="00CC5B7E"/>
    <w:rsid w:val="00CC5C1D"/>
    <w:rsid w:val="00CC606C"/>
    <w:rsid w:val="00CC61CB"/>
    <w:rsid w:val="00CC620F"/>
    <w:rsid w:val="00CC635E"/>
    <w:rsid w:val="00CC63B6"/>
    <w:rsid w:val="00CC656D"/>
    <w:rsid w:val="00CC65A3"/>
    <w:rsid w:val="00CC6978"/>
    <w:rsid w:val="00CC6E6D"/>
    <w:rsid w:val="00CC7170"/>
    <w:rsid w:val="00CC728B"/>
    <w:rsid w:val="00CC7356"/>
    <w:rsid w:val="00CC74D5"/>
    <w:rsid w:val="00CC750C"/>
    <w:rsid w:val="00CC7557"/>
    <w:rsid w:val="00CC75B6"/>
    <w:rsid w:val="00CC78E6"/>
    <w:rsid w:val="00CC7A24"/>
    <w:rsid w:val="00CC7A6D"/>
    <w:rsid w:val="00CC7DF5"/>
    <w:rsid w:val="00CD00D6"/>
    <w:rsid w:val="00CD0196"/>
    <w:rsid w:val="00CD0295"/>
    <w:rsid w:val="00CD04B6"/>
    <w:rsid w:val="00CD0549"/>
    <w:rsid w:val="00CD05A3"/>
    <w:rsid w:val="00CD0740"/>
    <w:rsid w:val="00CD0768"/>
    <w:rsid w:val="00CD0916"/>
    <w:rsid w:val="00CD0948"/>
    <w:rsid w:val="00CD09BD"/>
    <w:rsid w:val="00CD0ACF"/>
    <w:rsid w:val="00CD0B87"/>
    <w:rsid w:val="00CD0DC7"/>
    <w:rsid w:val="00CD0E3C"/>
    <w:rsid w:val="00CD1077"/>
    <w:rsid w:val="00CD1305"/>
    <w:rsid w:val="00CD14A9"/>
    <w:rsid w:val="00CD14AE"/>
    <w:rsid w:val="00CD14BA"/>
    <w:rsid w:val="00CD14CB"/>
    <w:rsid w:val="00CD15E3"/>
    <w:rsid w:val="00CD178A"/>
    <w:rsid w:val="00CD179D"/>
    <w:rsid w:val="00CD183D"/>
    <w:rsid w:val="00CD1A73"/>
    <w:rsid w:val="00CD1B7E"/>
    <w:rsid w:val="00CD1E74"/>
    <w:rsid w:val="00CD1E8E"/>
    <w:rsid w:val="00CD1EDB"/>
    <w:rsid w:val="00CD1F7D"/>
    <w:rsid w:val="00CD2219"/>
    <w:rsid w:val="00CD2585"/>
    <w:rsid w:val="00CD283A"/>
    <w:rsid w:val="00CD2D72"/>
    <w:rsid w:val="00CD2F5D"/>
    <w:rsid w:val="00CD309B"/>
    <w:rsid w:val="00CD3122"/>
    <w:rsid w:val="00CD3167"/>
    <w:rsid w:val="00CD325D"/>
    <w:rsid w:val="00CD3372"/>
    <w:rsid w:val="00CD3421"/>
    <w:rsid w:val="00CD342B"/>
    <w:rsid w:val="00CD37AF"/>
    <w:rsid w:val="00CD37D1"/>
    <w:rsid w:val="00CD3866"/>
    <w:rsid w:val="00CD3A7E"/>
    <w:rsid w:val="00CD3B95"/>
    <w:rsid w:val="00CD3C3B"/>
    <w:rsid w:val="00CD3D0C"/>
    <w:rsid w:val="00CD3D4B"/>
    <w:rsid w:val="00CD3F09"/>
    <w:rsid w:val="00CD3FAF"/>
    <w:rsid w:val="00CD4008"/>
    <w:rsid w:val="00CD41FF"/>
    <w:rsid w:val="00CD46FE"/>
    <w:rsid w:val="00CD492B"/>
    <w:rsid w:val="00CD4BDD"/>
    <w:rsid w:val="00CD4D33"/>
    <w:rsid w:val="00CD4EEB"/>
    <w:rsid w:val="00CD4F13"/>
    <w:rsid w:val="00CD4FF3"/>
    <w:rsid w:val="00CD5305"/>
    <w:rsid w:val="00CD5788"/>
    <w:rsid w:val="00CD5806"/>
    <w:rsid w:val="00CD5ADA"/>
    <w:rsid w:val="00CD5B62"/>
    <w:rsid w:val="00CD5C02"/>
    <w:rsid w:val="00CD5EE7"/>
    <w:rsid w:val="00CD5F80"/>
    <w:rsid w:val="00CD60C9"/>
    <w:rsid w:val="00CD61E3"/>
    <w:rsid w:val="00CD632E"/>
    <w:rsid w:val="00CD650C"/>
    <w:rsid w:val="00CD65CE"/>
    <w:rsid w:val="00CD6823"/>
    <w:rsid w:val="00CD6A2D"/>
    <w:rsid w:val="00CD6C4E"/>
    <w:rsid w:val="00CD6D63"/>
    <w:rsid w:val="00CD6DC9"/>
    <w:rsid w:val="00CD6E0B"/>
    <w:rsid w:val="00CD6EE2"/>
    <w:rsid w:val="00CD74E3"/>
    <w:rsid w:val="00CD7678"/>
    <w:rsid w:val="00CD76AB"/>
    <w:rsid w:val="00CD787F"/>
    <w:rsid w:val="00CD79DA"/>
    <w:rsid w:val="00CD7A39"/>
    <w:rsid w:val="00CD7A3D"/>
    <w:rsid w:val="00CD7A85"/>
    <w:rsid w:val="00CD7A86"/>
    <w:rsid w:val="00CD7B0B"/>
    <w:rsid w:val="00CD7D5F"/>
    <w:rsid w:val="00CD7DA4"/>
    <w:rsid w:val="00CD7E35"/>
    <w:rsid w:val="00CE006E"/>
    <w:rsid w:val="00CE0078"/>
    <w:rsid w:val="00CE014D"/>
    <w:rsid w:val="00CE025E"/>
    <w:rsid w:val="00CE030D"/>
    <w:rsid w:val="00CE03B6"/>
    <w:rsid w:val="00CE04D2"/>
    <w:rsid w:val="00CE05F2"/>
    <w:rsid w:val="00CE0755"/>
    <w:rsid w:val="00CE0899"/>
    <w:rsid w:val="00CE097D"/>
    <w:rsid w:val="00CE0A13"/>
    <w:rsid w:val="00CE0AB1"/>
    <w:rsid w:val="00CE0CB5"/>
    <w:rsid w:val="00CE0CBF"/>
    <w:rsid w:val="00CE0F12"/>
    <w:rsid w:val="00CE112E"/>
    <w:rsid w:val="00CE1225"/>
    <w:rsid w:val="00CE132D"/>
    <w:rsid w:val="00CE143E"/>
    <w:rsid w:val="00CE17FA"/>
    <w:rsid w:val="00CE187A"/>
    <w:rsid w:val="00CE196F"/>
    <w:rsid w:val="00CE19F2"/>
    <w:rsid w:val="00CE1A4E"/>
    <w:rsid w:val="00CE220D"/>
    <w:rsid w:val="00CE2222"/>
    <w:rsid w:val="00CE24B4"/>
    <w:rsid w:val="00CE253D"/>
    <w:rsid w:val="00CE2706"/>
    <w:rsid w:val="00CE2850"/>
    <w:rsid w:val="00CE3169"/>
    <w:rsid w:val="00CE3257"/>
    <w:rsid w:val="00CE3393"/>
    <w:rsid w:val="00CE3406"/>
    <w:rsid w:val="00CE3572"/>
    <w:rsid w:val="00CE38AA"/>
    <w:rsid w:val="00CE38C8"/>
    <w:rsid w:val="00CE3CDC"/>
    <w:rsid w:val="00CE3D16"/>
    <w:rsid w:val="00CE3D41"/>
    <w:rsid w:val="00CE3E76"/>
    <w:rsid w:val="00CE3FBA"/>
    <w:rsid w:val="00CE429F"/>
    <w:rsid w:val="00CE437F"/>
    <w:rsid w:val="00CE45C3"/>
    <w:rsid w:val="00CE48DE"/>
    <w:rsid w:val="00CE4A2E"/>
    <w:rsid w:val="00CE5014"/>
    <w:rsid w:val="00CE528D"/>
    <w:rsid w:val="00CE52E0"/>
    <w:rsid w:val="00CE5386"/>
    <w:rsid w:val="00CE53A7"/>
    <w:rsid w:val="00CE5408"/>
    <w:rsid w:val="00CE5551"/>
    <w:rsid w:val="00CE56FD"/>
    <w:rsid w:val="00CE578F"/>
    <w:rsid w:val="00CE59AF"/>
    <w:rsid w:val="00CE5A9E"/>
    <w:rsid w:val="00CE5AC9"/>
    <w:rsid w:val="00CE5BCD"/>
    <w:rsid w:val="00CE5DFA"/>
    <w:rsid w:val="00CE5E50"/>
    <w:rsid w:val="00CE5F59"/>
    <w:rsid w:val="00CE5F5F"/>
    <w:rsid w:val="00CE630B"/>
    <w:rsid w:val="00CE6763"/>
    <w:rsid w:val="00CE69F3"/>
    <w:rsid w:val="00CE6AD5"/>
    <w:rsid w:val="00CE6C34"/>
    <w:rsid w:val="00CE6E24"/>
    <w:rsid w:val="00CE6FA8"/>
    <w:rsid w:val="00CE72BC"/>
    <w:rsid w:val="00CE7392"/>
    <w:rsid w:val="00CE7643"/>
    <w:rsid w:val="00CE76BD"/>
    <w:rsid w:val="00CE7792"/>
    <w:rsid w:val="00CE781A"/>
    <w:rsid w:val="00CE7998"/>
    <w:rsid w:val="00CE7B7F"/>
    <w:rsid w:val="00CE7C78"/>
    <w:rsid w:val="00CF00E4"/>
    <w:rsid w:val="00CF0131"/>
    <w:rsid w:val="00CF02AC"/>
    <w:rsid w:val="00CF057C"/>
    <w:rsid w:val="00CF06E6"/>
    <w:rsid w:val="00CF073A"/>
    <w:rsid w:val="00CF09F9"/>
    <w:rsid w:val="00CF0C39"/>
    <w:rsid w:val="00CF11E0"/>
    <w:rsid w:val="00CF126C"/>
    <w:rsid w:val="00CF165C"/>
    <w:rsid w:val="00CF18AB"/>
    <w:rsid w:val="00CF1AA6"/>
    <w:rsid w:val="00CF1C27"/>
    <w:rsid w:val="00CF1D69"/>
    <w:rsid w:val="00CF1E12"/>
    <w:rsid w:val="00CF20C8"/>
    <w:rsid w:val="00CF20FE"/>
    <w:rsid w:val="00CF2140"/>
    <w:rsid w:val="00CF2231"/>
    <w:rsid w:val="00CF2305"/>
    <w:rsid w:val="00CF2606"/>
    <w:rsid w:val="00CF2639"/>
    <w:rsid w:val="00CF2655"/>
    <w:rsid w:val="00CF2B5F"/>
    <w:rsid w:val="00CF2B6B"/>
    <w:rsid w:val="00CF2EF5"/>
    <w:rsid w:val="00CF2FBF"/>
    <w:rsid w:val="00CF30DE"/>
    <w:rsid w:val="00CF3114"/>
    <w:rsid w:val="00CF33BA"/>
    <w:rsid w:val="00CF33EC"/>
    <w:rsid w:val="00CF39D5"/>
    <w:rsid w:val="00CF3D1F"/>
    <w:rsid w:val="00CF3E2B"/>
    <w:rsid w:val="00CF3E44"/>
    <w:rsid w:val="00CF3F01"/>
    <w:rsid w:val="00CF4050"/>
    <w:rsid w:val="00CF41AE"/>
    <w:rsid w:val="00CF4313"/>
    <w:rsid w:val="00CF495B"/>
    <w:rsid w:val="00CF4B3B"/>
    <w:rsid w:val="00CF4DD7"/>
    <w:rsid w:val="00CF4F02"/>
    <w:rsid w:val="00CF4F88"/>
    <w:rsid w:val="00CF4FBF"/>
    <w:rsid w:val="00CF5371"/>
    <w:rsid w:val="00CF5637"/>
    <w:rsid w:val="00CF5A61"/>
    <w:rsid w:val="00CF5B48"/>
    <w:rsid w:val="00CF5B4A"/>
    <w:rsid w:val="00CF5C57"/>
    <w:rsid w:val="00CF5DCB"/>
    <w:rsid w:val="00CF5E8C"/>
    <w:rsid w:val="00CF5EE9"/>
    <w:rsid w:val="00CF60DF"/>
    <w:rsid w:val="00CF617D"/>
    <w:rsid w:val="00CF61A3"/>
    <w:rsid w:val="00CF6323"/>
    <w:rsid w:val="00CF635C"/>
    <w:rsid w:val="00CF6565"/>
    <w:rsid w:val="00CF66DE"/>
    <w:rsid w:val="00CF6797"/>
    <w:rsid w:val="00CF6848"/>
    <w:rsid w:val="00CF6967"/>
    <w:rsid w:val="00CF6AF3"/>
    <w:rsid w:val="00CF6C9A"/>
    <w:rsid w:val="00CF6D3E"/>
    <w:rsid w:val="00CF6D9B"/>
    <w:rsid w:val="00CF70D5"/>
    <w:rsid w:val="00CF74F6"/>
    <w:rsid w:val="00CF7508"/>
    <w:rsid w:val="00CF76AE"/>
    <w:rsid w:val="00CF7955"/>
    <w:rsid w:val="00CF795F"/>
    <w:rsid w:val="00CF7BB4"/>
    <w:rsid w:val="00CF7CCF"/>
    <w:rsid w:val="00CF7D8D"/>
    <w:rsid w:val="00D00250"/>
    <w:rsid w:val="00D0033A"/>
    <w:rsid w:val="00D00522"/>
    <w:rsid w:val="00D0061C"/>
    <w:rsid w:val="00D007B8"/>
    <w:rsid w:val="00D00B22"/>
    <w:rsid w:val="00D00CEC"/>
    <w:rsid w:val="00D00FCA"/>
    <w:rsid w:val="00D0156C"/>
    <w:rsid w:val="00D017EE"/>
    <w:rsid w:val="00D018E2"/>
    <w:rsid w:val="00D0193C"/>
    <w:rsid w:val="00D01984"/>
    <w:rsid w:val="00D019A8"/>
    <w:rsid w:val="00D01C73"/>
    <w:rsid w:val="00D02186"/>
    <w:rsid w:val="00D02369"/>
    <w:rsid w:val="00D026CD"/>
    <w:rsid w:val="00D02AFC"/>
    <w:rsid w:val="00D02B31"/>
    <w:rsid w:val="00D02C36"/>
    <w:rsid w:val="00D02CCD"/>
    <w:rsid w:val="00D02E17"/>
    <w:rsid w:val="00D02F2F"/>
    <w:rsid w:val="00D02F57"/>
    <w:rsid w:val="00D03150"/>
    <w:rsid w:val="00D031D8"/>
    <w:rsid w:val="00D0321D"/>
    <w:rsid w:val="00D0377C"/>
    <w:rsid w:val="00D03D68"/>
    <w:rsid w:val="00D03EFC"/>
    <w:rsid w:val="00D0419D"/>
    <w:rsid w:val="00D041E0"/>
    <w:rsid w:val="00D04264"/>
    <w:rsid w:val="00D047A1"/>
    <w:rsid w:val="00D04802"/>
    <w:rsid w:val="00D0481A"/>
    <w:rsid w:val="00D04823"/>
    <w:rsid w:val="00D048A8"/>
    <w:rsid w:val="00D04927"/>
    <w:rsid w:val="00D049D1"/>
    <w:rsid w:val="00D04A57"/>
    <w:rsid w:val="00D04A63"/>
    <w:rsid w:val="00D04C94"/>
    <w:rsid w:val="00D04CC7"/>
    <w:rsid w:val="00D04FC8"/>
    <w:rsid w:val="00D050BA"/>
    <w:rsid w:val="00D0523C"/>
    <w:rsid w:val="00D0574F"/>
    <w:rsid w:val="00D05B47"/>
    <w:rsid w:val="00D05B72"/>
    <w:rsid w:val="00D05F62"/>
    <w:rsid w:val="00D05FC4"/>
    <w:rsid w:val="00D05FD4"/>
    <w:rsid w:val="00D06088"/>
    <w:rsid w:val="00D06476"/>
    <w:rsid w:val="00D0660B"/>
    <w:rsid w:val="00D066DD"/>
    <w:rsid w:val="00D0675C"/>
    <w:rsid w:val="00D06800"/>
    <w:rsid w:val="00D06B22"/>
    <w:rsid w:val="00D06DED"/>
    <w:rsid w:val="00D06F05"/>
    <w:rsid w:val="00D070AD"/>
    <w:rsid w:val="00D07149"/>
    <w:rsid w:val="00D0734F"/>
    <w:rsid w:val="00D073B1"/>
    <w:rsid w:val="00D073D1"/>
    <w:rsid w:val="00D07810"/>
    <w:rsid w:val="00D078A7"/>
    <w:rsid w:val="00D078A9"/>
    <w:rsid w:val="00D078C9"/>
    <w:rsid w:val="00D07D73"/>
    <w:rsid w:val="00D07DCA"/>
    <w:rsid w:val="00D07E5F"/>
    <w:rsid w:val="00D10130"/>
    <w:rsid w:val="00D1023A"/>
    <w:rsid w:val="00D10456"/>
    <w:rsid w:val="00D107A4"/>
    <w:rsid w:val="00D1081F"/>
    <w:rsid w:val="00D10F47"/>
    <w:rsid w:val="00D11488"/>
    <w:rsid w:val="00D11672"/>
    <w:rsid w:val="00D11873"/>
    <w:rsid w:val="00D118A3"/>
    <w:rsid w:val="00D11C77"/>
    <w:rsid w:val="00D11F7F"/>
    <w:rsid w:val="00D11FAE"/>
    <w:rsid w:val="00D1222C"/>
    <w:rsid w:val="00D12371"/>
    <w:rsid w:val="00D12440"/>
    <w:rsid w:val="00D1249E"/>
    <w:rsid w:val="00D126E6"/>
    <w:rsid w:val="00D126F8"/>
    <w:rsid w:val="00D12788"/>
    <w:rsid w:val="00D128F5"/>
    <w:rsid w:val="00D12A57"/>
    <w:rsid w:val="00D12B75"/>
    <w:rsid w:val="00D12F7E"/>
    <w:rsid w:val="00D1303E"/>
    <w:rsid w:val="00D13324"/>
    <w:rsid w:val="00D133E0"/>
    <w:rsid w:val="00D13451"/>
    <w:rsid w:val="00D1358A"/>
    <w:rsid w:val="00D136F9"/>
    <w:rsid w:val="00D137CE"/>
    <w:rsid w:val="00D13820"/>
    <w:rsid w:val="00D13880"/>
    <w:rsid w:val="00D13BBC"/>
    <w:rsid w:val="00D13CC2"/>
    <w:rsid w:val="00D13F9F"/>
    <w:rsid w:val="00D14204"/>
    <w:rsid w:val="00D14326"/>
    <w:rsid w:val="00D1452A"/>
    <w:rsid w:val="00D14553"/>
    <w:rsid w:val="00D1491D"/>
    <w:rsid w:val="00D14A21"/>
    <w:rsid w:val="00D152F2"/>
    <w:rsid w:val="00D153D7"/>
    <w:rsid w:val="00D1552A"/>
    <w:rsid w:val="00D155B0"/>
    <w:rsid w:val="00D15ACE"/>
    <w:rsid w:val="00D15D9D"/>
    <w:rsid w:val="00D15DAD"/>
    <w:rsid w:val="00D1624D"/>
    <w:rsid w:val="00D163BC"/>
    <w:rsid w:val="00D16440"/>
    <w:rsid w:val="00D1685B"/>
    <w:rsid w:val="00D169D5"/>
    <w:rsid w:val="00D16BF3"/>
    <w:rsid w:val="00D16E02"/>
    <w:rsid w:val="00D1717F"/>
    <w:rsid w:val="00D17225"/>
    <w:rsid w:val="00D1733E"/>
    <w:rsid w:val="00D175D1"/>
    <w:rsid w:val="00D17620"/>
    <w:rsid w:val="00D17869"/>
    <w:rsid w:val="00D1792B"/>
    <w:rsid w:val="00D179B9"/>
    <w:rsid w:val="00D17D29"/>
    <w:rsid w:val="00D17F37"/>
    <w:rsid w:val="00D17F39"/>
    <w:rsid w:val="00D17FCE"/>
    <w:rsid w:val="00D20119"/>
    <w:rsid w:val="00D202D3"/>
    <w:rsid w:val="00D20808"/>
    <w:rsid w:val="00D20854"/>
    <w:rsid w:val="00D21064"/>
    <w:rsid w:val="00D210BB"/>
    <w:rsid w:val="00D21455"/>
    <w:rsid w:val="00D214D7"/>
    <w:rsid w:val="00D2171B"/>
    <w:rsid w:val="00D217CE"/>
    <w:rsid w:val="00D21935"/>
    <w:rsid w:val="00D21A77"/>
    <w:rsid w:val="00D21AF6"/>
    <w:rsid w:val="00D21B05"/>
    <w:rsid w:val="00D21E67"/>
    <w:rsid w:val="00D21E73"/>
    <w:rsid w:val="00D22022"/>
    <w:rsid w:val="00D22145"/>
    <w:rsid w:val="00D22148"/>
    <w:rsid w:val="00D2238D"/>
    <w:rsid w:val="00D22937"/>
    <w:rsid w:val="00D22994"/>
    <w:rsid w:val="00D229A3"/>
    <w:rsid w:val="00D22BCF"/>
    <w:rsid w:val="00D22D40"/>
    <w:rsid w:val="00D230F9"/>
    <w:rsid w:val="00D2329E"/>
    <w:rsid w:val="00D233C2"/>
    <w:rsid w:val="00D23426"/>
    <w:rsid w:val="00D2348D"/>
    <w:rsid w:val="00D234B2"/>
    <w:rsid w:val="00D23556"/>
    <w:rsid w:val="00D239F9"/>
    <w:rsid w:val="00D23A1F"/>
    <w:rsid w:val="00D23B89"/>
    <w:rsid w:val="00D23CE2"/>
    <w:rsid w:val="00D23D13"/>
    <w:rsid w:val="00D24046"/>
    <w:rsid w:val="00D2418C"/>
    <w:rsid w:val="00D2437C"/>
    <w:rsid w:val="00D244D5"/>
    <w:rsid w:val="00D247B5"/>
    <w:rsid w:val="00D24AED"/>
    <w:rsid w:val="00D24C3D"/>
    <w:rsid w:val="00D24D04"/>
    <w:rsid w:val="00D25093"/>
    <w:rsid w:val="00D250F6"/>
    <w:rsid w:val="00D2579E"/>
    <w:rsid w:val="00D257E1"/>
    <w:rsid w:val="00D25866"/>
    <w:rsid w:val="00D259FB"/>
    <w:rsid w:val="00D25A61"/>
    <w:rsid w:val="00D25DA4"/>
    <w:rsid w:val="00D25E03"/>
    <w:rsid w:val="00D25E3A"/>
    <w:rsid w:val="00D25E63"/>
    <w:rsid w:val="00D25F97"/>
    <w:rsid w:val="00D261BA"/>
    <w:rsid w:val="00D261FB"/>
    <w:rsid w:val="00D26281"/>
    <w:rsid w:val="00D26283"/>
    <w:rsid w:val="00D26369"/>
    <w:rsid w:val="00D263B5"/>
    <w:rsid w:val="00D26586"/>
    <w:rsid w:val="00D2664C"/>
    <w:rsid w:val="00D2670D"/>
    <w:rsid w:val="00D26B2E"/>
    <w:rsid w:val="00D26DB9"/>
    <w:rsid w:val="00D26DBE"/>
    <w:rsid w:val="00D26E71"/>
    <w:rsid w:val="00D26E7F"/>
    <w:rsid w:val="00D270EE"/>
    <w:rsid w:val="00D2714E"/>
    <w:rsid w:val="00D2742F"/>
    <w:rsid w:val="00D27929"/>
    <w:rsid w:val="00D27AAD"/>
    <w:rsid w:val="00D27F01"/>
    <w:rsid w:val="00D3000A"/>
    <w:rsid w:val="00D302A1"/>
    <w:rsid w:val="00D30373"/>
    <w:rsid w:val="00D30479"/>
    <w:rsid w:val="00D304F6"/>
    <w:rsid w:val="00D308A0"/>
    <w:rsid w:val="00D309B2"/>
    <w:rsid w:val="00D309D3"/>
    <w:rsid w:val="00D30A76"/>
    <w:rsid w:val="00D30ADA"/>
    <w:rsid w:val="00D30C46"/>
    <w:rsid w:val="00D30CF6"/>
    <w:rsid w:val="00D30F16"/>
    <w:rsid w:val="00D30FC7"/>
    <w:rsid w:val="00D31386"/>
    <w:rsid w:val="00D314F9"/>
    <w:rsid w:val="00D31B0E"/>
    <w:rsid w:val="00D31B9F"/>
    <w:rsid w:val="00D31BEA"/>
    <w:rsid w:val="00D3203B"/>
    <w:rsid w:val="00D32084"/>
    <w:rsid w:val="00D3246A"/>
    <w:rsid w:val="00D326D4"/>
    <w:rsid w:val="00D328A2"/>
    <w:rsid w:val="00D32F40"/>
    <w:rsid w:val="00D33059"/>
    <w:rsid w:val="00D33313"/>
    <w:rsid w:val="00D333D7"/>
    <w:rsid w:val="00D33410"/>
    <w:rsid w:val="00D33418"/>
    <w:rsid w:val="00D33458"/>
    <w:rsid w:val="00D334DB"/>
    <w:rsid w:val="00D335E2"/>
    <w:rsid w:val="00D33747"/>
    <w:rsid w:val="00D33AFC"/>
    <w:rsid w:val="00D33C0E"/>
    <w:rsid w:val="00D33D23"/>
    <w:rsid w:val="00D33DAF"/>
    <w:rsid w:val="00D33F9C"/>
    <w:rsid w:val="00D33FB1"/>
    <w:rsid w:val="00D3410B"/>
    <w:rsid w:val="00D34297"/>
    <w:rsid w:val="00D344C9"/>
    <w:rsid w:val="00D3473A"/>
    <w:rsid w:val="00D34A22"/>
    <w:rsid w:val="00D34CE4"/>
    <w:rsid w:val="00D35048"/>
    <w:rsid w:val="00D353AB"/>
    <w:rsid w:val="00D35486"/>
    <w:rsid w:val="00D35766"/>
    <w:rsid w:val="00D357DA"/>
    <w:rsid w:val="00D35827"/>
    <w:rsid w:val="00D358B2"/>
    <w:rsid w:val="00D359BB"/>
    <w:rsid w:val="00D359E5"/>
    <w:rsid w:val="00D35A68"/>
    <w:rsid w:val="00D35ADD"/>
    <w:rsid w:val="00D3609F"/>
    <w:rsid w:val="00D3610A"/>
    <w:rsid w:val="00D366C8"/>
    <w:rsid w:val="00D36702"/>
    <w:rsid w:val="00D3688F"/>
    <w:rsid w:val="00D368C6"/>
    <w:rsid w:val="00D369F2"/>
    <w:rsid w:val="00D36C8E"/>
    <w:rsid w:val="00D36D5A"/>
    <w:rsid w:val="00D36D91"/>
    <w:rsid w:val="00D36FD1"/>
    <w:rsid w:val="00D37A26"/>
    <w:rsid w:val="00D37C2D"/>
    <w:rsid w:val="00D37CC2"/>
    <w:rsid w:val="00D37D43"/>
    <w:rsid w:val="00D40148"/>
    <w:rsid w:val="00D40171"/>
    <w:rsid w:val="00D404CE"/>
    <w:rsid w:val="00D40539"/>
    <w:rsid w:val="00D40782"/>
    <w:rsid w:val="00D409BA"/>
    <w:rsid w:val="00D40B39"/>
    <w:rsid w:val="00D40C6A"/>
    <w:rsid w:val="00D40D79"/>
    <w:rsid w:val="00D40DC0"/>
    <w:rsid w:val="00D40E25"/>
    <w:rsid w:val="00D40E78"/>
    <w:rsid w:val="00D40F5C"/>
    <w:rsid w:val="00D41009"/>
    <w:rsid w:val="00D41044"/>
    <w:rsid w:val="00D4123F"/>
    <w:rsid w:val="00D41392"/>
    <w:rsid w:val="00D41901"/>
    <w:rsid w:val="00D41AA4"/>
    <w:rsid w:val="00D41CD0"/>
    <w:rsid w:val="00D41FD0"/>
    <w:rsid w:val="00D4208D"/>
    <w:rsid w:val="00D421D9"/>
    <w:rsid w:val="00D42223"/>
    <w:rsid w:val="00D422E4"/>
    <w:rsid w:val="00D422E7"/>
    <w:rsid w:val="00D424E7"/>
    <w:rsid w:val="00D426FB"/>
    <w:rsid w:val="00D42A26"/>
    <w:rsid w:val="00D42B71"/>
    <w:rsid w:val="00D42CB1"/>
    <w:rsid w:val="00D42D5D"/>
    <w:rsid w:val="00D435B3"/>
    <w:rsid w:val="00D43780"/>
    <w:rsid w:val="00D43888"/>
    <w:rsid w:val="00D4395E"/>
    <w:rsid w:val="00D43A4D"/>
    <w:rsid w:val="00D43CF4"/>
    <w:rsid w:val="00D43D03"/>
    <w:rsid w:val="00D43E66"/>
    <w:rsid w:val="00D43EB2"/>
    <w:rsid w:val="00D43FB4"/>
    <w:rsid w:val="00D440D1"/>
    <w:rsid w:val="00D441BE"/>
    <w:rsid w:val="00D4429F"/>
    <w:rsid w:val="00D44981"/>
    <w:rsid w:val="00D44A5C"/>
    <w:rsid w:val="00D44D1E"/>
    <w:rsid w:val="00D4505D"/>
    <w:rsid w:val="00D4507F"/>
    <w:rsid w:val="00D45104"/>
    <w:rsid w:val="00D4544B"/>
    <w:rsid w:val="00D454BF"/>
    <w:rsid w:val="00D45962"/>
    <w:rsid w:val="00D45B68"/>
    <w:rsid w:val="00D45D51"/>
    <w:rsid w:val="00D45F33"/>
    <w:rsid w:val="00D45F44"/>
    <w:rsid w:val="00D461CE"/>
    <w:rsid w:val="00D462FA"/>
    <w:rsid w:val="00D46304"/>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47AFF"/>
    <w:rsid w:val="00D47B00"/>
    <w:rsid w:val="00D47E39"/>
    <w:rsid w:val="00D47FCD"/>
    <w:rsid w:val="00D502C3"/>
    <w:rsid w:val="00D502D1"/>
    <w:rsid w:val="00D503ED"/>
    <w:rsid w:val="00D5044A"/>
    <w:rsid w:val="00D50481"/>
    <w:rsid w:val="00D505F3"/>
    <w:rsid w:val="00D50602"/>
    <w:rsid w:val="00D50956"/>
    <w:rsid w:val="00D50C82"/>
    <w:rsid w:val="00D50E0D"/>
    <w:rsid w:val="00D50F95"/>
    <w:rsid w:val="00D5102A"/>
    <w:rsid w:val="00D51039"/>
    <w:rsid w:val="00D512D1"/>
    <w:rsid w:val="00D51343"/>
    <w:rsid w:val="00D513F0"/>
    <w:rsid w:val="00D51565"/>
    <w:rsid w:val="00D51715"/>
    <w:rsid w:val="00D51787"/>
    <w:rsid w:val="00D517C2"/>
    <w:rsid w:val="00D518FC"/>
    <w:rsid w:val="00D51A22"/>
    <w:rsid w:val="00D51AAF"/>
    <w:rsid w:val="00D51F84"/>
    <w:rsid w:val="00D521F3"/>
    <w:rsid w:val="00D52200"/>
    <w:rsid w:val="00D52393"/>
    <w:rsid w:val="00D52400"/>
    <w:rsid w:val="00D525B7"/>
    <w:rsid w:val="00D52669"/>
    <w:rsid w:val="00D527A2"/>
    <w:rsid w:val="00D52807"/>
    <w:rsid w:val="00D52A9A"/>
    <w:rsid w:val="00D52E1D"/>
    <w:rsid w:val="00D52E82"/>
    <w:rsid w:val="00D52EC6"/>
    <w:rsid w:val="00D53066"/>
    <w:rsid w:val="00D530C7"/>
    <w:rsid w:val="00D530E0"/>
    <w:rsid w:val="00D53685"/>
    <w:rsid w:val="00D53768"/>
    <w:rsid w:val="00D537B0"/>
    <w:rsid w:val="00D53A3E"/>
    <w:rsid w:val="00D53CE7"/>
    <w:rsid w:val="00D53E90"/>
    <w:rsid w:val="00D540D8"/>
    <w:rsid w:val="00D54214"/>
    <w:rsid w:val="00D54370"/>
    <w:rsid w:val="00D5438E"/>
    <w:rsid w:val="00D54A2E"/>
    <w:rsid w:val="00D54C59"/>
    <w:rsid w:val="00D54CA0"/>
    <w:rsid w:val="00D54CE4"/>
    <w:rsid w:val="00D54D88"/>
    <w:rsid w:val="00D5521C"/>
    <w:rsid w:val="00D554E6"/>
    <w:rsid w:val="00D5551F"/>
    <w:rsid w:val="00D55538"/>
    <w:rsid w:val="00D555DD"/>
    <w:rsid w:val="00D5567A"/>
    <w:rsid w:val="00D55723"/>
    <w:rsid w:val="00D5597C"/>
    <w:rsid w:val="00D55B68"/>
    <w:rsid w:val="00D55BD5"/>
    <w:rsid w:val="00D55C37"/>
    <w:rsid w:val="00D56330"/>
    <w:rsid w:val="00D563C2"/>
    <w:rsid w:val="00D5649F"/>
    <w:rsid w:val="00D56528"/>
    <w:rsid w:val="00D5653E"/>
    <w:rsid w:val="00D56673"/>
    <w:rsid w:val="00D56810"/>
    <w:rsid w:val="00D56948"/>
    <w:rsid w:val="00D56C31"/>
    <w:rsid w:val="00D56D65"/>
    <w:rsid w:val="00D56EA9"/>
    <w:rsid w:val="00D572B2"/>
    <w:rsid w:val="00D573DE"/>
    <w:rsid w:val="00D579A0"/>
    <w:rsid w:val="00D57AC0"/>
    <w:rsid w:val="00D57C20"/>
    <w:rsid w:val="00D57F0A"/>
    <w:rsid w:val="00D57F3E"/>
    <w:rsid w:val="00D57F63"/>
    <w:rsid w:val="00D60069"/>
    <w:rsid w:val="00D600BB"/>
    <w:rsid w:val="00D6014A"/>
    <w:rsid w:val="00D60207"/>
    <w:rsid w:val="00D60270"/>
    <w:rsid w:val="00D603F1"/>
    <w:rsid w:val="00D6041F"/>
    <w:rsid w:val="00D6051D"/>
    <w:rsid w:val="00D607FA"/>
    <w:rsid w:val="00D60BC5"/>
    <w:rsid w:val="00D60BCB"/>
    <w:rsid w:val="00D60C1A"/>
    <w:rsid w:val="00D60CB2"/>
    <w:rsid w:val="00D60DD4"/>
    <w:rsid w:val="00D61081"/>
    <w:rsid w:val="00D610F8"/>
    <w:rsid w:val="00D610FA"/>
    <w:rsid w:val="00D61353"/>
    <w:rsid w:val="00D613B5"/>
    <w:rsid w:val="00D61697"/>
    <w:rsid w:val="00D61779"/>
    <w:rsid w:val="00D617F6"/>
    <w:rsid w:val="00D61979"/>
    <w:rsid w:val="00D61A63"/>
    <w:rsid w:val="00D61ADD"/>
    <w:rsid w:val="00D62243"/>
    <w:rsid w:val="00D625F9"/>
    <w:rsid w:val="00D62749"/>
    <w:rsid w:val="00D6278F"/>
    <w:rsid w:val="00D627D1"/>
    <w:rsid w:val="00D62949"/>
    <w:rsid w:val="00D629D3"/>
    <w:rsid w:val="00D62A0C"/>
    <w:rsid w:val="00D62DEC"/>
    <w:rsid w:val="00D62E00"/>
    <w:rsid w:val="00D63257"/>
    <w:rsid w:val="00D63565"/>
    <w:rsid w:val="00D63A82"/>
    <w:rsid w:val="00D63BAD"/>
    <w:rsid w:val="00D63CC4"/>
    <w:rsid w:val="00D63E94"/>
    <w:rsid w:val="00D6410E"/>
    <w:rsid w:val="00D6420A"/>
    <w:rsid w:val="00D6447E"/>
    <w:rsid w:val="00D645BF"/>
    <w:rsid w:val="00D64647"/>
    <w:rsid w:val="00D647F9"/>
    <w:rsid w:val="00D6485C"/>
    <w:rsid w:val="00D64A7A"/>
    <w:rsid w:val="00D64B9C"/>
    <w:rsid w:val="00D64CB8"/>
    <w:rsid w:val="00D64EC6"/>
    <w:rsid w:val="00D64FC4"/>
    <w:rsid w:val="00D6538D"/>
    <w:rsid w:val="00D65404"/>
    <w:rsid w:val="00D65738"/>
    <w:rsid w:val="00D6575A"/>
    <w:rsid w:val="00D65837"/>
    <w:rsid w:val="00D65C12"/>
    <w:rsid w:val="00D65DD6"/>
    <w:rsid w:val="00D66008"/>
    <w:rsid w:val="00D66022"/>
    <w:rsid w:val="00D66065"/>
    <w:rsid w:val="00D660D9"/>
    <w:rsid w:val="00D66454"/>
    <w:rsid w:val="00D664C0"/>
    <w:rsid w:val="00D666E0"/>
    <w:rsid w:val="00D666F7"/>
    <w:rsid w:val="00D66AB7"/>
    <w:rsid w:val="00D66C66"/>
    <w:rsid w:val="00D66DAA"/>
    <w:rsid w:val="00D66E08"/>
    <w:rsid w:val="00D66F85"/>
    <w:rsid w:val="00D67040"/>
    <w:rsid w:val="00D671B1"/>
    <w:rsid w:val="00D671EF"/>
    <w:rsid w:val="00D67302"/>
    <w:rsid w:val="00D674A3"/>
    <w:rsid w:val="00D67888"/>
    <w:rsid w:val="00D678A3"/>
    <w:rsid w:val="00D67A37"/>
    <w:rsid w:val="00D67B8D"/>
    <w:rsid w:val="00D7010A"/>
    <w:rsid w:val="00D70223"/>
    <w:rsid w:val="00D70399"/>
    <w:rsid w:val="00D7040B"/>
    <w:rsid w:val="00D7066F"/>
    <w:rsid w:val="00D707FC"/>
    <w:rsid w:val="00D7085F"/>
    <w:rsid w:val="00D709CA"/>
    <w:rsid w:val="00D70B37"/>
    <w:rsid w:val="00D70B5B"/>
    <w:rsid w:val="00D70BAE"/>
    <w:rsid w:val="00D70F5E"/>
    <w:rsid w:val="00D70F87"/>
    <w:rsid w:val="00D71191"/>
    <w:rsid w:val="00D7123A"/>
    <w:rsid w:val="00D712BD"/>
    <w:rsid w:val="00D7144B"/>
    <w:rsid w:val="00D71707"/>
    <w:rsid w:val="00D71749"/>
    <w:rsid w:val="00D71A20"/>
    <w:rsid w:val="00D71BD5"/>
    <w:rsid w:val="00D71C2B"/>
    <w:rsid w:val="00D71F63"/>
    <w:rsid w:val="00D71FCA"/>
    <w:rsid w:val="00D72225"/>
    <w:rsid w:val="00D72265"/>
    <w:rsid w:val="00D7235F"/>
    <w:rsid w:val="00D7267B"/>
    <w:rsid w:val="00D72805"/>
    <w:rsid w:val="00D72BDC"/>
    <w:rsid w:val="00D72E11"/>
    <w:rsid w:val="00D72E2A"/>
    <w:rsid w:val="00D72E7E"/>
    <w:rsid w:val="00D72ED9"/>
    <w:rsid w:val="00D73118"/>
    <w:rsid w:val="00D7321D"/>
    <w:rsid w:val="00D73347"/>
    <w:rsid w:val="00D73606"/>
    <w:rsid w:val="00D7364D"/>
    <w:rsid w:val="00D7371D"/>
    <w:rsid w:val="00D73A16"/>
    <w:rsid w:val="00D73A3C"/>
    <w:rsid w:val="00D73A6B"/>
    <w:rsid w:val="00D73DAD"/>
    <w:rsid w:val="00D73E0D"/>
    <w:rsid w:val="00D73F1A"/>
    <w:rsid w:val="00D74461"/>
    <w:rsid w:val="00D74654"/>
    <w:rsid w:val="00D746E3"/>
    <w:rsid w:val="00D748F4"/>
    <w:rsid w:val="00D74986"/>
    <w:rsid w:val="00D749A2"/>
    <w:rsid w:val="00D74AD3"/>
    <w:rsid w:val="00D74AF7"/>
    <w:rsid w:val="00D74AF8"/>
    <w:rsid w:val="00D74DCD"/>
    <w:rsid w:val="00D7505F"/>
    <w:rsid w:val="00D75199"/>
    <w:rsid w:val="00D75249"/>
    <w:rsid w:val="00D75277"/>
    <w:rsid w:val="00D752CC"/>
    <w:rsid w:val="00D755A0"/>
    <w:rsid w:val="00D75696"/>
    <w:rsid w:val="00D75843"/>
    <w:rsid w:val="00D758A1"/>
    <w:rsid w:val="00D758D2"/>
    <w:rsid w:val="00D75949"/>
    <w:rsid w:val="00D75E85"/>
    <w:rsid w:val="00D75F68"/>
    <w:rsid w:val="00D761F8"/>
    <w:rsid w:val="00D7643F"/>
    <w:rsid w:val="00D769F0"/>
    <w:rsid w:val="00D76B01"/>
    <w:rsid w:val="00D76C63"/>
    <w:rsid w:val="00D76CE9"/>
    <w:rsid w:val="00D76D46"/>
    <w:rsid w:val="00D76E0D"/>
    <w:rsid w:val="00D76E16"/>
    <w:rsid w:val="00D76E83"/>
    <w:rsid w:val="00D77008"/>
    <w:rsid w:val="00D771C9"/>
    <w:rsid w:val="00D771DF"/>
    <w:rsid w:val="00D7752D"/>
    <w:rsid w:val="00D777B4"/>
    <w:rsid w:val="00D77976"/>
    <w:rsid w:val="00D800A1"/>
    <w:rsid w:val="00D80131"/>
    <w:rsid w:val="00D80184"/>
    <w:rsid w:val="00D801B7"/>
    <w:rsid w:val="00D801D4"/>
    <w:rsid w:val="00D8036A"/>
    <w:rsid w:val="00D80451"/>
    <w:rsid w:val="00D804E4"/>
    <w:rsid w:val="00D80862"/>
    <w:rsid w:val="00D80AB8"/>
    <w:rsid w:val="00D80C93"/>
    <w:rsid w:val="00D80CCB"/>
    <w:rsid w:val="00D80CD9"/>
    <w:rsid w:val="00D80F00"/>
    <w:rsid w:val="00D81004"/>
    <w:rsid w:val="00D81307"/>
    <w:rsid w:val="00D81465"/>
    <w:rsid w:val="00D814AF"/>
    <w:rsid w:val="00D81737"/>
    <w:rsid w:val="00D817FD"/>
    <w:rsid w:val="00D81998"/>
    <w:rsid w:val="00D81AE4"/>
    <w:rsid w:val="00D81B2F"/>
    <w:rsid w:val="00D81BBB"/>
    <w:rsid w:val="00D81BDB"/>
    <w:rsid w:val="00D81C29"/>
    <w:rsid w:val="00D820F3"/>
    <w:rsid w:val="00D82110"/>
    <w:rsid w:val="00D8215C"/>
    <w:rsid w:val="00D829AC"/>
    <w:rsid w:val="00D82A38"/>
    <w:rsid w:val="00D82AA1"/>
    <w:rsid w:val="00D82C54"/>
    <w:rsid w:val="00D82C77"/>
    <w:rsid w:val="00D82F04"/>
    <w:rsid w:val="00D82F1B"/>
    <w:rsid w:val="00D83043"/>
    <w:rsid w:val="00D83401"/>
    <w:rsid w:val="00D83596"/>
    <w:rsid w:val="00D83850"/>
    <w:rsid w:val="00D83976"/>
    <w:rsid w:val="00D83F09"/>
    <w:rsid w:val="00D83F26"/>
    <w:rsid w:val="00D83FFB"/>
    <w:rsid w:val="00D84268"/>
    <w:rsid w:val="00D84278"/>
    <w:rsid w:val="00D842C2"/>
    <w:rsid w:val="00D846C5"/>
    <w:rsid w:val="00D847C6"/>
    <w:rsid w:val="00D8492E"/>
    <w:rsid w:val="00D84BF3"/>
    <w:rsid w:val="00D84D0A"/>
    <w:rsid w:val="00D84DE5"/>
    <w:rsid w:val="00D84FF9"/>
    <w:rsid w:val="00D85347"/>
    <w:rsid w:val="00D85602"/>
    <w:rsid w:val="00D85718"/>
    <w:rsid w:val="00D85734"/>
    <w:rsid w:val="00D858F9"/>
    <w:rsid w:val="00D8623C"/>
    <w:rsid w:val="00D8644F"/>
    <w:rsid w:val="00D8658C"/>
    <w:rsid w:val="00D86ACF"/>
    <w:rsid w:val="00D86B37"/>
    <w:rsid w:val="00D86EF6"/>
    <w:rsid w:val="00D87154"/>
    <w:rsid w:val="00D871F2"/>
    <w:rsid w:val="00D8720E"/>
    <w:rsid w:val="00D87477"/>
    <w:rsid w:val="00D8778A"/>
    <w:rsid w:val="00D87D35"/>
    <w:rsid w:val="00D87DAB"/>
    <w:rsid w:val="00D901D6"/>
    <w:rsid w:val="00D9055F"/>
    <w:rsid w:val="00D906AB"/>
    <w:rsid w:val="00D9095A"/>
    <w:rsid w:val="00D909B6"/>
    <w:rsid w:val="00D90E58"/>
    <w:rsid w:val="00D91009"/>
    <w:rsid w:val="00D9120D"/>
    <w:rsid w:val="00D9126A"/>
    <w:rsid w:val="00D91274"/>
    <w:rsid w:val="00D912DF"/>
    <w:rsid w:val="00D91435"/>
    <w:rsid w:val="00D914AB"/>
    <w:rsid w:val="00D9151F"/>
    <w:rsid w:val="00D916BC"/>
    <w:rsid w:val="00D919F7"/>
    <w:rsid w:val="00D91AEE"/>
    <w:rsid w:val="00D91B20"/>
    <w:rsid w:val="00D91F8C"/>
    <w:rsid w:val="00D9203E"/>
    <w:rsid w:val="00D92053"/>
    <w:rsid w:val="00D9207A"/>
    <w:rsid w:val="00D9225A"/>
    <w:rsid w:val="00D92265"/>
    <w:rsid w:val="00D9230B"/>
    <w:rsid w:val="00D92558"/>
    <w:rsid w:val="00D92633"/>
    <w:rsid w:val="00D926E1"/>
    <w:rsid w:val="00D9276A"/>
    <w:rsid w:val="00D927FD"/>
    <w:rsid w:val="00D927FE"/>
    <w:rsid w:val="00D929CA"/>
    <w:rsid w:val="00D92C6A"/>
    <w:rsid w:val="00D92CBC"/>
    <w:rsid w:val="00D92D00"/>
    <w:rsid w:val="00D92FD3"/>
    <w:rsid w:val="00D93023"/>
    <w:rsid w:val="00D930F6"/>
    <w:rsid w:val="00D931A1"/>
    <w:rsid w:val="00D931F2"/>
    <w:rsid w:val="00D93524"/>
    <w:rsid w:val="00D9382A"/>
    <w:rsid w:val="00D938C1"/>
    <w:rsid w:val="00D938CE"/>
    <w:rsid w:val="00D93CB0"/>
    <w:rsid w:val="00D93E4F"/>
    <w:rsid w:val="00D93EF4"/>
    <w:rsid w:val="00D93FD8"/>
    <w:rsid w:val="00D9475C"/>
    <w:rsid w:val="00D94909"/>
    <w:rsid w:val="00D949DC"/>
    <w:rsid w:val="00D94BB0"/>
    <w:rsid w:val="00D94C35"/>
    <w:rsid w:val="00D94EEF"/>
    <w:rsid w:val="00D94F37"/>
    <w:rsid w:val="00D94FF3"/>
    <w:rsid w:val="00D9520A"/>
    <w:rsid w:val="00D95322"/>
    <w:rsid w:val="00D953B7"/>
    <w:rsid w:val="00D955B0"/>
    <w:rsid w:val="00D957C0"/>
    <w:rsid w:val="00D95A46"/>
    <w:rsid w:val="00D95BC2"/>
    <w:rsid w:val="00D95BFF"/>
    <w:rsid w:val="00D95D19"/>
    <w:rsid w:val="00D95D9D"/>
    <w:rsid w:val="00D95E1E"/>
    <w:rsid w:val="00D95E35"/>
    <w:rsid w:val="00D95F45"/>
    <w:rsid w:val="00D9602F"/>
    <w:rsid w:val="00D9603E"/>
    <w:rsid w:val="00D9664C"/>
    <w:rsid w:val="00D966AB"/>
    <w:rsid w:val="00D9683A"/>
    <w:rsid w:val="00D96904"/>
    <w:rsid w:val="00D9696C"/>
    <w:rsid w:val="00D96AD5"/>
    <w:rsid w:val="00D96CDB"/>
    <w:rsid w:val="00D9727C"/>
    <w:rsid w:val="00D973BD"/>
    <w:rsid w:val="00D9793D"/>
    <w:rsid w:val="00D97956"/>
    <w:rsid w:val="00D97A89"/>
    <w:rsid w:val="00D97AD0"/>
    <w:rsid w:val="00D97B21"/>
    <w:rsid w:val="00D97D08"/>
    <w:rsid w:val="00D97E86"/>
    <w:rsid w:val="00DA000D"/>
    <w:rsid w:val="00DA015E"/>
    <w:rsid w:val="00DA02EC"/>
    <w:rsid w:val="00DA0808"/>
    <w:rsid w:val="00DA0847"/>
    <w:rsid w:val="00DA0928"/>
    <w:rsid w:val="00DA0A37"/>
    <w:rsid w:val="00DA0B1D"/>
    <w:rsid w:val="00DA0BA3"/>
    <w:rsid w:val="00DA0FC0"/>
    <w:rsid w:val="00DA10F6"/>
    <w:rsid w:val="00DA12FD"/>
    <w:rsid w:val="00DA1601"/>
    <w:rsid w:val="00DA18DC"/>
    <w:rsid w:val="00DA193F"/>
    <w:rsid w:val="00DA19A4"/>
    <w:rsid w:val="00DA1D75"/>
    <w:rsid w:val="00DA1D80"/>
    <w:rsid w:val="00DA1DD2"/>
    <w:rsid w:val="00DA1E11"/>
    <w:rsid w:val="00DA1EB6"/>
    <w:rsid w:val="00DA2046"/>
    <w:rsid w:val="00DA204A"/>
    <w:rsid w:val="00DA2185"/>
    <w:rsid w:val="00DA23D2"/>
    <w:rsid w:val="00DA2550"/>
    <w:rsid w:val="00DA2771"/>
    <w:rsid w:val="00DA29C4"/>
    <w:rsid w:val="00DA2CE0"/>
    <w:rsid w:val="00DA2D90"/>
    <w:rsid w:val="00DA3384"/>
    <w:rsid w:val="00DA3579"/>
    <w:rsid w:val="00DA365D"/>
    <w:rsid w:val="00DA3680"/>
    <w:rsid w:val="00DA3A26"/>
    <w:rsid w:val="00DA3B43"/>
    <w:rsid w:val="00DA3D75"/>
    <w:rsid w:val="00DA3DA4"/>
    <w:rsid w:val="00DA3F00"/>
    <w:rsid w:val="00DA4031"/>
    <w:rsid w:val="00DA416A"/>
    <w:rsid w:val="00DA42DD"/>
    <w:rsid w:val="00DA43CA"/>
    <w:rsid w:val="00DA4562"/>
    <w:rsid w:val="00DA464D"/>
    <w:rsid w:val="00DA492A"/>
    <w:rsid w:val="00DA49D8"/>
    <w:rsid w:val="00DA4E82"/>
    <w:rsid w:val="00DA4EDE"/>
    <w:rsid w:val="00DA53DD"/>
    <w:rsid w:val="00DA596B"/>
    <w:rsid w:val="00DA5CA9"/>
    <w:rsid w:val="00DA5D81"/>
    <w:rsid w:val="00DA5E7E"/>
    <w:rsid w:val="00DA63D7"/>
    <w:rsid w:val="00DA6443"/>
    <w:rsid w:val="00DA675B"/>
    <w:rsid w:val="00DA6B34"/>
    <w:rsid w:val="00DA6DE0"/>
    <w:rsid w:val="00DA6ECC"/>
    <w:rsid w:val="00DA7085"/>
    <w:rsid w:val="00DA714A"/>
    <w:rsid w:val="00DA71AF"/>
    <w:rsid w:val="00DA727D"/>
    <w:rsid w:val="00DA7461"/>
    <w:rsid w:val="00DA751B"/>
    <w:rsid w:val="00DA7779"/>
    <w:rsid w:val="00DA7799"/>
    <w:rsid w:val="00DA797A"/>
    <w:rsid w:val="00DA7A85"/>
    <w:rsid w:val="00DA7BC7"/>
    <w:rsid w:val="00DA7E4C"/>
    <w:rsid w:val="00DA7EC1"/>
    <w:rsid w:val="00DB00BA"/>
    <w:rsid w:val="00DB0234"/>
    <w:rsid w:val="00DB0513"/>
    <w:rsid w:val="00DB0564"/>
    <w:rsid w:val="00DB075D"/>
    <w:rsid w:val="00DB0D5D"/>
    <w:rsid w:val="00DB0F5F"/>
    <w:rsid w:val="00DB108B"/>
    <w:rsid w:val="00DB10C9"/>
    <w:rsid w:val="00DB1539"/>
    <w:rsid w:val="00DB15F5"/>
    <w:rsid w:val="00DB16A7"/>
    <w:rsid w:val="00DB1797"/>
    <w:rsid w:val="00DB18BC"/>
    <w:rsid w:val="00DB18F2"/>
    <w:rsid w:val="00DB1CA3"/>
    <w:rsid w:val="00DB1D59"/>
    <w:rsid w:val="00DB1E87"/>
    <w:rsid w:val="00DB1F98"/>
    <w:rsid w:val="00DB217C"/>
    <w:rsid w:val="00DB2281"/>
    <w:rsid w:val="00DB24CC"/>
    <w:rsid w:val="00DB2557"/>
    <w:rsid w:val="00DB27E1"/>
    <w:rsid w:val="00DB27F1"/>
    <w:rsid w:val="00DB281D"/>
    <w:rsid w:val="00DB2CDC"/>
    <w:rsid w:val="00DB2CF9"/>
    <w:rsid w:val="00DB2D6D"/>
    <w:rsid w:val="00DB2DD5"/>
    <w:rsid w:val="00DB2E69"/>
    <w:rsid w:val="00DB2F43"/>
    <w:rsid w:val="00DB2F94"/>
    <w:rsid w:val="00DB2FDC"/>
    <w:rsid w:val="00DB3362"/>
    <w:rsid w:val="00DB345F"/>
    <w:rsid w:val="00DB35C7"/>
    <w:rsid w:val="00DB3632"/>
    <w:rsid w:val="00DB3719"/>
    <w:rsid w:val="00DB38AB"/>
    <w:rsid w:val="00DB398D"/>
    <w:rsid w:val="00DB39DE"/>
    <w:rsid w:val="00DB3A84"/>
    <w:rsid w:val="00DB3D0B"/>
    <w:rsid w:val="00DB3D52"/>
    <w:rsid w:val="00DB3FBE"/>
    <w:rsid w:val="00DB42C3"/>
    <w:rsid w:val="00DB4322"/>
    <w:rsid w:val="00DB43CC"/>
    <w:rsid w:val="00DB452C"/>
    <w:rsid w:val="00DB4609"/>
    <w:rsid w:val="00DB46A8"/>
    <w:rsid w:val="00DB4CB2"/>
    <w:rsid w:val="00DB4F01"/>
    <w:rsid w:val="00DB4F2F"/>
    <w:rsid w:val="00DB4F9D"/>
    <w:rsid w:val="00DB5165"/>
    <w:rsid w:val="00DB5230"/>
    <w:rsid w:val="00DB541D"/>
    <w:rsid w:val="00DB553F"/>
    <w:rsid w:val="00DB55D1"/>
    <w:rsid w:val="00DB5785"/>
    <w:rsid w:val="00DB5799"/>
    <w:rsid w:val="00DB58AE"/>
    <w:rsid w:val="00DB5A21"/>
    <w:rsid w:val="00DB5D46"/>
    <w:rsid w:val="00DB5DEB"/>
    <w:rsid w:val="00DB5EE5"/>
    <w:rsid w:val="00DB6497"/>
    <w:rsid w:val="00DB6527"/>
    <w:rsid w:val="00DB6681"/>
    <w:rsid w:val="00DB6734"/>
    <w:rsid w:val="00DB6968"/>
    <w:rsid w:val="00DB6DAA"/>
    <w:rsid w:val="00DB6ECC"/>
    <w:rsid w:val="00DB6FBE"/>
    <w:rsid w:val="00DB6FDF"/>
    <w:rsid w:val="00DB70B3"/>
    <w:rsid w:val="00DB7412"/>
    <w:rsid w:val="00DB749A"/>
    <w:rsid w:val="00DB7973"/>
    <w:rsid w:val="00DB7E8C"/>
    <w:rsid w:val="00DC000E"/>
    <w:rsid w:val="00DC006A"/>
    <w:rsid w:val="00DC01FD"/>
    <w:rsid w:val="00DC026E"/>
    <w:rsid w:val="00DC06E7"/>
    <w:rsid w:val="00DC0736"/>
    <w:rsid w:val="00DC0B16"/>
    <w:rsid w:val="00DC0F93"/>
    <w:rsid w:val="00DC12E3"/>
    <w:rsid w:val="00DC1384"/>
    <w:rsid w:val="00DC1479"/>
    <w:rsid w:val="00DC1502"/>
    <w:rsid w:val="00DC1624"/>
    <w:rsid w:val="00DC1763"/>
    <w:rsid w:val="00DC199D"/>
    <w:rsid w:val="00DC1E32"/>
    <w:rsid w:val="00DC1FCC"/>
    <w:rsid w:val="00DC22B7"/>
    <w:rsid w:val="00DC23C7"/>
    <w:rsid w:val="00DC257F"/>
    <w:rsid w:val="00DC2898"/>
    <w:rsid w:val="00DC28A6"/>
    <w:rsid w:val="00DC28EC"/>
    <w:rsid w:val="00DC296D"/>
    <w:rsid w:val="00DC30C0"/>
    <w:rsid w:val="00DC30F0"/>
    <w:rsid w:val="00DC32A1"/>
    <w:rsid w:val="00DC32C3"/>
    <w:rsid w:val="00DC3417"/>
    <w:rsid w:val="00DC3497"/>
    <w:rsid w:val="00DC38CF"/>
    <w:rsid w:val="00DC3965"/>
    <w:rsid w:val="00DC3AA8"/>
    <w:rsid w:val="00DC3DE4"/>
    <w:rsid w:val="00DC3E4B"/>
    <w:rsid w:val="00DC3EBA"/>
    <w:rsid w:val="00DC3F85"/>
    <w:rsid w:val="00DC3FBC"/>
    <w:rsid w:val="00DC3FC2"/>
    <w:rsid w:val="00DC4454"/>
    <w:rsid w:val="00DC447B"/>
    <w:rsid w:val="00DC4D82"/>
    <w:rsid w:val="00DC4F29"/>
    <w:rsid w:val="00DC5015"/>
    <w:rsid w:val="00DC508D"/>
    <w:rsid w:val="00DC5163"/>
    <w:rsid w:val="00DC522F"/>
    <w:rsid w:val="00DC54E3"/>
    <w:rsid w:val="00DC5661"/>
    <w:rsid w:val="00DC588E"/>
    <w:rsid w:val="00DC58F7"/>
    <w:rsid w:val="00DC5E7A"/>
    <w:rsid w:val="00DC6035"/>
    <w:rsid w:val="00DC6102"/>
    <w:rsid w:val="00DC61D3"/>
    <w:rsid w:val="00DC620F"/>
    <w:rsid w:val="00DC64B6"/>
    <w:rsid w:val="00DC65D8"/>
    <w:rsid w:val="00DC6618"/>
    <w:rsid w:val="00DC6771"/>
    <w:rsid w:val="00DC67C1"/>
    <w:rsid w:val="00DC67C8"/>
    <w:rsid w:val="00DC686E"/>
    <w:rsid w:val="00DC6870"/>
    <w:rsid w:val="00DC6909"/>
    <w:rsid w:val="00DC696F"/>
    <w:rsid w:val="00DC69C6"/>
    <w:rsid w:val="00DC6A94"/>
    <w:rsid w:val="00DC6C27"/>
    <w:rsid w:val="00DC6D09"/>
    <w:rsid w:val="00DC6E29"/>
    <w:rsid w:val="00DC6F2D"/>
    <w:rsid w:val="00DC6FFD"/>
    <w:rsid w:val="00DC7890"/>
    <w:rsid w:val="00DC79A3"/>
    <w:rsid w:val="00DC7AFE"/>
    <w:rsid w:val="00DC7C19"/>
    <w:rsid w:val="00DC7CF8"/>
    <w:rsid w:val="00DC7E92"/>
    <w:rsid w:val="00DC7FC5"/>
    <w:rsid w:val="00DC7FF8"/>
    <w:rsid w:val="00DD00E3"/>
    <w:rsid w:val="00DD010D"/>
    <w:rsid w:val="00DD015D"/>
    <w:rsid w:val="00DD0230"/>
    <w:rsid w:val="00DD02C4"/>
    <w:rsid w:val="00DD044C"/>
    <w:rsid w:val="00DD05F5"/>
    <w:rsid w:val="00DD087A"/>
    <w:rsid w:val="00DD09E6"/>
    <w:rsid w:val="00DD0BE0"/>
    <w:rsid w:val="00DD0CFA"/>
    <w:rsid w:val="00DD0CFF"/>
    <w:rsid w:val="00DD10C9"/>
    <w:rsid w:val="00DD115F"/>
    <w:rsid w:val="00DD128A"/>
    <w:rsid w:val="00DD12B1"/>
    <w:rsid w:val="00DD12B5"/>
    <w:rsid w:val="00DD131B"/>
    <w:rsid w:val="00DD1446"/>
    <w:rsid w:val="00DD14BA"/>
    <w:rsid w:val="00DD18BD"/>
    <w:rsid w:val="00DD18CE"/>
    <w:rsid w:val="00DD1947"/>
    <w:rsid w:val="00DD196E"/>
    <w:rsid w:val="00DD1AE1"/>
    <w:rsid w:val="00DD1C57"/>
    <w:rsid w:val="00DD1E75"/>
    <w:rsid w:val="00DD1ED7"/>
    <w:rsid w:val="00DD2213"/>
    <w:rsid w:val="00DD224D"/>
    <w:rsid w:val="00DD2280"/>
    <w:rsid w:val="00DD2319"/>
    <w:rsid w:val="00DD242B"/>
    <w:rsid w:val="00DD25D8"/>
    <w:rsid w:val="00DD2C01"/>
    <w:rsid w:val="00DD2D10"/>
    <w:rsid w:val="00DD2E38"/>
    <w:rsid w:val="00DD2FE5"/>
    <w:rsid w:val="00DD3175"/>
    <w:rsid w:val="00DD318F"/>
    <w:rsid w:val="00DD32DF"/>
    <w:rsid w:val="00DD3401"/>
    <w:rsid w:val="00DD3430"/>
    <w:rsid w:val="00DD3480"/>
    <w:rsid w:val="00DD3565"/>
    <w:rsid w:val="00DD3AA3"/>
    <w:rsid w:val="00DD3D65"/>
    <w:rsid w:val="00DD3DFB"/>
    <w:rsid w:val="00DD3E26"/>
    <w:rsid w:val="00DD3E3D"/>
    <w:rsid w:val="00DD4044"/>
    <w:rsid w:val="00DD445D"/>
    <w:rsid w:val="00DD49D3"/>
    <w:rsid w:val="00DD4AC3"/>
    <w:rsid w:val="00DD4C97"/>
    <w:rsid w:val="00DD4EFD"/>
    <w:rsid w:val="00DD5141"/>
    <w:rsid w:val="00DD539C"/>
    <w:rsid w:val="00DD553A"/>
    <w:rsid w:val="00DD5542"/>
    <w:rsid w:val="00DD59AB"/>
    <w:rsid w:val="00DD5B8C"/>
    <w:rsid w:val="00DD5FFE"/>
    <w:rsid w:val="00DD61C6"/>
    <w:rsid w:val="00DD62E2"/>
    <w:rsid w:val="00DD6396"/>
    <w:rsid w:val="00DD6463"/>
    <w:rsid w:val="00DD68EC"/>
    <w:rsid w:val="00DD6C70"/>
    <w:rsid w:val="00DD6CC6"/>
    <w:rsid w:val="00DD6DA2"/>
    <w:rsid w:val="00DD761C"/>
    <w:rsid w:val="00DD7847"/>
    <w:rsid w:val="00DD7B34"/>
    <w:rsid w:val="00DD7C37"/>
    <w:rsid w:val="00DD7ED8"/>
    <w:rsid w:val="00DE0171"/>
    <w:rsid w:val="00DE0333"/>
    <w:rsid w:val="00DE0558"/>
    <w:rsid w:val="00DE0587"/>
    <w:rsid w:val="00DE05CF"/>
    <w:rsid w:val="00DE067E"/>
    <w:rsid w:val="00DE06B4"/>
    <w:rsid w:val="00DE088E"/>
    <w:rsid w:val="00DE0A5C"/>
    <w:rsid w:val="00DE0C25"/>
    <w:rsid w:val="00DE128B"/>
    <w:rsid w:val="00DE15BF"/>
    <w:rsid w:val="00DE1799"/>
    <w:rsid w:val="00DE1981"/>
    <w:rsid w:val="00DE1CB9"/>
    <w:rsid w:val="00DE1CC3"/>
    <w:rsid w:val="00DE2067"/>
    <w:rsid w:val="00DE21CF"/>
    <w:rsid w:val="00DE221F"/>
    <w:rsid w:val="00DE24D7"/>
    <w:rsid w:val="00DE279F"/>
    <w:rsid w:val="00DE2A06"/>
    <w:rsid w:val="00DE2A11"/>
    <w:rsid w:val="00DE2D4B"/>
    <w:rsid w:val="00DE3801"/>
    <w:rsid w:val="00DE3CF5"/>
    <w:rsid w:val="00DE3E7C"/>
    <w:rsid w:val="00DE42A0"/>
    <w:rsid w:val="00DE4643"/>
    <w:rsid w:val="00DE464E"/>
    <w:rsid w:val="00DE4664"/>
    <w:rsid w:val="00DE4811"/>
    <w:rsid w:val="00DE485E"/>
    <w:rsid w:val="00DE491C"/>
    <w:rsid w:val="00DE4AEA"/>
    <w:rsid w:val="00DE4B0C"/>
    <w:rsid w:val="00DE4FAB"/>
    <w:rsid w:val="00DE5710"/>
    <w:rsid w:val="00DE57B5"/>
    <w:rsid w:val="00DE5958"/>
    <w:rsid w:val="00DE5CCE"/>
    <w:rsid w:val="00DE5E3B"/>
    <w:rsid w:val="00DE5FDA"/>
    <w:rsid w:val="00DE6107"/>
    <w:rsid w:val="00DE61AA"/>
    <w:rsid w:val="00DE6492"/>
    <w:rsid w:val="00DE6501"/>
    <w:rsid w:val="00DE6576"/>
    <w:rsid w:val="00DE6940"/>
    <w:rsid w:val="00DE6ACB"/>
    <w:rsid w:val="00DE6BAB"/>
    <w:rsid w:val="00DE6D0B"/>
    <w:rsid w:val="00DE6EC6"/>
    <w:rsid w:val="00DE7107"/>
    <w:rsid w:val="00DE715F"/>
    <w:rsid w:val="00DE752E"/>
    <w:rsid w:val="00DE7793"/>
    <w:rsid w:val="00DE799C"/>
    <w:rsid w:val="00DE79C7"/>
    <w:rsid w:val="00DE7D03"/>
    <w:rsid w:val="00DE7E9E"/>
    <w:rsid w:val="00DE7F45"/>
    <w:rsid w:val="00DE7FE8"/>
    <w:rsid w:val="00DF0096"/>
    <w:rsid w:val="00DF00BD"/>
    <w:rsid w:val="00DF02EC"/>
    <w:rsid w:val="00DF051E"/>
    <w:rsid w:val="00DF0820"/>
    <w:rsid w:val="00DF08F6"/>
    <w:rsid w:val="00DF0D33"/>
    <w:rsid w:val="00DF0E63"/>
    <w:rsid w:val="00DF106E"/>
    <w:rsid w:val="00DF120B"/>
    <w:rsid w:val="00DF1242"/>
    <w:rsid w:val="00DF12DC"/>
    <w:rsid w:val="00DF1300"/>
    <w:rsid w:val="00DF13BA"/>
    <w:rsid w:val="00DF14F0"/>
    <w:rsid w:val="00DF159D"/>
    <w:rsid w:val="00DF161A"/>
    <w:rsid w:val="00DF1650"/>
    <w:rsid w:val="00DF1C10"/>
    <w:rsid w:val="00DF1DE1"/>
    <w:rsid w:val="00DF1EB6"/>
    <w:rsid w:val="00DF1FD6"/>
    <w:rsid w:val="00DF2044"/>
    <w:rsid w:val="00DF233C"/>
    <w:rsid w:val="00DF2811"/>
    <w:rsid w:val="00DF2850"/>
    <w:rsid w:val="00DF2C06"/>
    <w:rsid w:val="00DF2C52"/>
    <w:rsid w:val="00DF2CB4"/>
    <w:rsid w:val="00DF2D41"/>
    <w:rsid w:val="00DF3278"/>
    <w:rsid w:val="00DF32AF"/>
    <w:rsid w:val="00DF3307"/>
    <w:rsid w:val="00DF33AD"/>
    <w:rsid w:val="00DF340A"/>
    <w:rsid w:val="00DF349B"/>
    <w:rsid w:val="00DF3593"/>
    <w:rsid w:val="00DF360E"/>
    <w:rsid w:val="00DF3623"/>
    <w:rsid w:val="00DF3707"/>
    <w:rsid w:val="00DF38B4"/>
    <w:rsid w:val="00DF3A2C"/>
    <w:rsid w:val="00DF3B59"/>
    <w:rsid w:val="00DF3C20"/>
    <w:rsid w:val="00DF3CBE"/>
    <w:rsid w:val="00DF4158"/>
    <w:rsid w:val="00DF4430"/>
    <w:rsid w:val="00DF45E1"/>
    <w:rsid w:val="00DF482F"/>
    <w:rsid w:val="00DF4920"/>
    <w:rsid w:val="00DF4966"/>
    <w:rsid w:val="00DF4B1B"/>
    <w:rsid w:val="00DF4DBF"/>
    <w:rsid w:val="00DF4DEA"/>
    <w:rsid w:val="00DF4E1B"/>
    <w:rsid w:val="00DF4F19"/>
    <w:rsid w:val="00DF5002"/>
    <w:rsid w:val="00DF51A6"/>
    <w:rsid w:val="00DF5270"/>
    <w:rsid w:val="00DF53E7"/>
    <w:rsid w:val="00DF5579"/>
    <w:rsid w:val="00DF5599"/>
    <w:rsid w:val="00DF5987"/>
    <w:rsid w:val="00DF5B4C"/>
    <w:rsid w:val="00DF5C89"/>
    <w:rsid w:val="00DF5F78"/>
    <w:rsid w:val="00DF6014"/>
    <w:rsid w:val="00DF6193"/>
    <w:rsid w:val="00DF628F"/>
    <w:rsid w:val="00DF6531"/>
    <w:rsid w:val="00DF6553"/>
    <w:rsid w:val="00DF66AC"/>
    <w:rsid w:val="00DF6824"/>
    <w:rsid w:val="00DF69A9"/>
    <w:rsid w:val="00DF6A83"/>
    <w:rsid w:val="00DF7226"/>
    <w:rsid w:val="00DF7236"/>
    <w:rsid w:val="00DF723C"/>
    <w:rsid w:val="00DF738C"/>
    <w:rsid w:val="00DF751E"/>
    <w:rsid w:val="00DF76CF"/>
    <w:rsid w:val="00DF7798"/>
    <w:rsid w:val="00DF7B81"/>
    <w:rsid w:val="00DF7BC3"/>
    <w:rsid w:val="00DF7FB0"/>
    <w:rsid w:val="00E002B0"/>
    <w:rsid w:val="00E00368"/>
    <w:rsid w:val="00E005F5"/>
    <w:rsid w:val="00E00767"/>
    <w:rsid w:val="00E00A07"/>
    <w:rsid w:val="00E00A92"/>
    <w:rsid w:val="00E00AD5"/>
    <w:rsid w:val="00E00B87"/>
    <w:rsid w:val="00E00D53"/>
    <w:rsid w:val="00E00E78"/>
    <w:rsid w:val="00E00E97"/>
    <w:rsid w:val="00E010F0"/>
    <w:rsid w:val="00E01395"/>
    <w:rsid w:val="00E01514"/>
    <w:rsid w:val="00E01518"/>
    <w:rsid w:val="00E019AC"/>
    <w:rsid w:val="00E019EA"/>
    <w:rsid w:val="00E01A5C"/>
    <w:rsid w:val="00E01AA9"/>
    <w:rsid w:val="00E01FC4"/>
    <w:rsid w:val="00E02050"/>
    <w:rsid w:val="00E024CE"/>
    <w:rsid w:val="00E024F0"/>
    <w:rsid w:val="00E028E6"/>
    <w:rsid w:val="00E02A28"/>
    <w:rsid w:val="00E02C20"/>
    <w:rsid w:val="00E030F7"/>
    <w:rsid w:val="00E0324B"/>
    <w:rsid w:val="00E03289"/>
    <w:rsid w:val="00E0329E"/>
    <w:rsid w:val="00E0345F"/>
    <w:rsid w:val="00E034CF"/>
    <w:rsid w:val="00E0384E"/>
    <w:rsid w:val="00E03A6B"/>
    <w:rsid w:val="00E03A75"/>
    <w:rsid w:val="00E03BEA"/>
    <w:rsid w:val="00E03C5A"/>
    <w:rsid w:val="00E03CB9"/>
    <w:rsid w:val="00E03D68"/>
    <w:rsid w:val="00E03FE1"/>
    <w:rsid w:val="00E0401E"/>
    <w:rsid w:val="00E0428B"/>
    <w:rsid w:val="00E042A0"/>
    <w:rsid w:val="00E0434B"/>
    <w:rsid w:val="00E046C1"/>
    <w:rsid w:val="00E046FC"/>
    <w:rsid w:val="00E04994"/>
    <w:rsid w:val="00E049EC"/>
    <w:rsid w:val="00E04B1A"/>
    <w:rsid w:val="00E04D5E"/>
    <w:rsid w:val="00E04DB2"/>
    <w:rsid w:val="00E05046"/>
    <w:rsid w:val="00E0509F"/>
    <w:rsid w:val="00E056CB"/>
    <w:rsid w:val="00E05A43"/>
    <w:rsid w:val="00E05A86"/>
    <w:rsid w:val="00E05BD3"/>
    <w:rsid w:val="00E05EC6"/>
    <w:rsid w:val="00E05FC4"/>
    <w:rsid w:val="00E063ED"/>
    <w:rsid w:val="00E06977"/>
    <w:rsid w:val="00E06A44"/>
    <w:rsid w:val="00E06AF4"/>
    <w:rsid w:val="00E06EED"/>
    <w:rsid w:val="00E06F6A"/>
    <w:rsid w:val="00E06F86"/>
    <w:rsid w:val="00E07041"/>
    <w:rsid w:val="00E071F0"/>
    <w:rsid w:val="00E073C8"/>
    <w:rsid w:val="00E07686"/>
    <w:rsid w:val="00E07876"/>
    <w:rsid w:val="00E07B1E"/>
    <w:rsid w:val="00E07B69"/>
    <w:rsid w:val="00E07E45"/>
    <w:rsid w:val="00E10068"/>
    <w:rsid w:val="00E1007C"/>
    <w:rsid w:val="00E10116"/>
    <w:rsid w:val="00E10137"/>
    <w:rsid w:val="00E101F9"/>
    <w:rsid w:val="00E102BD"/>
    <w:rsid w:val="00E1039D"/>
    <w:rsid w:val="00E103D6"/>
    <w:rsid w:val="00E103F8"/>
    <w:rsid w:val="00E104E0"/>
    <w:rsid w:val="00E104ED"/>
    <w:rsid w:val="00E1052B"/>
    <w:rsid w:val="00E10631"/>
    <w:rsid w:val="00E10958"/>
    <w:rsid w:val="00E10BE0"/>
    <w:rsid w:val="00E11006"/>
    <w:rsid w:val="00E11020"/>
    <w:rsid w:val="00E11124"/>
    <w:rsid w:val="00E1142E"/>
    <w:rsid w:val="00E11475"/>
    <w:rsid w:val="00E11592"/>
    <w:rsid w:val="00E11B7C"/>
    <w:rsid w:val="00E11D71"/>
    <w:rsid w:val="00E11DBB"/>
    <w:rsid w:val="00E11EB8"/>
    <w:rsid w:val="00E121B3"/>
    <w:rsid w:val="00E1251B"/>
    <w:rsid w:val="00E1273A"/>
    <w:rsid w:val="00E12781"/>
    <w:rsid w:val="00E12933"/>
    <w:rsid w:val="00E12935"/>
    <w:rsid w:val="00E12958"/>
    <w:rsid w:val="00E12A5A"/>
    <w:rsid w:val="00E12AF0"/>
    <w:rsid w:val="00E1304D"/>
    <w:rsid w:val="00E130E5"/>
    <w:rsid w:val="00E1322B"/>
    <w:rsid w:val="00E13242"/>
    <w:rsid w:val="00E13328"/>
    <w:rsid w:val="00E134C7"/>
    <w:rsid w:val="00E134EA"/>
    <w:rsid w:val="00E136AE"/>
    <w:rsid w:val="00E139D0"/>
    <w:rsid w:val="00E13A10"/>
    <w:rsid w:val="00E13CDF"/>
    <w:rsid w:val="00E1411C"/>
    <w:rsid w:val="00E143F1"/>
    <w:rsid w:val="00E145A7"/>
    <w:rsid w:val="00E145E0"/>
    <w:rsid w:val="00E14659"/>
    <w:rsid w:val="00E146A6"/>
    <w:rsid w:val="00E14715"/>
    <w:rsid w:val="00E147E5"/>
    <w:rsid w:val="00E14913"/>
    <w:rsid w:val="00E149D5"/>
    <w:rsid w:val="00E14A5F"/>
    <w:rsid w:val="00E14F70"/>
    <w:rsid w:val="00E150B1"/>
    <w:rsid w:val="00E15352"/>
    <w:rsid w:val="00E153A7"/>
    <w:rsid w:val="00E1547D"/>
    <w:rsid w:val="00E154A1"/>
    <w:rsid w:val="00E15B94"/>
    <w:rsid w:val="00E15CE5"/>
    <w:rsid w:val="00E15DBF"/>
    <w:rsid w:val="00E15ED2"/>
    <w:rsid w:val="00E162A1"/>
    <w:rsid w:val="00E164E8"/>
    <w:rsid w:val="00E1654E"/>
    <w:rsid w:val="00E166AF"/>
    <w:rsid w:val="00E167D4"/>
    <w:rsid w:val="00E16D71"/>
    <w:rsid w:val="00E172D5"/>
    <w:rsid w:val="00E1743A"/>
    <w:rsid w:val="00E175B1"/>
    <w:rsid w:val="00E175FF"/>
    <w:rsid w:val="00E176DD"/>
    <w:rsid w:val="00E17770"/>
    <w:rsid w:val="00E17B08"/>
    <w:rsid w:val="00E17C3F"/>
    <w:rsid w:val="00E17CFB"/>
    <w:rsid w:val="00E200EF"/>
    <w:rsid w:val="00E20155"/>
    <w:rsid w:val="00E201E3"/>
    <w:rsid w:val="00E2035C"/>
    <w:rsid w:val="00E20661"/>
    <w:rsid w:val="00E20770"/>
    <w:rsid w:val="00E20855"/>
    <w:rsid w:val="00E20862"/>
    <w:rsid w:val="00E20AD1"/>
    <w:rsid w:val="00E20B09"/>
    <w:rsid w:val="00E20B9E"/>
    <w:rsid w:val="00E20EA7"/>
    <w:rsid w:val="00E21029"/>
    <w:rsid w:val="00E21145"/>
    <w:rsid w:val="00E211DD"/>
    <w:rsid w:val="00E21446"/>
    <w:rsid w:val="00E214FB"/>
    <w:rsid w:val="00E216A5"/>
    <w:rsid w:val="00E217DD"/>
    <w:rsid w:val="00E2189F"/>
    <w:rsid w:val="00E221E8"/>
    <w:rsid w:val="00E222C6"/>
    <w:rsid w:val="00E2238D"/>
    <w:rsid w:val="00E22407"/>
    <w:rsid w:val="00E224C9"/>
    <w:rsid w:val="00E22597"/>
    <w:rsid w:val="00E225EC"/>
    <w:rsid w:val="00E22625"/>
    <w:rsid w:val="00E22801"/>
    <w:rsid w:val="00E229F7"/>
    <w:rsid w:val="00E22A10"/>
    <w:rsid w:val="00E22A20"/>
    <w:rsid w:val="00E22BF5"/>
    <w:rsid w:val="00E22BF6"/>
    <w:rsid w:val="00E22E2F"/>
    <w:rsid w:val="00E22E80"/>
    <w:rsid w:val="00E22EE3"/>
    <w:rsid w:val="00E22FA4"/>
    <w:rsid w:val="00E230AD"/>
    <w:rsid w:val="00E23224"/>
    <w:rsid w:val="00E23467"/>
    <w:rsid w:val="00E2352D"/>
    <w:rsid w:val="00E23851"/>
    <w:rsid w:val="00E2395D"/>
    <w:rsid w:val="00E23ACC"/>
    <w:rsid w:val="00E23ADB"/>
    <w:rsid w:val="00E23BFF"/>
    <w:rsid w:val="00E23EF9"/>
    <w:rsid w:val="00E2431F"/>
    <w:rsid w:val="00E24408"/>
    <w:rsid w:val="00E24553"/>
    <w:rsid w:val="00E24881"/>
    <w:rsid w:val="00E24D56"/>
    <w:rsid w:val="00E24EA1"/>
    <w:rsid w:val="00E24ECA"/>
    <w:rsid w:val="00E2502F"/>
    <w:rsid w:val="00E250DB"/>
    <w:rsid w:val="00E25328"/>
    <w:rsid w:val="00E25334"/>
    <w:rsid w:val="00E2535B"/>
    <w:rsid w:val="00E253C1"/>
    <w:rsid w:val="00E25420"/>
    <w:rsid w:val="00E2558D"/>
    <w:rsid w:val="00E2591D"/>
    <w:rsid w:val="00E259D3"/>
    <w:rsid w:val="00E25CB8"/>
    <w:rsid w:val="00E25DAB"/>
    <w:rsid w:val="00E25F1D"/>
    <w:rsid w:val="00E25F49"/>
    <w:rsid w:val="00E260DB"/>
    <w:rsid w:val="00E2617B"/>
    <w:rsid w:val="00E26259"/>
    <w:rsid w:val="00E2663B"/>
    <w:rsid w:val="00E266D4"/>
    <w:rsid w:val="00E268BB"/>
    <w:rsid w:val="00E2690E"/>
    <w:rsid w:val="00E26962"/>
    <w:rsid w:val="00E26D3B"/>
    <w:rsid w:val="00E26E78"/>
    <w:rsid w:val="00E27081"/>
    <w:rsid w:val="00E272C6"/>
    <w:rsid w:val="00E272FE"/>
    <w:rsid w:val="00E27BA4"/>
    <w:rsid w:val="00E27E3F"/>
    <w:rsid w:val="00E30063"/>
    <w:rsid w:val="00E300DB"/>
    <w:rsid w:val="00E30172"/>
    <w:rsid w:val="00E303DC"/>
    <w:rsid w:val="00E30517"/>
    <w:rsid w:val="00E30622"/>
    <w:rsid w:val="00E3070A"/>
    <w:rsid w:val="00E3093D"/>
    <w:rsid w:val="00E30A72"/>
    <w:rsid w:val="00E30DB2"/>
    <w:rsid w:val="00E312CB"/>
    <w:rsid w:val="00E31506"/>
    <w:rsid w:val="00E31618"/>
    <w:rsid w:val="00E31A1D"/>
    <w:rsid w:val="00E3200D"/>
    <w:rsid w:val="00E321D7"/>
    <w:rsid w:val="00E32563"/>
    <w:rsid w:val="00E328FA"/>
    <w:rsid w:val="00E32E0E"/>
    <w:rsid w:val="00E3305B"/>
    <w:rsid w:val="00E33173"/>
    <w:rsid w:val="00E33506"/>
    <w:rsid w:val="00E335D2"/>
    <w:rsid w:val="00E3364C"/>
    <w:rsid w:val="00E33802"/>
    <w:rsid w:val="00E33814"/>
    <w:rsid w:val="00E339C6"/>
    <w:rsid w:val="00E33A43"/>
    <w:rsid w:val="00E33B8C"/>
    <w:rsid w:val="00E33C01"/>
    <w:rsid w:val="00E33E4D"/>
    <w:rsid w:val="00E33F89"/>
    <w:rsid w:val="00E33FD1"/>
    <w:rsid w:val="00E34128"/>
    <w:rsid w:val="00E344E8"/>
    <w:rsid w:val="00E345FF"/>
    <w:rsid w:val="00E3477C"/>
    <w:rsid w:val="00E34C8C"/>
    <w:rsid w:val="00E34D51"/>
    <w:rsid w:val="00E34D6F"/>
    <w:rsid w:val="00E34F08"/>
    <w:rsid w:val="00E35378"/>
    <w:rsid w:val="00E35557"/>
    <w:rsid w:val="00E35698"/>
    <w:rsid w:val="00E35903"/>
    <w:rsid w:val="00E35AC2"/>
    <w:rsid w:val="00E35C32"/>
    <w:rsid w:val="00E35D6D"/>
    <w:rsid w:val="00E35E19"/>
    <w:rsid w:val="00E35EB9"/>
    <w:rsid w:val="00E35F47"/>
    <w:rsid w:val="00E3601C"/>
    <w:rsid w:val="00E3610B"/>
    <w:rsid w:val="00E36281"/>
    <w:rsid w:val="00E363B9"/>
    <w:rsid w:val="00E36400"/>
    <w:rsid w:val="00E36518"/>
    <w:rsid w:val="00E36659"/>
    <w:rsid w:val="00E36AED"/>
    <w:rsid w:val="00E36B03"/>
    <w:rsid w:val="00E36F1A"/>
    <w:rsid w:val="00E37532"/>
    <w:rsid w:val="00E37541"/>
    <w:rsid w:val="00E375E3"/>
    <w:rsid w:val="00E376CF"/>
    <w:rsid w:val="00E377BF"/>
    <w:rsid w:val="00E37A9B"/>
    <w:rsid w:val="00E37C25"/>
    <w:rsid w:val="00E37E3E"/>
    <w:rsid w:val="00E37ED0"/>
    <w:rsid w:val="00E37FDD"/>
    <w:rsid w:val="00E4000C"/>
    <w:rsid w:val="00E402F6"/>
    <w:rsid w:val="00E40362"/>
    <w:rsid w:val="00E403C1"/>
    <w:rsid w:val="00E40618"/>
    <w:rsid w:val="00E406C2"/>
    <w:rsid w:val="00E40966"/>
    <w:rsid w:val="00E40A2C"/>
    <w:rsid w:val="00E41062"/>
    <w:rsid w:val="00E410B1"/>
    <w:rsid w:val="00E414A6"/>
    <w:rsid w:val="00E416EE"/>
    <w:rsid w:val="00E4180B"/>
    <w:rsid w:val="00E41BAC"/>
    <w:rsid w:val="00E41D1A"/>
    <w:rsid w:val="00E41E46"/>
    <w:rsid w:val="00E42027"/>
    <w:rsid w:val="00E421F5"/>
    <w:rsid w:val="00E422B2"/>
    <w:rsid w:val="00E4252B"/>
    <w:rsid w:val="00E42532"/>
    <w:rsid w:val="00E42D71"/>
    <w:rsid w:val="00E42D7E"/>
    <w:rsid w:val="00E432AE"/>
    <w:rsid w:val="00E4338A"/>
    <w:rsid w:val="00E434D2"/>
    <w:rsid w:val="00E4356E"/>
    <w:rsid w:val="00E43603"/>
    <w:rsid w:val="00E43617"/>
    <w:rsid w:val="00E43C22"/>
    <w:rsid w:val="00E43F1E"/>
    <w:rsid w:val="00E4400C"/>
    <w:rsid w:val="00E4409C"/>
    <w:rsid w:val="00E440AA"/>
    <w:rsid w:val="00E4424C"/>
    <w:rsid w:val="00E443F9"/>
    <w:rsid w:val="00E445FE"/>
    <w:rsid w:val="00E4466A"/>
    <w:rsid w:val="00E447D5"/>
    <w:rsid w:val="00E448B0"/>
    <w:rsid w:val="00E44C01"/>
    <w:rsid w:val="00E44FEC"/>
    <w:rsid w:val="00E45041"/>
    <w:rsid w:val="00E450D8"/>
    <w:rsid w:val="00E4515C"/>
    <w:rsid w:val="00E452C8"/>
    <w:rsid w:val="00E452D0"/>
    <w:rsid w:val="00E456BE"/>
    <w:rsid w:val="00E45963"/>
    <w:rsid w:val="00E45A9D"/>
    <w:rsid w:val="00E45F1E"/>
    <w:rsid w:val="00E45F5D"/>
    <w:rsid w:val="00E460A1"/>
    <w:rsid w:val="00E463FA"/>
    <w:rsid w:val="00E46809"/>
    <w:rsid w:val="00E46A54"/>
    <w:rsid w:val="00E46A83"/>
    <w:rsid w:val="00E46AE1"/>
    <w:rsid w:val="00E46BA1"/>
    <w:rsid w:val="00E46CC9"/>
    <w:rsid w:val="00E46EE1"/>
    <w:rsid w:val="00E472A2"/>
    <w:rsid w:val="00E4756C"/>
    <w:rsid w:val="00E47635"/>
    <w:rsid w:val="00E47C2F"/>
    <w:rsid w:val="00E47D5F"/>
    <w:rsid w:val="00E47D8F"/>
    <w:rsid w:val="00E47D96"/>
    <w:rsid w:val="00E47E8D"/>
    <w:rsid w:val="00E47F73"/>
    <w:rsid w:val="00E47FDB"/>
    <w:rsid w:val="00E50112"/>
    <w:rsid w:val="00E501A1"/>
    <w:rsid w:val="00E507B5"/>
    <w:rsid w:val="00E508D6"/>
    <w:rsid w:val="00E50C16"/>
    <w:rsid w:val="00E51008"/>
    <w:rsid w:val="00E511B7"/>
    <w:rsid w:val="00E511E5"/>
    <w:rsid w:val="00E5142D"/>
    <w:rsid w:val="00E515A3"/>
    <w:rsid w:val="00E5174B"/>
    <w:rsid w:val="00E51A16"/>
    <w:rsid w:val="00E51ACF"/>
    <w:rsid w:val="00E51CFB"/>
    <w:rsid w:val="00E51E1E"/>
    <w:rsid w:val="00E51E23"/>
    <w:rsid w:val="00E52034"/>
    <w:rsid w:val="00E523F3"/>
    <w:rsid w:val="00E52796"/>
    <w:rsid w:val="00E52C1B"/>
    <w:rsid w:val="00E52C92"/>
    <w:rsid w:val="00E52F76"/>
    <w:rsid w:val="00E5315C"/>
    <w:rsid w:val="00E5327A"/>
    <w:rsid w:val="00E534EA"/>
    <w:rsid w:val="00E537C1"/>
    <w:rsid w:val="00E5382C"/>
    <w:rsid w:val="00E53869"/>
    <w:rsid w:val="00E538E0"/>
    <w:rsid w:val="00E53A86"/>
    <w:rsid w:val="00E53E31"/>
    <w:rsid w:val="00E540DF"/>
    <w:rsid w:val="00E542C2"/>
    <w:rsid w:val="00E542CB"/>
    <w:rsid w:val="00E5432B"/>
    <w:rsid w:val="00E54411"/>
    <w:rsid w:val="00E547DF"/>
    <w:rsid w:val="00E54B12"/>
    <w:rsid w:val="00E54C96"/>
    <w:rsid w:val="00E54D33"/>
    <w:rsid w:val="00E54DC6"/>
    <w:rsid w:val="00E55669"/>
    <w:rsid w:val="00E559CE"/>
    <w:rsid w:val="00E55B3F"/>
    <w:rsid w:val="00E55F70"/>
    <w:rsid w:val="00E56178"/>
    <w:rsid w:val="00E562DD"/>
    <w:rsid w:val="00E56344"/>
    <w:rsid w:val="00E564C1"/>
    <w:rsid w:val="00E565D6"/>
    <w:rsid w:val="00E567AD"/>
    <w:rsid w:val="00E56BD3"/>
    <w:rsid w:val="00E56D97"/>
    <w:rsid w:val="00E56E25"/>
    <w:rsid w:val="00E56E3C"/>
    <w:rsid w:val="00E56EC7"/>
    <w:rsid w:val="00E56F3C"/>
    <w:rsid w:val="00E5711F"/>
    <w:rsid w:val="00E574E2"/>
    <w:rsid w:val="00E576DD"/>
    <w:rsid w:val="00E578B4"/>
    <w:rsid w:val="00E57908"/>
    <w:rsid w:val="00E5794F"/>
    <w:rsid w:val="00E579FC"/>
    <w:rsid w:val="00E57C8A"/>
    <w:rsid w:val="00E57FA1"/>
    <w:rsid w:val="00E6000E"/>
    <w:rsid w:val="00E60011"/>
    <w:rsid w:val="00E60050"/>
    <w:rsid w:val="00E6014B"/>
    <w:rsid w:val="00E6027B"/>
    <w:rsid w:val="00E602C9"/>
    <w:rsid w:val="00E60507"/>
    <w:rsid w:val="00E608B7"/>
    <w:rsid w:val="00E608E1"/>
    <w:rsid w:val="00E608E8"/>
    <w:rsid w:val="00E60920"/>
    <w:rsid w:val="00E6093D"/>
    <w:rsid w:val="00E60D2A"/>
    <w:rsid w:val="00E60E12"/>
    <w:rsid w:val="00E60F36"/>
    <w:rsid w:val="00E60F80"/>
    <w:rsid w:val="00E610B0"/>
    <w:rsid w:val="00E6134E"/>
    <w:rsid w:val="00E613CE"/>
    <w:rsid w:val="00E618AA"/>
    <w:rsid w:val="00E61B73"/>
    <w:rsid w:val="00E61D90"/>
    <w:rsid w:val="00E61DAC"/>
    <w:rsid w:val="00E61F86"/>
    <w:rsid w:val="00E6264C"/>
    <w:rsid w:val="00E62789"/>
    <w:rsid w:val="00E6280E"/>
    <w:rsid w:val="00E628E8"/>
    <w:rsid w:val="00E62935"/>
    <w:rsid w:val="00E62A3E"/>
    <w:rsid w:val="00E62AF2"/>
    <w:rsid w:val="00E62C6B"/>
    <w:rsid w:val="00E62DDA"/>
    <w:rsid w:val="00E630F7"/>
    <w:rsid w:val="00E63268"/>
    <w:rsid w:val="00E634A7"/>
    <w:rsid w:val="00E63536"/>
    <w:rsid w:val="00E63593"/>
    <w:rsid w:val="00E63A8C"/>
    <w:rsid w:val="00E63BD4"/>
    <w:rsid w:val="00E63DB7"/>
    <w:rsid w:val="00E63DB8"/>
    <w:rsid w:val="00E64050"/>
    <w:rsid w:val="00E64327"/>
    <w:rsid w:val="00E643D0"/>
    <w:rsid w:val="00E64763"/>
    <w:rsid w:val="00E647DC"/>
    <w:rsid w:val="00E64849"/>
    <w:rsid w:val="00E6484F"/>
    <w:rsid w:val="00E64B4F"/>
    <w:rsid w:val="00E64BC3"/>
    <w:rsid w:val="00E64D3F"/>
    <w:rsid w:val="00E65012"/>
    <w:rsid w:val="00E650D2"/>
    <w:rsid w:val="00E6513C"/>
    <w:rsid w:val="00E65333"/>
    <w:rsid w:val="00E65A35"/>
    <w:rsid w:val="00E65E27"/>
    <w:rsid w:val="00E65E6B"/>
    <w:rsid w:val="00E66165"/>
    <w:rsid w:val="00E66399"/>
    <w:rsid w:val="00E6640D"/>
    <w:rsid w:val="00E66664"/>
    <w:rsid w:val="00E666A0"/>
    <w:rsid w:val="00E666A1"/>
    <w:rsid w:val="00E66729"/>
    <w:rsid w:val="00E6682F"/>
    <w:rsid w:val="00E66B86"/>
    <w:rsid w:val="00E66C1C"/>
    <w:rsid w:val="00E66D0E"/>
    <w:rsid w:val="00E66E0F"/>
    <w:rsid w:val="00E66F6D"/>
    <w:rsid w:val="00E67631"/>
    <w:rsid w:val="00E678F2"/>
    <w:rsid w:val="00E6794A"/>
    <w:rsid w:val="00E67BC6"/>
    <w:rsid w:val="00E67D35"/>
    <w:rsid w:val="00E67E69"/>
    <w:rsid w:val="00E702B9"/>
    <w:rsid w:val="00E7041A"/>
    <w:rsid w:val="00E705E5"/>
    <w:rsid w:val="00E706A4"/>
    <w:rsid w:val="00E70A88"/>
    <w:rsid w:val="00E70B0C"/>
    <w:rsid w:val="00E70E49"/>
    <w:rsid w:val="00E70EE5"/>
    <w:rsid w:val="00E71215"/>
    <w:rsid w:val="00E712F7"/>
    <w:rsid w:val="00E713FF"/>
    <w:rsid w:val="00E717A1"/>
    <w:rsid w:val="00E71895"/>
    <w:rsid w:val="00E71952"/>
    <w:rsid w:val="00E71A85"/>
    <w:rsid w:val="00E71D03"/>
    <w:rsid w:val="00E71DF1"/>
    <w:rsid w:val="00E71EDB"/>
    <w:rsid w:val="00E72137"/>
    <w:rsid w:val="00E723D3"/>
    <w:rsid w:val="00E7242A"/>
    <w:rsid w:val="00E72737"/>
    <w:rsid w:val="00E72ABE"/>
    <w:rsid w:val="00E72B2B"/>
    <w:rsid w:val="00E72BCC"/>
    <w:rsid w:val="00E7309E"/>
    <w:rsid w:val="00E73279"/>
    <w:rsid w:val="00E734C0"/>
    <w:rsid w:val="00E7363E"/>
    <w:rsid w:val="00E736CA"/>
    <w:rsid w:val="00E738E9"/>
    <w:rsid w:val="00E739A7"/>
    <w:rsid w:val="00E739F3"/>
    <w:rsid w:val="00E73BE4"/>
    <w:rsid w:val="00E73E01"/>
    <w:rsid w:val="00E73E9C"/>
    <w:rsid w:val="00E73F34"/>
    <w:rsid w:val="00E73FAD"/>
    <w:rsid w:val="00E7401E"/>
    <w:rsid w:val="00E7411F"/>
    <w:rsid w:val="00E74371"/>
    <w:rsid w:val="00E7449A"/>
    <w:rsid w:val="00E746D0"/>
    <w:rsid w:val="00E74B53"/>
    <w:rsid w:val="00E74B5A"/>
    <w:rsid w:val="00E74D56"/>
    <w:rsid w:val="00E7524F"/>
    <w:rsid w:val="00E75496"/>
    <w:rsid w:val="00E7556D"/>
    <w:rsid w:val="00E75693"/>
    <w:rsid w:val="00E756BE"/>
    <w:rsid w:val="00E756FB"/>
    <w:rsid w:val="00E75942"/>
    <w:rsid w:val="00E75BE4"/>
    <w:rsid w:val="00E76007"/>
    <w:rsid w:val="00E76141"/>
    <w:rsid w:val="00E76150"/>
    <w:rsid w:val="00E76169"/>
    <w:rsid w:val="00E76270"/>
    <w:rsid w:val="00E76B45"/>
    <w:rsid w:val="00E76BB9"/>
    <w:rsid w:val="00E76CFB"/>
    <w:rsid w:val="00E77040"/>
    <w:rsid w:val="00E7722B"/>
    <w:rsid w:val="00E772C4"/>
    <w:rsid w:val="00E772C9"/>
    <w:rsid w:val="00E77356"/>
    <w:rsid w:val="00E77655"/>
    <w:rsid w:val="00E776C3"/>
    <w:rsid w:val="00E776C7"/>
    <w:rsid w:val="00E77906"/>
    <w:rsid w:val="00E779B8"/>
    <w:rsid w:val="00E77B92"/>
    <w:rsid w:val="00E80054"/>
    <w:rsid w:val="00E8016D"/>
    <w:rsid w:val="00E80454"/>
    <w:rsid w:val="00E80CE8"/>
    <w:rsid w:val="00E80DFE"/>
    <w:rsid w:val="00E80F8A"/>
    <w:rsid w:val="00E810EC"/>
    <w:rsid w:val="00E8112C"/>
    <w:rsid w:val="00E81587"/>
    <w:rsid w:val="00E816D8"/>
    <w:rsid w:val="00E81830"/>
    <w:rsid w:val="00E81EB9"/>
    <w:rsid w:val="00E82268"/>
    <w:rsid w:val="00E82356"/>
    <w:rsid w:val="00E82411"/>
    <w:rsid w:val="00E824C6"/>
    <w:rsid w:val="00E8268D"/>
    <w:rsid w:val="00E826C8"/>
    <w:rsid w:val="00E82819"/>
    <w:rsid w:val="00E828EE"/>
    <w:rsid w:val="00E82B10"/>
    <w:rsid w:val="00E82BD8"/>
    <w:rsid w:val="00E82D76"/>
    <w:rsid w:val="00E82D93"/>
    <w:rsid w:val="00E82E6D"/>
    <w:rsid w:val="00E82EE0"/>
    <w:rsid w:val="00E82F3C"/>
    <w:rsid w:val="00E83280"/>
    <w:rsid w:val="00E832C9"/>
    <w:rsid w:val="00E833DF"/>
    <w:rsid w:val="00E8344D"/>
    <w:rsid w:val="00E83469"/>
    <w:rsid w:val="00E83B10"/>
    <w:rsid w:val="00E83B88"/>
    <w:rsid w:val="00E83E6E"/>
    <w:rsid w:val="00E840A2"/>
    <w:rsid w:val="00E8412F"/>
    <w:rsid w:val="00E84219"/>
    <w:rsid w:val="00E843EF"/>
    <w:rsid w:val="00E84661"/>
    <w:rsid w:val="00E84678"/>
    <w:rsid w:val="00E84816"/>
    <w:rsid w:val="00E84886"/>
    <w:rsid w:val="00E848EB"/>
    <w:rsid w:val="00E84934"/>
    <w:rsid w:val="00E84A69"/>
    <w:rsid w:val="00E853AC"/>
    <w:rsid w:val="00E85483"/>
    <w:rsid w:val="00E854EA"/>
    <w:rsid w:val="00E85772"/>
    <w:rsid w:val="00E85D22"/>
    <w:rsid w:val="00E85E07"/>
    <w:rsid w:val="00E86057"/>
    <w:rsid w:val="00E861F7"/>
    <w:rsid w:val="00E86265"/>
    <w:rsid w:val="00E86440"/>
    <w:rsid w:val="00E864CA"/>
    <w:rsid w:val="00E86641"/>
    <w:rsid w:val="00E86647"/>
    <w:rsid w:val="00E86BF7"/>
    <w:rsid w:val="00E86C23"/>
    <w:rsid w:val="00E870B7"/>
    <w:rsid w:val="00E870E3"/>
    <w:rsid w:val="00E87182"/>
    <w:rsid w:val="00E873F6"/>
    <w:rsid w:val="00E875D6"/>
    <w:rsid w:val="00E8767D"/>
    <w:rsid w:val="00E879F0"/>
    <w:rsid w:val="00E87AE6"/>
    <w:rsid w:val="00E87BC7"/>
    <w:rsid w:val="00E87BFE"/>
    <w:rsid w:val="00E87D66"/>
    <w:rsid w:val="00E87E22"/>
    <w:rsid w:val="00E87E61"/>
    <w:rsid w:val="00E90011"/>
    <w:rsid w:val="00E9003D"/>
    <w:rsid w:val="00E900DA"/>
    <w:rsid w:val="00E9011C"/>
    <w:rsid w:val="00E902B5"/>
    <w:rsid w:val="00E906BC"/>
    <w:rsid w:val="00E9091B"/>
    <w:rsid w:val="00E90D20"/>
    <w:rsid w:val="00E90E31"/>
    <w:rsid w:val="00E9109D"/>
    <w:rsid w:val="00E91139"/>
    <w:rsid w:val="00E91141"/>
    <w:rsid w:val="00E91163"/>
    <w:rsid w:val="00E9145D"/>
    <w:rsid w:val="00E915E1"/>
    <w:rsid w:val="00E915FE"/>
    <w:rsid w:val="00E916E8"/>
    <w:rsid w:val="00E91708"/>
    <w:rsid w:val="00E9196F"/>
    <w:rsid w:val="00E919C8"/>
    <w:rsid w:val="00E919F0"/>
    <w:rsid w:val="00E91BF2"/>
    <w:rsid w:val="00E91DDE"/>
    <w:rsid w:val="00E91E61"/>
    <w:rsid w:val="00E91F56"/>
    <w:rsid w:val="00E91F73"/>
    <w:rsid w:val="00E92046"/>
    <w:rsid w:val="00E920B8"/>
    <w:rsid w:val="00E921FD"/>
    <w:rsid w:val="00E9235E"/>
    <w:rsid w:val="00E924C7"/>
    <w:rsid w:val="00E92609"/>
    <w:rsid w:val="00E9281F"/>
    <w:rsid w:val="00E92E75"/>
    <w:rsid w:val="00E92F0A"/>
    <w:rsid w:val="00E92F7E"/>
    <w:rsid w:val="00E92FF1"/>
    <w:rsid w:val="00E93168"/>
    <w:rsid w:val="00E93255"/>
    <w:rsid w:val="00E93300"/>
    <w:rsid w:val="00E93402"/>
    <w:rsid w:val="00E93403"/>
    <w:rsid w:val="00E9346A"/>
    <w:rsid w:val="00E934A2"/>
    <w:rsid w:val="00E935BC"/>
    <w:rsid w:val="00E9373B"/>
    <w:rsid w:val="00E939E4"/>
    <w:rsid w:val="00E93A7A"/>
    <w:rsid w:val="00E93B3D"/>
    <w:rsid w:val="00E93D80"/>
    <w:rsid w:val="00E93DF9"/>
    <w:rsid w:val="00E93FCC"/>
    <w:rsid w:val="00E94208"/>
    <w:rsid w:val="00E94307"/>
    <w:rsid w:val="00E94664"/>
    <w:rsid w:val="00E94762"/>
    <w:rsid w:val="00E94861"/>
    <w:rsid w:val="00E94B46"/>
    <w:rsid w:val="00E94DEF"/>
    <w:rsid w:val="00E94ED3"/>
    <w:rsid w:val="00E950C2"/>
    <w:rsid w:val="00E95367"/>
    <w:rsid w:val="00E956B6"/>
    <w:rsid w:val="00E95754"/>
    <w:rsid w:val="00E9589F"/>
    <w:rsid w:val="00E959A9"/>
    <w:rsid w:val="00E95A9A"/>
    <w:rsid w:val="00E95DDD"/>
    <w:rsid w:val="00E95E5E"/>
    <w:rsid w:val="00E95F7A"/>
    <w:rsid w:val="00E96082"/>
    <w:rsid w:val="00E9619D"/>
    <w:rsid w:val="00E9627E"/>
    <w:rsid w:val="00E96424"/>
    <w:rsid w:val="00E96C84"/>
    <w:rsid w:val="00E96D2A"/>
    <w:rsid w:val="00E96E67"/>
    <w:rsid w:val="00E96F09"/>
    <w:rsid w:val="00E96F40"/>
    <w:rsid w:val="00E96FBC"/>
    <w:rsid w:val="00E9702D"/>
    <w:rsid w:val="00E970E7"/>
    <w:rsid w:val="00E972A4"/>
    <w:rsid w:val="00E97353"/>
    <w:rsid w:val="00E9738B"/>
    <w:rsid w:val="00E97507"/>
    <w:rsid w:val="00E97512"/>
    <w:rsid w:val="00E976AC"/>
    <w:rsid w:val="00E97945"/>
    <w:rsid w:val="00E97995"/>
    <w:rsid w:val="00E97B90"/>
    <w:rsid w:val="00E97C34"/>
    <w:rsid w:val="00E97DF8"/>
    <w:rsid w:val="00EA01DA"/>
    <w:rsid w:val="00EA01F2"/>
    <w:rsid w:val="00EA0281"/>
    <w:rsid w:val="00EA0355"/>
    <w:rsid w:val="00EA0417"/>
    <w:rsid w:val="00EA0711"/>
    <w:rsid w:val="00EA0876"/>
    <w:rsid w:val="00EA0BD3"/>
    <w:rsid w:val="00EA0BFA"/>
    <w:rsid w:val="00EA0D7A"/>
    <w:rsid w:val="00EA0E05"/>
    <w:rsid w:val="00EA0E10"/>
    <w:rsid w:val="00EA123F"/>
    <w:rsid w:val="00EA17F9"/>
    <w:rsid w:val="00EA189E"/>
    <w:rsid w:val="00EA1AE7"/>
    <w:rsid w:val="00EA1B19"/>
    <w:rsid w:val="00EA1B4A"/>
    <w:rsid w:val="00EA1BF0"/>
    <w:rsid w:val="00EA1CC1"/>
    <w:rsid w:val="00EA1DBE"/>
    <w:rsid w:val="00EA1E46"/>
    <w:rsid w:val="00EA2041"/>
    <w:rsid w:val="00EA2271"/>
    <w:rsid w:val="00EA2450"/>
    <w:rsid w:val="00EA2482"/>
    <w:rsid w:val="00EA2585"/>
    <w:rsid w:val="00EA25AE"/>
    <w:rsid w:val="00EA2730"/>
    <w:rsid w:val="00EA288B"/>
    <w:rsid w:val="00EA2D2A"/>
    <w:rsid w:val="00EA31F0"/>
    <w:rsid w:val="00EA3590"/>
    <w:rsid w:val="00EA3641"/>
    <w:rsid w:val="00EA3D67"/>
    <w:rsid w:val="00EA3DB9"/>
    <w:rsid w:val="00EA3E22"/>
    <w:rsid w:val="00EA3E3D"/>
    <w:rsid w:val="00EA3F70"/>
    <w:rsid w:val="00EA4107"/>
    <w:rsid w:val="00EA4243"/>
    <w:rsid w:val="00EA43D2"/>
    <w:rsid w:val="00EA43F6"/>
    <w:rsid w:val="00EA4545"/>
    <w:rsid w:val="00EA475E"/>
    <w:rsid w:val="00EA475F"/>
    <w:rsid w:val="00EA4855"/>
    <w:rsid w:val="00EA48D5"/>
    <w:rsid w:val="00EA4A36"/>
    <w:rsid w:val="00EA4C72"/>
    <w:rsid w:val="00EA4C8B"/>
    <w:rsid w:val="00EA4D54"/>
    <w:rsid w:val="00EA5029"/>
    <w:rsid w:val="00EA51F4"/>
    <w:rsid w:val="00EA5335"/>
    <w:rsid w:val="00EA56C0"/>
    <w:rsid w:val="00EA5A10"/>
    <w:rsid w:val="00EA5C33"/>
    <w:rsid w:val="00EA62C8"/>
    <w:rsid w:val="00EA630B"/>
    <w:rsid w:val="00EA6D96"/>
    <w:rsid w:val="00EA6E24"/>
    <w:rsid w:val="00EA6E29"/>
    <w:rsid w:val="00EA6EB2"/>
    <w:rsid w:val="00EA7126"/>
    <w:rsid w:val="00EA71DD"/>
    <w:rsid w:val="00EA7388"/>
    <w:rsid w:val="00EA766C"/>
    <w:rsid w:val="00EA7879"/>
    <w:rsid w:val="00EA7A46"/>
    <w:rsid w:val="00EA7AF8"/>
    <w:rsid w:val="00EA7B1C"/>
    <w:rsid w:val="00EA7C21"/>
    <w:rsid w:val="00EA7C69"/>
    <w:rsid w:val="00EA7CE6"/>
    <w:rsid w:val="00EA7D05"/>
    <w:rsid w:val="00EA7E15"/>
    <w:rsid w:val="00EA7E9E"/>
    <w:rsid w:val="00EA7EF5"/>
    <w:rsid w:val="00EA7F0A"/>
    <w:rsid w:val="00EA7F1F"/>
    <w:rsid w:val="00EA7F77"/>
    <w:rsid w:val="00EA7FA2"/>
    <w:rsid w:val="00EB0402"/>
    <w:rsid w:val="00EB05DC"/>
    <w:rsid w:val="00EB069B"/>
    <w:rsid w:val="00EB0AA3"/>
    <w:rsid w:val="00EB0F3C"/>
    <w:rsid w:val="00EB120B"/>
    <w:rsid w:val="00EB130E"/>
    <w:rsid w:val="00EB1692"/>
    <w:rsid w:val="00EB1705"/>
    <w:rsid w:val="00EB17C2"/>
    <w:rsid w:val="00EB188C"/>
    <w:rsid w:val="00EB1969"/>
    <w:rsid w:val="00EB2106"/>
    <w:rsid w:val="00EB2137"/>
    <w:rsid w:val="00EB217A"/>
    <w:rsid w:val="00EB2237"/>
    <w:rsid w:val="00EB226B"/>
    <w:rsid w:val="00EB22D2"/>
    <w:rsid w:val="00EB2435"/>
    <w:rsid w:val="00EB243D"/>
    <w:rsid w:val="00EB2553"/>
    <w:rsid w:val="00EB2571"/>
    <w:rsid w:val="00EB269A"/>
    <w:rsid w:val="00EB2814"/>
    <w:rsid w:val="00EB296A"/>
    <w:rsid w:val="00EB3446"/>
    <w:rsid w:val="00EB3495"/>
    <w:rsid w:val="00EB3828"/>
    <w:rsid w:val="00EB3953"/>
    <w:rsid w:val="00EB3BF4"/>
    <w:rsid w:val="00EB3C6C"/>
    <w:rsid w:val="00EB3C79"/>
    <w:rsid w:val="00EB3CE0"/>
    <w:rsid w:val="00EB3DB0"/>
    <w:rsid w:val="00EB3E26"/>
    <w:rsid w:val="00EB3E4D"/>
    <w:rsid w:val="00EB3F27"/>
    <w:rsid w:val="00EB405D"/>
    <w:rsid w:val="00EB40CC"/>
    <w:rsid w:val="00EB410B"/>
    <w:rsid w:val="00EB4128"/>
    <w:rsid w:val="00EB42C8"/>
    <w:rsid w:val="00EB45A1"/>
    <w:rsid w:val="00EB461B"/>
    <w:rsid w:val="00EB4814"/>
    <w:rsid w:val="00EB483C"/>
    <w:rsid w:val="00EB4A95"/>
    <w:rsid w:val="00EB4B6E"/>
    <w:rsid w:val="00EB5008"/>
    <w:rsid w:val="00EB51A5"/>
    <w:rsid w:val="00EB534C"/>
    <w:rsid w:val="00EB54E7"/>
    <w:rsid w:val="00EB5543"/>
    <w:rsid w:val="00EB55D2"/>
    <w:rsid w:val="00EB56E5"/>
    <w:rsid w:val="00EB5A08"/>
    <w:rsid w:val="00EB5ACD"/>
    <w:rsid w:val="00EB5C31"/>
    <w:rsid w:val="00EB5D37"/>
    <w:rsid w:val="00EB5E3F"/>
    <w:rsid w:val="00EB614A"/>
    <w:rsid w:val="00EB6721"/>
    <w:rsid w:val="00EB6A75"/>
    <w:rsid w:val="00EB6AE5"/>
    <w:rsid w:val="00EB6C53"/>
    <w:rsid w:val="00EB6CC4"/>
    <w:rsid w:val="00EB6D14"/>
    <w:rsid w:val="00EB6F5C"/>
    <w:rsid w:val="00EB71FF"/>
    <w:rsid w:val="00EB720A"/>
    <w:rsid w:val="00EB7411"/>
    <w:rsid w:val="00EB742A"/>
    <w:rsid w:val="00EB749C"/>
    <w:rsid w:val="00EB75E6"/>
    <w:rsid w:val="00EB7675"/>
    <w:rsid w:val="00EB7789"/>
    <w:rsid w:val="00EB7832"/>
    <w:rsid w:val="00EB78AB"/>
    <w:rsid w:val="00EB78B9"/>
    <w:rsid w:val="00EB7B45"/>
    <w:rsid w:val="00EB7B4D"/>
    <w:rsid w:val="00EB7C50"/>
    <w:rsid w:val="00EB7E4D"/>
    <w:rsid w:val="00EB7E97"/>
    <w:rsid w:val="00EB7FE8"/>
    <w:rsid w:val="00EC00C8"/>
    <w:rsid w:val="00EC01D2"/>
    <w:rsid w:val="00EC05B8"/>
    <w:rsid w:val="00EC06DE"/>
    <w:rsid w:val="00EC073B"/>
    <w:rsid w:val="00EC0C60"/>
    <w:rsid w:val="00EC0EDE"/>
    <w:rsid w:val="00EC0F93"/>
    <w:rsid w:val="00EC1253"/>
    <w:rsid w:val="00EC1490"/>
    <w:rsid w:val="00EC1518"/>
    <w:rsid w:val="00EC16A0"/>
    <w:rsid w:val="00EC17B0"/>
    <w:rsid w:val="00EC183D"/>
    <w:rsid w:val="00EC1A2D"/>
    <w:rsid w:val="00EC1D36"/>
    <w:rsid w:val="00EC1D83"/>
    <w:rsid w:val="00EC1FE9"/>
    <w:rsid w:val="00EC219F"/>
    <w:rsid w:val="00EC22D8"/>
    <w:rsid w:val="00EC2536"/>
    <w:rsid w:val="00EC259E"/>
    <w:rsid w:val="00EC28CD"/>
    <w:rsid w:val="00EC2915"/>
    <w:rsid w:val="00EC2C2F"/>
    <w:rsid w:val="00EC2C43"/>
    <w:rsid w:val="00EC2C50"/>
    <w:rsid w:val="00EC2D65"/>
    <w:rsid w:val="00EC2E21"/>
    <w:rsid w:val="00EC2F9A"/>
    <w:rsid w:val="00EC30E2"/>
    <w:rsid w:val="00EC30FE"/>
    <w:rsid w:val="00EC36DD"/>
    <w:rsid w:val="00EC3748"/>
    <w:rsid w:val="00EC3858"/>
    <w:rsid w:val="00EC386A"/>
    <w:rsid w:val="00EC38C2"/>
    <w:rsid w:val="00EC3E81"/>
    <w:rsid w:val="00EC3E97"/>
    <w:rsid w:val="00EC3EC8"/>
    <w:rsid w:val="00EC44E7"/>
    <w:rsid w:val="00EC46D9"/>
    <w:rsid w:val="00EC4959"/>
    <w:rsid w:val="00EC4962"/>
    <w:rsid w:val="00EC4AF5"/>
    <w:rsid w:val="00EC4D77"/>
    <w:rsid w:val="00EC4D7B"/>
    <w:rsid w:val="00EC4E2E"/>
    <w:rsid w:val="00EC5125"/>
    <w:rsid w:val="00EC555C"/>
    <w:rsid w:val="00EC55A8"/>
    <w:rsid w:val="00EC5981"/>
    <w:rsid w:val="00EC5B4D"/>
    <w:rsid w:val="00EC5B64"/>
    <w:rsid w:val="00EC5EA0"/>
    <w:rsid w:val="00EC6038"/>
    <w:rsid w:val="00EC60A1"/>
    <w:rsid w:val="00EC60E0"/>
    <w:rsid w:val="00EC614D"/>
    <w:rsid w:val="00EC6337"/>
    <w:rsid w:val="00EC6382"/>
    <w:rsid w:val="00EC6D68"/>
    <w:rsid w:val="00EC6D82"/>
    <w:rsid w:val="00EC7084"/>
    <w:rsid w:val="00EC7183"/>
    <w:rsid w:val="00EC71AB"/>
    <w:rsid w:val="00EC7286"/>
    <w:rsid w:val="00EC7822"/>
    <w:rsid w:val="00EC7ACF"/>
    <w:rsid w:val="00EC7B24"/>
    <w:rsid w:val="00EC7BD1"/>
    <w:rsid w:val="00EC7D40"/>
    <w:rsid w:val="00EC7EE8"/>
    <w:rsid w:val="00ED014A"/>
    <w:rsid w:val="00ED04B8"/>
    <w:rsid w:val="00ED08E9"/>
    <w:rsid w:val="00ED0DD9"/>
    <w:rsid w:val="00ED0DE8"/>
    <w:rsid w:val="00ED0EB9"/>
    <w:rsid w:val="00ED0F8B"/>
    <w:rsid w:val="00ED148E"/>
    <w:rsid w:val="00ED1567"/>
    <w:rsid w:val="00ED17D6"/>
    <w:rsid w:val="00ED18C7"/>
    <w:rsid w:val="00ED190D"/>
    <w:rsid w:val="00ED1A21"/>
    <w:rsid w:val="00ED1A39"/>
    <w:rsid w:val="00ED1A54"/>
    <w:rsid w:val="00ED1BB5"/>
    <w:rsid w:val="00ED1BF4"/>
    <w:rsid w:val="00ED1CD6"/>
    <w:rsid w:val="00ED1D29"/>
    <w:rsid w:val="00ED1E7D"/>
    <w:rsid w:val="00ED2178"/>
    <w:rsid w:val="00ED21FF"/>
    <w:rsid w:val="00ED2288"/>
    <w:rsid w:val="00ED27DE"/>
    <w:rsid w:val="00ED2A81"/>
    <w:rsid w:val="00ED2B0F"/>
    <w:rsid w:val="00ED2B85"/>
    <w:rsid w:val="00ED2D03"/>
    <w:rsid w:val="00ED2D46"/>
    <w:rsid w:val="00ED2E76"/>
    <w:rsid w:val="00ED2FD8"/>
    <w:rsid w:val="00ED2FF1"/>
    <w:rsid w:val="00ED3207"/>
    <w:rsid w:val="00ED32E7"/>
    <w:rsid w:val="00ED341E"/>
    <w:rsid w:val="00ED3423"/>
    <w:rsid w:val="00ED352D"/>
    <w:rsid w:val="00ED3534"/>
    <w:rsid w:val="00ED3660"/>
    <w:rsid w:val="00ED366B"/>
    <w:rsid w:val="00ED38D7"/>
    <w:rsid w:val="00ED3ACF"/>
    <w:rsid w:val="00ED3B56"/>
    <w:rsid w:val="00ED3B7D"/>
    <w:rsid w:val="00ED3C5B"/>
    <w:rsid w:val="00ED3DA3"/>
    <w:rsid w:val="00ED3FF7"/>
    <w:rsid w:val="00ED4030"/>
    <w:rsid w:val="00ED40CC"/>
    <w:rsid w:val="00ED4138"/>
    <w:rsid w:val="00ED42A0"/>
    <w:rsid w:val="00ED4308"/>
    <w:rsid w:val="00ED4484"/>
    <w:rsid w:val="00ED451A"/>
    <w:rsid w:val="00ED4684"/>
    <w:rsid w:val="00ED46A4"/>
    <w:rsid w:val="00ED4832"/>
    <w:rsid w:val="00ED4834"/>
    <w:rsid w:val="00ED4ACB"/>
    <w:rsid w:val="00ED4BFB"/>
    <w:rsid w:val="00ED4D66"/>
    <w:rsid w:val="00ED4DDF"/>
    <w:rsid w:val="00ED4E3C"/>
    <w:rsid w:val="00ED4EEA"/>
    <w:rsid w:val="00ED5122"/>
    <w:rsid w:val="00ED5164"/>
    <w:rsid w:val="00ED5460"/>
    <w:rsid w:val="00ED54F7"/>
    <w:rsid w:val="00ED56A7"/>
    <w:rsid w:val="00ED5762"/>
    <w:rsid w:val="00ED58F2"/>
    <w:rsid w:val="00ED6100"/>
    <w:rsid w:val="00ED6363"/>
    <w:rsid w:val="00ED645B"/>
    <w:rsid w:val="00ED6491"/>
    <w:rsid w:val="00ED6658"/>
    <w:rsid w:val="00ED6812"/>
    <w:rsid w:val="00ED691D"/>
    <w:rsid w:val="00ED6A1F"/>
    <w:rsid w:val="00ED6E4E"/>
    <w:rsid w:val="00ED7087"/>
    <w:rsid w:val="00ED7091"/>
    <w:rsid w:val="00ED7173"/>
    <w:rsid w:val="00ED71BC"/>
    <w:rsid w:val="00ED71DF"/>
    <w:rsid w:val="00ED72E1"/>
    <w:rsid w:val="00ED72F7"/>
    <w:rsid w:val="00ED75E2"/>
    <w:rsid w:val="00ED760B"/>
    <w:rsid w:val="00ED791F"/>
    <w:rsid w:val="00ED7BAF"/>
    <w:rsid w:val="00ED7D35"/>
    <w:rsid w:val="00EE0318"/>
    <w:rsid w:val="00EE036D"/>
    <w:rsid w:val="00EE039D"/>
    <w:rsid w:val="00EE0731"/>
    <w:rsid w:val="00EE08BC"/>
    <w:rsid w:val="00EE0935"/>
    <w:rsid w:val="00EE09EA"/>
    <w:rsid w:val="00EE0A49"/>
    <w:rsid w:val="00EE0A5B"/>
    <w:rsid w:val="00EE0CA9"/>
    <w:rsid w:val="00EE0DD4"/>
    <w:rsid w:val="00EE0F10"/>
    <w:rsid w:val="00EE12B0"/>
    <w:rsid w:val="00EE14C0"/>
    <w:rsid w:val="00EE1524"/>
    <w:rsid w:val="00EE15CA"/>
    <w:rsid w:val="00EE18BB"/>
    <w:rsid w:val="00EE1938"/>
    <w:rsid w:val="00EE1CDA"/>
    <w:rsid w:val="00EE1D4D"/>
    <w:rsid w:val="00EE1DA9"/>
    <w:rsid w:val="00EE1E59"/>
    <w:rsid w:val="00EE1F76"/>
    <w:rsid w:val="00EE211A"/>
    <w:rsid w:val="00EE24B7"/>
    <w:rsid w:val="00EE25DE"/>
    <w:rsid w:val="00EE260A"/>
    <w:rsid w:val="00EE281C"/>
    <w:rsid w:val="00EE286B"/>
    <w:rsid w:val="00EE2AAB"/>
    <w:rsid w:val="00EE2BD3"/>
    <w:rsid w:val="00EE2C90"/>
    <w:rsid w:val="00EE2EAC"/>
    <w:rsid w:val="00EE30C6"/>
    <w:rsid w:val="00EE3196"/>
    <w:rsid w:val="00EE3203"/>
    <w:rsid w:val="00EE3318"/>
    <w:rsid w:val="00EE33A6"/>
    <w:rsid w:val="00EE371C"/>
    <w:rsid w:val="00EE38BB"/>
    <w:rsid w:val="00EE39F3"/>
    <w:rsid w:val="00EE3AC8"/>
    <w:rsid w:val="00EE3DCB"/>
    <w:rsid w:val="00EE3E1F"/>
    <w:rsid w:val="00EE3EBD"/>
    <w:rsid w:val="00EE3F0C"/>
    <w:rsid w:val="00EE4066"/>
    <w:rsid w:val="00EE422E"/>
    <w:rsid w:val="00EE45D1"/>
    <w:rsid w:val="00EE4825"/>
    <w:rsid w:val="00EE497A"/>
    <w:rsid w:val="00EE5112"/>
    <w:rsid w:val="00EE5581"/>
    <w:rsid w:val="00EE55D6"/>
    <w:rsid w:val="00EE56D4"/>
    <w:rsid w:val="00EE5762"/>
    <w:rsid w:val="00EE588E"/>
    <w:rsid w:val="00EE5C9B"/>
    <w:rsid w:val="00EE62B4"/>
    <w:rsid w:val="00EE6323"/>
    <w:rsid w:val="00EE636D"/>
    <w:rsid w:val="00EE6389"/>
    <w:rsid w:val="00EE66B1"/>
    <w:rsid w:val="00EE68E7"/>
    <w:rsid w:val="00EE6A4B"/>
    <w:rsid w:val="00EE6D19"/>
    <w:rsid w:val="00EE6EA1"/>
    <w:rsid w:val="00EE6EA5"/>
    <w:rsid w:val="00EE6F69"/>
    <w:rsid w:val="00EE752C"/>
    <w:rsid w:val="00EE769C"/>
    <w:rsid w:val="00EE7847"/>
    <w:rsid w:val="00EE78ED"/>
    <w:rsid w:val="00EE795F"/>
    <w:rsid w:val="00EE79AA"/>
    <w:rsid w:val="00EE7D91"/>
    <w:rsid w:val="00EE7ECE"/>
    <w:rsid w:val="00EE7F2E"/>
    <w:rsid w:val="00EF0299"/>
    <w:rsid w:val="00EF02AB"/>
    <w:rsid w:val="00EF0584"/>
    <w:rsid w:val="00EF061B"/>
    <w:rsid w:val="00EF0717"/>
    <w:rsid w:val="00EF082A"/>
    <w:rsid w:val="00EF0E50"/>
    <w:rsid w:val="00EF0E74"/>
    <w:rsid w:val="00EF1176"/>
    <w:rsid w:val="00EF11A6"/>
    <w:rsid w:val="00EF1445"/>
    <w:rsid w:val="00EF14E6"/>
    <w:rsid w:val="00EF1687"/>
    <w:rsid w:val="00EF16D6"/>
    <w:rsid w:val="00EF17D0"/>
    <w:rsid w:val="00EF1BEE"/>
    <w:rsid w:val="00EF1C03"/>
    <w:rsid w:val="00EF1CB1"/>
    <w:rsid w:val="00EF209D"/>
    <w:rsid w:val="00EF20A8"/>
    <w:rsid w:val="00EF20FD"/>
    <w:rsid w:val="00EF212F"/>
    <w:rsid w:val="00EF2282"/>
    <w:rsid w:val="00EF2457"/>
    <w:rsid w:val="00EF26B3"/>
    <w:rsid w:val="00EF2786"/>
    <w:rsid w:val="00EF28DB"/>
    <w:rsid w:val="00EF28E6"/>
    <w:rsid w:val="00EF2A15"/>
    <w:rsid w:val="00EF2A98"/>
    <w:rsid w:val="00EF3400"/>
    <w:rsid w:val="00EF34C0"/>
    <w:rsid w:val="00EF369F"/>
    <w:rsid w:val="00EF37FE"/>
    <w:rsid w:val="00EF39DB"/>
    <w:rsid w:val="00EF3A28"/>
    <w:rsid w:val="00EF3A3D"/>
    <w:rsid w:val="00EF3A4A"/>
    <w:rsid w:val="00EF3AFE"/>
    <w:rsid w:val="00EF3D41"/>
    <w:rsid w:val="00EF3D43"/>
    <w:rsid w:val="00EF3DCE"/>
    <w:rsid w:val="00EF3DF1"/>
    <w:rsid w:val="00EF3EE0"/>
    <w:rsid w:val="00EF3F89"/>
    <w:rsid w:val="00EF41E7"/>
    <w:rsid w:val="00EF453D"/>
    <w:rsid w:val="00EF493B"/>
    <w:rsid w:val="00EF4F32"/>
    <w:rsid w:val="00EF509E"/>
    <w:rsid w:val="00EF512D"/>
    <w:rsid w:val="00EF5326"/>
    <w:rsid w:val="00EF549C"/>
    <w:rsid w:val="00EF57F7"/>
    <w:rsid w:val="00EF580B"/>
    <w:rsid w:val="00EF5861"/>
    <w:rsid w:val="00EF591E"/>
    <w:rsid w:val="00EF5A26"/>
    <w:rsid w:val="00EF5A58"/>
    <w:rsid w:val="00EF60A9"/>
    <w:rsid w:val="00EF61AD"/>
    <w:rsid w:val="00EF61C2"/>
    <w:rsid w:val="00EF6405"/>
    <w:rsid w:val="00EF653C"/>
    <w:rsid w:val="00EF6554"/>
    <w:rsid w:val="00EF675C"/>
    <w:rsid w:val="00EF6EF5"/>
    <w:rsid w:val="00EF6F6C"/>
    <w:rsid w:val="00EF71EE"/>
    <w:rsid w:val="00EF722F"/>
    <w:rsid w:val="00EF7690"/>
    <w:rsid w:val="00EF786F"/>
    <w:rsid w:val="00EF7878"/>
    <w:rsid w:val="00EF7ACD"/>
    <w:rsid w:val="00EF7D57"/>
    <w:rsid w:val="00EF7F14"/>
    <w:rsid w:val="00EF7F47"/>
    <w:rsid w:val="00F0006A"/>
    <w:rsid w:val="00F000F0"/>
    <w:rsid w:val="00F00180"/>
    <w:rsid w:val="00F00296"/>
    <w:rsid w:val="00F004AB"/>
    <w:rsid w:val="00F006E4"/>
    <w:rsid w:val="00F008B8"/>
    <w:rsid w:val="00F00923"/>
    <w:rsid w:val="00F00AFB"/>
    <w:rsid w:val="00F00C3F"/>
    <w:rsid w:val="00F00C9D"/>
    <w:rsid w:val="00F00DC2"/>
    <w:rsid w:val="00F00E26"/>
    <w:rsid w:val="00F00EF5"/>
    <w:rsid w:val="00F00FF1"/>
    <w:rsid w:val="00F0109A"/>
    <w:rsid w:val="00F010F6"/>
    <w:rsid w:val="00F01571"/>
    <w:rsid w:val="00F0197D"/>
    <w:rsid w:val="00F01A58"/>
    <w:rsid w:val="00F01E66"/>
    <w:rsid w:val="00F01F65"/>
    <w:rsid w:val="00F01F6B"/>
    <w:rsid w:val="00F0203F"/>
    <w:rsid w:val="00F02279"/>
    <w:rsid w:val="00F02298"/>
    <w:rsid w:val="00F023A1"/>
    <w:rsid w:val="00F02565"/>
    <w:rsid w:val="00F025B9"/>
    <w:rsid w:val="00F026AE"/>
    <w:rsid w:val="00F027FF"/>
    <w:rsid w:val="00F02950"/>
    <w:rsid w:val="00F02A7A"/>
    <w:rsid w:val="00F02B5B"/>
    <w:rsid w:val="00F02EBD"/>
    <w:rsid w:val="00F0301D"/>
    <w:rsid w:val="00F0313D"/>
    <w:rsid w:val="00F031C3"/>
    <w:rsid w:val="00F032DF"/>
    <w:rsid w:val="00F03479"/>
    <w:rsid w:val="00F03661"/>
    <w:rsid w:val="00F036E0"/>
    <w:rsid w:val="00F0372A"/>
    <w:rsid w:val="00F0374D"/>
    <w:rsid w:val="00F0379A"/>
    <w:rsid w:val="00F0388F"/>
    <w:rsid w:val="00F03891"/>
    <w:rsid w:val="00F03E01"/>
    <w:rsid w:val="00F03F2D"/>
    <w:rsid w:val="00F040CB"/>
    <w:rsid w:val="00F045E4"/>
    <w:rsid w:val="00F046FD"/>
    <w:rsid w:val="00F047A7"/>
    <w:rsid w:val="00F048B2"/>
    <w:rsid w:val="00F04D03"/>
    <w:rsid w:val="00F04D51"/>
    <w:rsid w:val="00F05011"/>
    <w:rsid w:val="00F051BE"/>
    <w:rsid w:val="00F05655"/>
    <w:rsid w:val="00F0570A"/>
    <w:rsid w:val="00F05AB9"/>
    <w:rsid w:val="00F05B0C"/>
    <w:rsid w:val="00F05EED"/>
    <w:rsid w:val="00F05F8A"/>
    <w:rsid w:val="00F06060"/>
    <w:rsid w:val="00F0623C"/>
    <w:rsid w:val="00F065CE"/>
    <w:rsid w:val="00F06652"/>
    <w:rsid w:val="00F06AA4"/>
    <w:rsid w:val="00F06C8E"/>
    <w:rsid w:val="00F06F02"/>
    <w:rsid w:val="00F06F6C"/>
    <w:rsid w:val="00F06FFB"/>
    <w:rsid w:val="00F070C3"/>
    <w:rsid w:val="00F0755E"/>
    <w:rsid w:val="00F077A4"/>
    <w:rsid w:val="00F07834"/>
    <w:rsid w:val="00F07C2C"/>
    <w:rsid w:val="00F07E15"/>
    <w:rsid w:val="00F1023C"/>
    <w:rsid w:val="00F10437"/>
    <w:rsid w:val="00F10465"/>
    <w:rsid w:val="00F10654"/>
    <w:rsid w:val="00F10851"/>
    <w:rsid w:val="00F10864"/>
    <w:rsid w:val="00F10879"/>
    <w:rsid w:val="00F10B77"/>
    <w:rsid w:val="00F10CBE"/>
    <w:rsid w:val="00F10F78"/>
    <w:rsid w:val="00F1165E"/>
    <w:rsid w:val="00F1180C"/>
    <w:rsid w:val="00F11994"/>
    <w:rsid w:val="00F11BCF"/>
    <w:rsid w:val="00F11CF5"/>
    <w:rsid w:val="00F11F84"/>
    <w:rsid w:val="00F1223B"/>
    <w:rsid w:val="00F12274"/>
    <w:rsid w:val="00F125C0"/>
    <w:rsid w:val="00F126F8"/>
    <w:rsid w:val="00F12B3D"/>
    <w:rsid w:val="00F12CC2"/>
    <w:rsid w:val="00F12D22"/>
    <w:rsid w:val="00F12EF0"/>
    <w:rsid w:val="00F13131"/>
    <w:rsid w:val="00F13242"/>
    <w:rsid w:val="00F13398"/>
    <w:rsid w:val="00F13603"/>
    <w:rsid w:val="00F1362F"/>
    <w:rsid w:val="00F13E1F"/>
    <w:rsid w:val="00F13E58"/>
    <w:rsid w:val="00F1403E"/>
    <w:rsid w:val="00F140C1"/>
    <w:rsid w:val="00F140FE"/>
    <w:rsid w:val="00F1415B"/>
    <w:rsid w:val="00F14B70"/>
    <w:rsid w:val="00F14C94"/>
    <w:rsid w:val="00F14FB4"/>
    <w:rsid w:val="00F1530B"/>
    <w:rsid w:val="00F15776"/>
    <w:rsid w:val="00F15FC9"/>
    <w:rsid w:val="00F16088"/>
    <w:rsid w:val="00F1613D"/>
    <w:rsid w:val="00F1651C"/>
    <w:rsid w:val="00F165FF"/>
    <w:rsid w:val="00F168F4"/>
    <w:rsid w:val="00F16958"/>
    <w:rsid w:val="00F16A2A"/>
    <w:rsid w:val="00F16BB1"/>
    <w:rsid w:val="00F1713D"/>
    <w:rsid w:val="00F1751D"/>
    <w:rsid w:val="00F17A8F"/>
    <w:rsid w:val="00F17D56"/>
    <w:rsid w:val="00F17E26"/>
    <w:rsid w:val="00F17F95"/>
    <w:rsid w:val="00F20046"/>
    <w:rsid w:val="00F20242"/>
    <w:rsid w:val="00F204AB"/>
    <w:rsid w:val="00F206FE"/>
    <w:rsid w:val="00F20B30"/>
    <w:rsid w:val="00F20E8C"/>
    <w:rsid w:val="00F20F5B"/>
    <w:rsid w:val="00F21048"/>
    <w:rsid w:val="00F210AB"/>
    <w:rsid w:val="00F2145C"/>
    <w:rsid w:val="00F2157F"/>
    <w:rsid w:val="00F215ED"/>
    <w:rsid w:val="00F21758"/>
    <w:rsid w:val="00F21857"/>
    <w:rsid w:val="00F218EF"/>
    <w:rsid w:val="00F21D23"/>
    <w:rsid w:val="00F21DC3"/>
    <w:rsid w:val="00F21F61"/>
    <w:rsid w:val="00F2211D"/>
    <w:rsid w:val="00F22444"/>
    <w:rsid w:val="00F22696"/>
    <w:rsid w:val="00F2283B"/>
    <w:rsid w:val="00F229B6"/>
    <w:rsid w:val="00F22B4E"/>
    <w:rsid w:val="00F22C96"/>
    <w:rsid w:val="00F22FC1"/>
    <w:rsid w:val="00F2302D"/>
    <w:rsid w:val="00F231CA"/>
    <w:rsid w:val="00F233CE"/>
    <w:rsid w:val="00F233FA"/>
    <w:rsid w:val="00F23546"/>
    <w:rsid w:val="00F2357F"/>
    <w:rsid w:val="00F237BB"/>
    <w:rsid w:val="00F23885"/>
    <w:rsid w:val="00F238C9"/>
    <w:rsid w:val="00F23BD0"/>
    <w:rsid w:val="00F23CFA"/>
    <w:rsid w:val="00F23D3D"/>
    <w:rsid w:val="00F23D7A"/>
    <w:rsid w:val="00F23FCA"/>
    <w:rsid w:val="00F24196"/>
    <w:rsid w:val="00F242E5"/>
    <w:rsid w:val="00F2456B"/>
    <w:rsid w:val="00F2457D"/>
    <w:rsid w:val="00F24748"/>
    <w:rsid w:val="00F2474E"/>
    <w:rsid w:val="00F248CD"/>
    <w:rsid w:val="00F24A57"/>
    <w:rsid w:val="00F24C44"/>
    <w:rsid w:val="00F24D96"/>
    <w:rsid w:val="00F24DB4"/>
    <w:rsid w:val="00F24E98"/>
    <w:rsid w:val="00F24F4D"/>
    <w:rsid w:val="00F24F64"/>
    <w:rsid w:val="00F24FA0"/>
    <w:rsid w:val="00F25047"/>
    <w:rsid w:val="00F25118"/>
    <w:rsid w:val="00F25157"/>
    <w:rsid w:val="00F2516A"/>
    <w:rsid w:val="00F2518D"/>
    <w:rsid w:val="00F2534B"/>
    <w:rsid w:val="00F254E5"/>
    <w:rsid w:val="00F25748"/>
    <w:rsid w:val="00F259B6"/>
    <w:rsid w:val="00F25DC1"/>
    <w:rsid w:val="00F25EB4"/>
    <w:rsid w:val="00F25F2D"/>
    <w:rsid w:val="00F25F62"/>
    <w:rsid w:val="00F26067"/>
    <w:rsid w:val="00F260C5"/>
    <w:rsid w:val="00F2617C"/>
    <w:rsid w:val="00F26334"/>
    <w:rsid w:val="00F2643A"/>
    <w:rsid w:val="00F2668D"/>
    <w:rsid w:val="00F266E8"/>
    <w:rsid w:val="00F2678D"/>
    <w:rsid w:val="00F2681D"/>
    <w:rsid w:val="00F26886"/>
    <w:rsid w:val="00F268F0"/>
    <w:rsid w:val="00F2699C"/>
    <w:rsid w:val="00F26AA8"/>
    <w:rsid w:val="00F26B8D"/>
    <w:rsid w:val="00F26CA5"/>
    <w:rsid w:val="00F26F67"/>
    <w:rsid w:val="00F27000"/>
    <w:rsid w:val="00F27426"/>
    <w:rsid w:val="00F275F0"/>
    <w:rsid w:val="00F279EB"/>
    <w:rsid w:val="00F27E0C"/>
    <w:rsid w:val="00F27ED3"/>
    <w:rsid w:val="00F27F00"/>
    <w:rsid w:val="00F27FA3"/>
    <w:rsid w:val="00F3002F"/>
    <w:rsid w:val="00F30353"/>
    <w:rsid w:val="00F303A8"/>
    <w:rsid w:val="00F30482"/>
    <w:rsid w:val="00F3056A"/>
    <w:rsid w:val="00F3075E"/>
    <w:rsid w:val="00F30867"/>
    <w:rsid w:val="00F308C0"/>
    <w:rsid w:val="00F30B8F"/>
    <w:rsid w:val="00F31222"/>
    <w:rsid w:val="00F318E7"/>
    <w:rsid w:val="00F319A7"/>
    <w:rsid w:val="00F319D1"/>
    <w:rsid w:val="00F31A04"/>
    <w:rsid w:val="00F31B82"/>
    <w:rsid w:val="00F31BF4"/>
    <w:rsid w:val="00F31DED"/>
    <w:rsid w:val="00F31F17"/>
    <w:rsid w:val="00F32031"/>
    <w:rsid w:val="00F3225F"/>
    <w:rsid w:val="00F3236F"/>
    <w:rsid w:val="00F32374"/>
    <w:rsid w:val="00F325A6"/>
    <w:rsid w:val="00F3271B"/>
    <w:rsid w:val="00F3282C"/>
    <w:rsid w:val="00F32848"/>
    <w:rsid w:val="00F32A6E"/>
    <w:rsid w:val="00F32ACD"/>
    <w:rsid w:val="00F32AD2"/>
    <w:rsid w:val="00F32B6E"/>
    <w:rsid w:val="00F32C2C"/>
    <w:rsid w:val="00F32DD1"/>
    <w:rsid w:val="00F32F0E"/>
    <w:rsid w:val="00F32F3E"/>
    <w:rsid w:val="00F330E9"/>
    <w:rsid w:val="00F330F4"/>
    <w:rsid w:val="00F3314F"/>
    <w:rsid w:val="00F33315"/>
    <w:rsid w:val="00F3333E"/>
    <w:rsid w:val="00F333D5"/>
    <w:rsid w:val="00F335C5"/>
    <w:rsid w:val="00F3370E"/>
    <w:rsid w:val="00F337FA"/>
    <w:rsid w:val="00F3383E"/>
    <w:rsid w:val="00F34286"/>
    <w:rsid w:val="00F342E5"/>
    <w:rsid w:val="00F34390"/>
    <w:rsid w:val="00F34514"/>
    <w:rsid w:val="00F34664"/>
    <w:rsid w:val="00F346BC"/>
    <w:rsid w:val="00F348CA"/>
    <w:rsid w:val="00F34917"/>
    <w:rsid w:val="00F34D1D"/>
    <w:rsid w:val="00F350BC"/>
    <w:rsid w:val="00F3521B"/>
    <w:rsid w:val="00F352C7"/>
    <w:rsid w:val="00F35561"/>
    <w:rsid w:val="00F35783"/>
    <w:rsid w:val="00F35865"/>
    <w:rsid w:val="00F358E6"/>
    <w:rsid w:val="00F35D5B"/>
    <w:rsid w:val="00F35E92"/>
    <w:rsid w:val="00F360BA"/>
    <w:rsid w:val="00F36169"/>
    <w:rsid w:val="00F366CE"/>
    <w:rsid w:val="00F369B9"/>
    <w:rsid w:val="00F369FF"/>
    <w:rsid w:val="00F36BBA"/>
    <w:rsid w:val="00F36BD9"/>
    <w:rsid w:val="00F36BE7"/>
    <w:rsid w:val="00F36CF3"/>
    <w:rsid w:val="00F36D6E"/>
    <w:rsid w:val="00F3709B"/>
    <w:rsid w:val="00F377A2"/>
    <w:rsid w:val="00F37922"/>
    <w:rsid w:val="00F3793A"/>
    <w:rsid w:val="00F37A9E"/>
    <w:rsid w:val="00F37AEF"/>
    <w:rsid w:val="00F37DC6"/>
    <w:rsid w:val="00F37FE0"/>
    <w:rsid w:val="00F403C1"/>
    <w:rsid w:val="00F405C4"/>
    <w:rsid w:val="00F40612"/>
    <w:rsid w:val="00F409B7"/>
    <w:rsid w:val="00F40D01"/>
    <w:rsid w:val="00F40E65"/>
    <w:rsid w:val="00F40F39"/>
    <w:rsid w:val="00F41842"/>
    <w:rsid w:val="00F41A40"/>
    <w:rsid w:val="00F41A9B"/>
    <w:rsid w:val="00F41B60"/>
    <w:rsid w:val="00F41D1F"/>
    <w:rsid w:val="00F41D2D"/>
    <w:rsid w:val="00F41EC5"/>
    <w:rsid w:val="00F423B0"/>
    <w:rsid w:val="00F424D3"/>
    <w:rsid w:val="00F42657"/>
    <w:rsid w:val="00F42910"/>
    <w:rsid w:val="00F42A6D"/>
    <w:rsid w:val="00F42C2B"/>
    <w:rsid w:val="00F42D38"/>
    <w:rsid w:val="00F42D48"/>
    <w:rsid w:val="00F43000"/>
    <w:rsid w:val="00F43984"/>
    <w:rsid w:val="00F43B2F"/>
    <w:rsid w:val="00F43CBE"/>
    <w:rsid w:val="00F43EA5"/>
    <w:rsid w:val="00F43ED0"/>
    <w:rsid w:val="00F44204"/>
    <w:rsid w:val="00F44323"/>
    <w:rsid w:val="00F4440C"/>
    <w:rsid w:val="00F4477A"/>
    <w:rsid w:val="00F44833"/>
    <w:rsid w:val="00F44897"/>
    <w:rsid w:val="00F44A4E"/>
    <w:rsid w:val="00F44B90"/>
    <w:rsid w:val="00F44FA8"/>
    <w:rsid w:val="00F450BD"/>
    <w:rsid w:val="00F45763"/>
    <w:rsid w:val="00F45771"/>
    <w:rsid w:val="00F458F2"/>
    <w:rsid w:val="00F45B82"/>
    <w:rsid w:val="00F46028"/>
    <w:rsid w:val="00F46212"/>
    <w:rsid w:val="00F46300"/>
    <w:rsid w:val="00F46400"/>
    <w:rsid w:val="00F46694"/>
    <w:rsid w:val="00F466DA"/>
    <w:rsid w:val="00F467B0"/>
    <w:rsid w:val="00F4683A"/>
    <w:rsid w:val="00F4688D"/>
    <w:rsid w:val="00F469EF"/>
    <w:rsid w:val="00F46B51"/>
    <w:rsid w:val="00F46C50"/>
    <w:rsid w:val="00F46DB3"/>
    <w:rsid w:val="00F46E40"/>
    <w:rsid w:val="00F46F8B"/>
    <w:rsid w:val="00F47132"/>
    <w:rsid w:val="00F473E9"/>
    <w:rsid w:val="00F475DF"/>
    <w:rsid w:val="00F47728"/>
    <w:rsid w:val="00F47AF4"/>
    <w:rsid w:val="00F47AFE"/>
    <w:rsid w:val="00F47CBA"/>
    <w:rsid w:val="00F47CC9"/>
    <w:rsid w:val="00F47CF5"/>
    <w:rsid w:val="00F47D06"/>
    <w:rsid w:val="00F47DD1"/>
    <w:rsid w:val="00F47E4C"/>
    <w:rsid w:val="00F47F7C"/>
    <w:rsid w:val="00F50020"/>
    <w:rsid w:val="00F50361"/>
    <w:rsid w:val="00F5037A"/>
    <w:rsid w:val="00F50440"/>
    <w:rsid w:val="00F50671"/>
    <w:rsid w:val="00F506D9"/>
    <w:rsid w:val="00F50849"/>
    <w:rsid w:val="00F5086B"/>
    <w:rsid w:val="00F50DF3"/>
    <w:rsid w:val="00F50E79"/>
    <w:rsid w:val="00F5112D"/>
    <w:rsid w:val="00F51169"/>
    <w:rsid w:val="00F512B8"/>
    <w:rsid w:val="00F51342"/>
    <w:rsid w:val="00F513BA"/>
    <w:rsid w:val="00F51447"/>
    <w:rsid w:val="00F514EF"/>
    <w:rsid w:val="00F516F4"/>
    <w:rsid w:val="00F517FC"/>
    <w:rsid w:val="00F51895"/>
    <w:rsid w:val="00F519C2"/>
    <w:rsid w:val="00F51C4B"/>
    <w:rsid w:val="00F51F0B"/>
    <w:rsid w:val="00F51FB6"/>
    <w:rsid w:val="00F521EF"/>
    <w:rsid w:val="00F5234E"/>
    <w:rsid w:val="00F524BF"/>
    <w:rsid w:val="00F52756"/>
    <w:rsid w:val="00F528A1"/>
    <w:rsid w:val="00F529C4"/>
    <w:rsid w:val="00F52A3C"/>
    <w:rsid w:val="00F52A47"/>
    <w:rsid w:val="00F52A4B"/>
    <w:rsid w:val="00F52B78"/>
    <w:rsid w:val="00F52C04"/>
    <w:rsid w:val="00F52C6C"/>
    <w:rsid w:val="00F52E16"/>
    <w:rsid w:val="00F52FA8"/>
    <w:rsid w:val="00F5301E"/>
    <w:rsid w:val="00F532FD"/>
    <w:rsid w:val="00F53639"/>
    <w:rsid w:val="00F53772"/>
    <w:rsid w:val="00F538CD"/>
    <w:rsid w:val="00F53A19"/>
    <w:rsid w:val="00F53AD8"/>
    <w:rsid w:val="00F53D6E"/>
    <w:rsid w:val="00F53ECF"/>
    <w:rsid w:val="00F54192"/>
    <w:rsid w:val="00F5429C"/>
    <w:rsid w:val="00F542D8"/>
    <w:rsid w:val="00F54460"/>
    <w:rsid w:val="00F548C8"/>
    <w:rsid w:val="00F548DC"/>
    <w:rsid w:val="00F54B39"/>
    <w:rsid w:val="00F54D07"/>
    <w:rsid w:val="00F55354"/>
    <w:rsid w:val="00F553D1"/>
    <w:rsid w:val="00F55664"/>
    <w:rsid w:val="00F558E3"/>
    <w:rsid w:val="00F5595C"/>
    <w:rsid w:val="00F55AC5"/>
    <w:rsid w:val="00F55BE6"/>
    <w:rsid w:val="00F55C9E"/>
    <w:rsid w:val="00F55CBC"/>
    <w:rsid w:val="00F55E14"/>
    <w:rsid w:val="00F55E2F"/>
    <w:rsid w:val="00F564B4"/>
    <w:rsid w:val="00F56694"/>
    <w:rsid w:val="00F5676C"/>
    <w:rsid w:val="00F5684A"/>
    <w:rsid w:val="00F56C42"/>
    <w:rsid w:val="00F56D31"/>
    <w:rsid w:val="00F56FDB"/>
    <w:rsid w:val="00F57183"/>
    <w:rsid w:val="00F57235"/>
    <w:rsid w:val="00F572F6"/>
    <w:rsid w:val="00F57441"/>
    <w:rsid w:val="00F57492"/>
    <w:rsid w:val="00F5765A"/>
    <w:rsid w:val="00F57C72"/>
    <w:rsid w:val="00F57E51"/>
    <w:rsid w:val="00F57FCF"/>
    <w:rsid w:val="00F60094"/>
    <w:rsid w:val="00F600C8"/>
    <w:rsid w:val="00F60181"/>
    <w:rsid w:val="00F6021A"/>
    <w:rsid w:val="00F6021F"/>
    <w:rsid w:val="00F6036A"/>
    <w:rsid w:val="00F60845"/>
    <w:rsid w:val="00F6086A"/>
    <w:rsid w:val="00F60AE6"/>
    <w:rsid w:val="00F61158"/>
    <w:rsid w:val="00F614D1"/>
    <w:rsid w:val="00F61564"/>
    <w:rsid w:val="00F618AD"/>
    <w:rsid w:val="00F6197B"/>
    <w:rsid w:val="00F61991"/>
    <w:rsid w:val="00F61CE3"/>
    <w:rsid w:val="00F61F2B"/>
    <w:rsid w:val="00F61FDE"/>
    <w:rsid w:val="00F62143"/>
    <w:rsid w:val="00F62240"/>
    <w:rsid w:val="00F62338"/>
    <w:rsid w:val="00F62377"/>
    <w:rsid w:val="00F62862"/>
    <w:rsid w:val="00F62C69"/>
    <w:rsid w:val="00F62DB7"/>
    <w:rsid w:val="00F62E9A"/>
    <w:rsid w:val="00F62FE3"/>
    <w:rsid w:val="00F63005"/>
    <w:rsid w:val="00F63180"/>
    <w:rsid w:val="00F6324B"/>
    <w:rsid w:val="00F63289"/>
    <w:rsid w:val="00F63299"/>
    <w:rsid w:val="00F635E8"/>
    <w:rsid w:val="00F639FA"/>
    <w:rsid w:val="00F63A14"/>
    <w:rsid w:val="00F63A49"/>
    <w:rsid w:val="00F63ACE"/>
    <w:rsid w:val="00F63CD2"/>
    <w:rsid w:val="00F63F4C"/>
    <w:rsid w:val="00F63F71"/>
    <w:rsid w:val="00F641B7"/>
    <w:rsid w:val="00F642BC"/>
    <w:rsid w:val="00F6433C"/>
    <w:rsid w:val="00F648A2"/>
    <w:rsid w:val="00F64928"/>
    <w:rsid w:val="00F64966"/>
    <w:rsid w:val="00F64ADE"/>
    <w:rsid w:val="00F64DC1"/>
    <w:rsid w:val="00F64E80"/>
    <w:rsid w:val="00F64EBD"/>
    <w:rsid w:val="00F64F9D"/>
    <w:rsid w:val="00F6515F"/>
    <w:rsid w:val="00F65267"/>
    <w:rsid w:val="00F6553F"/>
    <w:rsid w:val="00F65906"/>
    <w:rsid w:val="00F65920"/>
    <w:rsid w:val="00F65961"/>
    <w:rsid w:val="00F65DFE"/>
    <w:rsid w:val="00F65E8A"/>
    <w:rsid w:val="00F65E91"/>
    <w:rsid w:val="00F660B8"/>
    <w:rsid w:val="00F6617D"/>
    <w:rsid w:val="00F66709"/>
    <w:rsid w:val="00F66723"/>
    <w:rsid w:val="00F66873"/>
    <w:rsid w:val="00F669A8"/>
    <w:rsid w:val="00F669E3"/>
    <w:rsid w:val="00F66AF7"/>
    <w:rsid w:val="00F66D0A"/>
    <w:rsid w:val="00F66E73"/>
    <w:rsid w:val="00F66EC6"/>
    <w:rsid w:val="00F6728D"/>
    <w:rsid w:val="00F672EB"/>
    <w:rsid w:val="00F67496"/>
    <w:rsid w:val="00F6753C"/>
    <w:rsid w:val="00F67906"/>
    <w:rsid w:val="00F679F6"/>
    <w:rsid w:val="00F67A85"/>
    <w:rsid w:val="00F67D0D"/>
    <w:rsid w:val="00F7023B"/>
    <w:rsid w:val="00F7052A"/>
    <w:rsid w:val="00F706CE"/>
    <w:rsid w:val="00F706E7"/>
    <w:rsid w:val="00F708F3"/>
    <w:rsid w:val="00F70C85"/>
    <w:rsid w:val="00F70FB5"/>
    <w:rsid w:val="00F71026"/>
    <w:rsid w:val="00F71042"/>
    <w:rsid w:val="00F710A0"/>
    <w:rsid w:val="00F710D9"/>
    <w:rsid w:val="00F71197"/>
    <w:rsid w:val="00F7155B"/>
    <w:rsid w:val="00F71670"/>
    <w:rsid w:val="00F71855"/>
    <w:rsid w:val="00F7185A"/>
    <w:rsid w:val="00F71976"/>
    <w:rsid w:val="00F719D3"/>
    <w:rsid w:val="00F71A91"/>
    <w:rsid w:val="00F71E26"/>
    <w:rsid w:val="00F71F62"/>
    <w:rsid w:val="00F71F79"/>
    <w:rsid w:val="00F7219A"/>
    <w:rsid w:val="00F721A1"/>
    <w:rsid w:val="00F724E3"/>
    <w:rsid w:val="00F72524"/>
    <w:rsid w:val="00F72658"/>
    <w:rsid w:val="00F727AA"/>
    <w:rsid w:val="00F72C94"/>
    <w:rsid w:val="00F72E7B"/>
    <w:rsid w:val="00F72EFC"/>
    <w:rsid w:val="00F73325"/>
    <w:rsid w:val="00F73685"/>
    <w:rsid w:val="00F73760"/>
    <w:rsid w:val="00F73907"/>
    <w:rsid w:val="00F739FA"/>
    <w:rsid w:val="00F73B4F"/>
    <w:rsid w:val="00F73F43"/>
    <w:rsid w:val="00F7413A"/>
    <w:rsid w:val="00F74592"/>
    <w:rsid w:val="00F74664"/>
    <w:rsid w:val="00F74791"/>
    <w:rsid w:val="00F747FD"/>
    <w:rsid w:val="00F7496F"/>
    <w:rsid w:val="00F74A7A"/>
    <w:rsid w:val="00F75174"/>
    <w:rsid w:val="00F752BB"/>
    <w:rsid w:val="00F75399"/>
    <w:rsid w:val="00F75466"/>
    <w:rsid w:val="00F7598E"/>
    <w:rsid w:val="00F75B70"/>
    <w:rsid w:val="00F75C0B"/>
    <w:rsid w:val="00F75E09"/>
    <w:rsid w:val="00F763DF"/>
    <w:rsid w:val="00F7641B"/>
    <w:rsid w:val="00F76534"/>
    <w:rsid w:val="00F769C7"/>
    <w:rsid w:val="00F76C1E"/>
    <w:rsid w:val="00F77028"/>
    <w:rsid w:val="00F7715B"/>
    <w:rsid w:val="00F77765"/>
    <w:rsid w:val="00F77775"/>
    <w:rsid w:val="00F7792A"/>
    <w:rsid w:val="00F77C47"/>
    <w:rsid w:val="00F77C9F"/>
    <w:rsid w:val="00F77CFA"/>
    <w:rsid w:val="00F77F60"/>
    <w:rsid w:val="00F80066"/>
    <w:rsid w:val="00F802D3"/>
    <w:rsid w:val="00F80375"/>
    <w:rsid w:val="00F8037A"/>
    <w:rsid w:val="00F8053D"/>
    <w:rsid w:val="00F8054E"/>
    <w:rsid w:val="00F805BC"/>
    <w:rsid w:val="00F80A32"/>
    <w:rsid w:val="00F80BFF"/>
    <w:rsid w:val="00F80C04"/>
    <w:rsid w:val="00F80D03"/>
    <w:rsid w:val="00F80D13"/>
    <w:rsid w:val="00F80D8F"/>
    <w:rsid w:val="00F80E2F"/>
    <w:rsid w:val="00F8100A"/>
    <w:rsid w:val="00F8116A"/>
    <w:rsid w:val="00F81311"/>
    <w:rsid w:val="00F814CD"/>
    <w:rsid w:val="00F81625"/>
    <w:rsid w:val="00F81A54"/>
    <w:rsid w:val="00F81AC2"/>
    <w:rsid w:val="00F81C6B"/>
    <w:rsid w:val="00F81E0E"/>
    <w:rsid w:val="00F81F25"/>
    <w:rsid w:val="00F82003"/>
    <w:rsid w:val="00F8212C"/>
    <w:rsid w:val="00F82272"/>
    <w:rsid w:val="00F824FA"/>
    <w:rsid w:val="00F825FF"/>
    <w:rsid w:val="00F82760"/>
    <w:rsid w:val="00F82A61"/>
    <w:rsid w:val="00F82A7D"/>
    <w:rsid w:val="00F82D8E"/>
    <w:rsid w:val="00F82DD6"/>
    <w:rsid w:val="00F82DE2"/>
    <w:rsid w:val="00F8300A"/>
    <w:rsid w:val="00F83016"/>
    <w:rsid w:val="00F831C1"/>
    <w:rsid w:val="00F83301"/>
    <w:rsid w:val="00F833AA"/>
    <w:rsid w:val="00F83413"/>
    <w:rsid w:val="00F83473"/>
    <w:rsid w:val="00F83653"/>
    <w:rsid w:val="00F837DD"/>
    <w:rsid w:val="00F8391F"/>
    <w:rsid w:val="00F84452"/>
    <w:rsid w:val="00F846FD"/>
    <w:rsid w:val="00F849D7"/>
    <w:rsid w:val="00F84A2F"/>
    <w:rsid w:val="00F84A4A"/>
    <w:rsid w:val="00F84A65"/>
    <w:rsid w:val="00F84ABB"/>
    <w:rsid w:val="00F84BAB"/>
    <w:rsid w:val="00F84EAD"/>
    <w:rsid w:val="00F85023"/>
    <w:rsid w:val="00F850EB"/>
    <w:rsid w:val="00F8519A"/>
    <w:rsid w:val="00F855CB"/>
    <w:rsid w:val="00F85646"/>
    <w:rsid w:val="00F85744"/>
    <w:rsid w:val="00F85891"/>
    <w:rsid w:val="00F858DC"/>
    <w:rsid w:val="00F859C6"/>
    <w:rsid w:val="00F85CEF"/>
    <w:rsid w:val="00F86165"/>
    <w:rsid w:val="00F86265"/>
    <w:rsid w:val="00F862CA"/>
    <w:rsid w:val="00F863EB"/>
    <w:rsid w:val="00F86545"/>
    <w:rsid w:val="00F86A95"/>
    <w:rsid w:val="00F86B20"/>
    <w:rsid w:val="00F86B3A"/>
    <w:rsid w:val="00F86BEE"/>
    <w:rsid w:val="00F86C43"/>
    <w:rsid w:val="00F86F84"/>
    <w:rsid w:val="00F86FAE"/>
    <w:rsid w:val="00F8701A"/>
    <w:rsid w:val="00F87071"/>
    <w:rsid w:val="00F8718E"/>
    <w:rsid w:val="00F87201"/>
    <w:rsid w:val="00F87317"/>
    <w:rsid w:val="00F875B1"/>
    <w:rsid w:val="00F875FF"/>
    <w:rsid w:val="00F879C6"/>
    <w:rsid w:val="00F879E7"/>
    <w:rsid w:val="00F87B33"/>
    <w:rsid w:val="00F87CF2"/>
    <w:rsid w:val="00F87D07"/>
    <w:rsid w:val="00F87D16"/>
    <w:rsid w:val="00F90066"/>
    <w:rsid w:val="00F901C2"/>
    <w:rsid w:val="00F902D2"/>
    <w:rsid w:val="00F90391"/>
    <w:rsid w:val="00F9046C"/>
    <w:rsid w:val="00F9060A"/>
    <w:rsid w:val="00F90709"/>
    <w:rsid w:val="00F90AA2"/>
    <w:rsid w:val="00F90BE4"/>
    <w:rsid w:val="00F90C86"/>
    <w:rsid w:val="00F90D30"/>
    <w:rsid w:val="00F90F6C"/>
    <w:rsid w:val="00F90FD6"/>
    <w:rsid w:val="00F910E4"/>
    <w:rsid w:val="00F915AB"/>
    <w:rsid w:val="00F916BE"/>
    <w:rsid w:val="00F9174D"/>
    <w:rsid w:val="00F9174E"/>
    <w:rsid w:val="00F91906"/>
    <w:rsid w:val="00F91932"/>
    <w:rsid w:val="00F91C34"/>
    <w:rsid w:val="00F91CA2"/>
    <w:rsid w:val="00F91D4B"/>
    <w:rsid w:val="00F91DAC"/>
    <w:rsid w:val="00F91E48"/>
    <w:rsid w:val="00F92174"/>
    <w:rsid w:val="00F923DB"/>
    <w:rsid w:val="00F92725"/>
    <w:rsid w:val="00F92727"/>
    <w:rsid w:val="00F928FC"/>
    <w:rsid w:val="00F92A1A"/>
    <w:rsid w:val="00F92A25"/>
    <w:rsid w:val="00F92BD3"/>
    <w:rsid w:val="00F92C00"/>
    <w:rsid w:val="00F92C7D"/>
    <w:rsid w:val="00F92D7F"/>
    <w:rsid w:val="00F92FEB"/>
    <w:rsid w:val="00F932B9"/>
    <w:rsid w:val="00F932EB"/>
    <w:rsid w:val="00F933BB"/>
    <w:rsid w:val="00F93427"/>
    <w:rsid w:val="00F9358A"/>
    <w:rsid w:val="00F939E7"/>
    <w:rsid w:val="00F93A3D"/>
    <w:rsid w:val="00F93A5F"/>
    <w:rsid w:val="00F93AFC"/>
    <w:rsid w:val="00F93B36"/>
    <w:rsid w:val="00F93D4A"/>
    <w:rsid w:val="00F94003"/>
    <w:rsid w:val="00F94211"/>
    <w:rsid w:val="00F94270"/>
    <w:rsid w:val="00F9434A"/>
    <w:rsid w:val="00F945E2"/>
    <w:rsid w:val="00F9464A"/>
    <w:rsid w:val="00F94737"/>
    <w:rsid w:val="00F9495D"/>
    <w:rsid w:val="00F94AB1"/>
    <w:rsid w:val="00F94AD0"/>
    <w:rsid w:val="00F94C40"/>
    <w:rsid w:val="00F95013"/>
    <w:rsid w:val="00F950E2"/>
    <w:rsid w:val="00F951BD"/>
    <w:rsid w:val="00F953EB"/>
    <w:rsid w:val="00F95528"/>
    <w:rsid w:val="00F955A3"/>
    <w:rsid w:val="00F956BA"/>
    <w:rsid w:val="00F95832"/>
    <w:rsid w:val="00F9590D"/>
    <w:rsid w:val="00F9595A"/>
    <w:rsid w:val="00F95CC7"/>
    <w:rsid w:val="00F95D6F"/>
    <w:rsid w:val="00F95E4A"/>
    <w:rsid w:val="00F96198"/>
    <w:rsid w:val="00F9632D"/>
    <w:rsid w:val="00F9644F"/>
    <w:rsid w:val="00F96479"/>
    <w:rsid w:val="00F965A4"/>
    <w:rsid w:val="00F965D9"/>
    <w:rsid w:val="00F96B28"/>
    <w:rsid w:val="00F96C7A"/>
    <w:rsid w:val="00F96E7C"/>
    <w:rsid w:val="00F96EEE"/>
    <w:rsid w:val="00F975B5"/>
    <w:rsid w:val="00F97666"/>
    <w:rsid w:val="00F97CA0"/>
    <w:rsid w:val="00F97F06"/>
    <w:rsid w:val="00FA00FA"/>
    <w:rsid w:val="00FA01D9"/>
    <w:rsid w:val="00FA0353"/>
    <w:rsid w:val="00FA0475"/>
    <w:rsid w:val="00FA0509"/>
    <w:rsid w:val="00FA083E"/>
    <w:rsid w:val="00FA0C0B"/>
    <w:rsid w:val="00FA0C1D"/>
    <w:rsid w:val="00FA0C87"/>
    <w:rsid w:val="00FA0CDA"/>
    <w:rsid w:val="00FA0D6E"/>
    <w:rsid w:val="00FA0DC5"/>
    <w:rsid w:val="00FA0E7C"/>
    <w:rsid w:val="00FA0F7D"/>
    <w:rsid w:val="00FA13B4"/>
    <w:rsid w:val="00FA1580"/>
    <w:rsid w:val="00FA15CE"/>
    <w:rsid w:val="00FA17BB"/>
    <w:rsid w:val="00FA17D6"/>
    <w:rsid w:val="00FA1B1E"/>
    <w:rsid w:val="00FA1CBF"/>
    <w:rsid w:val="00FA1D8F"/>
    <w:rsid w:val="00FA1EB0"/>
    <w:rsid w:val="00FA1F9F"/>
    <w:rsid w:val="00FA1FE3"/>
    <w:rsid w:val="00FA2002"/>
    <w:rsid w:val="00FA21A4"/>
    <w:rsid w:val="00FA2526"/>
    <w:rsid w:val="00FA2663"/>
    <w:rsid w:val="00FA285F"/>
    <w:rsid w:val="00FA2AB0"/>
    <w:rsid w:val="00FA2F71"/>
    <w:rsid w:val="00FA2FC7"/>
    <w:rsid w:val="00FA3284"/>
    <w:rsid w:val="00FA32B2"/>
    <w:rsid w:val="00FA3373"/>
    <w:rsid w:val="00FA33A2"/>
    <w:rsid w:val="00FA34C3"/>
    <w:rsid w:val="00FA34D1"/>
    <w:rsid w:val="00FA3871"/>
    <w:rsid w:val="00FA3BE8"/>
    <w:rsid w:val="00FA3C84"/>
    <w:rsid w:val="00FA3C9E"/>
    <w:rsid w:val="00FA4131"/>
    <w:rsid w:val="00FA4285"/>
    <w:rsid w:val="00FA43A4"/>
    <w:rsid w:val="00FA484A"/>
    <w:rsid w:val="00FA4EDE"/>
    <w:rsid w:val="00FA50E8"/>
    <w:rsid w:val="00FA5105"/>
    <w:rsid w:val="00FA516E"/>
    <w:rsid w:val="00FA526F"/>
    <w:rsid w:val="00FA53C1"/>
    <w:rsid w:val="00FA5527"/>
    <w:rsid w:val="00FA558C"/>
    <w:rsid w:val="00FA560F"/>
    <w:rsid w:val="00FA5710"/>
    <w:rsid w:val="00FA5871"/>
    <w:rsid w:val="00FA589E"/>
    <w:rsid w:val="00FA5909"/>
    <w:rsid w:val="00FA5A96"/>
    <w:rsid w:val="00FA5C63"/>
    <w:rsid w:val="00FA5E25"/>
    <w:rsid w:val="00FA6225"/>
    <w:rsid w:val="00FA6228"/>
    <w:rsid w:val="00FA62DD"/>
    <w:rsid w:val="00FA6351"/>
    <w:rsid w:val="00FA6444"/>
    <w:rsid w:val="00FA646A"/>
    <w:rsid w:val="00FA6523"/>
    <w:rsid w:val="00FA656D"/>
    <w:rsid w:val="00FA6571"/>
    <w:rsid w:val="00FA65C9"/>
    <w:rsid w:val="00FA6686"/>
    <w:rsid w:val="00FA68B6"/>
    <w:rsid w:val="00FA696D"/>
    <w:rsid w:val="00FA6A8C"/>
    <w:rsid w:val="00FA6F59"/>
    <w:rsid w:val="00FA6FED"/>
    <w:rsid w:val="00FA74BF"/>
    <w:rsid w:val="00FA752D"/>
    <w:rsid w:val="00FA7851"/>
    <w:rsid w:val="00FA7890"/>
    <w:rsid w:val="00FA7A20"/>
    <w:rsid w:val="00FA7AA6"/>
    <w:rsid w:val="00FA7C04"/>
    <w:rsid w:val="00FB0443"/>
    <w:rsid w:val="00FB0540"/>
    <w:rsid w:val="00FB05C7"/>
    <w:rsid w:val="00FB07AE"/>
    <w:rsid w:val="00FB098B"/>
    <w:rsid w:val="00FB0CAE"/>
    <w:rsid w:val="00FB1128"/>
    <w:rsid w:val="00FB1309"/>
    <w:rsid w:val="00FB13AE"/>
    <w:rsid w:val="00FB1484"/>
    <w:rsid w:val="00FB14B4"/>
    <w:rsid w:val="00FB15D5"/>
    <w:rsid w:val="00FB186A"/>
    <w:rsid w:val="00FB18E8"/>
    <w:rsid w:val="00FB19A5"/>
    <w:rsid w:val="00FB19D8"/>
    <w:rsid w:val="00FB1AA1"/>
    <w:rsid w:val="00FB1BEA"/>
    <w:rsid w:val="00FB21E7"/>
    <w:rsid w:val="00FB225F"/>
    <w:rsid w:val="00FB22E5"/>
    <w:rsid w:val="00FB2363"/>
    <w:rsid w:val="00FB23F5"/>
    <w:rsid w:val="00FB2515"/>
    <w:rsid w:val="00FB251F"/>
    <w:rsid w:val="00FB282D"/>
    <w:rsid w:val="00FB2832"/>
    <w:rsid w:val="00FB2864"/>
    <w:rsid w:val="00FB2F73"/>
    <w:rsid w:val="00FB2F94"/>
    <w:rsid w:val="00FB3006"/>
    <w:rsid w:val="00FB30A7"/>
    <w:rsid w:val="00FB31CF"/>
    <w:rsid w:val="00FB3210"/>
    <w:rsid w:val="00FB3594"/>
    <w:rsid w:val="00FB35B1"/>
    <w:rsid w:val="00FB3CB1"/>
    <w:rsid w:val="00FB3CD6"/>
    <w:rsid w:val="00FB3DC0"/>
    <w:rsid w:val="00FB4065"/>
    <w:rsid w:val="00FB42EE"/>
    <w:rsid w:val="00FB4460"/>
    <w:rsid w:val="00FB44BC"/>
    <w:rsid w:val="00FB4760"/>
    <w:rsid w:val="00FB47B5"/>
    <w:rsid w:val="00FB494F"/>
    <w:rsid w:val="00FB49A6"/>
    <w:rsid w:val="00FB4C1F"/>
    <w:rsid w:val="00FB4FE6"/>
    <w:rsid w:val="00FB5085"/>
    <w:rsid w:val="00FB5201"/>
    <w:rsid w:val="00FB52FD"/>
    <w:rsid w:val="00FB579B"/>
    <w:rsid w:val="00FB57A7"/>
    <w:rsid w:val="00FB5A6F"/>
    <w:rsid w:val="00FB5AE3"/>
    <w:rsid w:val="00FB5D69"/>
    <w:rsid w:val="00FB5FAB"/>
    <w:rsid w:val="00FB648E"/>
    <w:rsid w:val="00FB67CA"/>
    <w:rsid w:val="00FB68CA"/>
    <w:rsid w:val="00FB6976"/>
    <w:rsid w:val="00FB6A9B"/>
    <w:rsid w:val="00FB7284"/>
    <w:rsid w:val="00FB72CB"/>
    <w:rsid w:val="00FB77BB"/>
    <w:rsid w:val="00FB78F1"/>
    <w:rsid w:val="00FB7903"/>
    <w:rsid w:val="00FB7C38"/>
    <w:rsid w:val="00FB7C9F"/>
    <w:rsid w:val="00FB7DCE"/>
    <w:rsid w:val="00FC0037"/>
    <w:rsid w:val="00FC0038"/>
    <w:rsid w:val="00FC00DB"/>
    <w:rsid w:val="00FC03C6"/>
    <w:rsid w:val="00FC0512"/>
    <w:rsid w:val="00FC0AB4"/>
    <w:rsid w:val="00FC0B11"/>
    <w:rsid w:val="00FC0B9B"/>
    <w:rsid w:val="00FC0D4D"/>
    <w:rsid w:val="00FC0E12"/>
    <w:rsid w:val="00FC0EBD"/>
    <w:rsid w:val="00FC1098"/>
    <w:rsid w:val="00FC1190"/>
    <w:rsid w:val="00FC16AA"/>
    <w:rsid w:val="00FC1859"/>
    <w:rsid w:val="00FC18A2"/>
    <w:rsid w:val="00FC18EA"/>
    <w:rsid w:val="00FC1AAC"/>
    <w:rsid w:val="00FC1AB5"/>
    <w:rsid w:val="00FC1B07"/>
    <w:rsid w:val="00FC1E51"/>
    <w:rsid w:val="00FC1EBD"/>
    <w:rsid w:val="00FC20F2"/>
    <w:rsid w:val="00FC22FE"/>
    <w:rsid w:val="00FC23FA"/>
    <w:rsid w:val="00FC2478"/>
    <w:rsid w:val="00FC2569"/>
    <w:rsid w:val="00FC2742"/>
    <w:rsid w:val="00FC2EC8"/>
    <w:rsid w:val="00FC3214"/>
    <w:rsid w:val="00FC37F0"/>
    <w:rsid w:val="00FC3A28"/>
    <w:rsid w:val="00FC3AE1"/>
    <w:rsid w:val="00FC3AFF"/>
    <w:rsid w:val="00FC3B07"/>
    <w:rsid w:val="00FC3B52"/>
    <w:rsid w:val="00FC3BBC"/>
    <w:rsid w:val="00FC3CD8"/>
    <w:rsid w:val="00FC3D06"/>
    <w:rsid w:val="00FC3D8C"/>
    <w:rsid w:val="00FC3EEB"/>
    <w:rsid w:val="00FC4180"/>
    <w:rsid w:val="00FC4278"/>
    <w:rsid w:val="00FC42A6"/>
    <w:rsid w:val="00FC4423"/>
    <w:rsid w:val="00FC45D0"/>
    <w:rsid w:val="00FC47CD"/>
    <w:rsid w:val="00FC47D1"/>
    <w:rsid w:val="00FC4B35"/>
    <w:rsid w:val="00FC4CA4"/>
    <w:rsid w:val="00FC4D27"/>
    <w:rsid w:val="00FC4E02"/>
    <w:rsid w:val="00FC4E1C"/>
    <w:rsid w:val="00FC4ED1"/>
    <w:rsid w:val="00FC4FB2"/>
    <w:rsid w:val="00FC50EE"/>
    <w:rsid w:val="00FC545C"/>
    <w:rsid w:val="00FC553E"/>
    <w:rsid w:val="00FC556D"/>
    <w:rsid w:val="00FC58C5"/>
    <w:rsid w:val="00FC5AFD"/>
    <w:rsid w:val="00FC5CC6"/>
    <w:rsid w:val="00FC5E28"/>
    <w:rsid w:val="00FC5E43"/>
    <w:rsid w:val="00FC629C"/>
    <w:rsid w:val="00FC644C"/>
    <w:rsid w:val="00FC64C4"/>
    <w:rsid w:val="00FC64D1"/>
    <w:rsid w:val="00FC65A0"/>
    <w:rsid w:val="00FC6827"/>
    <w:rsid w:val="00FC6901"/>
    <w:rsid w:val="00FC6913"/>
    <w:rsid w:val="00FC6A70"/>
    <w:rsid w:val="00FC6B41"/>
    <w:rsid w:val="00FC6D72"/>
    <w:rsid w:val="00FC6D8C"/>
    <w:rsid w:val="00FC6E46"/>
    <w:rsid w:val="00FC733B"/>
    <w:rsid w:val="00FC74CF"/>
    <w:rsid w:val="00FC74E9"/>
    <w:rsid w:val="00FC763B"/>
    <w:rsid w:val="00FC791E"/>
    <w:rsid w:val="00FC7F93"/>
    <w:rsid w:val="00FC7FDA"/>
    <w:rsid w:val="00FD0A19"/>
    <w:rsid w:val="00FD0E83"/>
    <w:rsid w:val="00FD10D2"/>
    <w:rsid w:val="00FD1139"/>
    <w:rsid w:val="00FD11E5"/>
    <w:rsid w:val="00FD12FA"/>
    <w:rsid w:val="00FD1608"/>
    <w:rsid w:val="00FD1949"/>
    <w:rsid w:val="00FD1A17"/>
    <w:rsid w:val="00FD1A54"/>
    <w:rsid w:val="00FD235B"/>
    <w:rsid w:val="00FD2804"/>
    <w:rsid w:val="00FD282A"/>
    <w:rsid w:val="00FD2A46"/>
    <w:rsid w:val="00FD2A71"/>
    <w:rsid w:val="00FD2CA4"/>
    <w:rsid w:val="00FD2EB2"/>
    <w:rsid w:val="00FD3124"/>
    <w:rsid w:val="00FD3288"/>
    <w:rsid w:val="00FD381B"/>
    <w:rsid w:val="00FD3846"/>
    <w:rsid w:val="00FD3905"/>
    <w:rsid w:val="00FD39E5"/>
    <w:rsid w:val="00FD3EBC"/>
    <w:rsid w:val="00FD3F68"/>
    <w:rsid w:val="00FD404D"/>
    <w:rsid w:val="00FD4249"/>
    <w:rsid w:val="00FD4A46"/>
    <w:rsid w:val="00FD4CC0"/>
    <w:rsid w:val="00FD4CE8"/>
    <w:rsid w:val="00FD4F05"/>
    <w:rsid w:val="00FD505A"/>
    <w:rsid w:val="00FD52FB"/>
    <w:rsid w:val="00FD56C5"/>
    <w:rsid w:val="00FD5999"/>
    <w:rsid w:val="00FD5D9B"/>
    <w:rsid w:val="00FD614B"/>
    <w:rsid w:val="00FD61D5"/>
    <w:rsid w:val="00FD6202"/>
    <w:rsid w:val="00FD62A2"/>
    <w:rsid w:val="00FD6318"/>
    <w:rsid w:val="00FD663E"/>
    <w:rsid w:val="00FD6A13"/>
    <w:rsid w:val="00FD6A3D"/>
    <w:rsid w:val="00FD6D13"/>
    <w:rsid w:val="00FD6F9D"/>
    <w:rsid w:val="00FD727B"/>
    <w:rsid w:val="00FD72D9"/>
    <w:rsid w:val="00FD73AE"/>
    <w:rsid w:val="00FD7498"/>
    <w:rsid w:val="00FD7545"/>
    <w:rsid w:val="00FD75E4"/>
    <w:rsid w:val="00FD75ED"/>
    <w:rsid w:val="00FD7698"/>
    <w:rsid w:val="00FD76A1"/>
    <w:rsid w:val="00FD7B69"/>
    <w:rsid w:val="00FD7CEB"/>
    <w:rsid w:val="00FD7D6B"/>
    <w:rsid w:val="00FD7EA7"/>
    <w:rsid w:val="00FD7F31"/>
    <w:rsid w:val="00FE0021"/>
    <w:rsid w:val="00FE00DC"/>
    <w:rsid w:val="00FE0477"/>
    <w:rsid w:val="00FE048A"/>
    <w:rsid w:val="00FE0510"/>
    <w:rsid w:val="00FE0645"/>
    <w:rsid w:val="00FE0657"/>
    <w:rsid w:val="00FE09E7"/>
    <w:rsid w:val="00FE0D43"/>
    <w:rsid w:val="00FE0E98"/>
    <w:rsid w:val="00FE15F5"/>
    <w:rsid w:val="00FE1660"/>
    <w:rsid w:val="00FE1666"/>
    <w:rsid w:val="00FE1728"/>
    <w:rsid w:val="00FE179F"/>
    <w:rsid w:val="00FE22FE"/>
    <w:rsid w:val="00FE2454"/>
    <w:rsid w:val="00FE24A0"/>
    <w:rsid w:val="00FE24C0"/>
    <w:rsid w:val="00FE26E8"/>
    <w:rsid w:val="00FE2B7B"/>
    <w:rsid w:val="00FE2BC0"/>
    <w:rsid w:val="00FE2CC8"/>
    <w:rsid w:val="00FE3052"/>
    <w:rsid w:val="00FE3100"/>
    <w:rsid w:val="00FE3151"/>
    <w:rsid w:val="00FE349C"/>
    <w:rsid w:val="00FE353C"/>
    <w:rsid w:val="00FE3735"/>
    <w:rsid w:val="00FE3768"/>
    <w:rsid w:val="00FE3B13"/>
    <w:rsid w:val="00FE3D47"/>
    <w:rsid w:val="00FE425D"/>
    <w:rsid w:val="00FE42C4"/>
    <w:rsid w:val="00FE4702"/>
    <w:rsid w:val="00FE479B"/>
    <w:rsid w:val="00FE47B0"/>
    <w:rsid w:val="00FE483C"/>
    <w:rsid w:val="00FE491C"/>
    <w:rsid w:val="00FE4A91"/>
    <w:rsid w:val="00FE4B92"/>
    <w:rsid w:val="00FE4CFE"/>
    <w:rsid w:val="00FE4E08"/>
    <w:rsid w:val="00FE5172"/>
    <w:rsid w:val="00FE520E"/>
    <w:rsid w:val="00FE5236"/>
    <w:rsid w:val="00FE5308"/>
    <w:rsid w:val="00FE5485"/>
    <w:rsid w:val="00FE5977"/>
    <w:rsid w:val="00FE5A97"/>
    <w:rsid w:val="00FE5AA0"/>
    <w:rsid w:val="00FE5BE5"/>
    <w:rsid w:val="00FE5CB2"/>
    <w:rsid w:val="00FE5CE8"/>
    <w:rsid w:val="00FE5D60"/>
    <w:rsid w:val="00FE5E7E"/>
    <w:rsid w:val="00FE64C8"/>
    <w:rsid w:val="00FE65DB"/>
    <w:rsid w:val="00FE6755"/>
    <w:rsid w:val="00FE69BC"/>
    <w:rsid w:val="00FE6A81"/>
    <w:rsid w:val="00FE6AC0"/>
    <w:rsid w:val="00FE6DEC"/>
    <w:rsid w:val="00FE6F99"/>
    <w:rsid w:val="00FE706B"/>
    <w:rsid w:val="00FE71F4"/>
    <w:rsid w:val="00FE7281"/>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487"/>
    <w:rsid w:val="00FF0895"/>
    <w:rsid w:val="00FF08E8"/>
    <w:rsid w:val="00FF0B7D"/>
    <w:rsid w:val="00FF0BBB"/>
    <w:rsid w:val="00FF0CEB"/>
    <w:rsid w:val="00FF0E85"/>
    <w:rsid w:val="00FF0F63"/>
    <w:rsid w:val="00FF0FEE"/>
    <w:rsid w:val="00FF1455"/>
    <w:rsid w:val="00FF1471"/>
    <w:rsid w:val="00FF1716"/>
    <w:rsid w:val="00FF1920"/>
    <w:rsid w:val="00FF1ACF"/>
    <w:rsid w:val="00FF1CBA"/>
    <w:rsid w:val="00FF1DAA"/>
    <w:rsid w:val="00FF1E40"/>
    <w:rsid w:val="00FF2289"/>
    <w:rsid w:val="00FF22EF"/>
    <w:rsid w:val="00FF2528"/>
    <w:rsid w:val="00FF2852"/>
    <w:rsid w:val="00FF2A88"/>
    <w:rsid w:val="00FF2D23"/>
    <w:rsid w:val="00FF2E05"/>
    <w:rsid w:val="00FF31ED"/>
    <w:rsid w:val="00FF3437"/>
    <w:rsid w:val="00FF37C5"/>
    <w:rsid w:val="00FF392C"/>
    <w:rsid w:val="00FF39FD"/>
    <w:rsid w:val="00FF3A12"/>
    <w:rsid w:val="00FF3ACF"/>
    <w:rsid w:val="00FF3CFC"/>
    <w:rsid w:val="00FF3FB4"/>
    <w:rsid w:val="00FF4104"/>
    <w:rsid w:val="00FF42DF"/>
    <w:rsid w:val="00FF43AF"/>
    <w:rsid w:val="00FF43CE"/>
    <w:rsid w:val="00FF43DA"/>
    <w:rsid w:val="00FF48E0"/>
    <w:rsid w:val="00FF4B3E"/>
    <w:rsid w:val="00FF4B6B"/>
    <w:rsid w:val="00FF4B70"/>
    <w:rsid w:val="00FF4E61"/>
    <w:rsid w:val="00FF5026"/>
    <w:rsid w:val="00FF5173"/>
    <w:rsid w:val="00FF51D0"/>
    <w:rsid w:val="00FF52CC"/>
    <w:rsid w:val="00FF52E3"/>
    <w:rsid w:val="00FF59A4"/>
    <w:rsid w:val="00FF5D1A"/>
    <w:rsid w:val="00FF5DEB"/>
    <w:rsid w:val="00FF5F7C"/>
    <w:rsid w:val="00FF609A"/>
    <w:rsid w:val="00FF674A"/>
    <w:rsid w:val="00FF6771"/>
    <w:rsid w:val="00FF679F"/>
    <w:rsid w:val="00FF69CE"/>
    <w:rsid w:val="00FF6A39"/>
    <w:rsid w:val="00FF6CF6"/>
    <w:rsid w:val="00FF6DAF"/>
    <w:rsid w:val="00FF6DC1"/>
    <w:rsid w:val="00FF70CF"/>
    <w:rsid w:val="00FF711A"/>
    <w:rsid w:val="00FF717D"/>
    <w:rsid w:val="00FF71EA"/>
    <w:rsid w:val="00FF729B"/>
    <w:rsid w:val="00FF72A3"/>
    <w:rsid w:val="00FF72ED"/>
    <w:rsid w:val="00FF73E4"/>
    <w:rsid w:val="00FF74BE"/>
    <w:rsid w:val="00FF76D5"/>
    <w:rsid w:val="00FF78DB"/>
    <w:rsid w:val="00FF799E"/>
    <w:rsid w:val="00FF7BE7"/>
    <w:rsid w:val="014F3CB4"/>
    <w:rsid w:val="01860EC4"/>
    <w:rsid w:val="01970107"/>
    <w:rsid w:val="01C41C90"/>
    <w:rsid w:val="01EC21FD"/>
    <w:rsid w:val="020E5803"/>
    <w:rsid w:val="02DD5FC3"/>
    <w:rsid w:val="033B4818"/>
    <w:rsid w:val="03A10358"/>
    <w:rsid w:val="041948BD"/>
    <w:rsid w:val="045F2619"/>
    <w:rsid w:val="04744B2D"/>
    <w:rsid w:val="04A46E77"/>
    <w:rsid w:val="04EB7BDE"/>
    <w:rsid w:val="05743379"/>
    <w:rsid w:val="05977EB6"/>
    <w:rsid w:val="05D31EE6"/>
    <w:rsid w:val="06651F0C"/>
    <w:rsid w:val="06C63CE1"/>
    <w:rsid w:val="06E458F6"/>
    <w:rsid w:val="06F90DFA"/>
    <w:rsid w:val="07133A4B"/>
    <w:rsid w:val="0719763C"/>
    <w:rsid w:val="083B67EB"/>
    <w:rsid w:val="087D180E"/>
    <w:rsid w:val="08CF067B"/>
    <w:rsid w:val="091C231E"/>
    <w:rsid w:val="095D430A"/>
    <w:rsid w:val="099849FA"/>
    <w:rsid w:val="09A628F9"/>
    <w:rsid w:val="09B44594"/>
    <w:rsid w:val="0A143559"/>
    <w:rsid w:val="0A5234EB"/>
    <w:rsid w:val="0ACD1AF0"/>
    <w:rsid w:val="0AD950A9"/>
    <w:rsid w:val="0AF03658"/>
    <w:rsid w:val="0B702B14"/>
    <w:rsid w:val="0B7C3A55"/>
    <w:rsid w:val="0B8355A1"/>
    <w:rsid w:val="0B957352"/>
    <w:rsid w:val="0BCC442B"/>
    <w:rsid w:val="0C40420B"/>
    <w:rsid w:val="0D1A6002"/>
    <w:rsid w:val="0DDE0CEF"/>
    <w:rsid w:val="0DF6598B"/>
    <w:rsid w:val="0E2BE4CE"/>
    <w:rsid w:val="0E3011B7"/>
    <w:rsid w:val="0E7D60E0"/>
    <w:rsid w:val="0ECA526F"/>
    <w:rsid w:val="0F543535"/>
    <w:rsid w:val="0FA9709F"/>
    <w:rsid w:val="0FC013F3"/>
    <w:rsid w:val="0FEB0F0E"/>
    <w:rsid w:val="10277367"/>
    <w:rsid w:val="10563CC1"/>
    <w:rsid w:val="10BE377F"/>
    <w:rsid w:val="10BF7838"/>
    <w:rsid w:val="11085472"/>
    <w:rsid w:val="116C03F3"/>
    <w:rsid w:val="118A323D"/>
    <w:rsid w:val="122C62F9"/>
    <w:rsid w:val="12F72585"/>
    <w:rsid w:val="13456DD3"/>
    <w:rsid w:val="138328B3"/>
    <w:rsid w:val="13976508"/>
    <w:rsid w:val="13F76A8F"/>
    <w:rsid w:val="141948B4"/>
    <w:rsid w:val="14A93924"/>
    <w:rsid w:val="14B34B89"/>
    <w:rsid w:val="14F55556"/>
    <w:rsid w:val="1511677C"/>
    <w:rsid w:val="156375AD"/>
    <w:rsid w:val="157D6659"/>
    <w:rsid w:val="15B13123"/>
    <w:rsid w:val="15DB6998"/>
    <w:rsid w:val="15FC1615"/>
    <w:rsid w:val="16B75E97"/>
    <w:rsid w:val="17183E8F"/>
    <w:rsid w:val="17205A55"/>
    <w:rsid w:val="173F3916"/>
    <w:rsid w:val="17525175"/>
    <w:rsid w:val="178C01E0"/>
    <w:rsid w:val="178F5A0B"/>
    <w:rsid w:val="17AB033F"/>
    <w:rsid w:val="18395C24"/>
    <w:rsid w:val="18B47202"/>
    <w:rsid w:val="18D041ED"/>
    <w:rsid w:val="199320F2"/>
    <w:rsid w:val="19E057AD"/>
    <w:rsid w:val="1B1651E5"/>
    <w:rsid w:val="1B1B544C"/>
    <w:rsid w:val="1BDB0959"/>
    <w:rsid w:val="1C9C1106"/>
    <w:rsid w:val="1CB41A3A"/>
    <w:rsid w:val="1CBC2B4B"/>
    <w:rsid w:val="1DDC40CB"/>
    <w:rsid w:val="1E07692E"/>
    <w:rsid w:val="1E167F46"/>
    <w:rsid w:val="1E6729B2"/>
    <w:rsid w:val="1F47410D"/>
    <w:rsid w:val="1F5761A0"/>
    <w:rsid w:val="1FB8094A"/>
    <w:rsid w:val="202003D2"/>
    <w:rsid w:val="2026108A"/>
    <w:rsid w:val="20CA1928"/>
    <w:rsid w:val="219E12DF"/>
    <w:rsid w:val="22D43E1B"/>
    <w:rsid w:val="230C277F"/>
    <w:rsid w:val="23E40BA0"/>
    <w:rsid w:val="244066D4"/>
    <w:rsid w:val="24A82968"/>
    <w:rsid w:val="24E468D4"/>
    <w:rsid w:val="261E5F0C"/>
    <w:rsid w:val="261F2177"/>
    <w:rsid w:val="2620755F"/>
    <w:rsid w:val="26263E5C"/>
    <w:rsid w:val="263F79E4"/>
    <w:rsid w:val="26D51DF4"/>
    <w:rsid w:val="277A49F3"/>
    <w:rsid w:val="27D32E3D"/>
    <w:rsid w:val="27FA6302"/>
    <w:rsid w:val="2A3F39DE"/>
    <w:rsid w:val="2A5C0362"/>
    <w:rsid w:val="2A7053EB"/>
    <w:rsid w:val="2B3D144D"/>
    <w:rsid w:val="2B406C0D"/>
    <w:rsid w:val="2BF5431E"/>
    <w:rsid w:val="2CBD416A"/>
    <w:rsid w:val="2CEA5ED1"/>
    <w:rsid w:val="2D4113BB"/>
    <w:rsid w:val="2D851D25"/>
    <w:rsid w:val="2D985F84"/>
    <w:rsid w:val="2E46662D"/>
    <w:rsid w:val="2E5559C2"/>
    <w:rsid w:val="2E644CC3"/>
    <w:rsid w:val="2E80394A"/>
    <w:rsid w:val="2EC610E1"/>
    <w:rsid w:val="2F0E0ED1"/>
    <w:rsid w:val="2F813EAA"/>
    <w:rsid w:val="2FAE5471"/>
    <w:rsid w:val="2FB67F80"/>
    <w:rsid w:val="30304E7D"/>
    <w:rsid w:val="303956E8"/>
    <w:rsid w:val="30A80769"/>
    <w:rsid w:val="31353600"/>
    <w:rsid w:val="324039E9"/>
    <w:rsid w:val="33904B17"/>
    <w:rsid w:val="347066D8"/>
    <w:rsid w:val="34AD1AD0"/>
    <w:rsid w:val="350177BB"/>
    <w:rsid w:val="352C6AE5"/>
    <w:rsid w:val="35347C1E"/>
    <w:rsid w:val="356C218D"/>
    <w:rsid w:val="35AD7D31"/>
    <w:rsid w:val="35E114B6"/>
    <w:rsid w:val="361825D2"/>
    <w:rsid w:val="36F96E08"/>
    <w:rsid w:val="378C085F"/>
    <w:rsid w:val="38652F90"/>
    <w:rsid w:val="38C60FD1"/>
    <w:rsid w:val="38E747F0"/>
    <w:rsid w:val="397B66F6"/>
    <w:rsid w:val="399605F0"/>
    <w:rsid w:val="3B5B7504"/>
    <w:rsid w:val="3B7C7BDB"/>
    <w:rsid w:val="3BCE74F6"/>
    <w:rsid w:val="3C6B4F0E"/>
    <w:rsid w:val="3CB14ED3"/>
    <w:rsid w:val="3CFB3E14"/>
    <w:rsid w:val="3D266968"/>
    <w:rsid w:val="3D6B7A7E"/>
    <w:rsid w:val="3D927EC5"/>
    <w:rsid w:val="3DA73F67"/>
    <w:rsid w:val="3DAA4A27"/>
    <w:rsid w:val="3EAF6C95"/>
    <w:rsid w:val="3ED56DDD"/>
    <w:rsid w:val="409C619F"/>
    <w:rsid w:val="40B821ED"/>
    <w:rsid w:val="41A2200F"/>
    <w:rsid w:val="41A94117"/>
    <w:rsid w:val="41C214FA"/>
    <w:rsid w:val="4207554A"/>
    <w:rsid w:val="422F03F7"/>
    <w:rsid w:val="42D114FB"/>
    <w:rsid w:val="4322705A"/>
    <w:rsid w:val="43D645CD"/>
    <w:rsid w:val="44EC30AE"/>
    <w:rsid w:val="45081EFB"/>
    <w:rsid w:val="455D7BF3"/>
    <w:rsid w:val="46225ED8"/>
    <w:rsid w:val="465C1A21"/>
    <w:rsid w:val="46AD719A"/>
    <w:rsid w:val="47926702"/>
    <w:rsid w:val="47EA2B4E"/>
    <w:rsid w:val="48C70677"/>
    <w:rsid w:val="49102F57"/>
    <w:rsid w:val="4932675B"/>
    <w:rsid w:val="49B3616C"/>
    <w:rsid w:val="4A1A1A9A"/>
    <w:rsid w:val="4A7B3DA8"/>
    <w:rsid w:val="4A7B4B1F"/>
    <w:rsid w:val="4AC51485"/>
    <w:rsid w:val="4ACD0696"/>
    <w:rsid w:val="4B892BB3"/>
    <w:rsid w:val="4B935554"/>
    <w:rsid w:val="4BA612A6"/>
    <w:rsid w:val="4BAA2143"/>
    <w:rsid w:val="4BEF55BF"/>
    <w:rsid w:val="4C186528"/>
    <w:rsid w:val="4C1C41C1"/>
    <w:rsid w:val="4C5561E4"/>
    <w:rsid w:val="4C8B27C1"/>
    <w:rsid w:val="4DB85016"/>
    <w:rsid w:val="4E247E28"/>
    <w:rsid w:val="4E25784F"/>
    <w:rsid w:val="4EC14153"/>
    <w:rsid w:val="4ECA396D"/>
    <w:rsid w:val="4F274DE5"/>
    <w:rsid w:val="4F3718CB"/>
    <w:rsid w:val="4F6F2B00"/>
    <w:rsid w:val="4F801823"/>
    <w:rsid w:val="4FA41D07"/>
    <w:rsid w:val="50E47EF0"/>
    <w:rsid w:val="513913F4"/>
    <w:rsid w:val="51B65A1F"/>
    <w:rsid w:val="52394880"/>
    <w:rsid w:val="5302291E"/>
    <w:rsid w:val="53251385"/>
    <w:rsid w:val="5365590F"/>
    <w:rsid w:val="537E631A"/>
    <w:rsid w:val="53801755"/>
    <w:rsid w:val="538F25D1"/>
    <w:rsid w:val="547C3CDF"/>
    <w:rsid w:val="5549298E"/>
    <w:rsid w:val="554D5AA3"/>
    <w:rsid w:val="5552444C"/>
    <w:rsid w:val="557A2966"/>
    <w:rsid w:val="56125158"/>
    <w:rsid w:val="56A34D6B"/>
    <w:rsid w:val="57117CD9"/>
    <w:rsid w:val="572E1447"/>
    <w:rsid w:val="577034E7"/>
    <w:rsid w:val="57F812E5"/>
    <w:rsid w:val="58DC4BB0"/>
    <w:rsid w:val="590E0EFC"/>
    <w:rsid w:val="599B61A0"/>
    <w:rsid w:val="59D15B87"/>
    <w:rsid w:val="59E738D7"/>
    <w:rsid w:val="59EC4A7F"/>
    <w:rsid w:val="5B984035"/>
    <w:rsid w:val="5C226814"/>
    <w:rsid w:val="5CA22E30"/>
    <w:rsid w:val="5D3E74AF"/>
    <w:rsid w:val="5D6146C6"/>
    <w:rsid w:val="5DDF4243"/>
    <w:rsid w:val="5F3254E3"/>
    <w:rsid w:val="5F5322C3"/>
    <w:rsid w:val="607E19BF"/>
    <w:rsid w:val="609448CF"/>
    <w:rsid w:val="60ED6DE6"/>
    <w:rsid w:val="61134BE0"/>
    <w:rsid w:val="61151F26"/>
    <w:rsid w:val="61BD6270"/>
    <w:rsid w:val="64283A25"/>
    <w:rsid w:val="656464C2"/>
    <w:rsid w:val="65AD23CE"/>
    <w:rsid w:val="65DA3F55"/>
    <w:rsid w:val="662D6FDF"/>
    <w:rsid w:val="6662643E"/>
    <w:rsid w:val="668D050D"/>
    <w:rsid w:val="66994FFE"/>
    <w:rsid w:val="669E272B"/>
    <w:rsid w:val="66B055D3"/>
    <w:rsid w:val="6743711C"/>
    <w:rsid w:val="67C44E38"/>
    <w:rsid w:val="68063577"/>
    <w:rsid w:val="68562639"/>
    <w:rsid w:val="686B1882"/>
    <w:rsid w:val="689A2EDF"/>
    <w:rsid w:val="68A8268C"/>
    <w:rsid w:val="69861693"/>
    <w:rsid w:val="6A057980"/>
    <w:rsid w:val="6A136217"/>
    <w:rsid w:val="6A536140"/>
    <w:rsid w:val="6B830ADC"/>
    <w:rsid w:val="6C4B1F2F"/>
    <w:rsid w:val="6C4F025C"/>
    <w:rsid w:val="6CEE4E2A"/>
    <w:rsid w:val="6D13127B"/>
    <w:rsid w:val="6D4F7890"/>
    <w:rsid w:val="6DF56E06"/>
    <w:rsid w:val="6E0430B6"/>
    <w:rsid w:val="6E2A6264"/>
    <w:rsid w:val="6E6F07E4"/>
    <w:rsid w:val="6EF44842"/>
    <w:rsid w:val="6F0C1CF3"/>
    <w:rsid w:val="703C7242"/>
    <w:rsid w:val="709A34FA"/>
    <w:rsid w:val="71536439"/>
    <w:rsid w:val="71AA62B7"/>
    <w:rsid w:val="720E2906"/>
    <w:rsid w:val="72975AA5"/>
    <w:rsid w:val="729A77F6"/>
    <w:rsid w:val="72EF7EF0"/>
    <w:rsid w:val="740E7197"/>
    <w:rsid w:val="742C1AB0"/>
    <w:rsid w:val="74776C2D"/>
    <w:rsid w:val="747C3C8A"/>
    <w:rsid w:val="74A164B1"/>
    <w:rsid w:val="74D27229"/>
    <w:rsid w:val="7516042A"/>
    <w:rsid w:val="756D71F0"/>
    <w:rsid w:val="75F478D3"/>
    <w:rsid w:val="76150FD5"/>
    <w:rsid w:val="770F6C97"/>
    <w:rsid w:val="77A543D7"/>
    <w:rsid w:val="77D91888"/>
    <w:rsid w:val="77EB7BD2"/>
    <w:rsid w:val="7800578C"/>
    <w:rsid w:val="7830786B"/>
    <w:rsid w:val="78514AE4"/>
    <w:rsid w:val="787C02E3"/>
    <w:rsid w:val="7A572D45"/>
    <w:rsid w:val="7ADD4B5C"/>
    <w:rsid w:val="7AEC4176"/>
    <w:rsid w:val="7B225695"/>
    <w:rsid w:val="7B2C431F"/>
    <w:rsid w:val="7B553F58"/>
    <w:rsid w:val="7B821B09"/>
    <w:rsid w:val="7B896D96"/>
    <w:rsid w:val="7BAE2869"/>
    <w:rsid w:val="7CB442D0"/>
    <w:rsid w:val="7D1E710D"/>
    <w:rsid w:val="7D4A4CCB"/>
    <w:rsid w:val="7DD77F4C"/>
    <w:rsid w:val="7DE534A6"/>
    <w:rsid w:val="7DE94E42"/>
    <w:rsid w:val="7E7F213F"/>
    <w:rsid w:val="7E903599"/>
    <w:rsid w:val="7ECA70C8"/>
    <w:rsid w:val="7F0C47CA"/>
    <w:rsid w:val="7F312DC4"/>
    <w:rsid w:val="7FB909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5D6CF3C2"/>
  <w15:docId w15:val="{38F31B41-F085-42BF-9A82-F88D8019C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qFormat="1"/>
    <w:lsdException w:name="index 2" w:semiHidden="1"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qFormat="1"/>
    <w:lsdException w:name="toc 2" w:semiHidden="1" w:uiPriority="39" w:qFormat="1"/>
    <w:lsdException w:name="toc 3" w:semiHidden="1" w:uiPriority="39" w:qFormat="1"/>
    <w:lsdException w:name="toc 4" w:semiHidden="1" w:uiPriority="39" w:qFormat="1"/>
    <w:lsdException w:name="toc 5" w:semiHidden="1" w:uiPriority="39" w:qFormat="1"/>
    <w:lsdException w:name="toc 6" w:semiHidden="1" w:uiPriority="39" w:qFormat="1"/>
    <w:lsdException w:name="toc 7" w:semiHidden="1" w:uiPriority="39" w:qFormat="1"/>
    <w:lsdException w:name="toc 8" w:semiHidden="1" w:uiPriority="39" w:qFormat="1"/>
    <w:lsdException w:name="toc 9" w:semiHidden="1" w:uiPriority="3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uiPriority="99" w:qFormat="1"/>
    <w:lsdException w:name="List 2" w:qFormat="1"/>
    <w:lsdException w:name="List 3"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Date"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64429"/>
    <w:pPr>
      <w:overflowPunct w:val="0"/>
      <w:autoSpaceDE w:val="0"/>
      <w:autoSpaceDN w:val="0"/>
      <w:adjustRightInd w:val="0"/>
      <w:spacing w:after="180" w:line="259" w:lineRule="auto"/>
      <w:textAlignment w:val="baseline"/>
    </w:pPr>
    <w:rPr>
      <w:rFonts w:ascii="Times New Roman" w:eastAsia="宋体" w:hAnsi="Times New Roman"/>
      <w:lang w:eastAsia="en-US"/>
    </w:rPr>
  </w:style>
  <w:style w:type="paragraph" w:styleId="1">
    <w:name w:val="heading 1"/>
    <w:next w:val="a"/>
    <w:link w:val="10"/>
    <w:qFormat/>
    <w:pPr>
      <w:keepNext/>
      <w:keepLines/>
      <w:numPr>
        <w:numId w:val="61"/>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宋体" w:hAnsi="Arial"/>
      <w:sz w:val="36"/>
      <w:lang w:val="en-GB" w:eastAsia="en-US"/>
    </w:rPr>
  </w:style>
  <w:style w:type="paragraph" w:styleId="20">
    <w:name w:val="heading 2"/>
    <w:basedOn w:val="1"/>
    <w:next w:val="a"/>
    <w:link w:val="21"/>
    <w:uiPriority w:val="99"/>
    <w:qFormat/>
    <w:pPr>
      <w:numPr>
        <w:ilvl w:val="1"/>
      </w:numPr>
      <w:pBdr>
        <w:top w:val="none" w:sz="0" w:space="0" w:color="auto"/>
      </w:pBdr>
      <w:spacing w:before="180"/>
      <w:outlineLvl w:val="1"/>
    </w:pPr>
    <w:rPr>
      <w:sz w:val="32"/>
    </w:rPr>
  </w:style>
  <w:style w:type="paragraph" w:styleId="3">
    <w:name w:val="heading 3"/>
    <w:basedOn w:val="20"/>
    <w:next w:val="a"/>
    <w:link w:val="30"/>
    <w:qFormat/>
    <w:pPr>
      <w:numPr>
        <w:ilvl w:val="2"/>
      </w:numPr>
      <w:spacing w:before="120"/>
      <w:outlineLvl w:val="2"/>
    </w:pPr>
    <w:rPr>
      <w:sz w:val="28"/>
    </w:rPr>
  </w:style>
  <w:style w:type="paragraph" w:styleId="4">
    <w:name w:val="heading 4"/>
    <w:basedOn w:val="3"/>
    <w:next w:val="a"/>
    <w:link w:val="40"/>
    <w:uiPriority w:val="99"/>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aliases w:val="Figure Heading,FH"/>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outlineLvl w:val="9"/>
    </w:pPr>
    <w:rPr>
      <w:sz w:val="20"/>
    </w:rPr>
  </w:style>
  <w:style w:type="paragraph" w:styleId="31">
    <w:name w:val="List 3"/>
    <w:basedOn w:val="22"/>
    <w:qFormat/>
    <w:pPr>
      <w:ind w:left="1135"/>
    </w:pPr>
  </w:style>
  <w:style w:type="paragraph" w:styleId="22">
    <w:name w:val="List 2"/>
    <w:basedOn w:val="a3"/>
    <w:qFormat/>
    <w:pPr>
      <w:ind w:left="851"/>
    </w:pPr>
  </w:style>
  <w:style w:type="paragraph" w:styleId="a3">
    <w:name w:val="List"/>
    <w:basedOn w:val="a"/>
    <w:qFormat/>
    <w:pPr>
      <w:ind w:left="568" w:hanging="284"/>
    </w:pPr>
  </w:style>
  <w:style w:type="paragraph" w:styleId="TOC7">
    <w:name w:val="toc 7"/>
    <w:basedOn w:val="TOC6"/>
    <w:next w:val="a"/>
    <w:uiPriority w:val="39"/>
    <w:qFormat/>
    <w:pPr>
      <w:ind w:left="1200"/>
    </w:pPr>
  </w:style>
  <w:style w:type="paragraph" w:styleId="TOC6">
    <w:name w:val="toc 6"/>
    <w:basedOn w:val="TOC5"/>
    <w:next w:val="a"/>
    <w:uiPriority w:val="39"/>
    <w:qFormat/>
    <w:pPr>
      <w:ind w:left="1000"/>
    </w:pPr>
  </w:style>
  <w:style w:type="paragraph" w:styleId="TOC5">
    <w:name w:val="toc 5"/>
    <w:basedOn w:val="TOC4"/>
    <w:next w:val="a"/>
    <w:uiPriority w:val="39"/>
    <w:qFormat/>
    <w:pPr>
      <w:ind w:left="800"/>
    </w:pPr>
  </w:style>
  <w:style w:type="paragraph" w:styleId="TOC4">
    <w:name w:val="toc 4"/>
    <w:basedOn w:val="TOC3"/>
    <w:next w:val="a"/>
    <w:uiPriority w:val="39"/>
    <w:qFormat/>
    <w:pPr>
      <w:ind w:left="600"/>
    </w:pPr>
    <w:rPr>
      <w:i w:val="0"/>
      <w:iCs w:val="0"/>
      <w:sz w:val="18"/>
      <w:szCs w:val="18"/>
    </w:rPr>
  </w:style>
  <w:style w:type="paragraph" w:styleId="TOC3">
    <w:name w:val="toc 3"/>
    <w:basedOn w:val="TOC2"/>
    <w:next w:val="a"/>
    <w:uiPriority w:val="39"/>
    <w:qFormat/>
    <w:pPr>
      <w:ind w:left="400"/>
    </w:pPr>
    <w:rPr>
      <w:i/>
      <w:iCs/>
      <w:smallCaps w:val="0"/>
    </w:rPr>
  </w:style>
  <w:style w:type="paragraph" w:styleId="TOC2">
    <w:name w:val="toc 2"/>
    <w:basedOn w:val="a"/>
    <w:next w:val="a"/>
    <w:uiPriority w:val="39"/>
    <w:qFormat/>
    <w:pPr>
      <w:spacing w:after="0"/>
      <w:ind w:left="200"/>
    </w:pPr>
    <w:rPr>
      <w:rFonts w:asciiTheme="minorHAnsi" w:hAnsiTheme="minorHAnsi" w:cstheme="minorHAnsi"/>
      <w:smallCap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qFormat/>
  </w:style>
  <w:style w:type="paragraph" w:styleId="a6">
    <w:name w:val="caption"/>
    <w:aliases w:val="cap,cap Char Char Char Char Char Char Char,Caption Char Char,Caption Char1 Char,Caption Char2,Caption Char Char Char,Caption Char Char1,Caption Char,fig and tbl,fighead2,Table Caption,fighead21,fighead22,fighead23,cap Char,cap Char Char1,条目,cap Char2"/>
    <w:basedOn w:val="a"/>
    <w:next w:val="a"/>
    <w:link w:val="a7"/>
    <w:qFormat/>
    <w:pPr>
      <w:spacing w:before="120" w:after="120"/>
    </w:pPr>
    <w:rPr>
      <w:b/>
      <w:bCs/>
    </w:rPr>
  </w:style>
  <w:style w:type="paragraph" w:styleId="a8">
    <w:name w:val="Document Map"/>
    <w:basedOn w:val="a"/>
    <w:link w:val="a9"/>
    <w:semiHidden/>
    <w:qFormat/>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3">
    <w:name w:val="Body Text 3"/>
    <w:basedOn w:val="a"/>
    <w:link w:val="34"/>
    <w:uiPriority w:val="99"/>
    <w:qFormat/>
    <w:rPr>
      <w:i/>
    </w:rPr>
  </w:style>
  <w:style w:type="paragraph" w:styleId="ac">
    <w:name w:val="Body Text"/>
    <w:basedOn w:val="a"/>
    <w:link w:val="ad"/>
    <w:qFormat/>
    <w:pPr>
      <w:spacing w:after="120"/>
      <w:jc w:val="both"/>
    </w:pPr>
    <w:rPr>
      <w:rFonts w:ascii="Times" w:hAnsi="Times"/>
      <w:szCs w:val="24"/>
    </w:rPr>
  </w:style>
  <w:style w:type="paragraph" w:styleId="ae">
    <w:name w:val="Plain Text"/>
    <w:basedOn w:val="a"/>
    <w:link w:val="af"/>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uiPriority w:val="99"/>
    <w:qFormat/>
    <w:pPr>
      <w:ind w:left="1702"/>
    </w:pPr>
  </w:style>
  <w:style w:type="paragraph" w:styleId="TOC8">
    <w:name w:val="toc 8"/>
    <w:basedOn w:val="TOC1"/>
    <w:next w:val="a"/>
    <w:uiPriority w:val="39"/>
    <w:qFormat/>
    <w:pPr>
      <w:spacing w:before="0" w:after="0"/>
      <w:ind w:left="1400"/>
    </w:pPr>
    <w:rPr>
      <w:b w:val="0"/>
      <w:bCs w:val="0"/>
      <w:caps w:val="0"/>
      <w:sz w:val="18"/>
      <w:szCs w:val="18"/>
    </w:rPr>
  </w:style>
  <w:style w:type="paragraph" w:styleId="TOC1">
    <w:name w:val="toc 1"/>
    <w:basedOn w:val="a"/>
    <w:next w:val="a"/>
    <w:uiPriority w:val="39"/>
    <w:qFormat/>
    <w:pPr>
      <w:spacing w:before="120" w:after="120"/>
    </w:pPr>
    <w:rPr>
      <w:rFonts w:asciiTheme="minorHAnsi" w:hAnsiTheme="minorHAnsi" w:cstheme="minorHAnsi"/>
      <w:b/>
      <w:bCs/>
      <w:caps/>
    </w:rPr>
  </w:style>
  <w:style w:type="paragraph" w:styleId="af0">
    <w:name w:val="Date"/>
    <w:basedOn w:val="a"/>
    <w:next w:val="a"/>
    <w:link w:val="af1"/>
    <w:qFormat/>
    <w:pPr>
      <w:overflowPunct/>
      <w:autoSpaceDE/>
      <w:autoSpaceDN/>
      <w:adjustRightInd/>
      <w:spacing w:after="100" w:afterAutospacing="1" w:line="240" w:lineRule="auto"/>
      <w:jc w:val="both"/>
      <w:textAlignment w:val="auto"/>
    </w:pPr>
    <w:rPr>
      <w:rFonts w:ascii="Times" w:eastAsia="Batang" w:hAnsi="Times"/>
      <w:szCs w:val="24"/>
      <w:lang w:eastAsia="zh-CN"/>
    </w:rPr>
  </w:style>
  <w:style w:type="paragraph" w:styleId="2">
    <w:name w:val="Body Text Indent 2"/>
    <w:basedOn w:val="a"/>
    <w:link w:val="25"/>
    <w:pPr>
      <w:widowControl w:val="0"/>
      <w:numPr>
        <w:numId w:val="1"/>
      </w:numPr>
      <w:tabs>
        <w:tab w:val="clear" w:pos="992"/>
        <w:tab w:val="left" w:pos="2205"/>
      </w:tabs>
      <w:spacing w:after="0" w:line="240" w:lineRule="auto"/>
      <w:jc w:val="both"/>
    </w:pPr>
    <w:rPr>
      <w:rFonts w:eastAsia="Times New Roman"/>
      <w:kern w:val="2"/>
      <w:lang w:eastAsia="ja-JP"/>
    </w:rPr>
  </w:style>
  <w:style w:type="paragraph" w:styleId="af2">
    <w:name w:val="Balloon Text"/>
    <w:basedOn w:val="a"/>
    <w:link w:val="af3"/>
    <w:semiHidden/>
    <w:qFormat/>
    <w:rPr>
      <w:rFonts w:ascii="Tahoma" w:hAnsi="Tahoma" w:cs="Tahoma"/>
      <w:sz w:val="16"/>
      <w:szCs w:val="16"/>
    </w:rPr>
  </w:style>
  <w:style w:type="paragraph" w:styleId="af4">
    <w:name w:val="footer"/>
    <w:basedOn w:val="af5"/>
    <w:link w:val="af6"/>
    <w:qFormat/>
    <w:pPr>
      <w:jc w:val="center"/>
    </w:pPr>
    <w:rPr>
      <w:i/>
    </w:rPr>
  </w:style>
  <w:style w:type="paragraph" w:styleId="af5">
    <w:name w:val="header"/>
    <w:link w:val="af7"/>
    <w:qFormat/>
    <w:pPr>
      <w:widowControl w:val="0"/>
      <w:overflowPunct w:val="0"/>
      <w:autoSpaceDE w:val="0"/>
      <w:autoSpaceDN w:val="0"/>
      <w:adjustRightInd w:val="0"/>
      <w:spacing w:after="160" w:line="259" w:lineRule="auto"/>
      <w:textAlignment w:val="baseline"/>
    </w:pPr>
    <w:rPr>
      <w:rFonts w:ascii="Arial" w:eastAsia="宋体" w:hAnsi="Arial"/>
      <w:b/>
      <w:sz w:val="18"/>
      <w:lang w:eastAsia="en-US"/>
    </w:rPr>
  </w:style>
  <w:style w:type="paragraph" w:styleId="af8">
    <w:name w:val="Subtitle"/>
    <w:basedOn w:val="a"/>
    <w:next w:val="a"/>
    <w:link w:val="af9"/>
    <w:uiPriority w:val="99"/>
    <w:qFormat/>
    <w:pPr>
      <w:spacing w:after="60"/>
      <w:jc w:val="center"/>
      <w:outlineLvl w:val="1"/>
    </w:pPr>
    <w:rPr>
      <w:rFonts w:ascii="Cambria" w:hAnsi="Cambria"/>
      <w:sz w:val="24"/>
      <w:szCs w:val="24"/>
    </w:rPr>
  </w:style>
  <w:style w:type="paragraph" w:styleId="afa">
    <w:name w:val="footnote text"/>
    <w:basedOn w:val="a"/>
    <w:link w:val="afb"/>
    <w:semiHidden/>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afc">
    <w:name w:val="table of figures"/>
    <w:basedOn w:val="ac"/>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TOC9">
    <w:name w:val="toc 9"/>
    <w:basedOn w:val="TOC8"/>
    <w:next w:val="a"/>
    <w:uiPriority w:val="39"/>
    <w:qFormat/>
    <w:pPr>
      <w:ind w:left="1600"/>
    </w:pPr>
  </w:style>
  <w:style w:type="paragraph" w:styleId="26">
    <w:name w:val="Body Text 2"/>
    <w:basedOn w:val="a"/>
    <w:link w:val="27"/>
    <w:uiPriority w:val="99"/>
    <w:qFormat/>
    <w:pPr>
      <w:tabs>
        <w:tab w:val="left" w:pos="1985"/>
      </w:tabs>
      <w:spacing w:after="0"/>
      <w:jc w:val="both"/>
    </w:pPr>
    <w:rPr>
      <w:rFonts w:ascii="Arial" w:hAnsi="Arial"/>
      <w:sz w:val="22"/>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40" w:lineRule="auto"/>
      <w:textAlignment w:val="auto"/>
    </w:pPr>
    <w:rPr>
      <w:rFonts w:ascii="Calibri" w:hAnsi="Calibri" w:cs="Calibri"/>
      <w:sz w:val="22"/>
      <w:szCs w:val="22"/>
      <w:lang w:eastAsia="zh-CN"/>
    </w:rPr>
  </w:style>
  <w:style w:type="paragraph" w:styleId="afd">
    <w:name w:val="Normal (Web)"/>
    <w:basedOn w:val="a"/>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qFormat/>
    <w:pPr>
      <w:keepLines/>
      <w:spacing w:after="0"/>
    </w:pPr>
  </w:style>
  <w:style w:type="paragraph" w:styleId="28">
    <w:name w:val="index 2"/>
    <w:basedOn w:val="11"/>
    <w:next w:val="a"/>
    <w:uiPriority w:val="99"/>
    <w:semiHidden/>
    <w:qFormat/>
    <w:pPr>
      <w:ind w:left="284"/>
    </w:pPr>
  </w:style>
  <w:style w:type="paragraph" w:styleId="afe">
    <w:name w:val="Title"/>
    <w:basedOn w:val="a"/>
    <w:next w:val="a"/>
    <w:link w:val="aff"/>
    <w:qFormat/>
    <w:pPr>
      <w:overflowPunct/>
      <w:autoSpaceDE/>
      <w:autoSpaceDN/>
      <w:adjustRightInd/>
      <w:spacing w:before="240" w:after="60" w:afterAutospacing="1" w:line="240" w:lineRule="auto"/>
      <w:jc w:val="center"/>
      <w:textAlignment w:val="auto"/>
      <w:outlineLvl w:val="0"/>
    </w:pPr>
    <w:rPr>
      <w:rFonts w:ascii="Calibri Light" w:eastAsia="等线 Light" w:hAnsi="Calibri Light"/>
      <w:b/>
      <w:bCs/>
      <w:kern w:val="28"/>
      <w:sz w:val="32"/>
      <w:szCs w:val="32"/>
    </w:rPr>
  </w:style>
  <w:style w:type="paragraph" w:styleId="aff0">
    <w:name w:val="annotation subject"/>
    <w:basedOn w:val="aa"/>
    <w:next w:val="aa"/>
    <w:link w:val="aff1"/>
    <w:qFormat/>
    <w:rPr>
      <w:b/>
      <w:bCs/>
    </w:rPr>
  </w:style>
  <w:style w:type="table" w:styleId="aff2">
    <w:name w:val="Table Grid"/>
    <w:aliases w:val="Table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basedOn w:val="a0"/>
    <w:uiPriority w:val="22"/>
    <w:qFormat/>
    <w:rPr>
      <w:b/>
      <w:bCs/>
    </w:rPr>
  </w:style>
  <w:style w:type="character" w:styleId="aff4">
    <w:name w:val="page number"/>
    <w:basedOn w:val="a0"/>
    <w:qFormat/>
  </w:style>
  <w:style w:type="character" w:styleId="aff5">
    <w:name w:val="FollowedHyperlink"/>
    <w:basedOn w:val="a0"/>
    <w:unhideWhenUsed/>
    <w:qFormat/>
    <w:rPr>
      <w:color w:val="954F72" w:themeColor="followedHyperlink"/>
      <w:u w:val="single"/>
    </w:rPr>
  </w:style>
  <w:style w:type="character" w:styleId="aff6">
    <w:name w:val="Emphasis"/>
    <w:qFormat/>
    <w:rPr>
      <w:i/>
      <w:iCs/>
    </w:rPr>
  </w:style>
  <w:style w:type="character" w:styleId="aff7">
    <w:name w:val="Hyperlink"/>
    <w:basedOn w:val="a0"/>
    <w:uiPriority w:val="99"/>
    <w:qFormat/>
    <w:rPr>
      <w:color w:val="0000FF"/>
      <w:u w:val="single"/>
    </w:rPr>
  </w:style>
  <w:style w:type="character" w:styleId="aff8">
    <w:name w:val="annotation reference"/>
    <w:uiPriority w:val="99"/>
    <w:qFormat/>
    <w:rPr>
      <w:sz w:val="16"/>
      <w:szCs w:val="16"/>
    </w:rPr>
  </w:style>
  <w:style w:type="character" w:styleId="aff9">
    <w:name w:val="footnote reference"/>
    <w:semiHidden/>
    <w:qFormat/>
    <w:rPr>
      <w:b/>
      <w:position w:val="6"/>
      <w:sz w:val="16"/>
    </w:rPr>
  </w:style>
  <w:style w:type="character" w:customStyle="1" w:styleId="10">
    <w:name w:val="标题 1 字符"/>
    <w:link w:val="1"/>
    <w:qFormat/>
    <w:rPr>
      <w:rFonts w:ascii="Arial" w:eastAsia="宋体" w:hAnsi="Arial"/>
      <w:sz w:val="36"/>
      <w:lang w:val="en-GB" w:eastAsia="en-US"/>
    </w:rPr>
  </w:style>
  <w:style w:type="character" w:customStyle="1" w:styleId="21">
    <w:name w:val="标题 2 字符"/>
    <w:link w:val="20"/>
    <w:uiPriority w:val="99"/>
    <w:qFormat/>
    <w:rPr>
      <w:rFonts w:ascii="Arial" w:eastAsia="宋体" w:hAnsi="Arial"/>
      <w:sz w:val="32"/>
      <w:lang w:val="en-GB" w:eastAsia="en-US"/>
    </w:rPr>
  </w:style>
  <w:style w:type="character" w:customStyle="1" w:styleId="30">
    <w:name w:val="标题 3 字符"/>
    <w:link w:val="3"/>
    <w:qFormat/>
    <w:rPr>
      <w:rFonts w:ascii="Arial" w:eastAsia="宋体" w:hAnsi="Arial"/>
      <w:sz w:val="28"/>
      <w:lang w:val="en-GB" w:eastAsia="en-US"/>
    </w:rPr>
  </w:style>
  <w:style w:type="character" w:customStyle="1" w:styleId="40">
    <w:name w:val="标题 4 字符"/>
    <w:basedOn w:val="a0"/>
    <w:link w:val="4"/>
    <w:uiPriority w:val="99"/>
    <w:qFormat/>
    <w:rPr>
      <w:rFonts w:ascii="Arial" w:eastAsia="宋体" w:hAnsi="Arial"/>
      <w:sz w:val="24"/>
      <w:lang w:val="en-GB" w:eastAsia="en-US"/>
    </w:rPr>
  </w:style>
  <w:style w:type="character" w:customStyle="1" w:styleId="50">
    <w:name w:val="标题 5 字符"/>
    <w:link w:val="5"/>
    <w:qFormat/>
    <w:rPr>
      <w:rFonts w:ascii="Arial" w:eastAsia="宋体" w:hAnsi="Arial"/>
      <w:sz w:val="22"/>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sz w:val="36"/>
      <w:lang w:val="en-GB" w:eastAsia="en-US"/>
    </w:rPr>
  </w:style>
  <w:style w:type="character" w:customStyle="1" w:styleId="90">
    <w:name w:val="标题 9 字符"/>
    <w:aliases w:val="Figure Heading 字符,FH 字符"/>
    <w:basedOn w:val="a0"/>
    <w:link w:val="9"/>
    <w:qFormat/>
    <w:rPr>
      <w:rFonts w:ascii="Arial" w:eastAsia="宋体" w:hAnsi="Arial"/>
      <w:sz w:val="36"/>
      <w:lang w:val="en-GB" w:eastAsia="en-US"/>
    </w:rPr>
  </w:style>
  <w:style w:type="character" w:customStyle="1" w:styleId="a7">
    <w:name w:val="题注 字符"/>
    <w:aliases w:val="cap 字符,cap Char Char Char Char Char Char Char 字符,Caption Char Char 字符,Caption Char1 Char 字符,Caption Char2 字符,Caption Char Char Char 字符,Caption Char Char1 字符,Caption Char 字符,fig and tbl 字符,fighead2 字符,Table Caption 字符,fighead21 字符,fighead22 字符"/>
    <w:link w:val="a6"/>
    <w:qFormat/>
    <w:locked/>
    <w:rPr>
      <w:rFonts w:ascii="Times New Roman" w:hAnsi="Times New Roman"/>
      <w:b/>
      <w:bCs/>
      <w:lang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b">
    <w:name w:val="批注文字 字符"/>
    <w:link w:val="aa"/>
    <w:uiPriority w:val="99"/>
    <w:qFormat/>
    <w:rPr>
      <w:rFonts w:ascii="Times New Roman" w:hAnsi="Times New Roman"/>
      <w:lang w:val="en-GB"/>
    </w:rPr>
  </w:style>
  <w:style w:type="character" w:customStyle="1" w:styleId="34">
    <w:name w:val="正文文本 3 字符"/>
    <w:basedOn w:val="a0"/>
    <w:link w:val="33"/>
    <w:uiPriority w:val="99"/>
    <w:qFormat/>
    <w:rPr>
      <w:rFonts w:ascii="Times New Roman" w:eastAsia="宋体" w:hAnsi="Times New Roman"/>
      <w:i/>
      <w:lang w:eastAsia="en-US"/>
    </w:rPr>
  </w:style>
  <w:style w:type="character" w:customStyle="1" w:styleId="ad">
    <w:name w:val="正文文本 字符"/>
    <w:basedOn w:val="a0"/>
    <w:link w:val="ac"/>
    <w:qFormat/>
    <w:rPr>
      <w:rFonts w:ascii="Times" w:hAnsi="Times"/>
      <w:szCs w:val="24"/>
      <w:lang w:eastAsia="en-US"/>
    </w:rPr>
  </w:style>
  <w:style w:type="character" w:customStyle="1" w:styleId="af">
    <w:name w:val="纯文本 字符"/>
    <w:basedOn w:val="a0"/>
    <w:link w:val="ae"/>
    <w:uiPriority w:val="99"/>
    <w:qFormat/>
    <w:rPr>
      <w:rFonts w:ascii="Arial" w:eastAsia="MS Gothic" w:hAnsi="Arial"/>
      <w:color w:val="000000"/>
      <w:lang w:val="zh-CN" w:eastAsia="en-US"/>
    </w:rPr>
  </w:style>
  <w:style w:type="character" w:customStyle="1" w:styleId="af3">
    <w:name w:val="批注框文本 字符"/>
    <w:basedOn w:val="a0"/>
    <w:link w:val="af2"/>
    <w:semiHidden/>
    <w:qFormat/>
    <w:rPr>
      <w:rFonts w:ascii="Tahoma" w:eastAsia="宋体" w:hAnsi="Tahoma" w:cs="Tahoma"/>
      <w:sz w:val="16"/>
      <w:szCs w:val="16"/>
      <w:lang w:eastAsia="en-US"/>
    </w:rPr>
  </w:style>
  <w:style w:type="character" w:customStyle="1" w:styleId="af7">
    <w:name w:val="页眉 字符"/>
    <w:basedOn w:val="a0"/>
    <w:link w:val="af5"/>
    <w:qFormat/>
    <w:locked/>
    <w:rPr>
      <w:rFonts w:ascii="Arial" w:hAnsi="Arial"/>
      <w:b/>
      <w:sz w:val="18"/>
      <w:lang w:eastAsia="en-US"/>
    </w:rPr>
  </w:style>
  <w:style w:type="character" w:customStyle="1" w:styleId="af6">
    <w:name w:val="页脚 字符"/>
    <w:basedOn w:val="a0"/>
    <w:link w:val="af4"/>
    <w:qFormat/>
    <w:rPr>
      <w:rFonts w:ascii="Arial" w:hAnsi="Arial"/>
      <w:b/>
      <w:i/>
      <w:sz w:val="18"/>
      <w:lang w:eastAsia="en-US"/>
    </w:rPr>
  </w:style>
  <w:style w:type="character" w:customStyle="1" w:styleId="af9">
    <w:name w:val="副标题 字符"/>
    <w:link w:val="af8"/>
    <w:uiPriority w:val="99"/>
    <w:qFormat/>
    <w:rPr>
      <w:rFonts w:ascii="Cambria" w:eastAsia="Times New Roman" w:hAnsi="Cambria" w:cs="Times New Roman"/>
      <w:sz w:val="24"/>
      <w:szCs w:val="24"/>
      <w:lang w:val="en-GB"/>
    </w:rPr>
  </w:style>
  <w:style w:type="character" w:customStyle="1" w:styleId="afb">
    <w:name w:val="脚注文本 字符"/>
    <w:basedOn w:val="a0"/>
    <w:link w:val="afa"/>
    <w:semiHidden/>
    <w:qFormat/>
    <w:rPr>
      <w:rFonts w:ascii="Times New Roman" w:eastAsia="宋体" w:hAnsi="Times New Roman"/>
      <w:sz w:val="16"/>
      <w:lang w:eastAsia="en-US"/>
    </w:rPr>
  </w:style>
  <w:style w:type="character" w:customStyle="1" w:styleId="27">
    <w:name w:val="正文文本 2 字符"/>
    <w:basedOn w:val="a0"/>
    <w:link w:val="26"/>
    <w:uiPriority w:val="99"/>
    <w:qFormat/>
    <w:rPr>
      <w:rFonts w:ascii="Arial" w:eastAsia="宋体" w:hAnsi="Arial"/>
      <w:sz w:val="22"/>
      <w:lang w:eastAsia="en-US"/>
    </w:rPr>
  </w:style>
  <w:style w:type="character" w:customStyle="1" w:styleId="HTML0">
    <w:name w:val="HTML 预设格式 字符"/>
    <w:basedOn w:val="a0"/>
    <w:link w:val="HTML"/>
    <w:uiPriority w:val="99"/>
    <w:qFormat/>
    <w:rPr>
      <w:rFonts w:ascii="Calibri" w:hAnsi="Calibri" w:cs="Calibri"/>
      <w:sz w:val="22"/>
      <w:szCs w:val="22"/>
      <w:lang w:val="en-US" w:eastAsia="zh-CN"/>
    </w:rPr>
  </w:style>
  <w:style w:type="character" w:customStyle="1" w:styleId="aff1">
    <w:name w:val="批注主题 字符"/>
    <w:basedOn w:val="ab"/>
    <w:link w:val="aff0"/>
    <w:qFormat/>
    <w:rPr>
      <w:rFonts w:ascii="Times New Roman" w:hAnsi="Times New Roman"/>
      <w:b/>
      <w:bCs/>
      <w:lang w:val="en-GB" w:eastAsia="zh-CN"/>
    </w:rPr>
  </w:style>
  <w:style w:type="character" w:customStyle="1" w:styleId="Heading4Char">
    <w:name w:val="Heading 4 Char"/>
    <w:link w:val="410"/>
    <w:uiPriority w:val="9"/>
    <w:qFormat/>
    <w:rPr>
      <w:rFonts w:ascii="Arial" w:hAnsi="Arial"/>
      <w:sz w:val="24"/>
      <w:lang w:eastAsia="en-US"/>
    </w:rPr>
  </w:style>
  <w:style w:type="paragraph" w:customStyle="1" w:styleId="410">
    <w:name w:val="标题 41"/>
    <w:basedOn w:val="a"/>
    <w:link w:val="Heading4Char"/>
    <w:uiPriority w:val="9"/>
    <w:semiHidden/>
    <w:qFormat/>
    <w:pPr>
      <w:overflowPunct/>
      <w:autoSpaceDE/>
      <w:autoSpaceDN/>
      <w:adjustRightInd/>
      <w:spacing w:after="0" w:line="240" w:lineRule="auto"/>
      <w:textAlignment w:val="auto"/>
    </w:pPr>
    <w:rPr>
      <w:rFonts w:ascii="Arial" w:eastAsiaTheme="minorEastAsia" w:hAnsi="Arial"/>
      <w:sz w:val="24"/>
    </w:rPr>
  </w:style>
  <w:style w:type="paragraph" w:customStyle="1" w:styleId="ZT">
    <w:name w:val="ZT"/>
    <w:uiPriority w:val="99"/>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宋体"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宋体" w:hAnsi="Arial"/>
      <w:lang w:eastAsia="en-US"/>
    </w:rPr>
  </w:style>
  <w:style w:type="paragraph" w:customStyle="1" w:styleId="TT">
    <w:name w:val="TT"/>
    <w:basedOn w:val="1"/>
    <w:next w:val="a"/>
    <w:uiPriority w:val="99"/>
    <w:qFormat/>
    <w:pPr>
      <w:numPr>
        <w:numId w:val="0"/>
      </w:numPr>
      <w:ind w:left="432" w:hanging="432"/>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after="160" w:line="180" w:lineRule="exact"/>
      <w:textAlignment w:val="baseline"/>
    </w:pPr>
    <w:rPr>
      <w:rFonts w:ascii="Courier New" w:eastAsia="宋体" w:hAnsi="Courier New"/>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宋体"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宋体"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宋体"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EditorsNote">
    <w:name w:val="Editor's Note"/>
    <w:basedOn w:val="NO"/>
    <w:uiPriority w:val="99"/>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2"/>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1"/>
    <w:link w:val="B3Char"/>
    <w:qFormat/>
  </w:style>
  <w:style w:type="character" w:customStyle="1" w:styleId="B3Char">
    <w:name w:val="B3 Char"/>
    <w:basedOn w:val="a0"/>
    <w:link w:val="B3"/>
    <w:qFormat/>
    <w:rPr>
      <w:rFonts w:eastAsia="宋体"/>
      <w:lang w:val="en-US" w:eastAsia="en-US"/>
    </w:rPr>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uiPriority w:val="99"/>
    <w:qFormat/>
    <w:pPr>
      <w:numPr>
        <w:numId w:val="2"/>
      </w:numPr>
    </w:pPr>
  </w:style>
  <w:style w:type="paragraph" w:customStyle="1" w:styleId="text">
    <w:name w:val="text"/>
    <w:basedOn w:val="a"/>
    <w:uiPriority w:val="99"/>
    <w:qFormat/>
    <w:pPr>
      <w:spacing w:after="240"/>
      <w:jc w:val="both"/>
    </w:pPr>
    <w:rPr>
      <w:sz w:val="24"/>
      <w:lang w:eastAsia="zh-CN"/>
    </w:rPr>
  </w:style>
  <w:style w:type="paragraph" w:customStyle="1" w:styleId="Equation">
    <w:name w:val="Equation"/>
    <w:basedOn w:val="a"/>
    <w:next w:val="a"/>
    <w:uiPriority w:val="99"/>
    <w:qFormat/>
    <w:pPr>
      <w:tabs>
        <w:tab w:val="right" w:pos="10206"/>
      </w:tabs>
      <w:spacing w:after="220"/>
      <w:ind w:left="1298"/>
    </w:pPr>
    <w:rPr>
      <w:rFonts w:ascii="Arial" w:hAnsi="Arial"/>
      <w:sz w:val="22"/>
      <w:lang w:eastAsia="zh-CN"/>
    </w:rPr>
  </w:style>
  <w:style w:type="paragraph" w:customStyle="1" w:styleId="00BodyText">
    <w:name w:val="00 BodyText"/>
    <w:basedOn w:val="a"/>
    <w:uiPriority w:val="99"/>
    <w:qFormat/>
    <w:pPr>
      <w:spacing w:after="220"/>
    </w:pPr>
    <w:rPr>
      <w:rFonts w:ascii="Arial" w:hAnsi="Arial"/>
      <w:sz w:val="22"/>
    </w:rPr>
  </w:style>
  <w:style w:type="paragraph" w:customStyle="1" w:styleId="11BodyText">
    <w:name w:val="11 BodyText"/>
    <w:basedOn w:val="a"/>
    <w:uiPriority w:val="99"/>
    <w:qFormat/>
    <w:pPr>
      <w:spacing w:after="220"/>
      <w:ind w:left="1298"/>
    </w:pPr>
    <w:rPr>
      <w:rFonts w:ascii="Arial" w:hAnsi="Arial"/>
      <w:sz w:val="22"/>
    </w:rPr>
  </w:style>
  <w:style w:type="paragraph" w:customStyle="1" w:styleId="table">
    <w:name w:val="table"/>
    <w:basedOn w:val="text"/>
    <w:next w:val="text"/>
    <w:uiPriority w:val="99"/>
    <w:qFormat/>
    <w:pPr>
      <w:spacing w:after="0"/>
      <w:jc w:val="center"/>
    </w:pPr>
    <w:rPr>
      <w:sz w:val="20"/>
    </w:rPr>
  </w:style>
  <w:style w:type="paragraph" w:customStyle="1" w:styleId="bodyCharCharChar">
    <w:name w:val="body Char Char Char"/>
    <w:basedOn w:val="a"/>
    <w:uiPriority w:val="99"/>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a">
    <w:name w:val="List Paragraph"/>
    <w:aliases w:val="- Bullets,Lista1,?? ??,?????,????,列出段落1,中等深浅网格 1 - 着色 21,¥¡¡¡¡ì¬º¥¹¥È¶ÎÂä,ÁÐ³ö¶ÎÂä,—ño’i—Ž,¥ê¥¹¥È¶ÎÂä,1st level - Bullet List Paragraph,Lettre d'introduction,Paragrafo elenco,Normal bullet 2,Bullet list,목록단락,列,numbered,リスト段落,列出段落,목록 단락,列表段落11,列表段"/>
    <w:basedOn w:val="a"/>
    <w:link w:val="affb"/>
    <w:uiPriority w:val="34"/>
    <w:qFormat/>
    <w:pPr>
      <w:overflowPunct/>
      <w:autoSpaceDE/>
      <w:autoSpaceDN/>
      <w:adjustRightInd/>
      <w:spacing w:after="0"/>
      <w:ind w:left="720"/>
      <w:textAlignment w:val="auto"/>
    </w:pPr>
    <w:rPr>
      <w:rFonts w:eastAsia="Yu Gothic Medium"/>
      <w:szCs w:val="22"/>
    </w:rPr>
  </w:style>
  <w:style w:type="character" w:customStyle="1" w:styleId="affb">
    <w:name w:val="列表段落 字符"/>
    <w:aliases w:val="- Bullets 字符,Lista1 字符,?? ?? 字符,????? 字符,????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ffa"/>
    <w:uiPriority w:val="34"/>
    <w:qFormat/>
    <w:locked/>
    <w:rPr>
      <w:rFonts w:ascii="Times New Roman" w:eastAsia="Yu Gothic Medium" w:hAnsi="Times New Roman"/>
      <w:szCs w:val="22"/>
      <w:lang w:val="en-US" w:eastAsia="en-US"/>
    </w:rPr>
  </w:style>
  <w:style w:type="paragraph" w:customStyle="1" w:styleId="Reference0">
    <w:name w:val="Reference"/>
    <w:basedOn w:val="EX"/>
    <w:uiPriority w:val="99"/>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pPr>
      <w:spacing w:after="160" w:line="259" w:lineRule="auto"/>
    </w:pPr>
    <w:rPr>
      <w:rFonts w:ascii="Times New Roman" w:eastAsia="宋体" w:hAnsi="Times New Roman"/>
      <w:lang w:val="en-GB" w:eastAsia="en-US"/>
    </w:rPr>
  </w:style>
  <w:style w:type="paragraph" w:customStyle="1" w:styleId="LGTdoc">
    <w:name w:val="LGTdoc_본문"/>
    <w:basedOn w:val="a"/>
    <w:link w:val="LGTdocChar"/>
    <w:uiPriority w:val="99"/>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c">
    <w:name w:val="Placeholder Text"/>
    <w:uiPriority w:val="99"/>
    <w:semiHidden/>
    <w:qFormat/>
    <w:rPr>
      <w:color w:val="808080"/>
    </w:rPr>
  </w:style>
  <w:style w:type="paragraph" w:customStyle="1" w:styleId="References">
    <w:name w:val="References"/>
    <w:basedOn w:val="a"/>
    <w:qFormat/>
    <w:pPr>
      <w:numPr>
        <w:numId w:val="3"/>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spacing w:after="160" w:line="259" w:lineRule="auto"/>
    </w:pPr>
    <w:rPr>
      <w:rFonts w:ascii="Times New Roman" w:eastAsia="宋体"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uiPriority w:val="99"/>
    <w:qFormat/>
    <w:pPr>
      <w:keepNext/>
      <w:keepLines/>
      <w:numPr>
        <w:numId w:val="4"/>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uiPriority w:val="99"/>
    <w:qFormat/>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uiPriority w:val="99"/>
    <w:qFormat/>
    <w:pPr>
      <w:numPr>
        <w:numId w:val="6"/>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uiPriority w:val="99"/>
    <w:qFormat/>
    <w:pPr>
      <w:widowControl w:val="0"/>
      <w:numPr>
        <w:numId w:val="7"/>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8"/>
      </w:numPr>
      <w:spacing w:before="60" w:after="60"/>
      <w:jc w:val="both"/>
    </w:pPr>
    <w:rPr>
      <w:sz w:val="22"/>
      <w:lang w:eastAsia="zh-CN"/>
    </w:rPr>
  </w:style>
  <w:style w:type="character" w:customStyle="1" w:styleId="3GPPAgreementsChar">
    <w:name w:val="3GPP Agreements Char"/>
    <w:link w:val="3GPPAgreements"/>
    <w:qFormat/>
    <w:rPr>
      <w:rFonts w:ascii="Times New Roman" w:eastAsia="宋体" w:hAnsi="Times New Roman"/>
      <w:sz w:val="22"/>
    </w:rPr>
  </w:style>
  <w:style w:type="paragraph" w:customStyle="1" w:styleId="Eqn">
    <w:name w:val="Eqn"/>
    <w:basedOn w:val="a"/>
    <w:uiPriority w:val="99"/>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fa"/>
    <w:link w:val="TimeNewRomanChar"/>
    <w:uiPriority w:val="99"/>
    <w:qFormat/>
    <w:pPr>
      <w:numPr>
        <w:ilvl w:val="1"/>
        <w:numId w:val="9"/>
      </w:numPr>
      <w:spacing w:before="120" w:line="280" w:lineRule="atLeast"/>
      <w:jc w:val="both"/>
    </w:pPr>
    <w:rPr>
      <w:rFonts w:eastAsia="Times New Roman"/>
      <w:szCs w:val="20"/>
    </w:rPr>
  </w:style>
  <w:style w:type="character" w:customStyle="1" w:styleId="TimeNewRomanChar">
    <w:name w:val="Time New Roman Char"/>
    <w:basedOn w:val="affb"/>
    <w:link w:val="TimeNewRoman"/>
    <w:uiPriority w:val="99"/>
    <w:qFormat/>
    <w:rPr>
      <w:rFonts w:ascii="Times New Roman" w:eastAsia="Times New Roman" w:hAnsi="Times New Roman"/>
      <w:szCs w:val="22"/>
      <w:lang w:val="en-US" w:eastAsia="en-US"/>
    </w:rPr>
  </w:style>
  <w:style w:type="character" w:customStyle="1" w:styleId="Char1">
    <w:name w:val="题注 Char1"/>
    <w:qFormat/>
    <w:rPr>
      <w:b/>
      <w:lang w:val="en-GB" w:eastAsia="en-US"/>
    </w:rPr>
  </w:style>
  <w:style w:type="character" w:customStyle="1" w:styleId="Char2">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c"/>
    <w:link w:val="ProposalChar"/>
    <w:qFormat/>
    <w:pPr>
      <w:widowControl w:val="0"/>
      <w:numPr>
        <w:numId w:val="10"/>
      </w:numPr>
      <w:tabs>
        <w:tab w:val="left" w:pos="1701"/>
      </w:tabs>
      <w:overflowPunct/>
      <w:autoSpaceDE/>
      <w:autoSpaceDN/>
      <w:adjustRightInd/>
      <w:spacing w:after="0"/>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fd">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uiPriority w:val="99"/>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qFormat/>
    <w:rPr>
      <w:rFonts w:ascii="Calibri" w:eastAsia="Calibri" w:hAnsi="Calibri" w:cs="Arial"/>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Times New Roman" w:hAnsi="Times New Roman"/>
      <w:b/>
      <w:bCs/>
      <w:lang w:eastAsia="en-US"/>
    </w:rPr>
  </w:style>
  <w:style w:type="paragraph" w:customStyle="1" w:styleId="font5">
    <w:name w:val="font5"/>
    <w:basedOn w:val="a"/>
    <w:uiPriority w:val="99"/>
    <w:qFormat/>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uiPriority w:val="99"/>
    <w:qFormat/>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uiPriority w:val="99"/>
    <w:qFormat/>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uiPriority w:val="99"/>
    <w:qFormat/>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uiPriority w:val="99"/>
    <w:qFormat/>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uiPriority w:val="99"/>
    <w:qFormat/>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uiPriority w:val="99"/>
    <w:qFormat/>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 w:type="character" w:customStyle="1" w:styleId="B1Char">
    <w:name w:val="B1 Char"/>
    <w:qFormat/>
    <w:rPr>
      <w:lang w:val="en-GB" w:eastAsia="en-US"/>
    </w:rPr>
  </w:style>
  <w:style w:type="character" w:customStyle="1" w:styleId="normaltextrun">
    <w:name w:val="normaltextrun"/>
    <w:basedOn w:val="a0"/>
    <w:qFormat/>
  </w:style>
  <w:style w:type="character" w:customStyle="1" w:styleId="eop">
    <w:name w:val="eop"/>
    <w:basedOn w:val="a0"/>
    <w:qFormat/>
  </w:style>
  <w:style w:type="paragraph" w:customStyle="1" w:styleId="a00">
    <w:name w:val="a0"/>
    <w:basedOn w:val="a"/>
    <w:uiPriority w:val="99"/>
    <w:qFormat/>
    <w:pPr>
      <w:overflowPunct/>
      <w:autoSpaceDE/>
      <w:autoSpaceDN/>
      <w:adjustRightInd/>
      <w:spacing w:before="100" w:beforeAutospacing="1" w:after="100" w:afterAutospacing="1" w:line="240" w:lineRule="auto"/>
      <w:textAlignment w:val="auto"/>
    </w:pPr>
    <w:rPr>
      <w:rFonts w:ascii="Calibri" w:eastAsia="Calibri" w:hAnsi="Calibri" w:cs="Calibri"/>
      <w:sz w:val="22"/>
      <w:szCs w:val="22"/>
    </w:rPr>
  </w:style>
  <w:style w:type="character" w:customStyle="1" w:styleId="14">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locked/>
    <w:rPr>
      <w:rFonts w:ascii="Calibri" w:hAnsi="Calibri"/>
      <w:kern w:val="2"/>
      <w:sz w:val="21"/>
      <w:szCs w:val="22"/>
    </w:rPr>
  </w:style>
  <w:style w:type="paragraph" w:customStyle="1" w:styleId="Revision2">
    <w:name w:val="Revision2"/>
    <w:hidden/>
    <w:uiPriority w:val="99"/>
    <w:semiHidden/>
    <w:qFormat/>
    <w:rPr>
      <w:rFonts w:ascii="Times New Roman" w:eastAsia="宋体" w:hAnsi="Times New Roman"/>
      <w:lang w:eastAsia="en-US"/>
    </w:rPr>
  </w:style>
  <w:style w:type="character" w:customStyle="1" w:styleId="ListParagraphChar">
    <w:name w:val="List Paragraph Char"/>
    <w:basedOn w:val="a0"/>
    <w:uiPriority w:val="34"/>
    <w:qFormat/>
    <w:locked/>
    <w:rPr>
      <w:rFonts w:ascii="Yu Gothic Medium" w:eastAsia="Yu Gothic Medium" w:hAnsi="Yu Gothic Medium"/>
    </w:rPr>
  </w:style>
  <w:style w:type="character" w:customStyle="1" w:styleId="affe">
    <w:name w:val="列  表  段  落   字  符"/>
    <w:basedOn w:val="a0"/>
    <w:uiPriority w:val="34"/>
    <w:qFormat/>
    <w:locked/>
    <w:rPr>
      <w:rFonts w:ascii="Gulim" w:eastAsia="Gulim" w:hAnsi="Gulim"/>
    </w:rPr>
  </w:style>
  <w:style w:type="character" w:customStyle="1" w:styleId="UnresolvedMention4">
    <w:name w:val="Unresolved Mention4"/>
    <w:basedOn w:val="a0"/>
    <w:uiPriority w:val="99"/>
    <w:semiHidden/>
    <w:unhideWhenUsed/>
    <w:qFormat/>
    <w:rPr>
      <w:color w:val="605E5C"/>
      <w:shd w:val="clear" w:color="auto" w:fill="E1DFDD"/>
    </w:rPr>
  </w:style>
  <w:style w:type="table" w:customStyle="1" w:styleId="29">
    <w:name w:val="网格型2"/>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proposal">
    <w:name w:val="sub-proposal"/>
    <w:basedOn w:val="a"/>
    <w:next w:val="a"/>
    <w:uiPriority w:val="99"/>
    <w:qFormat/>
    <w:pPr>
      <w:numPr>
        <w:numId w:val="11"/>
      </w:numPr>
      <w:tabs>
        <w:tab w:val="left" w:pos="0"/>
        <w:tab w:val="left" w:pos="807"/>
      </w:tabs>
      <w:ind w:leftChars="200" w:left="862" w:hangingChars="200" w:hanging="442"/>
    </w:pPr>
    <w:rPr>
      <w:rFonts w:eastAsiaTheme="minorEastAsia"/>
      <w:b/>
      <w:bCs/>
      <w:i/>
      <w:iCs/>
      <w:lang w:val="en-GB"/>
    </w:rPr>
  </w:style>
  <w:style w:type="character" w:customStyle="1" w:styleId="fontstyle01">
    <w:name w:val="fontstyle01"/>
    <w:basedOn w:val="a0"/>
    <w:qFormat/>
    <w:rPr>
      <w:rFonts w:ascii="TimesNewRomanPS-ItalicMT" w:hAnsi="TimesNewRomanPS-ItalicMT" w:hint="default"/>
      <w:i/>
      <w:iCs/>
      <w:color w:val="000000"/>
      <w:sz w:val="20"/>
      <w:szCs w:val="20"/>
    </w:rPr>
  </w:style>
  <w:style w:type="paragraph" w:customStyle="1" w:styleId="3GPPHeader">
    <w:name w:val="3GPP_Header"/>
    <w:basedOn w:val="ac"/>
    <w:uiPriority w:val="99"/>
    <w:qFormat/>
    <w:pPr>
      <w:tabs>
        <w:tab w:val="left" w:pos="1701"/>
        <w:tab w:val="right" w:pos="9639"/>
      </w:tabs>
      <w:spacing w:after="240"/>
    </w:pPr>
    <w:rPr>
      <w:b/>
      <w:sz w:val="24"/>
    </w:rPr>
  </w:style>
  <w:style w:type="character" w:customStyle="1" w:styleId="fontstyle21">
    <w:name w:val="fontstyle21"/>
    <w:basedOn w:val="a0"/>
    <w:qFormat/>
    <w:rPr>
      <w:rFonts w:ascii="TimesNewRomanPS-ItalicMT" w:hAnsi="TimesNewRomanPS-ItalicMT" w:hint="default"/>
      <w:i/>
      <w:iCs/>
      <w:color w:val="000000"/>
      <w:sz w:val="20"/>
      <w:szCs w:val="20"/>
    </w:rPr>
  </w:style>
  <w:style w:type="paragraph" w:customStyle="1" w:styleId="15">
    <w:name w:val="列表段落1"/>
    <w:basedOn w:val="a"/>
    <w:link w:val="Char"/>
    <w:qFormat/>
    <w:pPr>
      <w:spacing w:after="0" w:afterAutospacing="1"/>
      <w:ind w:leftChars="400" w:left="840"/>
      <w:jc w:val="both"/>
    </w:pPr>
    <w:rPr>
      <w:rFonts w:ascii="Times" w:eastAsia="Batang" w:hAnsi="Times"/>
      <w:szCs w:val="24"/>
      <w:lang w:eastAsia="zh-CN"/>
    </w:rPr>
  </w:style>
  <w:style w:type="character" w:customStyle="1" w:styleId="Char">
    <w:name w:val="列出段落 Char"/>
    <w:basedOn w:val="a0"/>
    <w:link w:val="15"/>
    <w:qFormat/>
    <w:rPr>
      <w:rFonts w:ascii="Times" w:eastAsia="Times" w:hAnsi="Times" w:cs="Times" w:hint="default"/>
      <w:szCs w:val="24"/>
    </w:rPr>
  </w:style>
  <w:style w:type="paragraph" w:customStyle="1" w:styleId="YJ-Proposal">
    <w:name w:val="YJ-Proposal"/>
    <w:basedOn w:val="a"/>
    <w:uiPriority w:val="99"/>
    <w:qFormat/>
    <w:pPr>
      <w:numPr>
        <w:numId w:val="12"/>
      </w:numPr>
    </w:pPr>
    <w:rPr>
      <w:rFonts w:eastAsiaTheme="minorEastAsia"/>
      <w:b/>
      <w:bCs/>
      <w:i/>
      <w:iCs/>
      <w:lang w:val="en-GB"/>
    </w:rPr>
  </w:style>
  <w:style w:type="paragraph" w:customStyle="1" w:styleId="16">
    <w:name w:val="正文1"/>
    <w:uiPriority w:val="99"/>
    <w:qFormat/>
    <w:pPr>
      <w:jc w:val="both"/>
    </w:pPr>
    <w:rPr>
      <w:rFonts w:ascii="Times New Roman" w:eastAsia="宋体" w:hAnsi="Times New Roman"/>
      <w:kern w:val="2"/>
      <w:sz w:val="21"/>
      <w:szCs w:val="21"/>
    </w:rPr>
  </w:style>
  <w:style w:type="paragraph" w:customStyle="1" w:styleId="msolistparagraph0">
    <w:name w:val="msolistparagraph"/>
    <w:basedOn w:val="a"/>
    <w:uiPriority w:val="99"/>
    <w:qFormat/>
    <w:rPr>
      <w:rFonts w:ascii="宋体" w:hAnsi="宋体" w:hint="eastAsia"/>
    </w:rPr>
  </w:style>
  <w:style w:type="table" w:customStyle="1" w:styleId="17">
    <w:name w:val="표 구분선1"/>
    <w:basedOn w:val="a1"/>
    <w:uiPriority w:val="39"/>
    <w:qFormat/>
    <w:pPr>
      <w:spacing w:before="120" w:line="280" w:lineRule="atLeast"/>
      <w:jc w:val="both"/>
    </w:pPr>
    <w:rPr>
      <w:rFonts w:ascii="New York" w:eastAsia="Times New Roma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列表段落2"/>
    <w:basedOn w:val="a"/>
    <w:uiPriority w:val="99"/>
    <w:qFormat/>
    <w:pPr>
      <w:spacing w:after="0"/>
      <w:ind w:leftChars="400" w:left="840"/>
    </w:pPr>
    <w:rPr>
      <w:rFonts w:ascii="Times" w:eastAsia="Batang" w:hAnsi="Times"/>
      <w:szCs w:val="24"/>
      <w:lang w:eastAsia="zh-CN"/>
    </w:rPr>
  </w:style>
  <w:style w:type="character" w:customStyle="1" w:styleId="18">
    <w:name w:val="批注文字 字符1"/>
    <w:qFormat/>
    <w:rPr>
      <w:rFonts w:eastAsia="Times New Roman"/>
      <w:szCs w:val="24"/>
      <w:lang w:eastAsia="en-US"/>
    </w:rPr>
  </w:style>
  <w:style w:type="table" w:customStyle="1" w:styleId="110">
    <w:name w:val="网格型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59"/>
    <w:qFormat/>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overflowPunct/>
      <w:autoSpaceDE/>
      <w:autoSpaceDN/>
      <w:adjustRightInd/>
      <w:spacing w:before="100" w:beforeAutospacing="1" w:after="100" w:afterAutospacing="1" w:line="256" w:lineRule="auto"/>
      <w:textAlignment w:val="auto"/>
    </w:pPr>
    <w:rPr>
      <w:sz w:val="24"/>
      <w:szCs w:val="24"/>
    </w:rPr>
  </w:style>
  <w:style w:type="paragraph" w:customStyle="1" w:styleId="2b">
    <w:name w:val="正文2"/>
    <w:uiPriority w:val="99"/>
    <w:qFormat/>
    <w:pPr>
      <w:jc w:val="both"/>
    </w:pPr>
    <w:rPr>
      <w:rFonts w:ascii="Times New Roman" w:eastAsia="宋体" w:hAnsi="Times New Roman"/>
      <w:kern w:val="2"/>
      <w:sz w:val="21"/>
      <w:szCs w:val="21"/>
    </w:rPr>
  </w:style>
  <w:style w:type="character" w:customStyle="1" w:styleId="NormaltimesChar">
    <w:name w:val="Normal times Char"/>
    <w:basedOn w:val="a0"/>
    <w:link w:val="Normaltimes"/>
    <w:qFormat/>
    <w:locked/>
    <w:rPr>
      <w:rFonts w:asciiTheme="minorHAnsi" w:hAnsiTheme="minorHAnsi" w:cstheme="minorBidi"/>
      <w:kern w:val="2"/>
      <w:sz w:val="21"/>
      <w:szCs w:val="22"/>
    </w:rPr>
  </w:style>
  <w:style w:type="paragraph" w:customStyle="1" w:styleId="Normaltimes">
    <w:name w:val="Normal times"/>
    <w:basedOn w:val="a"/>
    <w:link w:val="NormaltimesChar"/>
    <w:qFormat/>
    <w:pPr>
      <w:widowControl w:val="0"/>
      <w:overflowPunct/>
      <w:autoSpaceDE/>
      <w:autoSpaceDN/>
      <w:adjustRightInd/>
      <w:spacing w:after="0" w:line="240" w:lineRule="auto"/>
      <w:jc w:val="both"/>
      <w:textAlignment w:val="auto"/>
    </w:pPr>
    <w:rPr>
      <w:rFonts w:asciiTheme="minorHAnsi" w:eastAsiaTheme="minorEastAsia" w:hAnsiTheme="minorHAnsi" w:cstheme="minorBidi"/>
      <w:kern w:val="2"/>
      <w:sz w:val="21"/>
      <w:szCs w:val="22"/>
      <w:lang w:eastAsia="zh-CN"/>
    </w:rPr>
  </w:style>
  <w:style w:type="table" w:customStyle="1" w:styleId="35">
    <w:name w:val="网格型3"/>
    <w:basedOn w:val="a1"/>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1"/>
    <w:basedOn w:val="a1"/>
    <w:uiPriority w:val="46"/>
    <w:qFormat/>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3">
    <w:name w:val="网格型5"/>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61">
    <w:name w:val="网格型6"/>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1"/>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uiPriority w:val="39"/>
    <w:qFormat/>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未处理的提及1"/>
    <w:basedOn w:val="a0"/>
    <w:uiPriority w:val="99"/>
    <w:semiHidden/>
    <w:unhideWhenUsed/>
    <w:qFormat/>
    <w:rPr>
      <w:color w:val="605E5C"/>
      <w:shd w:val="clear" w:color="auto" w:fill="E1DFDD"/>
    </w:rPr>
  </w:style>
  <w:style w:type="character" w:customStyle="1" w:styleId="150">
    <w:name w:val="15"/>
    <w:basedOn w:val="a0"/>
    <w:qFormat/>
    <w:rPr>
      <w:rFonts w:ascii="Malgun Gothic" w:eastAsia="Malgun Gothic" w:hAnsi="Malgun Gothic" w:hint="eastAsia"/>
      <w:color w:val="0000FF"/>
      <w:u w:val="single"/>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c">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a">
    <w:name w:val="修订1"/>
    <w:hidden/>
    <w:uiPriority w:val="99"/>
    <w:semiHidden/>
    <w:qFormat/>
    <w:rPr>
      <w:rFonts w:ascii="Times New Roman" w:eastAsia="宋体" w:hAnsi="Times New Roman"/>
      <w:lang w:eastAsia="en-US"/>
    </w:rPr>
  </w:style>
  <w:style w:type="paragraph" w:customStyle="1" w:styleId="xxxa0">
    <w:name w:val="x_x_x_a0"/>
    <w:basedOn w:val="a"/>
    <w:uiPriority w:val="99"/>
    <w:semiHidden/>
    <w:qFormat/>
    <w:pPr>
      <w:overflowPunct/>
      <w:autoSpaceDE/>
      <w:autoSpaceDN/>
      <w:adjustRightInd/>
      <w:spacing w:after="0" w:line="252" w:lineRule="auto"/>
      <w:ind w:left="720"/>
      <w:textAlignment w:val="auto"/>
    </w:pPr>
    <w:rPr>
      <w:lang w:eastAsia="zh-CN"/>
    </w:rPr>
  </w:style>
  <w:style w:type="paragraph" w:customStyle="1" w:styleId="xxxmsonormal">
    <w:name w:val="x_x_x_msonormal"/>
    <w:basedOn w:val="a"/>
    <w:uiPriority w:val="99"/>
    <w:semiHidden/>
    <w:qFormat/>
    <w:pPr>
      <w:overflowPunct/>
      <w:autoSpaceDE/>
      <w:autoSpaceDN/>
      <w:adjustRightInd/>
      <w:spacing w:after="0" w:line="240" w:lineRule="auto"/>
      <w:textAlignment w:val="auto"/>
    </w:pPr>
    <w:rPr>
      <w:rFonts w:ascii="Times" w:hAnsi="Times" w:cs="Times"/>
      <w:sz w:val="24"/>
      <w:szCs w:val="24"/>
      <w:lang w:eastAsia="zh-CN"/>
    </w:rPr>
  </w:style>
  <w:style w:type="paragraph" w:customStyle="1" w:styleId="xxxtah">
    <w:name w:val="x_x_x_tah"/>
    <w:basedOn w:val="a"/>
    <w:uiPriority w:val="99"/>
    <w:semiHidden/>
    <w:qFormat/>
    <w:pPr>
      <w:keepNext/>
      <w:overflowPunct/>
      <w:adjustRightInd/>
      <w:spacing w:after="0" w:line="252" w:lineRule="auto"/>
      <w:jc w:val="center"/>
      <w:textAlignment w:val="auto"/>
    </w:pPr>
    <w:rPr>
      <w:rFonts w:ascii="Arial" w:hAnsi="Arial" w:cs="Arial"/>
      <w:b/>
      <w:bCs/>
      <w:sz w:val="18"/>
      <w:szCs w:val="18"/>
      <w:lang w:eastAsia="zh-CN"/>
    </w:rPr>
  </w:style>
  <w:style w:type="character" w:customStyle="1" w:styleId="2Char">
    <w:name w:val="제 목  2 Char"/>
    <w:basedOn w:val="a0"/>
    <w:link w:val="2d"/>
    <w:uiPriority w:val="9"/>
    <w:semiHidden/>
    <w:qFormat/>
    <w:locked/>
    <w:rPr>
      <w:rFonts w:ascii="Malgun Gothic" w:eastAsia="Malgun Gothic" w:hAnsi="Malgun Gothic"/>
    </w:rPr>
  </w:style>
  <w:style w:type="paragraph" w:customStyle="1" w:styleId="2d">
    <w:name w:val="제 목  2"/>
    <w:basedOn w:val="a"/>
    <w:link w:val="2Char"/>
    <w:uiPriority w:val="9"/>
    <w:semiHidden/>
    <w:qFormat/>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
    <w:name w:val="제 목  4 Char"/>
    <w:basedOn w:val="a0"/>
    <w:link w:val="43"/>
    <w:uiPriority w:val="9"/>
    <w:semiHidden/>
    <w:qFormat/>
    <w:locked/>
    <w:rPr>
      <w:rFonts w:ascii="Times" w:hAnsi="Times" w:cs="Times"/>
      <w:b/>
      <w:bCs/>
    </w:rPr>
  </w:style>
  <w:style w:type="paragraph" w:customStyle="1" w:styleId="43">
    <w:name w:val="제 목  4"/>
    <w:basedOn w:val="a"/>
    <w:link w:val="4Char"/>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paragraph" w:customStyle="1" w:styleId="xxxmsonormal0">
    <w:name w:val="xxxmsonormal"/>
    <w:basedOn w:val="a"/>
    <w:uiPriority w:val="99"/>
    <w:semiHidden/>
    <w:qFormat/>
    <w:pPr>
      <w:overflowPunct/>
      <w:autoSpaceDE/>
      <w:autoSpaceDN/>
      <w:adjustRightInd/>
      <w:spacing w:before="100" w:beforeAutospacing="1" w:after="100" w:afterAutospacing="1" w:line="240" w:lineRule="auto"/>
      <w:textAlignment w:val="auto"/>
    </w:pPr>
    <w:rPr>
      <w:rFonts w:ascii="PMingLiU" w:eastAsia="PMingLiU" w:hAnsi="宋体" w:cs="宋体"/>
      <w:sz w:val="24"/>
      <w:szCs w:val="24"/>
      <w:lang w:eastAsia="zh-CN"/>
    </w:rPr>
  </w:style>
  <w:style w:type="character" w:customStyle="1" w:styleId="2e">
    <w:name w:val="标 题  2 字 符"/>
    <w:basedOn w:val="a0"/>
    <w:link w:val="2f"/>
    <w:uiPriority w:val="9"/>
    <w:semiHidden/>
    <w:locked/>
    <w:rPr>
      <w:rFonts w:ascii="Calibri Light" w:hAnsi="Calibri Light" w:cs="Calibri Light"/>
      <w:color w:val="2E74B5"/>
    </w:rPr>
  </w:style>
  <w:style w:type="paragraph" w:customStyle="1" w:styleId="2f">
    <w:name w:val="标 题  2"/>
    <w:basedOn w:val="a"/>
    <w:link w:val="2e"/>
    <w:uiPriority w:val="9"/>
    <w:semiHidden/>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4">
    <w:name w:val="标 题  4 字 符"/>
    <w:basedOn w:val="a0"/>
    <w:link w:val="45"/>
    <w:uiPriority w:val="9"/>
    <w:semiHidden/>
    <w:qFormat/>
    <w:locked/>
    <w:rPr>
      <w:rFonts w:ascii="Calibri Light" w:hAnsi="Calibri Light" w:cs="Calibri Light"/>
      <w:i/>
      <w:iCs/>
      <w:color w:val="2E74B5"/>
    </w:rPr>
  </w:style>
  <w:style w:type="paragraph" w:customStyle="1" w:styleId="45">
    <w:name w:val="标 题  4"/>
    <w:basedOn w:val="a"/>
    <w:link w:val="44"/>
    <w:uiPriority w:val="9"/>
    <w:semiHidden/>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Heading2Char">
    <w:name w:val="Heading 2 Char"/>
    <w:basedOn w:val="a0"/>
    <w:link w:val="210"/>
    <w:uiPriority w:val="9"/>
    <w:semiHidden/>
    <w:qFormat/>
    <w:locked/>
    <w:rPr>
      <w:rFonts w:ascii="Calibri Light" w:hAnsi="Calibri Light" w:cs="Calibri Light"/>
      <w:color w:val="2F5496"/>
    </w:rPr>
  </w:style>
  <w:style w:type="paragraph" w:customStyle="1" w:styleId="210">
    <w:name w:val="标题 21"/>
    <w:basedOn w:val="a"/>
    <w:link w:val="Heading2Char"/>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F5496"/>
      <w:lang w:eastAsia="zh-CN"/>
    </w:rPr>
  </w:style>
  <w:style w:type="character" w:customStyle="1" w:styleId="2Char0">
    <w:name w:val="제   목    2 Char"/>
    <w:basedOn w:val="a0"/>
    <w:link w:val="2f0"/>
    <w:uiPriority w:val="9"/>
    <w:semiHidden/>
    <w:qFormat/>
    <w:locked/>
    <w:rPr>
      <w:rFonts w:ascii="Malgun Gothic" w:eastAsia="Malgun Gothic" w:hAnsi="Malgun Gothic"/>
    </w:rPr>
  </w:style>
  <w:style w:type="paragraph" w:customStyle="1" w:styleId="2f0">
    <w:name w:val="제   목    2"/>
    <w:basedOn w:val="a"/>
    <w:link w:val="2Char0"/>
    <w:uiPriority w:val="9"/>
    <w:semiHidden/>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0">
    <w:name w:val="제   목    4 Char"/>
    <w:basedOn w:val="a0"/>
    <w:link w:val="46"/>
    <w:uiPriority w:val="9"/>
    <w:semiHidden/>
    <w:locked/>
    <w:rPr>
      <w:rFonts w:ascii="Times" w:hAnsi="Times" w:cs="Times"/>
      <w:b/>
      <w:bCs/>
    </w:rPr>
  </w:style>
  <w:style w:type="paragraph" w:customStyle="1" w:styleId="46">
    <w:name w:val="제   목    4"/>
    <w:basedOn w:val="a"/>
    <w:link w:val="4Char0"/>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character" w:customStyle="1" w:styleId="2f1">
    <w:name w:val="标   题    2 字   符"/>
    <w:basedOn w:val="a0"/>
    <w:link w:val="2f2"/>
    <w:uiPriority w:val="9"/>
    <w:semiHidden/>
    <w:qFormat/>
    <w:locked/>
    <w:rPr>
      <w:rFonts w:ascii="Calibri Light" w:hAnsi="Calibri Light" w:cs="Calibri Light"/>
      <w:color w:val="2E74B5"/>
    </w:rPr>
  </w:style>
  <w:style w:type="paragraph" w:customStyle="1" w:styleId="2f2">
    <w:name w:val="标   题    2"/>
    <w:basedOn w:val="a"/>
    <w:link w:val="2f1"/>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7">
    <w:name w:val="标   题    4 字   符"/>
    <w:basedOn w:val="a0"/>
    <w:link w:val="48"/>
    <w:uiPriority w:val="9"/>
    <w:semiHidden/>
    <w:locked/>
    <w:rPr>
      <w:rFonts w:ascii="Calibri Light" w:hAnsi="Calibri Light" w:cs="Calibri Light"/>
      <w:i/>
      <w:iCs/>
      <w:color w:val="2E74B5"/>
    </w:rPr>
  </w:style>
  <w:style w:type="paragraph" w:customStyle="1" w:styleId="48">
    <w:name w:val="标   题    4"/>
    <w:basedOn w:val="a"/>
    <w:link w:val="47"/>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2f3">
    <w:name w:val="标  题   2 字  符"/>
    <w:basedOn w:val="a0"/>
    <w:link w:val="2f4"/>
    <w:uiPriority w:val="9"/>
    <w:semiHidden/>
    <w:qFormat/>
    <w:locked/>
    <w:rPr>
      <w:rFonts w:ascii="Calibri Light" w:hAnsi="Calibri Light" w:cs="Calibri Light"/>
      <w:color w:val="2E74B5"/>
    </w:rPr>
  </w:style>
  <w:style w:type="paragraph" w:customStyle="1" w:styleId="2f4">
    <w:name w:val="标  题   2"/>
    <w:basedOn w:val="a"/>
    <w:link w:val="2f3"/>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9">
    <w:name w:val="标  题   4 字  符"/>
    <w:basedOn w:val="a0"/>
    <w:link w:val="4a"/>
    <w:uiPriority w:val="9"/>
    <w:semiHidden/>
    <w:qFormat/>
    <w:locked/>
    <w:rPr>
      <w:rFonts w:ascii="Calibri Light" w:hAnsi="Calibri Light" w:cs="Calibri Light"/>
      <w:i/>
      <w:iCs/>
      <w:color w:val="2E74B5"/>
    </w:rPr>
  </w:style>
  <w:style w:type="paragraph" w:customStyle="1" w:styleId="4a">
    <w:name w:val="标  题   4"/>
    <w:basedOn w:val="a"/>
    <w:link w:val="49"/>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afff">
    <w:name w:val="列   表   段   落    字   符"/>
    <w:basedOn w:val="a0"/>
    <w:uiPriority w:val="34"/>
    <w:rPr>
      <w:rFonts w:ascii="Yu Gothic Medium" w:eastAsia="Yu Gothic Medium" w:hAnsi="Yu Gothic Medium" w:hint="eastAsia"/>
      <w:lang w:eastAsia="en-US"/>
    </w:rPr>
  </w:style>
  <w:style w:type="character" w:customStyle="1" w:styleId="afff0">
    <w:name w:val="列 表 段 落  字 符"/>
    <w:basedOn w:val="a0"/>
    <w:uiPriority w:val="34"/>
    <w:qFormat/>
    <w:locked/>
    <w:rPr>
      <w:rFonts w:ascii="Yu Gothic Medium" w:eastAsia="Yu Gothic Medium" w:hAnsi="Yu Gothic Medium"/>
      <w:lang w:eastAsia="en-US"/>
    </w:rPr>
  </w:style>
  <w:style w:type="paragraph" w:customStyle="1" w:styleId="36">
    <w:name w:val="列表段落3"/>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b">
    <w:name w:val="1"/>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0">
    <w:name w:val="Figure"/>
    <w:basedOn w:val="a"/>
    <w:qFormat/>
    <w:pPr>
      <w:keepNext/>
      <w:overflowPunct/>
      <w:snapToGrid w:val="0"/>
      <w:spacing w:after="120" w:line="240" w:lineRule="auto"/>
      <w:jc w:val="center"/>
      <w:textAlignment w:val="auto"/>
    </w:pPr>
    <w:rPr>
      <w:sz w:val="22"/>
      <w:szCs w:val="22"/>
    </w:rPr>
  </w:style>
  <w:style w:type="paragraph" w:customStyle="1" w:styleId="tablecell">
    <w:name w:val="tablecell"/>
    <w:basedOn w:val="a"/>
    <w:qFormat/>
    <w:pPr>
      <w:overflowPunct/>
      <w:snapToGrid w:val="0"/>
      <w:spacing w:before="20" w:after="20" w:line="240" w:lineRule="auto"/>
      <w:textAlignment w:val="auto"/>
    </w:pPr>
    <w:rPr>
      <w:szCs w:val="22"/>
    </w:rPr>
  </w:style>
  <w:style w:type="paragraph" w:customStyle="1" w:styleId="tablecol">
    <w:name w:val="tablecol"/>
    <w:basedOn w:val="tablecell"/>
    <w:qFormat/>
    <w:pPr>
      <w:jc w:val="center"/>
    </w:pPr>
    <w:rPr>
      <w:b/>
    </w:rPr>
  </w:style>
  <w:style w:type="paragraph" w:customStyle="1" w:styleId="bullet1">
    <w:name w:val="bullet1"/>
    <w:basedOn w:val="a"/>
    <w:link w:val="bullet1Char"/>
    <w:qFormat/>
    <w:pPr>
      <w:numPr>
        <w:numId w:val="13"/>
      </w:numPr>
      <w:overflowPunct/>
      <w:autoSpaceDE/>
      <w:autoSpaceDN/>
      <w:adjustRightInd/>
      <w:spacing w:after="0" w:line="240" w:lineRule="auto"/>
      <w:textAlignment w:val="auto"/>
    </w:pPr>
    <w:rPr>
      <w:rFonts w:ascii="Times" w:eastAsia="Batang" w:hAnsi="Times"/>
      <w:szCs w:val="24"/>
      <w:lang w:val="en-GB"/>
    </w:rPr>
  </w:style>
  <w:style w:type="paragraph" w:customStyle="1" w:styleId="bullet2">
    <w:name w:val="bullet2"/>
    <w:basedOn w:val="a"/>
    <w:link w:val="bullet2Char"/>
    <w:qFormat/>
    <w:pPr>
      <w:numPr>
        <w:ilvl w:val="1"/>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1Char">
    <w:name w:val="bullet1 Char"/>
    <w:link w:val="bullet1"/>
    <w:rPr>
      <w:rFonts w:ascii="Times" w:eastAsia="Batang" w:hAnsi="Times"/>
      <w:szCs w:val="24"/>
      <w:lang w:val="en-GB" w:eastAsia="en-US"/>
    </w:rPr>
  </w:style>
  <w:style w:type="paragraph" w:customStyle="1" w:styleId="bullet3">
    <w:name w:val="bullet3"/>
    <w:basedOn w:val="a"/>
    <w:qFormat/>
    <w:pPr>
      <w:numPr>
        <w:ilvl w:val="2"/>
        <w:numId w:val="13"/>
      </w:numPr>
      <w:overflowPunct/>
      <w:autoSpaceDE/>
      <w:autoSpaceDN/>
      <w:adjustRightInd/>
      <w:spacing w:after="0" w:line="240" w:lineRule="auto"/>
      <w:ind w:hanging="180"/>
      <w:textAlignment w:val="auto"/>
    </w:pPr>
    <w:rPr>
      <w:rFonts w:ascii="Times" w:eastAsia="Batang" w:hAnsi="Times"/>
      <w:szCs w:val="24"/>
      <w:lang w:val="en-GB"/>
    </w:rPr>
  </w:style>
  <w:style w:type="paragraph" w:customStyle="1" w:styleId="bullet4">
    <w:name w:val="bullet4"/>
    <w:basedOn w:val="a"/>
    <w:qFormat/>
    <w:pPr>
      <w:numPr>
        <w:ilvl w:val="3"/>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2Char">
    <w:name w:val="bullet2 Char"/>
    <w:link w:val="bullet2"/>
    <w:qFormat/>
    <w:rPr>
      <w:rFonts w:ascii="Times" w:eastAsia="Batang" w:hAnsi="Times"/>
      <w:szCs w:val="24"/>
      <w:lang w:val="en-GB" w:eastAsia="en-US"/>
    </w:rPr>
  </w:style>
  <w:style w:type="table" w:customStyle="1" w:styleId="GridTable1Light1">
    <w:name w:val="Grid Table 1 Light1"/>
    <w:basedOn w:val="a1"/>
    <w:uiPriority w:val="46"/>
    <w:qFormat/>
    <w:rPr>
      <w:rFonts w:ascii="Times New Roman" w:eastAsia="宋体"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GTdocChar">
    <w:name w:val="LGTdoc_본문 Char"/>
    <w:link w:val="LGTdoc"/>
    <w:qFormat/>
    <w:rPr>
      <w:rFonts w:ascii="Times New Roman" w:eastAsia="Batang" w:hAnsi="Times New Roman"/>
      <w:kern w:val="2"/>
      <w:sz w:val="22"/>
      <w:szCs w:val="24"/>
      <w:lang w:eastAsia="ko-KR"/>
    </w:rPr>
  </w:style>
  <w:style w:type="character" w:customStyle="1" w:styleId="TALCar">
    <w:name w:val="TAL Car"/>
    <w:qFormat/>
    <w:locked/>
    <w:rPr>
      <w:rFonts w:ascii="Arial" w:hAnsi="Arial" w:cs="Arial"/>
      <w:sz w:val="18"/>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textAlignment w:val="auto"/>
    </w:pPr>
    <w:rPr>
      <w:rFonts w:ascii="Arial" w:eastAsia="MS Mincho" w:hAnsi="Arial" w:cs="Arial"/>
      <w:szCs w:val="24"/>
      <w:lang w:eastAsia="zh-CN"/>
    </w:rPr>
  </w:style>
  <w:style w:type="paragraph" w:customStyle="1" w:styleId="Agreement">
    <w:name w:val="Agreement"/>
    <w:basedOn w:val="a"/>
    <w:next w:val="Doc-text2"/>
    <w:qFormat/>
    <w:pPr>
      <w:numPr>
        <w:numId w:val="14"/>
      </w:numPr>
      <w:tabs>
        <w:tab w:val="left" w:pos="1980"/>
      </w:tabs>
      <w:overflowPunct/>
      <w:autoSpaceDE/>
      <w:autoSpaceDN/>
      <w:adjustRightInd/>
      <w:spacing w:before="60" w:after="0" w:line="240" w:lineRule="auto"/>
      <w:ind w:left="1980"/>
      <w:textAlignment w:val="auto"/>
    </w:pPr>
    <w:rPr>
      <w:rFonts w:ascii="Arial" w:eastAsia="MS Mincho" w:hAnsi="Arial"/>
      <w:b/>
      <w:szCs w:val="24"/>
      <w:lang w:val="en-GB" w:eastAsia="en-GB"/>
    </w:rPr>
  </w:style>
  <w:style w:type="character" w:customStyle="1" w:styleId="ProposalChar">
    <w:name w:val="Proposal Char"/>
    <w:link w:val="Proposal"/>
    <w:qFormat/>
    <w:rPr>
      <w:rFonts w:asciiTheme="minorHAnsi" w:hAnsiTheme="minorHAnsi" w:cstheme="minorBidi"/>
      <w:b/>
      <w:bCs/>
      <w:kern w:val="2"/>
      <w:sz w:val="21"/>
      <w:szCs w:val="22"/>
    </w:rPr>
  </w:style>
  <w:style w:type="paragraph" w:customStyle="1" w:styleId="Revision3">
    <w:name w:val="Revision3"/>
    <w:hidden/>
    <w:uiPriority w:val="99"/>
    <w:semiHidden/>
    <w:qFormat/>
    <w:rPr>
      <w:rFonts w:ascii="Times New Roman" w:eastAsia="宋体" w:hAnsi="Times New Roman"/>
      <w:sz w:val="22"/>
      <w:szCs w:val="22"/>
      <w:lang w:eastAsia="en-US"/>
    </w:rPr>
  </w:style>
  <w:style w:type="paragraph" w:customStyle="1" w:styleId="TableCell0">
    <w:name w:val="TableCell"/>
    <w:basedOn w:val="a"/>
    <w:qFormat/>
    <w:pPr>
      <w:overflowPunct/>
      <w:autoSpaceDE/>
      <w:autoSpaceDN/>
      <w:adjustRightInd/>
      <w:spacing w:before="20" w:after="20" w:line="240" w:lineRule="auto"/>
      <w:textAlignment w:val="auto"/>
    </w:pPr>
    <w:rPr>
      <w:rFonts w:eastAsiaTheme="minorHAnsi"/>
      <w:szCs w:val="22"/>
    </w:rPr>
  </w:style>
  <w:style w:type="character" w:customStyle="1" w:styleId="B1Char1">
    <w:name w:val="B1 Char1"/>
    <w:qFormat/>
    <w:rPr>
      <w:rFonts w:eastAsia="Times New Roman"/>
      <w:lang w:val="en-GB" w:eastAsia="ja-JP"/>
    </w:rPr>
  </w:style>
  <w:style w:type="character" w:customStyle="1" w:styleId="B3Char2">
    <w:name w:val="B3 Char2"/>
    <w:qFormat/>
    <w:rPr>
      <w:rFonts w:eastAsia="Times New Roman"/>
      <w:lang w:val="en-GB" w:eastAsia="ja-JP"/>
    </w:rPr>
  </w:style>
  <w:style w:type="character" w:customStyle="1" w:styleId="B4Char">
    <w:name w:val="B4 Char"/>
    <w:link w:val="B4"/>
    <w:qFormat/>
    <w:rPr>
      <w:rFonts w:ascii="Times New Roman" w:eastAsia="宋体" w:hAnsi="Times New Roman"/>
      <w:lang w:eastAsia="en-US"/>
    </w:rPr>
  </w:style>
  <w:style w:type="paragraph" w:customStyle="1" w:styleId="Bibliography1">
    <w:name w:val="Bibliography1"/>
    <w:basedOn w:val="a"/>
    <w:next w:val="a"/>
    <w:uiPriority w:val="37"/>
    <w:unhideWhenUsed/>
    <w:qFormat/>
    <w:pPr>
      <w:overflowPunct/>
      <w:snapToGrid w:val="0"/>
      <w:spacing w:after="120" w:line="240" w:lineRule="auto"/>
      <w:jc w:val="both"/>
      <w:textAlignment w:val="auto"/>
    </w:pPr>
    <w:rPr>
      <w:sz w:val="22"/>
      <w:szCs w:val="22"/>
    </w:rPr>
  </w:style>
  <w:style w:type="table" w:customStyle="1" w:styleId="TableGrid1">
    <w:name w:val="TableGrid1"/>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表 1 浅色3"/>
    <w:basedOn w:val="a1"/>
    <w:uiPriority w:val="46"/>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Grid6"/>
    <w:basedOn w:val="a1"/>
    <w:uiPriority w:val="39"/>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link w:val="ObservationChar"/>
    <w:qFormat/>
    <w:pPr>
      <w:numPr>
        <w:numId w:val="15"/>
      </w:numPr>
      <w:tabs>
        <w:tab w:val="clear" w:pos="2722"/>
        <w:tab w:val="left" w:pos="360"/>
      </w:tabs>
      <w:spacing w:after="120" w:line="240" w:lineRule="auto"/>
    </w:pPr>
    <w:rPr>
      <w:rFonts w:ascii="Arial" w:eastAsia="宋体" w:hAnsi="Arial"/>
      <w:lang w:eastAsia="ja-JP"/>
    </w:rPr>
  </w:style>
  <w:style w:type="table" w:customStyle="1" w:styleId="TableGridLight2">
    <w:name w:val="Table Grid Light2"/>
    <w:basedOn w:val="a1"/>
    <w:uiPriority w:val="40"/>
    <w:qFormat/>
    <w:rPr>
      <w:rFonts w:asciiTheme="minorHAnsi" w:hAnsiTheme="minorHAnsi" w:cstheme="minorBidi"/>
      <w:sz w:val="22"/>
      <w:szCs w:val="22"/>
      <w:lang w:eastAsia="zh-TW"/>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4b">
    <w:name w:val="列表段落4"/>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xmsonormal">
    <w:name w:val="x_msonormal"/>
    <w:basedOn w:val="a"/>
    <w:qFormat/>
    <w:pPr>
      <w:overflowPunct/>
      <w:autoSpaceDE/>
      <w:autoSpaceDN/>
      <w:adjustRightInd/>
      <w:spacing w:after="0" w:line="240" w:lineRule="auto"/>
      <w:textAlignment w:val="auto"/>
    </w:pPr>
    <w:rPr>
      <w:rFonts w:ascii="Calibri" w:hAnsi="Calibri" w:cs="Calibri"/>
      <w:sz w:val="22"/>
      <w:szCs w:val="22"/>
      <w:lang w:eastAsia="zh-CN"/>
    </w:rPr>
  </w:style>
  <w:style w:type="paragraph" w:customStyle="1" w:styleId="xtah">
    <w:name w:val="x_tah"/>
    <w:basedOn w:val="a"/>
    <w:pPr>
      <w:keepNext/>
      <w:overflowPunct/>
      <w:autoSpaceDE/>
      <w:autoSpaceDN/>
      <w:adjustRightInd/>
      <w:spacing w:after="0" w:line="252" w:lineRule="auto"/>
      <w:jc w:val="center"/>
      <w:textAlignment w:val="auto"/>
    </w:pPr>
    <w:rPr>
      <w:rFonts w:ascii="Arial" w:hAnsi="Arial" w:cs="Arial"/>
      <w:b/>
      <w:bCs/>
      <w:sz w:val="18"/>
      <w:szCs w:val="18"/>
      <w:lang w:eastAsia="zh-CN"/>
    </w:rPr>
  </w:style>
  <w:style w:type="paragraph" w:customStyle="1" w:styleId="54">
    <w:name w:val="列表段落5"/>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customStyle="1" w:styleId="UnresolvedMention6">
    <w:name w:val="Unresolved Mention6"/>
    <w:basedOn w:val="a0"/>
    <w:uiPriority w:val="99"/>
    <w:semiHidden/>
    <w:unhideWhenUsed/>
    <w:rPr>
      <w:color w:val="605E5C"/>
      <w:shd w:val="clear" w:color="auto" w:fill="E1DFDD"/>
    </w:rPr>
  </w:style>
  <w:style w:type="table" w:customStyle="1" w:styleId="GridTable1Light2">
    <w:name w:val="Grid Table 1 Light2"/>
    <w:basedOn w:val="a1"/>
    <w:uiPriority w:val="46"/>
    <w:qFormat/>
    <w:rPr>
      <w:rFonts w:ascii="Times New Roman" w:eastAsia="Times New Roman" w:hAnsi="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a"/>
    <w:qFormat/>
    <w:pPr>
      <w:overflowPunct/>
      <w:autoSpaceDE/>
      <w:autoSpaceDN/>
      <w:adjustRightInd/>
      <w:snapToGrid w:val="0"/>
      <w:spacing w:after="120" w:line="240" w:lineRule="auto"/>
      <w:jc w:val="both"/>
      <w:textAlignment w:val="auto"/>
    </w:pPr>
    <w:rPr>
      <w:rFonts w:ascii="宋体" w:hAnsi="宋体" w:cs="Calibri"/>
      <w:sz w:val="24"/>
      <w:szCs w:val="22"/>
      <w:lang w:eastAsia="zh-CN"/>
    </w:rPr>
  </w:style>
  <w:style w:type="table" w:customStyle="1" w:styleId="710">
    <w:name w:val="网格型71"/>
    <w:basedOn w:val="a1"/>
    <w:uiPriority w:val="59"/>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网格型4"/>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标题 3 字符1"/>
    <w:qFormat/>
    <w:rPr>
      <w:rFonts w:ascii="Arial" w:hAnsi="Arial"/>
      <w:b/>
      <w:bCs/>
      <w:szCs w:val="26"/>
      <w:lang w:eastAsia="zh-CN"/>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spacing w:after="100" w:afterAutospacing="1" w:line="240" w:lineRule="auto"/>
      <w:jc w:val="both"/>
      <w:textAlignment w:val="auto"/>
    </w:pPr>
    <w:rPr>
      <w:rFonts w:ascii="Arial" w:eastAsia="Batang" w:hAnsi="Arial"/>
      <w:b/>
      <w:sz w:val="18"/>
    </w:rPr>
  </w:style>
  <w:style w:type="paragraph" w:customStyle="1" w:styleId="TdocHeading1">
    <w:name w:val="Tdoc_Heading_1"/>
    <w:basedOn w:val="1"/>
    <w:next w:val="ac"/>
    <w:pPr>
      <w:keepNext w:val="0"/>
      <w:keepLines w:val="0"/>
      <w:widowControl w:val="0"/>
      <w:numPr>
        <w:numId w:val="0"/>
      </w:numPr>
      <w:pBdr>
        <w:top w:val="none" w:sz="0" w:space="0" w:color="auto"/>
      </w:pBdr>
      <w:tabs>
        <w:tab w:val="left" w:pos="360"/>
      </w:tabs>
      <w:overflowPunct/>
      <w:autoSpaceDE/>
      <w:autoSpaceDN/>
      <w:adjustRightInd/>
      <w:spacing w:after="120" w:afterAutospacing="1" w:line="240" w:lineRule="auto"/>
      <w:ind w:left="357" w:hanging="357"/>
      <w:jc w:val="both"/>
      <w:textAlignment w:val="auto"/>
    </w:pPr>
    <w:rPr>
      <w:rFonts w:eastAsia="Batang"/>
      <w:b/>
      <w:kern w:val="28"/>
      <w:sz w:val="24"/>
      <w:lang w:val="en-US" w:eastAsia="zh-CN"/>
    </w:rPr>
  </w:style>
  <w:style w:type="paragraph" w:customStyle="1" w:styleId="TdocHeader1">
    <w:name w:val="Tdoc_Header_1"/>
    <w:basedOn w:val="af5"/>
    <w:qFormat/>
    <w:pPr>
      <w:tabs>
        <w:tab w:val="right" w:pos="9072"/>
        <w:tab w:val="right" w:pos="10206"/>
      </w:tabs>
      <w:overflowPunct/>
      <w:autoSpaceDE/>
      <w:autoSpaceDN/>
      <w:adjustRightInd/>
      <w:spacing w:after="100" w:afterAutospacing="1" w:line="240" w:lineRule="auto"/>
      <w:jc w:val="both"/>
      <w:textAlignment w:val="auto"/>
    </w:pPr>
    <w:rPr>
      <w:rFonts w:eastAsia="Batang"/>
      <w:sz w:val="20"/>
    </w:rPr>
  </w:style>
  <w:style w:type="paragraph" w:customStyle="1" w:styleId="TdocHeading2">
    <w:name w:val="Tdoc_Heading_2"/>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h1">
    <w:name w:val="h1"/>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113">
    <w:name w:val="目录 11"/>
    <w:basedOn w:val="a"/>
    <w:next w:val="a"/>
    <w:uiPriority w:val="39"/>
    <w:pPr>
      <w:tabs>
        <w:tab w:val="left" w:pos="403"/>
        <w:tab w:val="right" w:leader="dot" w:pos="9631"/>
      </w:tabs>
      <w:overflowPunct/>
      <w:autoSpaceDE/>
      <w:autoSpaceDN/>
      <w:adjustRightInd/>
      <w:spacing w:before="120" w:after="120" w:afterAutospacing="1" w:line="240" w:lineRule="auto"/>
      <w:jc w:val="both"/>
      <w:textAlignment w:val="auto"/>
    </w:pPr>
    <w:rPr>
      <w:rFonts w:eastAsia="Times New Roman"/>
      <w:b/>
      <w:bCs/>
      <w:caps/>
    </w:rPr>
  </w:style>
  <w:style w:type="paragraph" w:customStyle="1" w:styleId="211">
    <w:name w:val="目录 21"/>
    <w:basedOn w:val="a"/>
    <w:next w:val="a"/>
    <w:uiPriority w:val="39"/>
    <w:pPr>
      <w:tabs>
        <w:tab w:val="left" w:pos="960"/>
        <w:tab w:val="right" w:leader="dot" w:pos="9631"/>
      </w:tabs>
      <w:overflowPunct/>
      <w:autoSpaceDE/>
      <w:autoSpaceDN/>
      <w:adjustRightInd/>
      <w:spacing w:after="100" w:afterAutospacing="1" w:line="240" w:lineRule="auto"/>
      <w:ind w:left="238"/>
      <w:jc w:val="both"/>
      <w:textAlignment w:val="auto"/>
    </w:pPr>
    <w:rPr>
      <w:rFonts w:eastAsia="Times New Roman"/>
      <w:smallCaps/>
    </w:rPr>
  </w:style>
  <w:style w:type="paragraph" w:customStyle="1" w:styleId="311">
    <w:name w:val="目录 31"/>
    <w:basedOn w:val="a"/>
    <w:next w:val="a"/>
    <w:uiPriority w:val="39"/>
    <w:qFormat/>
    <w:pPr>
      <w:tabs>
        <w:tab w:val="left" w:pos="1200"/>
        <w:tab w:val="right" w:leader="dot" w:pos="9631"/>
      </w:tabs>
      <w:overflowPunct/>
      <w:autoSpaceDE/>
      <w:autoSpaceDN/>
      <w:adjustRightInd/>
      <w:spacing w:after="100" w:afterAutospacing="1" w:line="240" w:lineRule="auto"/>
      <w:ind w:left="403"/>
      <w:jc w:val="both"/>
      <w:textAlignment w:val="auto"/>
    </w:pPr>
    <w:rPr>
      <w:rFonts w:ascii="Times" w:eastAsia="Batang" w:hAnsi="Times"/>
      <w:szCs w:val="24"/>
    </w:rPr>
  </w:style>
  <w:style w:type="paragraph" w:customStyle="1" w:styleId="411">
    <w:name w:val="目录 41"/>
    <w:basedOn w:val="a"/>
    <w:next w:val="a"/>
    <w:uiPriority w:val="39"/>
    <w:pPr>
      <w:tabs>
        <w:tab w:val="left" w:pos="1440"/>
        <w:tab w:val="right" w:leader="dot" w:pos="9631"/>
      </w:tabs>
      <w:overflowPunct/>
      <w:autoSpaceDE/>
      <w:autoSpaceDN/>
      <w:adjustRightInd/>
      <w:spacing w:after="100" w:afterAutospacing="1" w:line="240" w:lineRule="auto"/>
      <w:ind w:left="601"/>
      <w:jc w:val="both"/>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0"/>
    <w:link w:val="af0"/>
    <w:qFormat/>
    <w:rPr>
      <w:rFonts w:ascii="Times" w:eastAsia="Batang" w:hAnsi="Times"/>
      <w:szCs w:val="24"/>
      <w:lang w:eastAsia="zh-CN"/>
    </w:rPr>
  </w:style>
  <w:style w:type="paragraph" w:customStyle="1" w:styleId="3GPPNormalText">
    <w:name w:val="3GPP Normal Text"/>
    <w:basedOn w:val="ac"/>
    <w:link w:val="3GPPNormalTextChar"/>
    <w:qFormat/>
    <w:pPr>
      <w:overflowPunct/>
      <w:autoSpaceDE/>
      <w:autoSpaceDN/>
      <w:adjustRightInd/>
      <w:spacing w:afterAutospacing="1" w:line="240" w:lineRule="auto"/>
      <w:textAlignment w:val="auto"/>
    </w:pPr>
    <w:rPr>
      <w:rFonts w:ascii="Times New Roman" w:eastAsia="MS Mincho" w:hAnsi="Times New Roman"/>
      <w:lang w:val="zh-CN" w:eastAsia="zh-CN"/>
    </w:rPr>
  </w:style>
  <w:style w:type="character" w:customStyle="1" w:styleId="3GPPNormalTextChar">
    <w:name w:val="3GPP Normal Text Char"/>
    <w:link w:val="3GPPNormalText"/>
    <w:rPr>
      <w:rFonts w:ascii="Times New Roman" w:eastAsia="MS Mincho" w:hAnsi="Times New Roman"/>
      <w:szCs w:val="24"/>
      <w:lang w:val="zh-CN" w:eastAsia="zh-CN"/>
    </w:rPr>
  </w:style>
  <w:style w:type="paragraph" w:customStyle="1" w:styleId="Statement">
    <w:name w:val="Statement"/>
    <w:basedOn w:val="a"/>
    <w:qFormat/>
    <w:pPr>
      <w:keepNext/>
      <w:overflowPunct/>
      <w:autoSpaceDE/>
      <w:autoSpaceDN/>
      <w:adjustRightInd/>
      <w:spacing w:after="100" w:afterAutospacing="1" w:line="240" w:lineRule="auto"/>
      <w:ind w:left="601" w:hanging="601"/>
      <w:jc w:val="both"/>
      <w:textAlignment w:val="auto"/>
    </w:pPr>
    <w:rPr>
      <w:rFonts w:eastAsia="Batang"/>
      <w:b/>
      <w:i/>
      <w:szCs w:val="24"/>
      <w:lang w:eastAsia="ko-KR"/>
    </w:rPr>
  </w:style>
  <w:style w:type="paragraph" w:customStyle="1" w:styleId="510">
    <w:name w:val="目录 51"/>
    <w:basedOn w:val="a"/>
    <w:next w:val="a"/>
    <w:uiPriority w:val="39"/>
    <w:qFormat/>
    <w:pPr>
      <w:overflowPunct/>
      <w:autoSpaceDE/>
      <w:autoSpaceDN/>
      <w:adjustRightInd/>
      <w:spacing w:after="100" w:afterAutospacing="1" w:line="240" w:lineRule="auto"/>
      <w:ind w:left="960"/>
      <w:jc w:val="both"/>
      <w:textAlignment w:val="auto"/>
    </w:pPr>
    <w:rPr>
      <w:rFonts w:eastAsia="MS Mincho"/>
      <w:sz w:val="24"/>
      <w:szCs w:val="24"/>
      <w:lang w:eastAsia="ja-JP"/>
    </w:rPr>
  </w:style>
  <w:style w:type="paragraph" w:customStyle="1" w:styleId="610">
    <w:name w:val="目录 61"/>
    <w:basedOn w:val="a"/>
    <w:next w:val="a"/>
    <w:uiPriority w:val="39"/>
    <w:qFormat/>
    <w:pPr>
      <w:overflowPunct/>
      <w:autoSpaceDE/>
      <w:autoSpaceDN/>
      <w:adjustRightInd/>
      <w:spacing w:after="100" w:afterAutospacing="1" w:line="240" w:lineRule="auto"/>
      <w:ind w:left="1200"/>
      <w:jc w:val="both"/>
      <w:textAlignment w:val="auto"/>
    </w:pPr>
    <w:rPr>
      <w:rFonts w:eastAsia="MS Mincho"/>
      <w:sz w:val="24"/>
      <w:szCs w:val="24"/>
      <w:lang w:eastAsia="ja-JP"/>
    </w:rPr>
  </w:style>
  <w:style w:type="paragraph" w:customStyle="1" w:styleId="711">
    <w:name w:val="目录 71"/>
    <w:basedOn w:val="a"/>
    <w:next w:val="a"/>
    <w:uiPriority w:val="39"/>
    <w:qFormat/>
    <w:pPr>
      <w:overflowPunct/>
      <w:autoSpaceDE/>
      <w:autoSpaceDN/>
      <w:adjustRightInd/>
      <w:spacing w:after="100" w:afterAutospacing="1" w:line="240" w:lineRule="auto"/>
      <w:jc w:val="both"/>
      <w:textAlignment w:val="auto"/>
    </w:pPr>
    <w:rPr>
      <w:rFonts w:eastAsia="MS Mincho"/>
      <w:sz w:val="24"/>
      <w:szCs w:val="24"/>
      <w:lang w:eastAsia="ja-JP"/>
    </w:rPr>
  </w:style>
  <w:style w:type="paragraph" w:customStyle="1" w:styleId="81">
    <w:name w:val="目录 81"/>
    <w:basedOn w:val="a"/>
    <w:next w:val="a"/>
    <w:uiPriority w:val="39"/>
    <w:qFormat/>
    <w:pPr>
      <w:overflowPunct/>
      <w:autoSpaceDE/>
      <w:autoSpaceDN/>
      <w:adjustRightInd/>
      <w:spacing w:after="100" w:afterAutospacing="1" w:line="240" w:lineRule="auto"/>
      <w:ind w:left="1680"/>
      <w:jc w:val="both"/>
      <w:textAlignment w:val="auto"/>
    </w:pPr>
    <w:rPr>
      <w:rFonts w:eastAsia="MS Mincho"/>
      <w:sz w:val="24"/>
      <w:szCs w:val="24"/>
      <w:lang w:eastAsia="ja-JP"/>
    </w:rPr>
  </w:style>
  <w:style w:type="paragraph" w:customStyle="1" w:styleId="91">
    <w:name w:val="目录 91"/>
    <w:basedOn w:val="a"/>
    <w:next w:val="a"/>
    <w:uiPriority w:val="39"/>
    <w:pPr>
      <w:overflowPunct/>
      <w:autoSpaceDE/>
      <w:autoSpaceDN/>
      <w:adjustRightInd/>
      <w:spacing w:after="100" w:afterAutospacing="1" w:line="240" w:lineRule="auto"/>
      <w:ind w:left="1920"/>
      <w:jc w:val="both"/>
      <w:textAlignment w:val="auto"/>
    </w:pPr>
    <w:rPr>
      <w:rFonts w:eastAsia="MS Mincho"/>
      <w:sz w:val="24"/>
      <w:szCs w:val="24"/>
      <w:lang w:eastAsia="ja-JP"/>
    </w:rPr>
  </w:style>
  <w:style w:type="character" w:customStyle="1" w:styleId="Alcatel-Lucent-4">
    <w:name w:val="Alcatel-Lucent-4"/>
    <w:semiHidden/>
    <w:rPr>
      <w:rFonts w:ascii="Arial" w:hAnsi="Arial" w:cs="Arial"/>
      <w:color w:val="auto"/>
      <w:sz w:val="20"/>
      <w:szCs w:val="20"/>
    </w:rPr>
  </w:style>
  <w:style w:type="paragraph" w:customStyle="1" w:styleId="Revision4">
    <w:name w:val="Revision4"/>
    <w:hidden/>
    <w:uiPriority w:val="99"/>
    <w:semiHidden/>
    <w:qFormat/>
    <w:rPr>
      <w:rFonts w:ascii="Times" w:eastAsia="Batang" w:hAnsi="Times"/>
      <w:szCs w:val="24"/>
      <w:lang w:val="en-GB" w:eastAsia="en-US"/>
    </w:rPr>
  </w:style>
  <w:style w:type="character" w:customStyle="1" w:styleId="Heading3Char">
    <w:name w:val="Heading 3 Char"/>
    <w:uiPriority w:val="9"/>
    <w:qFormat/>
    <w:locked/>
    <w:rPr>
      <w:rFonts w:ascii="Arial" w:hAnsi="Arial" w:cs="Arial"/>
      <w:lang w:eastAsia="zh-CN"/>
    </w:rPr>
  </w:style>
  <w:style w:type="paragraph" w:customStyle="1" w:styleId="StatementBody">
    <w:name w:val="Statement Body"/>
    <w:basedOn w:val="a"/>
    <w:link w:val="StatementBodyChar"/>
    <w:pPr>
      <w:numPr>
        <w:numId w:val="16"/>
      </w:numPr>
      <w:overflowPunct/>
      <w:autoSpaceDE/>
      <w:autoSpaceDN/>
      <w:adjustRightInd/>
      <w:spacing w:after="100" w:afterAutospacing="1" w:line="240" w:lineRule="auto"/>
      <w:contextualSpacing/>
      <w:jc w:val="both"/>
      <w:textAlignment w:val="auto"/>
    </w:pPr>
    <w:rPr>
      <w:rFonts w:eastAsia="Times New Roman"/>
      <w:szCs w:val="24"/>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yleHeading1NMPHeading1H1h11h12h13h14h15h16appheadin">
    <w:name w:val="Style Heading 1NMP Heading 1H1h11h12h13h14h15h16app headin..."/>
    <w:basedOn w:val="1"/>
    <w:pPr>
      <w:keepNext w:val="0"/>
      <w:keepLines w:val="0"/>
      <w:widowControl w:val="0"/>
      <w:numPr>
        <w:numId w:val="0"/>
      </w:numPr>
      <w:pBdr>
        <w:top w:val="none" w:sz="0" w:space="0" w:color="auto"/>
      </w:pBdr>
      <w:tabs>
        <w:tab w:val="left" w:pos="432"/>
      </w:tabs>
      <w:overflowPunct/>
      <w:autoSpaceDE/>
      <w:autoSpaceDN/>
      <w:adjustRightInd/>
      <w:spacing w:after="60" w:afterAutospacing="1" w:line="240" w:lineRule="auto"/>
      <w:ind w:left="432" w:hanging="432"/>
      <w:jc w:val="both"/>
      <w:textAlignment w:val="auto"/>
    </w:pPr>
    <w:rPr>
      <w:rFonts w:eastAsia="Batang"/>
      <w:b/>
      <w:bCs/>
      <w:kern w:val="32"/>
      <w:sz w:val="28"/>
      <w:szCs w:val="32"/>
      <w:lang w:val="en-US" w:eastAsia="zh-CN"/>
    </w:rPr>
  </w:style>
  <w:style w:type="character" w:customStyle="1" w:styleId="Alcatel-Lucent2">
    <w:name w:val="Alcatel-Lucent2"/>
    <w:semiHidden/>
    <w:rPr>
      <w:rFonts w:ascii="Arial" w:hAnsi="Arial" w:cs="Arial"/>
      <w:color w:val="auto"/>
      <w:sz w:val="20"/>
      <w:szCs w:val="20"/>
    </w:rPr>
  </w:style>
  <w:style w:type="character" w:customStyle="1" w:styleId="55">
    <w:name w:val="(文字) (文字)5"/>
    <w:semiHidden/>
    <w:qFormat/>
    <w:rPr>
      <w:rFonts w:ascii="Times New Roman" w:hAnsi="Times New Roman"/>
      <w:lang w:eastAsia="en-US"/>
    </w:rPr>
  </w:style>
  <w:style w:type="paragraph" w:customStyle="1" w:styleId="3nobreakH3Underrubrik2h3MemoHeading3helloTitre">
    <w:name w:val="スタイル 見出し 3no breakH3Underrubrik2h3Memo Heading 3helloTitre ..."/>
    <w:basedOn w:val="3"/>
    <w:pPr>
      <w:keepLines w:val="0"/>
      <w:numPr>
        <w:ilvl w:val="0"/>
        <w:numId w:val="0"/>
      </w:numPr>
      <w:tabs>
        <w:tab w:val="left" w:pos="2160"/>
      </w:tabs>
      <w:overflowPunct/>
      <w:autoSpaceDE/>
      <w:autoSpaceDN/>
      <w:adjustRightInd/>
      <w:spacing w:before="240" w:after="60" w:afterAutospacing="1" w:line="240" w:lineRule="auto"/>
      <w:ind w:left="2160" w:hanging="360"/>
      <w:jc w:val="both"/>
      <w:textAlignment w:val="auto"/>
    </w:pPr>
    <w:rPr>
      <w:rFonts w:eastAsia="Batang"/>
      <w:b/>
      <w:sz w:val="20"/>
      <w:szCs w:val="26"/>
      <w:lang w:val="en-US" w:eastAsia="zh-CN"/>
    </w:rPr>
  </w:style>
  <w:style w:type="paragraph" w:customStyle="1" w:styleId="ListParagraph3">
    <w:name w:val="List Paragraph3"/>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2">
    <w:name w:val="List Paragraph2"/>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5">
    <w:name w:val="List Paragraph5"/>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4">
    <w:name w:val="List Paragraph4"/>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4h4H4H41h41H42h42H43h43H411h411H421h421H44h2">
    <w:name w:val="スタイル 見出し 4h4H4H41h41H42h42H43h43H411h411H421h421H44h...2"/>
    <w:basedOn w:val="4"/>
    <w:qFormat/>
    <w:pPr>
      <w:keepLines w:val="0"/>
      <w:numPr>
        <w:numId w:val="17"/>
      </w:numPr>
      <w:overflowPunct/>
      <w:autoSpaceDE/>
      <w:autoSpaceDN/>
      <w:adjustRightInd/>
      <w:spacing w:before="240" w:after="60" w:afterAutospacing="1" w:line="240" w:lineRule="auto"/>
      <w:jc w:val="both"/>
      <w:textAlignment w:val="auto"/>
    </w:pPr>
    <w:rPr>
      <w:rFonts w:eastAsia="MS Mincho"/>
      <w:b/>
      <w:i/>
      <w:iCs/>
      <w:color w:val="000000"/>
      <w:sz w:val="20"/>
      <w:szCs w:val="26"/>
      <w:lang w:val="en-US" w:eastAsia="zh-CN"/>
    </w:rPr>
  </w:style>
  <w:style w:type="paragraph" w:customStyle="1" w:styleId="4h4H4H41h41H42h42H43h43H411h411H421h421H44h3">
    <w:name w:val="スタイル 見出し 4h4H4H41h41H42h42H43h43H411h411H421h421H44h...3"/>
    <w:basedOn w:val="4"/>
    <w:pPr>
      <w:keepLines w:val="0"/>
      <w:numPr>
        <w:ilvl w:val="0"/>
        <w:numId w:val="0"/>
      </w:numPr>
      <w:tabs>
        <w:tab w:val="left" w:pos="2880"/>
      </w:tabs>
      <w:overflowPunct/>
      <w:autoSpaceDE/>
      <w:autoSpaceDN/>
      <w:adjustRightInd/>
      <w:spacing w:before="240" w:after="60" w:afterAutospacing="1" w:line="240" w:lineRule="auto"/>
      <w:ind w:left="2880" w:hanging="360"/>
      <w:jc w:val="both"/>
      <w:textAlignment w:val="auto"/>
    </w:pPr>
    <w:rPr>
      <w:b/>
      <w:i/>
      <w:iCs/>
      <w:sz w:val="20"/>
      <w:szCs w:val="26"/>
      <w:lang w:val="en-US" w:eastAsia="zh-CN"/>
    </w:rPr>
  </w:style>
  <w:style w:type="paragraph" w:customStyle="1" w:styleId="4h4H4H41h41H42h42H43h43H411h411H421h421H44h">
    <w:name w:val="スタイル 見出し 4h4H4H41h41H42h42H43h43H411h411H421h421H44h..."/>
    <w:basedOn w:val="4"/>
    <w:pPr>
      <w:keepLines w:val="0"/>
      <w:numPr>
        <w:ilvl w:val="0"/>
        <w:numId w:val="0"/>
      </w:numPr>
      <w:tabs>
        <w:tab w:val="left" w:pos="864"/>
      </w:tabs>
      <w:overflowPunct/>
      <w:autoSpaceDE/>
      <w:autoSpaceDN/>
      <w:adjustRightInd/>
      <w:spacing w:before="240" w:after="60" w:afterAutospacing="1" w:line="240" w:lineRule="auto"/>
      <w:ind w:left="864" w:hanging="864"/>
      <w:jc w:val="both"/>
      <w:textAlignment w:val="auto"/>
    </w:pPr>
    <w:rPr>
      <w:rFonts w:eastAsia="Batang"/>
      <w:b/>
      <w:i/>
      <w:iCs/>
      <w:sz w:val="20"/>
      <w:szCs w:val="26"/>
      <w:lang w:val="en-US" w:eastAsia="zh-CN"/>
    </w:rPr>
  </w:style>
  <w:style w:type="paragraph" w:customStyle="1" w:styleId="Paragraph0">
    <w:name w:val="Paragraph"/>
    <w:basedOn w:val="a"/>
    <w:link w:val="ParagraphChar"/>
    <w:qFormat/>
    <w:pPr>
      <w:overflowPunct/>
      <w:autoSpaceDE/>
      <w:autoSpaceDN/>
      <w:adjustRightInd/>
      <w:spacing w:before="220" w:after="100" w:afterAutospacing="1" w:line="240" w:lineRule="auto"/>
      <w:jc w:val="both"/>
      <w:textAlignment w:val="auto"/>
    </w:pPr>
    <w:rPr>
      <w:sz w:val="22"/>
      <w:lang w:eastAsia="zh-CN"/>
    </w:rPr>
  </w:style>
  <w:style w:type="character" w:customStyle="1" w:styleId="ParagraphChar">
    <w:name w:val="Paragraph Char"/>
    <w:link w:val="Paragraph0"/>
    <w:qFormat/>
    <w:locked/>
    <w:rPr>
      <w:rFonts w:ascii="Times New Roman" w:eastAsia="宋体" w:hAnsi="Times New Roman"/>
      <w:sz w:val="22"/>
      <w:lang w:eastAsia="zh-CN"/>
    </w:rPr>
  </w:style>
  <w:style w:type="paragraph" w:customStyle="1" w:styleId="ListParagraph7">
    <w:name w:val="List Paragraph7"/>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6">
    <w:name w:val="List Paragraph6"/>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character" w:customStyle="1" w:styleId="114">
    <w:name w:val="标题 1 字符1"/>
    <w:uiPriority w:val="9"/>
    <w:qFormat/>
    <w:rPr>
      <w:rFonts w:ascii="Arial" w:hAnsi="Arial"/>
      <w:b/>
      <w:bCs/>
      <w:kern w:val="32"/>
      <w:sz w:val="32"/>
      <w:szCs w:val="32"/>
      <w:lang w:eastAsia="zh-CN"/>
    </w:rPr>
  </w:style>
  <w:style w:type="paragraph" w:customStyle="1" w:styleId="ListParagraph8">
    <w:name w:val="List Paragraph8"/>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styleId="afff1">
    <w:name w:val="No Spacing"/>
    <w:uiPriority w:val="1"/>
    <w:qFormat/>
    <w:rPr>
      <w:rFonts w:ascii="Calibri" w:eastAsia="宋体" w:hAnsi="Calibri"/>
      <w:sz w:val="22"/>
      <w:szCs w:val="22"/>
    </w:rPr>
  </w:style>
  <w:style w:type="paragraph" w:customStyle="1" w:styleId="StyleHeading1H1h1appheading1l1MemoHeading1h11h12h13h">
    <w:name w:val="Style Heading 1H1h1app heading 1l1Memo Heading 1h11h12h13h..."/>
    <w:basedOn w:val="1"/>
    <w:qFormat/>
    <w:pPr>
      <w:keepNext w:val="0"/>
      <w:keepLines w:val="0"/>
      <w:widowControl w:val="0"/>
      <w:numPr>
        <w:numId w:val="18"/>
      </w:numPr>
      <w:pBdr>
        <w:top w:val="none" w:sz="0" w:space="0" w:color="auto"/>
      </w:pBdr>
      <w:overflowPunct/>
      <w:autoSpaceDE/>
      <w:autoSpaceDN/>
      <w:adjustRightInd/>
      <w:spacing w:after="60" w:afterAutospacing="1" w:line="240" w:lineRule="auto"/>
      <w:jc w:val="both"/>
      <w:textAlignment w:val="auto"/>
    </w:pPr>
    <w:rPr>
      <w:rFonts w:ascii="Helvetica" w:eastAsia="Times New Roman" w:hAnsi="Helvetica"/>
      <w:b/>
      <w:bCs/>
      <w:kern w:val="32"/>
      <w:sz w:val="28"/>
      <w:lang w:val="en-US"/>
    </w:rPr>
  </w:style>
  <w:style w:type="character" w:customStyle="1" w:styleId="25">
    <w:name w:val="正文文本缩进 2 字符"/>
    <w:basedOn w:val="a0"/>
    <w:link w:val="2"/>
    <w:rPr>
      <w:rFonts w:ascii="Times New Roman" w:eastAsia="Times New Roman" w:hAnsi="Times New Roman"/>
      <w:kern w:val="2"/>
      <w:lang w:eastAsia="ja-JP"/>
    </w:rPr>
  </w:style>
  <w:style w:type="character" w:customStyle="1" w:styleId="aff">
    <w:name w:val="标题 字符"/>
    <w:basedOn w:val="a0"/>
    <w:link w:val="afe"/>
    <w:rPr>
      <w:rFonts w:ascii="Calibri Light" w:eastAsia="等线 Light" w:hAnsi="Calibri Light"/>
      <w:b/>
      <w:bCs/>
      <w:kern w:val="28"/>
      <w:sz w:val="32"/>
      <w:szCs w:val="32"/>
      <w:lang w:eastAsia="en-US"/>
    </w:rPr>
  </w:style>
  <w:style w:type="table" w:customStyle="1" w:styleId="82">
    <w:name w:val="网格型8"/>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1"/>
    <w:uiPriority w:val="59"/>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1"/>
    <w:uiPriority w:val="39"/>
    <w:qFormat/>
    <w:rPr>
      <w:rFonts w:ascii="Calibri" w:hAnsi="Calibri" w:cs="Arial"/>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2">
    <w:name w:val="列表段落6"/>
    <w:basedOn w:val="a"/>
    <w:rsid w:val="00222BAE"/>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styleId="afff2">
    <w:name w:val="Mention"/>
    <w:basedOn w:val="a0"/>
    <w:uiPriority w:val="99"/>
    <w:unhideWhenUsed/>
    <w:rsid w:val="00767413"/>
    <w:rPr>
      <w:color w:val="2B579A"/>
      <w:shd w:val="clear" w:color="auto" w:fill="E1DFDD"/>
    </w:rPr>
  </w:style>
  <w:style w:type="paragraph" w:styleId="afff3">
    <w:name w:val="Revision"/>
    <w:hidden/>
    <w:uiPriority w:val="99"/>
    <w:semiHidden/>
    <w:rsid w:val="00A42D6F"/>
    <w:rPr>
      <w:rFonts w:ascii="Times New Roman" w:eastAsia="宋体" w:hAnsi="Times New Roman"/>
      <w:lang w:eastAsia="en-US"/>
    </w:rPr>
  </w:style>
  <w:style w:type="character" w:styleId="afff4">
    <w:name w:val="Unresolved Mention"/>
    <w:basedOn w:val="a0"/>
    <w:uiPriority w:val="99"/>
    <w:semiHidden/>
    <w:unhideWhenUsed/>
    <w:rsid w:val="003717E1"/>
    <w:rPr>
      <w:color w:val="605E5C"/>
      <w:shd w:val="clear" w:color="auto" w:fill="E1DFDD"/>
    </w:rPr>
  </w:style>
  <w:style w:type="character" w:customStyle="1" w:styleId="ui-provider">
    <w:name w:val="ui-provider"/>
    <w:basedOn w:val="a0"/>
    <w:rsid w:val="00860A3B"/>
  </w:style>
  <w:style w:type="character" w:customStyle="1" w:styleId="ObservationChar">
    <w:name w:val="Observation Char"/>
    <w:basedOn w:val="a0"/>
    <w:link w:val="Observation"/>
    <w:rsid w:val="00BB70E2"/>
    <w:rPr>
      <w:rFonts w:ascii="Arial" w:eastAsia="宋体" w:hAnsi="Arial" w:cstheme="minorBidi"/>
      <w:b/>
      <w:bCs/>
      <w:kern w:val="2"/>
      <w:sz w:val="21"/>
      <w:szCs w:val="22"/>
      <w:lang w:eastAsia="ja-JP"/>
    </w:rPr>
  </w:style>
  <w:style w:type="table" w:styleId="1c">
    <w:name w:val="Grid Table 1 Light"/>
    <w:basedOn w:val="a1"/>
    <w:uiPriority w:val="46"/>
    <w:rsid w:val="005D05B5"/>
    <w:rPr>
      <w:rFonts w:ascii="Times New Roman" w:eastAsia="Times New Roman" w:hAnsi="Times New Roman"/>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10">
    <w:name w:val="TableGrid10"/>
    <w:basedOn w:val="a1"/>
    <w:next w:val="aff2"/>
    <w:uiPriority w:val="39"/>
    <w:qFormat/>
    <w:rsid w:val="005D05B5"/>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1"/>
    <w:next w:val="aff2"/>
    <w:qFormat/>
    <w:rsid w:val="005D05B5"/>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next w:val="aff2"/>
    <w:qFormat/>
    <w:rsid w:val="005D05B5"/>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next w:val="a"/>
    <w:uiPriority w:val="99"/>
    <w:qFormat/>
    <w:rsid w:val="00343C8E"/>
    <w:pPr>
      <w:numPr>
        <w:numId w:val="69"/>
      </w:numPr>
      <w:overflowPunct/>
      <w:autoSpaceDE/>
      <w:autoSpaceDN/>
      <w:adjustRightInd/>
      <w:spacing w:after="120" w:line="240" w:lineRule="auto"/>
      <w:ind w:left="720" w:hanging="360"/>
      <w:jc w:val="center"/>
      <w:textAlignment w:val="auto"/>
    </w:pPr>
    <w:rPr>
      <w:rFonts w:eastAsia="Times New Roman"/>
      <w:sz w:val="22"/>
      <w:szCs w:val="24"/>
      <w:lang w:val="x-none"/>
    </w:rPr>
  </w:style>
  <w:style w:type="table" w:customStyle="1" w:styleId="TableGrid41">
    <w:name w:val="TableGrid41"/>
    <w:basedOn w:val="a1"/>
    <w:next w:val="aff2"/>
    <w:uiPriority w:val="39"/>
    <w:qFormat/>
    <w:rsid w:val="00FF59A4"/>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22976">
      <w:bodyDiv w:val="1"/>
      <w:marLeft w:val="0"/>
      <w:marRight w:val="0"/>
      <w:marTop w:val="0"/>
      <w:marBottom w:val="0"/>
      <w:divBdr>
        <w:top w:val="none" w:sz="0" w:space="0" w:color="auto"/>
        <w:left w:val="none" w:sz="0" w:space="0" w:color="auto"/>
        <w:bottom w:val="none" w:sz="0" w:space="0" w:color="auto"/>
        <w:right w:val="none" w:sz="0" w:space="0" w:color="auto"/>
      </w:divBdr>
      <w:divsChild>
        <w:div w:id="1465809176">
          <w:marLeft w:val="547"/>
          <w:marRight w:val="0"/>
          <w:marTop w:val="77"/>
          <w:marBottom w:val="0"/>
          <w:divBdr>
            <w:top w:val="none" w:sz="0" w:space="0" w:color="auto"/>
            <w:left w:val="none" w:sz="0" w:space="0" w:color="auto"/>
            <w:bottom w:val="none" w:sz="0" w:space="0" w:color="auto"/>
            <w:right w:val="none" w:sz="0" w:space="0" w:color="auto"/>
          </w:divBdr>
        </w:div>
        <w:div w:id="342172313">
          <w:marLeft w:val="547"/>
          <w:marRight w:val="0"/>
          <w:marTop w:val="86"/>
          <w:marBottom w:val="0"/>
          <w:divBdr>
            <w:top w:val="none" w:sz="0" w:space="0" w:color="auto"/>
            <w:left w:val="none" w:sz="0" w:space="0" w:color="auto"/>
            <w:bottom w:val="none" w:sz="0" w:space="0" w:color="auto"/>
            <w:right w:val="none" w:sz="0" w:space="0" w:color="auto"/>
          </w:divBdr>
        </w:div>
        <w:div w:id="11809380">
          <w:marLeft w:val="547"/>
          <w:marRight w:val="0"/>
          <w:marTop w:val="86"/>
          <w:marBottom w:val="0"/>
          <w:divBdr>
            <w:top w:val="none" w:sz="0" w:space="0" w:color="auto"/>
            <w:left w:val="none" w:sz="0" w:space="0" w:color="auto"/>
            <w:bottom w:val="none" w:sz="0" w:space="0" w:color="auto"/>
            <w:right w:val="none" w:sz="0" w:space="0" w:color="auto"/>
          </w:divBdr>
        </w:div>
        <w:div w:id="974220044">
          <w:marLeft w:val="1166"/>
          <w:marRight w:val="0"/>
          <w:marTop w:val="77"/>
          <w:marBottom w:val="0"/>
          <w:divBdr>
            <w:top w:val="none" w:sz="0" w:space="0" w:color="auto"/>
            <w:left w:val="none" w:sz="0" w:space="0" w:color="auto"/>
            <w:bottom w:val="none" w:sz="0" w:space="0" w:color="auto"/>
            <w:right w:val="none" w:sz="0" w:space="0" w:color="auto"/>
          </w:divBdr>
        </w:div>
        <w:div w:id="1891334797">
          <w:marLeft w:val="1166"/>
          <w:marRight w:val="0"/>
          <w:marTop w:val="77"/>
          <w:marBottom w:val="0"/>
          <w:divBdr>
            <w:top w:val="none" w:sz="0" w:space="0" w:color="auto"/>
            <w:left w:val="none" w:sz="0" w:space="0" w:color="auto"/>
            <w:bottom w:val="none" w:sz="0" w:space="0" w:color="auto"/>
            <w:right w:val="none" w:sz="0" w:space="0" w:color="auto"/>
          </w:divBdr>
        </w:div>
        <w:div w:id="354161601">
          <w:marLeft w:val="1166"/>
          <w:marRight w:val="0"/>
          <w:marTop w:val="77"/>
          <w:marBottom w:val="0"/>
          <w:divBdr>
            <w:top w:val="none" w:sz="0" w:space="0" w:color="auto"/>
            <w:left w:val="none" w:sz="0" w:space="0" w:color="auto"/>
            <w:bottom w:val="none" w:sz="0" w:space="0" w:color="auto"/>
            <w:right w:val="none" w:sz="0" w:space="0" w:color="auto"/>
          </w:divBdr>
        </w:div>
        <w:div w:id="1377973989">
          <w:marLeft w:val="1800"/>
          <w:marRight w:val="0"/>
          <w:marTop w:val="67"/>
          <w:marBottom w:val="0"/>
          <w:divBdr>
            <w:top w:val="none" w:sz="0" w:space="0" w:color="auto"/>
            <w:left w:val="none" w:sz="0" w:space="0" w:color="auto"/>
            <w:bottom w:val="none" w:sz="0" w:space="0" w:color="auto"/>
            <w:right w:val="none" w:sz="0" w:space="0" w:color="auto"/>
          </w:divBdr>
        </w:div>
        <w:div w:id="238711149">
          <w:marLeft w:val="547"/>
          <w:marRight w:val="0"/>
          <w:marTop w:val="86"/>
          <w:marBottom w:val="0"/>
          <w:divBdr>
            <w:top w:val="none" w:sz="0" w:space="0" w:color="auto"/>
            <w:left w:val="none" w:sz="0" w:space="0" w:color="auto"/>
            <w:bottom w:val="none" w:sz="0" w:space="0" w:color="auto"/>
            <w:right w:val="none" w:sz="0" w:space="0" w:color="auto"/>
          </w:divBdr>
        </w:div>
        <w:div w:id="1074620764">
          <w:marLeft w:val="1166"/>
          <w:marRight w:val="0"/>
          <w:marTop w:val="72"/>
          <w:marBottom w:val="0"/>
          <w:divBdr>
            <w:top w:val="none" w:sz="0" w:space="0" w:color="auto"/>
            <w:left w:val="none" w:sz="0" w:space="0" w:color="auto"/>
            <w:bottom w:val="none" w:sz="0" w:space="0" w:color="auto"/>
            <w:right w:val="none" w:sz="0" w:space="0" w:color="auto"/>
          </w:divBdr>
        </w:div>
        <w:div w:id="1260142607">
          <w:marLeft w:val="1166"/>
          <w:marRight w:val="0"/>
          <w:marTop w:val="72"/>
          <w:marBottom w:val="0"/>
          <w:divBdr>
            <w:top w:val="none" w:sz="0" w:space="0" w:color="auto"/>
            <w:left w:val="none" w:sz="0" w:space="0" w:color="auto"/>
            <w:bottom w:val="none" w:sz="0" w:space="0" w:color="auto"/>
            <w:right w:val="none" w:sz="0" w:space="0" w:color="auto"/>
          </w:divBdr>
        </w:div>
        <w:div w:id="2055956717">
          <w:marLeft w:val="1800"/>
          <w:marRight w:val="0"/>
          <w:marTop w:val="67"/>
          <w:marBottom w:val="0"/>
          <w:divBdr>
            <w:top w:val="none" w:sz="0" w:space="0" w:color="auto"/>
            <w:left w:val="none" w:sz="0" w:space="0" w:color="auto"/>
            <w:bottom w:val="none" w:sz="0" w:space="0" w:color="auto"/>
            <w:right w:val="none" w:sz="0" w:space="0" w:color="auto"/>
          </w:divBdr>
        </w:div>
      </w:divsChild>
    </w:div>
    <w:div w:id="78865673">
      <w:bodyDiv w:val="1"/>
      <w:marLeft w:val="0"/>
      <w:marRight w:val="0"/>
      <w:marTop w:val="0"/>
      <w:marBottom w:val="0"/>
      <w:divBdr>
        <w:top w:val="none" w:sz="0" w:space="0" w:color="auto"/>
        <w:left w:val="none" w:sz="0" w:space="0" w:color="auto"/>
        <w:bottom w:val="none" w:sz="0" w:space="0" w:color="auto"/>
        <w:right w:val="none" w:sz="0" w:space="0" w:color="auto"/>
      </w:divBdr>
    </w:div>
    <w:div w:id="84422934">
      <w:bodyDiv w:val="1"/>
      <w:marLeft w:val="0"/>
      <w:marRight w:val="0"/>
      <w:marTop w:val="0"/>
      <w:marBottom w:val="0"/>
      <w:divBdr>
        <w:top w:val="none" w:sz="0" w:space="0" w:color="auto"/>
        <w:left w:val="none" w:sz="0" w:space="0" w:color="auto"/>
        <w:bottom w:val="none" w:sz="0" w:space="0" w:color="auto"/>
        <w:right w:val="none" w:sz="0" w:space="0" w:color="auto"/>
      </w:divBdr>
    </w:div>
    <w:div w:id="213153817">
      <w:bodyDiv w:val="1"/>
      <w:marLeft w:val="0"/>
      <w:marRight w:val="0"/>
      <w:marTop w:val="0"/>
      <w:marBottom w:val="0"/>
      <w:divBdr>
        <w:top w:val="none" w:sz="0" w:space="0" w:color="auto"/>
        <w:left w:val="none" w:sz="0" w:space="0" w:color="auto"/>
        <w:bottom w:val="none" w:sz="0" w:space="0" w:color="auto"/>
        <w:right w:val="none" w:sz="0" w:space="0" w:color="auto"/>
      </w:divBdr>
    </w:div>
    <w:div w:id="215816940">
      <w:bodyDiv w:val="1"/>
      <w:marLeft w:val="0"/>
      <w:marRight w:val="0"/>
      <w:marTop w:val="0"/>
      <w:marBottom w:val="0"/>
      <w:divBdr>
        <w:top w:val="none" w:sz="0" w:space="0" w:color="auto"/>
        <w:left w:val="none" w:sz="0" w:space="0" w:color="auto"/>
        <w:bottom w:val="none" w:sz="0" w:space="0" w:color="auto"/>
        <w:right w:val="none" w:sz="0" w:space="0" w:color="auto"/>
      </w:divBdr>
    </w:div>
    <w:div w:id="219295538">
      <w:bodyDiv w:val="1"/>
      <w:marLeft w:val="0"/>
      <w:marRight w:val="0"/>
      <w:marTop w:val="0"/>
      <w:marBottom w:val="0"/>
      <w:divBdr>
        <w:top w:val="none" w:sz="0" w:space="0" w:color="auto"/>
        <w:left w:val="none" w:sz="0" w:space="0" w:color="auto"/>
        <w:bottom w:val="none" w:sz="0" w:space="0" w:color="auto"/>
        <w:right w:val="none" w:sz="0" w:space="0" w:color="auto"/>
      </w:divBdr>
    </w:div>
    <w:div w:id="224801042">
      <w:bodyDiv w:val="1"/>
      <w:marLeft w:val="0"/>
      <w:marRight w:val="0"/>
      <w:marTop w:val="0"/>
      <w:marBottom w:val="0"/>
      <w:divBdr>
        <w:top w:val="none" w:sz="0" w:space="0" w:color="auto"/>
        <w:left w:val="none" w:sz="0" w:space="0" w:color="auto"/>
        <w:bottom w:val="none" w:sz="0" w:space="0" w:color="auto"/>
        <w:right w:val="none" w:sz="0" w:space="0" w:color="auto"/>
      </w:divBdr>
    </w:div>
    <w:div w:id="279144011">
      <w:bodyDiv w:val="1"/>
      <w:marLeft w:val="0"/>
      <w:marRight w:val="0"/>
      <w:marTop w:val="0"/>
      <w:marBottom w:val="0"/>
      <w:divBdr>
        <w:top w:val="none" w:sz="0" w:space="0" w:color="auto"/>
        <w:left w:val="none" w:sz="0" w:space="0" w:color="auto"/>
        <w:bottom w:val="none" w:sz="0" w:space="0" w:color="auto"/>
        <w:right w:val="none" w:sz="0" w:space="0" w:color="auto"/>
      </w:divBdr>
    </w:div>
    <w:div w:id="321550222">
      <w:bodyDiv w:val="1"/>
      <w:marLeft w:val="0"/>
      <w:marRight w:val="0"/>
      <w:marTop w:val="0"/>
      <w:marBottom w:val="0"/>
      <w:divBdr>
        <w:top w:val="none" w:sz="0" w:space="0" w:color="auto"/>
        <w:left w:val="none" w:sz="0" w:space="0" w:color="auto"/>
        <w:bottom w:val="none" w:sz="0" w:space="0" w:color="auto"/>
        <w:right w:val="none" w:sz="0" w:space="0" w:color="auto"/>
      </w:divBdr>
    </w:div>
    <w:div w:id="330066633">
      <w:bodyDiv w:val="1"/>
      <w:marLeft w:val="0"/>
      <w:marRight w:val="0"/>
      <w:marTop w:val="0"/>
      <w:marBottom w:val="0"/>
      <w:divBdr>
        <w:top w:val="none" w:sz="0" w:space="0" w:color="auto"/>
        <w:left w:val="none" w:sz="0" w:space="0" w:color="auto"/>
        <w:bottom w:val="none" w:sz="0" w:space="0" w:color="auto"/>
        <w:right w:val="none" w:sz="0" w:space="0" w:color="auto"/>
      </w:divBdr>
    </w:div>
    <w:div w:id="343290604">
      <w:bodyDiv w:val="1"/>
      <w:marLeft w:val="0"/>
      <w:marRight w:val="0"/>
      <w:marTop w:val="0"/>
      <w:marBottom w:val="0"/>
      <w:divBdr>
        <w:top w:val="none" w:sz="0" w:space="0" w:color="auto"/>
        <w:left w:val="none" w:sz="0" w:space="0" w:color="auto"/>
        <w:bottom w:val="none" w:sz="0" w:space="0" w:color="auto"/>
        <w:right w:val="none" w:sz="0" w:space="0" w:color="auto"/>
      </w:divBdr>
    </w:div>
    <w:div w:id="383331102">
      <w:bodyDiv w:val="1"/>
      <w:marLeft w:val="0"/>
      <w:marRight w:val="0"/>
      <w:marTop w:val="0"/>
      <w:marBottom w:val="0"/>
      <w:divBdr>
        <w:top w:val="none" w:sz="0" w:space="0" w:color="auto"/>
        <w:left w:val="none" w:sz="0" w:space="0" w:color="auto"/>
        <w:bottom w:val="none" w:sz="0" w:space="0" w:color="auto"/>
        <w:right w:val="none" w:sz="0" w:space="0" w:color="auto"/>
      </w:divBdr>
    </w:div>
    <w:div w:id="395468763">
      <w:bodyDiv w:val="1"/>
      <w:marLeft w:val="0"/>
      <w:marRight w:val="0"/>
      <w:marTop w:val="0"/>
      <w:marBottom w:val="0"/>
      <w:divBdr>
        <w:top w:val="none" w:sz="0" w:space="0" w:color="auto"/>
        <w:left w:val="none" w:sz="0" w:space="0" w:color="auto"/>
        <w:bottom w:val="none" w:sz="0" w:space="0" w:color="auto"/>
        <w:right w:val="none" w:sz="0" w:space="0" w:color="auto"/>
      </w:divBdr>
    </w:div>
    <w:div w:id="405108742">
      <w:bodyDiv w:val="1"/>
      <w:marLeft w:val="0"/>
      <w:marRight w:val="0"/>
      <w:marTop w:val="0"/>
      <w:marBottom w:val="0"/>
      <w:divBdr>
        <w:top w:val="none" w:sz="0" w:space="0" w:color="auto"/>
        <w:left w:val="none" w:sz="0" w:space="0" w:color="auto"/>
        <w:bottom w:val="none" w:sz="0" w:space="0" w:color="auto"/>
        <w:right w:val="none" w:sz="0" w:space="0" w:color="auto"/>
      </w:divBdr>
    </w:div>
    <w:div w:id="440760810">
      <w:bodyDiv w:val="1"/>
      <w:marLeft w:val="0"/>
      <w:marRight w:val="0"/>
      <w:marTop w:val="0"/>
      <w:marBottom w:val="0"/>
      <w:divBdr>
        <w:top w:val="none" w:sz="0" w:space="0" w:color="auto"/>
        <w:left w:val="none" w:sz="0" w:space="0" w:color="auto"/>
        <w:bottom w:val="none" w:sz="0" w:space="0" w:color="auto"/>
        <w:right w:val="none" w:sz="0" w:space="0" w:color="auto"/>
      </w:divBdr>
    </w:div>
    <w:div w:id="457603221">
      <w:bodyDiv w:val="1"/>
      <w:marLeft w:val="0"/>
      <w:marRight w:val="0"/>
      <w:marTop w:val="0"/>
      <w:marBottom w:val="0"/>
      <w:divBdr>
        <w:top w:val="none" w:sz="0" w:space="0" w:color="auto"/>
        <w:left w:val="none" w:sz="0" w:space="0" w:color="auto"/>
        <w:bottom w:val="none" w:sz="0" w:space="0" w:color="auto"/>
        <w:right w:val="none" w:sz="0" w:space="0" w:color="auto"/>
      </w:divBdr>
    </w:div>
    <w:div w:id="481239761">
      <w:bodyDiv w:val="1"/>
      <w:marLeft w:val="0"/>
      <w:marRight w:val="0"/>
      <w:marTop w:val="0"/>
      <w:marBottom w:val="0"/>
      <w:divBdr>
        <w:top w:val="none" w:sz="0" w:space="0" w:color="auto"/>
        <w:left w:val="none" w:sz="0" w:space="0" w:color="auto"/>
        <w:bottom w:val="none" w:sz="0" w:space="0" w:color="auto"/>
        <w:right w:val="none" w:sz="0" w:space="0" w:color="auto"/>
      </w:divBdr>
    </w:div>
    <w:div w:id="494804431">
      <w:bodyDiv w:val="1"/>
      <w:marLeft w:val="0"/>
      <w:marRight w:val="0"/>
      <w:marTop w:val="0"/>
      <w:marBottom w:val="0"/>
      <w:divBdr>
        <w:top w:val="none" w:sz="0" w:space="0" w:color="auto"/>
        <w:left w:val="none" w:sz="0" w:space="0" w:color="auto"/>
        <w:bottom w:val="none" w:sz="0" w:space="0" w:color="auto"/>
        <w:right w:val="none" w:sz="0" w:space="0" w:color="auto"/>
      </w:divBdr>
    </w:div>
    <w:div w:id="501705427">
      <w:bodyDiv w:val="1"/>
      <w:marLeft w:val="0"/>
      <w:marRight w:val="0"/>
      <w:marTop w:val="0"/>
      <w:marBottom w:val="0"/>
      <w:divBdr>
        <w:top w:val="none" w:sz="0" w:space="0" w:color="auto"/>
        <w:left w:val="none" w:sz="0" w:space="0" w:color="auto"/>
        <w:bottom w:val="none" w:sz="0" w:space="0" w:color="auto"/>
        <w:right w:val="none" w:sz="0" w:space="0" w:color="auto"/>
      </w:divBdr>
    </w:div>
    <w:div w:id="559901289">
      <w:bodyDiv w:val="1"/>
      <w:marLeft w:val="0"/>
      <w:marRight w:val="0"/>
      <w:marTop w:val="0"/>
      <w:marBottom w:val="0"/>
      <w:divBdr>
        <w:top w:val="none" w:sz="0" w:space="0" w:color="auto"/>
        <w:left w:val="none" w:sz="0" w:space="0" w:color="auto"/>
        <w:bottom w:val="none" w:sz="0" w:space="0" w:color="auto"/>
        <w:right w:val="none" w:sz="0" w:space="0" w:color="auto"/>
      </w:divBdr>
    </w:div>
    <w:div w:id="567573551">
      <w:bodyDiv w:val="1"/>
      <w:marLeft w:val="0"/>
      <w:marRight w:val="0"/>
      <w:marTop w:val="0"/>
      <w:marBottom w:val="0"/>
      <w:divBdr>
        <w:top w:val="none" w:sz="0" w:space="0" w:color="auto"/>
        <w:left w:val="none" w:sz="0" w:space="0" w:color="auto"/>
        <w:bottom w:val="none" w:sz="0" w:space="0" w:color="auto"/>
        <w:right w:val="none" w:sz="0" w:space="0" w:color="auto"/>
      </w:divBdr>
    </w:div>
    <w:div w:id="595988660">
      <w:bodyDiv w:val="1"/>
      <w:marLeft w:val="0"/>
      <w:marRight w:val="0"/>
      <w:marTop w:val="0"/>
      <w:marBottom w:val="0"/>
      <w:divBdr>
        <w:top w:val="none" w:sz="0" w:space="0" w:color="auto"/>
        <w:left w:val="none" w:sz="0" w:space="0" w:color="auto"/>
        <w:bottom w:val="none" w:sz="0" w:space="0" w:color="auto"/>
        <w:right w:val="none" w:sz="0" w:space="0" w:color="auto"/>
      </w:divBdr>
    </w:div>
    <w:div w:id="622270544">
      <w:bodyDiv w:val="1"/>
      <w:marLeft w:val="0"/>
      <w:marRight w:val="0"/>
      <w:marTop w:val="0"/>
      <w:marBottom w:val="0"/>
      <w:divBdr>
        <w:top w:val="none" w:sz="0" w:space="0" w:color="auto"/>
        <w:left w:val="none" w:sz="0" w:space="0" w:color="auto"/>
        <w:bottom w:val="none" w:sz="0" w:space="0" w:color="auto"/>
        <w:right w:val="none" w:sz="0" w:space="0" w:color="auto"/>
      </w:divBdr>
    </w:div>
    <w:div w:id="649403453">
      <w:bodyDiv w:val="1"/>
      <w:marLeft w:val="0"/>
      <w:marRight w:val="0"/>
      <w:marTop w:val="0"/>
      <w:marBottom w:val="0"/>
      <w:divBdr>
        <w:top w:val="none" w:sz="0" w:space="0" w:color="auto"/>
        <w:left w:val="none" w:sz="0" w:space="0" w:color="auto"/>
        <w:bottom w:val="none" w:sz="0" w:space="0" w:color="auto"/>
        <w:right w:val="none" w:sz="0" w:space="0" w:color="auto"/>
      </w:divBdr>
    </w:div>
    <w:div w:id="672152168">
      <w:bodyDiv w:val="1"/>
      <w:marLeft w:val="0"/>
      <w:marRight w:val="0"/>
      <w:marTop w:val="0"/>
      <w:marBottom w:val="0"/>
      <w:divBdr>
        <w:top w:val="none" w:sz="0" w:space="0" w:color="auto"/>
        <w:left w:val="none" w:sz="0" w:space="0" w:color="auto"/>
        <w:bottom w:val="none" w:sz="0" w:space="0" w:color="auto"/>
        <w:right w:val="none" w:sz="0" w:space="0" w:color="auto"/>
      </w:divBdr>
    </w:div>
    <w:div w:id="690569361">
      <w:bodyDiv w:val="1"/>
      <w:marLeft w:val="0"/>
      <w:marRight w:val="0"/>
      <w:marTop w:val="0"/>
      <w:marBottom w:val="0"/>
      <w:divBdr>
        <w:top w:val="none" w:sz="0" w:space="0" w:color="auto"/>
        <w:left w:val="none" w:sz="0" w:space="0" w:color="auto"/>
        <w:bottom w:val="none" w:sz="0" w:space="0" w:color="auto"/>
        <w:right w:val="none" w:sz="0" w:space="0" w:color="auto"/>
      </w:divBdr>
    </w:div>
    <w:div w:id="697856880">
      <w:bodyDiv w:val="1"/>
      <w:marLeft w:val="0"/>
      <w:marRight w:val="0"/>
      <w:marTop w:val="0"/>
      <w:marBottom w:val="0"/>
      <w:divBdr>
        <w:top w:val="none" w:sz="0" w:space="0" w:color="auto"/>
        <w:left w:val="none" w:sz="0" w:space="0" w:color="auto"/>
        <w:bottom w:val="none" w:sz="0" w:space="0" w:color="auto"/>
        <w:right w:val="none" w:sz="0" w:space="0" w:color="auto"/>
      </w:divBdr>
    </w:div>
    <w:div w:id="712850512">
      <w:bodyDiv w:val="1"/>
      <w:marLeft w:val="0"/>
      <w:marRight w:val="0"/>
      <w:marTop w:val="0"/>
      <w:marBottom w:val="0"/>
      <w:divBdr>
        <w:top w:val="none" w:sz="0" w:space="0" w:color="auto"/>
        <w:left w:val="none" w:sz="0" w:space="0" w:color="auto"/>
        <w:bottom w:val="none" w:sz="0" w:space="0" w:color="auto"/>
        <w:right w:val="none" w:sz="0" w:space="0" w:color="auto"/>
      </w:divBdr>
    </w:div>
    <w:div w:id="718437839">
      <w:bodyDiv w:val="1"/>
      <w:marLeft w:val="0"/>
      <w:marRight w:val="0"/>
      <w:marTop w:val="0"/>
      <w:marBottom w:val="0"/>
      <w:divBdr>
        <w:top w:val="none" w:sz="0" w:space="0" w:color="auto"/>
        <w:left w:val="none" w:sz="0" w:space="0" w:color="auto"/>
        <w:bottom w:val="none" w:sz="0" w:space="0" w:color="auto"/>
        <w:right w:val="none" w:sz="0" w:space="0" w:color="auto"/>
      </w:divBdr>
    </w:div>
    <w:div w:id="731543862">
      <w:bodyDiv w:val="1"/>
      <w:marLeft w:val="0"/>
      <w:marRight w:val="0"/>
      <w:marTop w:val="0"/>
      <w:marBottom w:val="0"/>
      <w:divBdr>
        <w:top w:val="none" w:sz="0" w:space="0" w:color="auto"/>
        <w:left w:val="none" w:sz="0" w:space="0" w:color="auto"/>
        <w:bottom w:val="none" w:sz="0" w:space="0" w:color="auto"/>
        <w:right w:val="none" w:sz="0" w:space="0" w:color="auto"/>
      </w:divBdr>
    </w:div>
    <w:div w:id="749354349">
      <w:bodyDiv w:val="1"/>
      <w:marLeft w:val="0"/>
      <w:marRight w:val="0"/>
      <w:marTop w:val="0"/>
      <w:marBottom w:val="0"/>
      <w:divBdr>
        <w:top w:val="none" w:sz="0" w:space="0" w:color="auto"/>
        <w:left w:val="none" w:sz="0" w:space="0" w:color="auto"/>
        <w:bottom w:val="none" w:sz="0" w:space="0" w:color="auto"/>
        <w:right w:val="none" w:sz="0" w:space="0" w:color="auto"/>
      </w:divBdr>
    </w:div>
    <w:div w:id="922572078">
      <w:bodyDiv w:val="1"/>
      <w:marLeft w:val="0"/>
      <w:marRight w:val="0"/>
      <w:marTop w:val="0"/>
      <w:marBottom w:val="0"/>
      <w:divBdr>
        <w:top w:val="none" w:sz="0" w:space="0" w:color="auto"/>
        <w:left w:val="none" w:sz="0" w:space="0" w:color="auto"/>
        <w:bottom w:val="none" w:sz="0" w:space="0" w:color="auto"/>
        <w:right w:val="none" w:sz="0" w:space="0" w:color="auto"/>
      </w:divBdr>
    </w:div>
    <w:div w:id="977144445">
      <w:bodyDiv w:val="1"/>
      <w:marLeft w:val="0"/>
      <w:marRight w:val="0"/>
      <w:marTop w:val="0"/>
      <w:marBottom w:val="0"/>
      <w:divBdr>
        <w:top w:val="none" w:sz="0" w:space="0" w:color="auto"/>
        <w:left w:val="none" w:sz="0" w:space="0" w:color="auto"/>
        <w:bottom w:val="none" w:sz="0" w:space="0" w:color="auto"/>
        <w:right w:val="none" w:sz="0" w:space="0" w:color="auto"/>
      </w:divBdr>
    </w:div>
    <w:div w:id="993802780">
      <w:bodyDiv w:val="1"/>
      <w:marLeft w:val="0"/>
      <w:marRight w:val="0"/>
      <w:marTop w:val="0"/>
      <w:marBottom w:val="0"/>
      <w:divBdr>
        <w:top w:val="none" w:sz="0" w:space="0" w:color="auto"/>
        <w:left w:val="none" w:sz="0" w:space="0" w:color="auto"/>
        <w:bottom w:val="none" w:sz="0" w:space="0" w:color="auto"/>
        <w:right w:val="none" w:sz="0" w:space="0" w:color="auto"/>
      </w:divBdr>
    </w:div>
    <w:div w:id="1069772865">
      <w:bodyDiv w:val="1"/>
      <w:marLeft w:val="0"/>
      <w:marRight w:val="0"/>
      <w:marTop w:val="0"/>
      <w:marBottom w:val="0"/>
      <w:divBdr>
        <w:top w:val="none" w:sz="0" w:space="0" w:color="auto"/>
        <w:left w:val="none" w:sz="0" w:space="0" w:color="auto"/>
        <w:bottom w:val="none" w:sz="0" w:space="0" w:color="auto"/>
        <w:right w:val="none" w:sz="0" w:space="0" w:color="auto"/>
      </w:divBdr>
    </w:div>
    <w:div w:id="1072462926">
      <w:bodyDiv w:val="1"/>
      <w:marLeft w:val="0"/>
      <w:marRight w:val="0"/>
      <w:marTop w:val="0"/>
      <w:marBottom w:val="0"/>
      <w:divBdr>
        <w:top w:val="none" w:sz="0" w:space="0" w:color="auto"/>
        <w:left w:val="none" w:sz="0" w:space="0" w:color="auto"/>
        <w:bottom w:val="none" w:sz="0" w:space="0" w:color="auto"/>
        <w:right w:val="none" w:sz="0" w:space="0" w:color="auto"/>
      </w:divBdr>
    </w:div>
    <w:div w:id="1076706525">
      <w:bodyDiv w:val="1"/>
      <w:marLeft w:val="0"/>
      <w:marRight w:val="0"/>
      <w:marTop w:val="0"/>
      <w:marBottom w:val="0"/>
      <w:divBdr>
        <w:top w:val="none" w:sz="0" w:space="0" w:color="auto"/>
        <w:left w:val="none" w:sz="0" w:space="0" w:color="auto"/>
        <w:bottom w:val="none" w:sz="0" w:space="0" w:color="auto"/>
        <w:right w:val="none" w:sz="0" w:space="0" w:color="auto"/>
      </w:divBdr>
    </w:div>
    <w:div w:id="1087463953">
      <w:bodyDiv w:val="1"/>
      <w:marLeft w:val="0"/>
      <w:marRight w:val="0"/>
      <w:marTop w:val="0"/>
      <w:marBottom w:val="0"/>
      <w:divBdr>
        <w:top w:val="none" w:sz="0" w:space="0" w:color="auto"/>
        <w:left w:val="none" w:sz="0" w:space="0" w:color="auto"/>
        <w:bottom w:val="none" w:sz="0" w:space="0" w:color="auto"/>
        <w:right w:val="none" w:sz="0" w:space="0" w:color="auto"/>
      </w:divBdr>
    </w:div>
    <w:div w:id="1143039315">
      <w:bodyDiv w:val="1"/>
      <w:marLeft w:val="0"/>
      <w:marRight w:val="0"/>
      <w:marTop w:val="0"/>
      <w:marBottom w:val="0"/>
      <w:divBdr>
        <w:top w:val="none" w:sz="0" w:space="0" w:color="auto"/>
        <w:left w:val="none" w:sz="0" w:space="0" w:color="auto"/>
        <w:bottom w:val="none" w:sz="0" w:space="0" w:color="auto"/>
        <w:right w:val="none" w:sz="0" w:space="0" w:color="auto"/>
      </w:divBdr>
    </w:div>
    <w:div w:id="1190605501">
      <w:bodyDiv w:val="1"/>
      <w:marLeft w:val="0"/>
      <w:marRight w:val="0"/>
      <w:marTop w:val="0"/>
      <w:marBottom w:val="0"/>
      <w:divBdr>
        <w:top w:val="none" w:sz="0" w:space="0" w:color="auto"/>
        <w:left w:val="none" w:sz="0" w:space="0" w:color="auto"/>
        <w:bottom w:val="none" w:sz="0" w:space="0" w:color="auto"/>
        <w:right w:val="none" w:sz="0" w:space="0" w:color="auto"/>
      </w:divBdr>
    </w:div>
    <w:div w:id="1194490500">
      <w:bodyDiv w:val="1"/>
      <w:marLeft w:val="0"/>
      <w:marRight w:val="0"/>
      <w:marTop w:val="0"/>
      <w:marBottom w:val="0"/>
      <w:divBdr>
        <w:top w:val="none" w:sz="0" w:space="0" w:color="auto"/>
        <w:left w:val="none" w:sz="0" w:space="0" w:color="auto"/>
        <w:bottom w:val="none" w:sz="0" w:space="0" w:color="auto"/>
        <w:right w:val="none" w:sz="0" w:space="0" w:color="auto"/>
      </w:divBdr>
    </w:div>
    <w:div w:id="1199931173">
      <w:bodyDiv w:val="1"/>
      <w:marLeft w:val="0"/>
      <w:marRight w:val="0"/>
      <w:marTop w:val="0"/>
      <w:marBottom w:val="0"/>
      <w:divBdr>
        <w:top w:val="none" w:sz="0" w:space="0" w:color="auto"/>
        <w:left w:val="none" w:sz="0" w:space="0" w:color="auto"/>
        <w:bottom w:val="none" w:sz="0" w:space="0" w:color="auto"/>
        <w:right w:val="none" w:sz="0" w:space="0" w:color="auto"/>
      </w:divBdr>
    </w:div>
    <w:div w:id="1207985479">
      <w:bodyDiv w:val="1"/>
      <w:marLeft w:val="0"/>
      <w:marRight w:val="0"/>
      <w:marTop w:val="0"/>
      <w:marBottom w:val="0"/>
      <w:divBdr>
        <w:top w:val="none" w:sz="0" w:space="0" w:color="auto"/>
        <w:left w:val="none" w:sz="0" w:space="0" w:color="auto"/>
        <w:bottom w:val="none" w:sz="0" w:space="0" w:color="auto"/>
        <w:right w:val="none" w:sz="0" w:space="0" w:color="auto"/>
      </w:divBdr>
    </w:div>
    <w:div w:id="1212422582">
      <w:bodyDiv w:val="1"/>
      <w:marLeft w:val="0"/>
      <w:marRight w:val="0"/>
      <w:marTop w:val="0"/>
      <w:marBottom w:val="0"/>
      <w:divBdr>
        <w:top w:val="none" w:sz="0" w:space="0" w:color="auto"/>
        <w:left w:val="none" w:sz="0" w:space="0" w:color="auto"/>
        <w:bottom w:val="none" w:sz="0" w:space="0" w:color="auto"/>
        <w:right w:val="none" w:sz="0" w:space="0" w:color="auto"/>
      </w:divBdr>
    </w:div>
    <w:div w:id="1268199650">
      <w:bodyDiv w:val="1"/>
      <w:marLeft w:val="0"/>
      <w:marRight w:val="0"/>
      <w:marTop w:val="0"/>
      <w:marBottom w:val="0"/>
      <w:divBdr>
        <w:top w:val="none" w:sz="0" w:space="0" w:color="auto"/>
        <w:left w:val="none" w:sz="0" w:space="0" w:color="auto"/>
        <w:bottom w:val="none" w:sz="0" w:space="0" w:color="auto"/>
        <w:right w:val="none" w:sz="0" w:space="0" w:color="auto"/>
      </w:divBdr>
    </w:div>
    <w:div w:id="1303388806">
      <w:bodyDiv w:val="1"/>
      <w:marLeft w:val="0"/>
      <w:marRight w:val="0"/>
      <w:marTop w:val="0"/>
      <w:marBottom w:val="0"/>
      <w:divBdr>
        <w:top w:val="none" w:sz="0" w:space="0" w:color="auto"/>
        <w:left w:val="none" w:sz="0" w:space="0" w:color="auto"/>
        <w:bottom w:val="none" w:sz="0" w:space="0" w:color="auto"/>
        <w:right w:val="none" w:sz="0" w:space="0" w:color="auto"/>
      </w:divBdr>
    </w:div>
    <w:div w:id="1452750689">
      <w:bodyDiv w:val="1"/>
      <w:marLeft w:val="0"/>
      <w:marRight w:val="0"/>
      <w:marTop w:val="0"/>
      <w:marBottom w:val="0"/>
      <w:divBdr>
        <w:top w:val="none" w:sz="0" w:space="0" w:color="auto"/>
        <w:left w:val="none" w:sz="0" w:space="0" w:color="auto"/>
        <w:bottom w:val="none" w:sz="0" w:space="0" w:color="auto"/>
        <w:right w:val="none" w:sz="0" w:space="0" w:color="auto"/>
      </w:divBdr>
    </w:div>
    <w:div w:id="1527671845">
      <w:bodyDiv w:val="1"/>
      <w:marLeft w:val="0"/>
      <w:marRight w:val="0"/>
      <w:marTop w:val="0"/>
      <w:marBottom w:val="0"/>
      <w:divBdr>
        <w:top w:val="none" w:sz="0" w:space="0" w:color="auto"/>
        <w:left w:val="none" w:sz="0" w:space="0" w:color="auto"/>
        <w:bottom w:val="none" w:sz="0" w:space="0" w:color="auto"/>
        <w:right w:val="none" w:sz="0" w:space="0" w:color="auto"/>
      </w:divBdr>
    </w:div>
    <w:div w:id="1559439482">
      <w:bodyDiv w:val="1"/>
      <w:marLeft w:val="0"/>
      <w:marRight w:val="0"/>
      <w:marTop w:val="0"/>
      <w:marBottom w:val="0"/>
      <w:divBdr>
        <w:top w:val="none" w:sz="0" w:space="0" w:color="auto"/>
        <w:left w:val="none" w:sz="0" w:space="0" w:color="auto"/>
        <w:bottom w:val="none" w:sz="0" w:space="0" w:color="auto"/>
        <w:right w:val="none" w:sz="0" w:space="0" w:color="auto"/>
      </w:divBdr>
    </w:div>
    <w:div w:id="1592355565">
      <w:bodyDiv w:val="1"/>
      <w:marLeft w:val="0"/>
      <w:marRight w:val="0"/>
      <w:marTop w:val="0"/>
      <w:marBottom w:val="0"/>
      <w:divBdr>
        <w:top w:val="none" w:sz="0" w:space="0" w:color="auto"/>
        <w:left w:val="none" w:sz="0" w:space="0" w:color="auto"/>
        <w:bottom w:val="none" w:sz="0" w:space="0" w:color="auto"/>
        <w:right w:val="none" w:sz="0" w:space="0" w:color="auto"/>
      </w:divBdr>
    </w:div>
    <w:div w:id="1599799342">
      <w:bodyDiv w:val="1"/>
      <w:marLeft w:val="0"/>
      <w:marRight w:val="0"/>
      <w:marTop w:val="0"/>
      <w:marBottom w:val="0"/>
      <w:divBdr>
        <w:top w:val="none" w:sz="0" w:space="0" w:color="auto"/>
        <w:left w:val="none" w:sz="0" w:space="0" w:color="auto"/>
        <w:bottom w:val="none" w:sz="0" w:space="0" w:color="auto"/>
        <w:right w:val="none" w:sz="0" w:space="0" w:color="auto"/>
      </w:divBdr>
    </w:div>
    <w:div w:id="1608076066">
      <w:bodyDiv w:val="1"/>
      <w:marLeft w:val="0"/>
      <w:marRight w:val="0"/>
      <w:marTop w:val="0"/>
      <w:marBottom w:val="0"/>
      <w:divBdr>
        <w:top w:val="none" w:sz="0" w:space="0" w:color="auto"/>
        <w:left w:val="none" w:sz="0" w:space="0" w:color="auto"/>
        <w:bottom w:val="none" w:sz="0" w:space="0" w:color="auto"/>
        <w:right w:val="none" w:sz="0" w:space="0" w:color="auto"/>
      </w:divBdr>
    </w:div>
    <w:div w:id="1650288035">
      <w:bodyDiv w:val="1"/>
      <w:marLeft w:val="0"/>
      <w:marRight w:val="0"/>
      <w:marTop w:val="0"/>
      <w:marBottom w:val="0"/>
      <w:divBdr>
        <w:top w:val="none" w:sz="0" w:space="0" w:color="auto"/>
        <w:left w:val="none" w:sz="0" w:space="0" w:color="auto"/>
        <w:bottom w:val="none" w:sz="0" w:space="0" w:color="auto"/>
        <w:right w:val="none" w:sz="0" w:space="0" w:color="auto"/>
      </w:divBdr>
    </w:div>
    <w:div w:id="1693412323">
      <w:bodyDiv w:val="1"/>
      <w:marLeft w:val="0"/>
      <w:marRight w:val="0"/>
      <w:marTop w:val="0"/>
      <w:marBottom w:val="0"/>
      <w:divBdr>
        <w:top w:val="none" w:sz="0" w:space="0" w:color="auto"/>
        <w:left w:val="none" w:sz="0" w:space="0" w:color="auto"/>
        <w:bottom w:val="none" w:sz="0" w:space="0" w:color="auto"/>
        <w:right w:val="none" w:sz="0" w:space="0" w:color="auto"/>
      </w:divBdr>
    </w:div>
    <w:div w:id="1705012309">
      <w:bodyDiv w:val="1"/>
      <w:marLeft w:val="0"/>
      <w:marRight w:val="0"/>
      <w:marTop w:val="0"/>
      <w:marBottom w:val="0"/>
      <w:divBdr>
        <w:top w:val="none" w:sz="0" w:space="0" w:color="auto"/>
        <w:left w:val="none" w:sz="0" w:space="0" w:color="auto"/>
        <w:bottom w:val="none" w:sz="0" w:space="0" w:color="auto"/>
        <w:right w:val="none" w:sz="0" w:space="0" w:color="auto"/>
      </w:divBdr>
    </w:div>
    <w:div w:id="1707178921">
      <w:bodyDiv w:val="1"/>
      <w:marLeft w:val="0"/>
      <w:marRight w:val="0"/>
      <w:marTop w:val="0"/>
      <w:marBottom w:val="0"/>
      <w:divBdr>
        <w:top w:val="none" w:sz="0" w:space="0" w:color="auto"/>
        <w:left w:val="none" w:sz="0" w:space="0" w:color="auto"/>
        <w:bottom w:val="none" w:sz="0" w:space="0" w:color="auto"/>
        <w:right w:val="none" w:sz="0" w:space="0" w:color="auto"/>
      </w:divBdr>
    </w:div>
    <w:div w:id="1720201483">
      <w:bodyDiv w:val="1"/>
      <w:marLeft w:val="0"/>
      <w:marRight w:val="0"/>
      <w:marTop w:val="0"/>
      <w:marBottom w:val="0"/>
      <w:divBdr>
        <w:top w:val="none" w:sz="0" w:space="0" w:color="auto"/>
        <w:left w:val="none" w:sz="0" w:space="0" w:color="auto"/>
        <w:bottom w:val="none" w:sz="0" w:space="0" w:color="auto"/>
        <w:right w:val="none" w:sz="0" w:space="0" w:color="auto"/>
      </w:divBdr>
    </w:div>
    <w:div w:id="1816485024">
      <w:bodyDiv w:val="1"/>
      <w:marLeft w:val="0"/>
      <w:marRight w:val="0"/>
      <w:marTop w:val="0"/>
      <w:marBottom w:val="0"/>
      <w:divBdr>
        <w:top w:val="none" w:sz="0" w:space="0" w:color="auto"/>
        <w:left w:val="none" w:sz="0" w:space="0" w:color="auto"/>
        <w:bottom w:val="none" w:sz="0" w:space="0" w:color="auto"/>
        <w:right w:val="none" w:sz="0" w:space="0" w:color="auto"/>
      </w:divBdr>
    </w:div>
    <w:div w:id="1861504486">
      <w:bodyDiv w:val="1"/>
      <w:marLeft w:val="0"/>
      <w:marRight w:val="0"/>
      <w:marTop w:val="0"/>
      <w:marBottom w:val="0"/>
      <w:divBdr>
        <w:top w:val="none" w:sz="0" w:space="0" w:color="auto"/>
        <w:left w:val="none" w:sz="0" w:space="0" w:color="auto"/>
        <w:bottom w:val="none" w:sz="0" w:space="0" w:color="auto"/>
        <w:right w:val="none" w:sz="0" w:space="0" w:color="auto"/>
      </w:divBdr>
    </w:div>
    <w:div w:id="1891069917">
      <w:bodyDiv w:val="1"/>
      <w:marLeft w:val="0"/>
      <w:marRight w:val="0"/>
      <w:marTop w:val="0"/>
      <w:marBottom w:val="0"/>
      <w:divBdr>
        <w:top w:val="none" w:sz="0" w:space="0" w:color="auto"/>
        <w:left w:val="none" w:sz="0" w:space="0" w:color="auto"/>
        <w:bottom w:val="none" w:sz="0" w:space="0" w:color="auto"/>
        <w:right w:val="none" w:sz="0" w:space="0" w:color="auto"/>
      </w:divBdr>
    </w:div>
    <w:div w:id="1941597019">
      <w:bodyDiv w:val="1"/>
      <w:marLeft w:val="0"/>
      <w:marRight w:val="0"/>
      <w:marTop w:val="0"/>
      <w:marBottom w:val="0"/>
      <w:divBdr>
        <w:top w:val="none" w:sz="0" w:space="0" w:color="auto"/>
        <w:left w:val="none" w:sz="0" w:space="0" w:color="auto"/>
        <w:bottom w:val="none" w:sz="0" w:space="0" w:color="auto"/>
        <w:right w:val="none" w:sz="0" w:space="0" w:color="auto"/>
      </w:divBdr>
    </w:div>
    <w:div w:id="1947078058">
      <w:bodyDiv w:val="1"/>
      <w:marLeft w:val="0"/>
      <w:marRight w:val="0"/>
      <w:marTop w:val="0"/>
      <w:marBottom w:val="0"/>
      <w:divBdr>
        <w:top w:val="none" w:sz="0" w:space="0" w:color="auto"/>
        <w:left w:val="none" w:sz="0" w:space="0" w:color="auto"/>
        <w:bottom w:val="none" w:sz="0" w:space="0" w:color="auto"/>
        <w:right w:val="none" w:sz="0" w:space="0" w:color="auto"/>
      </w:divBdr>
    </w:div>
    <w:div w:id="2006131393">
      <w:bodyDiv w:val="1"/>
      <w:marLeft w:val="0"/>
      <w:marRight w:val="0"/>
      <w:marTop w:val="0"/>
      <w:marBottom w:val="0"/>
      <w:divBdr>
        <w:top w:val="none" w:sz="0" w:space="0" w:color="auto"/>
        <w:left w:val="none" w:sz="0" w:space="0" w:color="auto"/>
        <w:bottom w:val="none" w:sz="0" w:space="0" w:color="auto"/>
        <w:right w:val="none" w:sz="0" w:space="0" w:color="auto"/>
      </w:divBdr>
    </w:div>
    <w:div w:id="2073115476">
      <w:bodyDiv w:val="1"/>
      <w:marLeft w:val="0"/>
      <w:marRight w:val="0"/>
      <w:marTop w:val="0"/>
      <w:marBottom w:val="0"/>
      <w:divBdr>
        <w:top w:val="none" w:sz="0" w:space="0" w:color="auto"/>
        <w:left w:val="none" w:sz="0" w:space="0" w:color="auto"/>
        <w:bottom w:val="none" w:sz="0" w:space="0" w:color="auto"/>
        <w:right w:val="none" w:sz="0" w:space="0" w:color="auto"/>
      </w:divBdr>
    </w:div>
    <w:div w:id="21270368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21" Type="http://schemas.openxmlformats.org/officeDocument/2006/relationships/chart" Target="charts/chart1.xml"/><Relationship Id="rId42" Type="http://schemas.openxmlformats.org/officeDocument/2006/relationships/chart" Target="charts/chart22.xml"/><Relationship Id="rId47" Type="http://schemas.openxmlformats.org/officeDocument/2006/relationships/chart" Target="charts/chart27.xml"/><Relationship Id="rId63" Type="http://schemas.openxmlformats.org/officeDocument/2006/relationships/image" Target="media/image11.png"/><Relationship Id="rId68" Type="http://schemas.openxmlformats.org/officeDocument/2006/relationships/image" Target="media/image16.png"/><Relationship Id="rId16" Type="http://schemas.openxmlformats.org/officeDocument/2006/relationships/hyperlink" Target="mailto:shenxiaodong@vivo.com" TargetMode="External"/><Relationship Id="rId11" Type="http://schemas.openxmlformats.org/officeDocument/2006/relationships/endnotes" Target="endnotes.xml"/><Relationship Id="rId24" Type="http://schemas.openxmlformats.org/officeDocument/2006/relationships/chart" Target="charts/chart4.xml"/><Relationship Id="rId32" Type="http://schemas.openxmlformats.org/officeDocument/2006/relationships/chart" Target="charts/chart12.xml"/><Relationship Id="rId37" Type="http://schemas.openxmlformats.org/officeDocument/2006/relationships/chart" Target="charts/chart17.xml"/><Relationship Id="rId40" Type="http://schemas.openxmlformats.org/officeDocument/2006/relationships/chart" Target="charts/chart20.xml"/><Relationship Id="rId45" Type="http://schemas.openxmlformats.org/officeDocument/2006/relationships/chart" Target="charts/chart25.xml"/><Relationship Id="rId53" Type="http://schemas.openxmlformats.org/officeDocument/2006/relationships/image" Target="media/image1.png"/><Relationship Id="rId58" Type="http://schemas.openxmlformats.org/officeDocument/2006/relationships/image" Target="media/image6.png"/><Relationship Id="rId66" Type="http://schemas.openxmlformats.org/officeDocument/2006/relationships/image" Target="media/image14.png"/><Relationship Id="rId74" Type="http://schemas.openxmlformats.org/officeDocument/2006/relationships/image" Target="media/image19.wmf"/><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9.png"/><Relationship Id="rId19" Type="http://schemas.openxmlformats.org/officeDocument/2006/relationships/hyperlink" Target="https://www.3gpp.org/ftp/Meetings_3GPP_SYNC/RAN1/Inbox/drafts/9.11(FS_NR_LPWUS)/9.11.1/Evaluation%20Results" TargetMode="External"/><Relationship Id="rId14" Type="http://schemas.openxmlformats.org/officeDocument/2006/relationships/hyperlink" Target="mailto:shenxiaodong@vivo.com" TargetMode="External"/><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chart" Target="charts/chart23.xml"/><Relationship Id="rId48" Type="http://schemas.openxmlformats.org/officeDocument/2006/relationships/chart" Target="charts/chart28.xml"/><Relationship Id="rId56" Type="http://schemas.openxmlformats.org/officeDocument/2006/relationships/image" Target="media/image4.png"/><Relationship Id="rId64" Type="http://schemas.openxmlformats.org/officeDocument/2006/relationships/image" Target="media/image12.png"/><Relationship Id="rId69" Type="http://schemas.openxmlformats.org/officeDocument/2006/relationships/footer" Target="footer2.xml"/><Relationship Id="rId77" Type="http://schemas.openxmlformats.org/officeDocument/2006/relationships/image" Target="media/image21.wmf"/><Relationship Id="rId8" Type="http://schemas.openxmlformats.org/officeDocument/2006/relationships/settings" Target="settings.xml"/><Relationship Id="rId51" Type="http://schemas.openxmlformats.org/officeDocument/2006/relationships/chart" Target="charts/chart31.xml"/><Relationship Id="rId72" Type="http://schemas.openxmlformats.org/officeDocument/2006/relationships/image" Target="media/image18.wmf"/><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mailto:shenxiaodong@vivo.com" TargetMode="External"/><Relationship Id="rId17" Type="http://schemas.openxmlformats.org/officeDocument/2006/relationships/hyperlink" Target="mailto:shenxiaodong@vivo.com" TargetMode="External"/><Relationship Id="rId25" Type="http://schemas.openxmlformats.org/officeDocument/2006/relationships/chart" Target="charts/chart5.xml"/><Relationship Id="rId33" Type="http://schemas.openxmlformats.org/officeDocument/2006/relationships/chart" Target="charts/chart13.xml"/><Relationship Id="rId38" Type="http://schemas.openxmlformats.org/officeDocument/2006/relationships/chart" Target="charts/chart18.xml"/><Relationship Id="rId46" Type="http://schemas.openxmlformats.org/officeDocument/2006/relationships/chart" Target="charts/chart26.xml"/><Relationship Id="rId59" Type="http://schemas.openxmlformats.org/officeDocument/2006/relationships/image" Target="media/image7.png"/><Relationship Id="rId67" Type="http://schemas.openxmlformats.org/officeDocument/2006/relationships/image" Target="media/image15.png"/><Relationship Id="rId20" Type="http://schemas.openxmlformats.org/officeDocument/2006/relationships/footer" Target="footer1.xml"/><Relationship Id="rId41" Type="http://schemas.openxmlformats.org/officeDocument/2006/relationships/chart" Target="charts/chart21.xml"/><Relationship Id="rId54" Type="http://schemas.openxmlformats.org/officeDocument/2006/relationships/image" Target="media/image2.png"/><Relationship Id="rId62" Type="http://schemas.openxmlformats.org/officeDocument/2006/relationships/image" Target="media/image10.png"/><Relationship Id="rId70" Type="http://schemas.openxmlformats.org/officeDocument/2006/relationships/image" Target="media/image17.wmf"/><Relationship Id="rId75"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shenxiaodong@vivo.com" TargetMode="External"/><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chart" Target="charts/chart29.xml"/><Relationship Id="rId57" Type="http://schemas.openxmlformats.org/officeDocument/2006/relationships/image" Target="media/image5.png"/><Relationship Id="rId10" Type="http://schemas.openxmlformats.org/officeDocument/2006/relationships/footnotes" Target="footnotes.xml"/><Relationship Id="rId31" Type="http://schemas.openxmlformats.org/officeDocument/2006/relationships/chart" Target="charts/chart11.xml"/><Relationship Id="rId44" Type="http://schemas.openxmlformats.org/officeDocument/2006/relationships/chart" Target="charts/chart24.xml"/><Relationship Id="rId52" Type="http://schemas.openxmlformats.org/officeDocument/2006/relationships/chart" Target="charts/chart32.xml"/><Relationship Id="rId60" Type="http://schemas.openxmlformats.org/officeDocument/2006/relationships/image" Target="media/image8.png"/><Relationship Id="rId65" Type="http://schemas.openxmlformats.org/officeDocument/2006/relationships/image" Target="media/image13.png"/><Relationship Id="rId73" Type="http://schemas.openxmlformats.org/officeDocument/2006/relationships/oleObject" Target="embeddings/oleObject2.bin"/><Relationship Id="rId78"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henxiaodong@vivo.com" TargetMode="External"/><Relationship Id="rId18" Type="http://schemas.openxmlformats.org/officeDocument/2006/relationships/hyperlink" Target="mailto:shenxiaodong@vivo.com" TargetMode="External"/><Relationship Id="rId39" Type="http://schemas.openxmlformats.org/officeDocument/2006/relationships/chart" Target="charts/chart19.xml"/><Relationship Id="rId34" Type="http://schemas.openxmlformats.org/officeDocument/2006/relationships/chart" Target="charts/chart14.xml"/><Relationship Id="rId50" Type="http://schemas.openxmlformats.org/officeDocument/2006/relationships/chart" Target="charts/chart30.xml"/><Relationship Id="rId55" Type="http://schemas.openxmlformats.org/officeDocument/2006/relationships/image" Target="media/image3.png"/><Relationship Id="rId76" Type="http://schemas.openxmlformats.org/officeDocument/2006/relationships/image" Target="media/image20.png"/><Relationship Id="rId7" Type="http://schemas.openxmlformats.org/officeDocument/2006/relationships/styles" Target="styles.xml"/><Relationship Id="rId71" Type="http://schemas.openxmlformats.org/officeDocument/2006/relationships/oleObject" Target="embeddings/oleObject1.bin"/><Relationship Id="rId2" Type="http://schemas.openxmlformats.org/officeDocument/2006/relationships/customXml" Target="../customXml/item2.xml"/><Relationship Id="rId29" Type="http://schemas.openxmlformats.org/officeDocument/2006/relationships/chart" Target="charts/chart9.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E:\&#24037;&#20316;\1.&#39033;&#30446;&#24037;&#20316;\R18%20low%20power%20WUS\Power%20results%20for%20RRC%20connected%20mode_&#22788;&#29702;&#29256;(&#24050;&#33258;&#21160;&#36824;&#21407;)(&#24050;&#33258;&#21160;&#36824;&#21407;).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file:///E:\&#24037;&#20316;\1.&#39033;&#30446;&#24037;&#20316;\R18%20low%20power%20WUS\Power%20results%20for%20RRC%20connected%20mode_&#22788;&#29702;&#29256;(&#24050;&#33258;&#21160;&#36824;&#21407;)(&#24050;&#33258;&#21160;&#36824;&#21407;).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E:\&#24037;&#20316;\1.&#39033;&#30446;&#24037;&#20316;\R18%20low%20power%20WUS\Power%20results%20for%20RRC%20connected%20mode_&#22788;&#29702;&#29256;(&#24050;&#33258;&#21160;&#36824;&#21407;).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E:\&#24037;&#20316;\1.&#39033;&#30446;&#24037;&#20316;\R18%20low%20power%20WUS\Power%20results%20for%20RRC%20connected%20mode_&#22788;&#29702;&#29256;(&#24050;&#33258;&#21160;&#36824;&#21407;).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E:\&#24037;&#20316;\1.&#39033;&#30446;&#24037;&#20316;\R18%20low%20power%20WUS\Power%20results%20for%20RRC%20connected%20mode_&#22788;&#29702;&#29256;(&#24050;&#33258;&#21160;&#36824;&#21407;).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E:\&#24037;&#20316;\1.&#39033;&#30446;&#24037;&#20316;\R18%20low%20power%20WUS\Power%20results%20for%20RRC%20connected%20mode_v047&#22788;&#29702;&#29256;.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E:\&#24037;&#20316;\1.&#39033;&#30446;&#24037;&#20316;\R18%20low%20power%20WUS\Power%20results%20for%20RRC%20connected%20mode_&#22788;&#29702;&#29256;(&#24050;&#33258;&#21160;&#36824;&#21407;).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E:\&#24037;&#20316;\1.&#39033;&#30446;&#24037;&#20316;\R18%20low%20power%20WUS\Power%20results%20for%20RRC%20connected%20mode_v047&#22788;&#29702;&#29256;.xlsx" TargetMode="External"/><Relationship Id="rId2" Type="http://schemas.microsoft.com/office/2011/relationships/chartColorStyle" Target="colors32.xml"/><Relationship Id="rId1" Type="http://schemas.microsoft.com/office/2011/relationships/chartStyle" Target="style32.xml"/></Relationships>
</file>

<file path=word/charts/_rels/chart4.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F:\R18%20LP%20WUR\&#25991;&#31295;&#25776;&#20889;&#19982;&#20998;&#26512;\202306\Power%20excel%20sheet_RAN1%23113-TR-0522.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sheet_RAN1#113-TR-0522.xlsx]11.1!数据透视表2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'11.1'!$B$11</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'11.1'!$A$12:$A$30</c:f>
              <c:multiLvlStrCache>
                <c:ptCount val="14"/>
                <c:lvl>
                  <c:pt idx="0">
                    <c:v>Futurewei</c:v>
                  </c:pt>
                  <c:pt idx="1">
                    <c:v>Intel</c:v>
                  </c:pt>
                  <c:pt idx="2">
                    <c:v>QC</c:v>
                  </c:pt>
                  <c:pt idx="3">
                    <c:v>vivo</c:v>
                  </c:pt>
                  <c:pt idx="4">
                    <c:v>Apple</c:v>
                  </c:pt>
                  <c:pt idx="5">
                    <c:v>E///</c:v>
                  </c:pt>
                  <c:pt idx="6">
                    <c:v>Futurewei</c:v>
                  </c:pt>
                  <c:pt idx="7">
                    <c:v>Intel</c:v>
                  </c:pt>
                  <c:pt idx="8">
                    <c:v>QC</c:v>
                  </c:pt>
                  <c:pt idx="9">
                    <c:v>vivo</c:v>
                  </c:pt>
                  <c:pt idx="10">
                    <c:v>Apple</c:v>
                  </c:pt>
                  <c:pt idx="11">
                    <c:v>QC</c:v>
                  </c:pt>
                  <c:pt idx="12">
                    <c:v>E///</c:v>
                  </c:pt>
                  <c:pt idx="13">
                    <c:v>Futurewei</c:v>
                  </c:pt>
                </c:lvl>
                <c:lvl>
                  <c:pt idx="0">
                    <c:v>Effective per  UE paging arrival rate&lt;=0.1%</c:v>
                  </c:pt>
                  <c:pt idx="5">
                    <c:v>0.1%&lt;Effective per  UE paging arrival rate&lt;=1%</c:v>
                  </c:pt>
                  <c:pt idx="11">
                    <c:v>1%&lt;Effective per  UE paging arrival rate&lt;=8%</c:v>
                  </c:pt>
                  <c:pt idx="12">
                    <c:v>Effective per  UE paging arrival rate&gt;8%</c:v>
                  </c:pt>
                </c:lvl>
              </c:multiLvlStrCache>
            </c:multiLvlStrRef>
          </c:cat>
          <c:val>
            <c:numRef>
              <c:f>'11.1'!$B$12:$B$30</c:f>
              <c:numCache>
                <c:formatCode>0%</c:formatCode>
                <c:ptCount val="14"/>
                <c:pt idx="0">
                  <c:v>3.4000000000000002E-2</c:v>
                </c:pt>
                <c:pt idx="1">
                  <c:v>0.58831299999999997</c:v>
                </c:pt>
                <c:pt idx="2">
                  <c:v>0.8</c:v>
                </c:pt>
                <c:pt idx="3">
                  <c:v>0.27411000000000002</c:v>
                </c:pt>
                <c:pt idx="4">
                  <c:v>0.34599999999999997</c:v>
                </c:pt>
                <c:pt idx="5">
                  <c:v>0.89</c:v>
                </c:pt>
                <c:pt idx="6">
                  <c:v>1.1000000000000001E-2</c:v>
                </c:pt>
                <c:pt idx="7">
                  <c:v>0.22479499999999999</c:v>
                </c:pt>
                <c:pt idx="8">
                  <c:v>0.79</c:v>
                </c:pt>
                <c:pt idx="9">
                  <c:v>0.218529</c:v>
                </c:pt>
                <c:pt idx="10">
                  <c:v>4.7E-2</c:v>
                </c:pt>
                <c:pt idx="11">
                  <c:v>0.17</c:v>
                </c:pt>
                <c:pt idx="12">
                  <c:v>0.44</c:v>
                </c:pt>
                <c:pt idx="13">
                  <c:v>-0.94799999999999995</c:v>
                </c:pt>
              </c:numCache>
            </c:numRef>
          </c:val>
          <c:extLst>
            <c:ext xmlns:c16="http://schemas.microsoft.com/office/drawing/2014/chart" uri="{C3380CC4-5D6E-409C-BE32-E72D297353CC}">
              <c16:uniqueId val="{00000000-9235-45F5-845B-19F5E9FA45EE}"/>
            </c:ext>
          </c:extLst>
        </c:ser>
        <c:ser>
          <c:idx val="1"/>
          <c:order val="1"/>
          <c:tx>
            <c:strRef>
              <c:f>'11.1'!$C$11</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'11.1'!$A$12:$A$30</c:f>
              <c:multiLvlStrCache>
                <c:ptCount val="14"/>
                <c:lvl>
                  <c:pt idx="0">
                    <c:v>Futurewei</c:v>
                  </c:pt>
                  <c:pt idx="1">
                    <c:v>Intel</c:v>
                  </c:pt>
                  <c:pt idx="2">
                    <c:v>QC</c:v>
                  </c:pt>
                  <c:pt idx="3">
                    <c:v>vivo</c:v>
                  </c:pt>
                  <c:pt idx="4">
                    <c:v>Apple</c:v>
                  </c:pt>
                  <c:pt idx="5">
                    <c:v>E///</c:v>
                  </c:pt>
                  <c:pt idx="6">
                    <c:v>Futurewei</c:v>
                  </c:pt>
                  <c:pt idx="7">
                    <c:v>Intel</c:v>
                  </c:pt>
                  <c:pt idx="8">
                    <c:v>QC</c:v>
                  </c:pt>
                  <c:pt idx="9">
                    <c:v>vivo</c:v>
                  </c:pt>
                  <c:pt idx="10">
                    <c:v>Apple</c:v>
                  </c:pt>
                  <c:pt idx="11">
                    <c:v>QC</c:v>
                  </c:pt>
                  <c:pt idx="12">
                    <c:v>E///</c:v>
                  </c:pt>
                  <c:pt idx="13">
                    <c:v>Futurewei</c:v>
                  </c:pt>
                </c:lvl>
                <c:lvl>
                  <c:pt idx="0">
                    <c:v>Effective per  UE paging arrival rate&lt;=0.1%</c:v>
                  </c:pt>
                  <c:pt idx="5">
                    <c:v>0.1%&lt;Effective per  UE paging arrival rate&lt;=1%</c:v>
                  </c:pt>
                  <c:pt idx="11">
                    <c:v>1%&lt;Effective per  UE paging arrival rate&lt;=8%</c:v>
                  </c:pt>
                  <c:pt idx="12">
                    <c:v>Effective per  UE paging arrival rate&gt;8%</c:v>
                  </c:pt>
                </c:lvl>
              </c:multiLvlStrCache>
            </c:multiLvlStrRef>
          </c:cat>
          <c:val>
            <c:numRef>
              <c:f>'11.1'!$C$12:$C$30</c:f>
              <c:numCache>
                <c:formatCode>0%</c:formatCode>
                <c:ptCount val="14"/>
                <c:pt idx="0">
                  <c:v>0.51951488095238096</c:v>
                </c:pt>
                <c:pt idx="1">
                  <c:v>0.72717196666666661</c:v>
                </c:pt>
                <c:pt idx="2">
                  <c:v>0.85400000000000009</c:v>
                </c:pt>
                <c:pt idx="3">
                  <c:v>0.9036261874999999</c:v>
                </c:pt>
                <c:pt idx="4">
                  <c:v>0.74819999999999998</c:v>
                </c:pt>
                <c:pt idx="5">
                  <c:v>0.9</c:v>
                </c:pt>
                <c:pt idx="6">
                  <c:v>0.49065476190476187</c:v>
                </c:pt>
                <c:pt idx="7">
                  <c:v>0.43789820000000007</c:v>
                </c:pt>
                <c:pt idx="8">
                  <c:v>0.84666666666666668</c:v>
                </c:pt>
                <c:pt idx="9">
                  <c:v>0.82250520454545462</c:v>
                </c:pt>
                <c:pt idx="10">
                  <c:v>0.50880000000000003</c:v>
                </c:pt>
                <c:pt idx="11">
                  <c:v>0.27500000000000002</c:v>
                </c:pt>
                <c:pt idx="12">
                  <c:v>0.50857142857142856</c:v>
                </c:pt>
                <c:pt idx="13">
                  <c:v>-0.38608333333333311</c:v>
                </c:pt>
              </c:numCache>
            </c:numRef>
          </c:val>
          <c:extLst>
            <c:ext xmlns:c16="http://schemas.microsoft.com/office/drawing/2014/chart" uri="{C3380CC4-5D6E-409C-BE32-E72D297353CC}">
              <c16:uniqueId val="{00000001-9235-45F5-845B-19F5E9FA45EE}"/>
            </c:ext>
          </c:extLst>
        </c:ser>
        <c:ser>
          <c:idx val="2"/>
          <c:order val="2"/>
          <c:tx>
            <c:strRef>
              <c:f>'11.1'!$D$11</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'11.1'!$A$12:$A$30</c:f>
              <c:multiLvlStrCache>
                <c:ptCount val="14"/>
                <c:lvl>
                  <c:pt idx="0">
                    <c:v>Futurewei</c:v>
                  </c:pt>
                  <c:pt idx="1">
                    <c:v>Intel</c:v>
                  </c:pt>
                  <c:pt idx="2">
                    <c:v>QC</c:v>
                  </c:pt>
                  <c:pt idx="3">
                    <c:v>vivo</c:v>
                  </c:pt>
                  <c:pt idx="4">
                    <c:v>Apple</c:v>
                  </c:pt>
                  <c:pt idx="5">
                    <c:v>E///</c:v>
                  </c:pt>
                  <c:pt idx="6">
                    <c:v>Futurewei</c:v>
                  </c:pt>
                  <c:pt idx="7">
                    <c:v>Intel</c:v>
                  </c:pt>
                  <c:pt idx="8">
                    <c:v>QC</c:v>
                  </c:pt>
                  <c:pt idx="9">
                    <c:v>vivo</c:v>
                  </c:pt>
                  <c:pt idx="10">
                    <c:v>Apple</c:v>
                  </c:pt>
                  <c:pt idx="11">
                    <c:v>QC</c:v>
                  </c:pt>
                  <c:pt idx="12">
                    <c:v>E///</c:v>
                  </c:pt>
                  <c:pt idx="13">
                    <c:v>Futurewei</c:v>
                  </c:pt>
                </c:lvl>
                <c:lvl>
                  <c:pt idx="0">
                    <c:v>Effective per  UE paging arrival rate&lt;=0.1%</c:v>
                  </c:pt>
                  <c:pt idx="5">
                    <c:v>0.1%&lt;Effective per  UE paging arrival rate&lt;=1%</c:v>
                  </c:pt>
                  <c:pt idx="11">
                    <c:v>1%&lt;Effective per  UE paging arrival rate&lt;=8%</c:v>
                  </c:pt>
                  <c:pt idx="12">
                    <c:v>Effective per  UE paging arrival rate&gt;8%</c:v>
                  </c:pt>
                </c:lvl>
              </c:multiLvlStrCache>
            </c:multiLvlStrRef>
          </c:cat>
          <c:val>
            <c:numRef>
              <c:f>'11.1'!$D$12:$D$30</c:f>
              <c:numCache>
                <c:formatCode>0%</c:formatCode>
                <c:ptCount val="14"/>
                <c:pt idx="0">
                  <c:v>0.78799999999999992</c:v>
                </c:pt>
                <c:pt idx="1">
                  <c:v>0.90084500000000001</c:v>
                </c:pt>
                <c:pt idx="2">
                  <c:v>0.93</c:v>
                </c:pt>
                <c:pt idx="3">
                  <c:v>0.92718299999999998</c:v>
                </c:pt>
                <c:pt idx="4">
                  <c:v>0.93</c:v>
                </c:pt>
                <c:pt idx="5">
                  <c:v>0.91</c:v>
                </c:pt>
                <c:pt idx="6">
                  <c:v>0.754</c:v>
                </c:pt>
                <c:pt idx="7">
                  <c:v>0.84063600000000005</c:v>
                </c:pt>
                <c:pt idx="8">
                  <c:v>0.89</c:v>
                </c:pt>
                <c:pt idx="9">
                  <c:v>0.86148599999999997</c:v>
                </c:pt>
                <c:pt idx="10">
                  <c:v>0.878</c:v>
                </c:pt>
                <c:pt idx="11">
                  <c:v>0.38</c:v>
                </c:pt>
                <c:pt idx="12">
                  <c:v>0.56000000000000005</c:v>
                </c:pt>
                <c:pt idx="13">
                  <c:v>0.02</c:v>
                </c:pt>
              </c:numCache>
            </c:numRef>
          </c:val>
          <c:extLst>
            <c:ext xmlns:c16="http://schemas.microsoft.com/office/drawing/2014/chart" uri="{C3380CC4-5D6E-409C-BE32-E72D297353CC}">
              <c16:uniqueId val="{00000002-9235-45F5-845B-19F5E9FA45EE}"/>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sheet_RAN1#113-TR-0522.xlsx]12.4 (2)!数据透视表2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'12.4 (2)'!$B$12</c:f>
              <c:strCache>
                <c:ptCount val="1"/>
                <c:pt idx="0">
                  <c:v>min:Latency [ms]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'12.4 (2)'!$A$13:$A$38</c:f>
              <c:multiLvlStrCache>
                <c:ptCount val="21"/>
                <c:lvl>
                  <c:pt idx="0">
                    <c:v>CATT</c:v>
                  </c:pt>
                  <c:pt idx="1">
                    <c:v>Futurewei</c:v>
                  </c:pt>
                  <c:pt idx="2">
                    <c:v>HW&amp;HiSi</c:v>
                  </c:pt>
                  <c:pt idx="3">
                    <c:v>Intel</c:v>
                  </c:pt>
                  <c:pt idx="4">
                    <c:v>Nokia</c:v>
                  </c:pt>
                  <c:pt idx="5">
                    <c:v>vivo</c:v>
                  </c:pt>
                  <c:pt idx="6">
                    <c:v>ZTE</c:v>
                  </c:pt>
                  <c:pt idx="7">
                    <c:v>CATT</c:v>
                  </c:pt>
                  <c:pt idx="8">
                    <c:v>Futurewei</c:v>
                  </c:pt>
                  <c:pt idx="9">
                    <c:v>HW&amp;HiSi</c:v>
                  </c:pt>
                  <c:pt idx="10">
                    <c:v>Intel</c:v>
                  </c:pt>
                  <c:pt idx="11">
                    <c:v>Nokia</c:v>
                  </c:pt>
                  <c:pt idx="12">
                    <c:v>vivo</c:v>
                  </c:pt>
                  <c:pt idx="13">
                    <c:v>ZTE</c:v>
                  </c:pt>
                  <c:pt idx="14">
                    <c:v>xiaomi</c:v>
                  </c:pt>
                  <c:pt idx="15">
                    <c:v>Nokia</c:v>
                  </c:pt>
                  <c:pt idx="16">
                    <c:v>Futurewei</c:v>
                  </c:pt>
                  <c:pt idx="17">
                    <c:v>HW&amp;HiSi</c:v>
                  </c:pt>
                  <c:pt idx="18">
                    <c:v>Nokia</c:v>
                  </c:pt>
                  <c:pt idx="19">
                    <c:v>vivo</c:v>
                  </c:pt>
                  <c:pt idx="20">
                    <c:v>ZTE</c:v>
                  </c:pt>
                </c:lvl>
                <c:lvl>
                  <c:pt idx="0">
                    <c:v>Effective per  UE paging arrival rate&lt;=0.1%</c:v>
                  </c:pt>
                  <c:pt idx="7">
                    <c:v>0.1%&lt;Effective per  UE paging arrival rate&lt;=1%</c:v>
                  </c:pt>
                  <c:pt idx="15">
                    <c:v>1%&lt;Effective per  UE paging arrival rate&lt;=8%</c:v>
                  </c:pt>
                  <c:pt idx="16">
                    <c:v>Effective per  UE paging arrival rate&gt;8%</c:v>
                  </c:pt>
                </c:lvl>
              </c:multiLvlStrCache>
            </c:multiLvlStrRef>
          </c:cat>
          <c:val>
            <c:numRef>
              <c:f>'12.4 (2)'!$B$13:$B$38</c:f>
              <c:numCache>
                <c:formatCode>0_ </c:formatCode>
                <c:ptCount val="21"/>
                <c:pt idx="1">
                  <c:v>1400</c:v>
                </c:pt>
                <c:pt idx="2">
                  <c:v>432</c:v>
                </c:pt>
                <c:pt idx="3">
                  <c:v>1153.21</c:v>
                </c:pt>
                <c:pt idx="4">
                  <c:v>1220</c:v>
                </c:pt>
                <c:pt idx="5">
                  <c:v>1088.5962</c:v>
                </c:pt>
                <c:pt idx="8">
                  <c:v>1400</c:v>
                </c:pt>
                <c:pt idx="9">
                  <c:v>420</c:v>
                </c:pt>
                <c:pt idx="10">
                  <c:v>1213.3800000000001</c:v>
                </c:pt>
                <c:pt idx="11">
                  <c:v>1220</c:v>
                </c:pt>
                <c:pt idx="12">
                  <c:v>1111.6887999999999</c:v>
                </c:pt>
                <c:pt idx="14">
                  <c:v>436</c:v>
                </c:pt>
                <c:pt idx="15">
                  <c:v>1220</c:v>
                </c:pt>
                <c:pt idx="16">
                  <c:v>1400</c:v>
                </c:pt>
                <c:pt idx="17">
                  <c:v>432</c:v>
                </c:pt>
                <c:pt idx="18">
                  <c:v>1220</c:v>
                </c:pt>
                <c:pt idx="19">
                  <c:v>1001.0436999999999</c:v>
                </c:pt>
              </c:numCache>
            </c:numRef>
          </c:val>
          <c:extLst>
            <c:ext xmlns:c16="http://schemas.microsoft.com/office/drawing/2014/chart" uri="{C3380CC4-5D6E-409C-BE32-E72D297353CC}">
              <c16:uniqueId val="{00000000-8034-43EA-8FE3-9A8A62C8165A}"/>
            </c:ext>
          </c:extLst>
        </c:ser>
        <c:ser>
          <c:idx val="1"/>
          <c:order val="1"/>
          <c:tx>
            <c:strRef>
              <c:f>'12.4 (2)'!$C$12</c:f>
              <c:strCache>
                <c:ptCount val="1"/>
                <c:pt idx="0">
                  <c:v>mean:Latency [ms]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'12.4 (2)'!$A$13:$A$38</c:f>
              <c:multiLvlStrCache>
                <c:ptCount val="21"/>
                <c:lvl>
                  <c:pt idx="0">
                    <c:v>CATT</c:v>
                  </c:pt>
                  <c:pt idx="1">
                    <c:v>Futurewei</c:v>
                  </c:pt>
                  <c:pt idx="2">
                    <c:v>HW&amp;HiSi</c:v>
                  </c:pt>
                  <c:pt idx="3">
                    <c:v>Intel</c:v>
                  </c:pt>
                  <c:pt idx="4">
                    <c:v>Nokia</c:v>
                  </c:pt>
                  <c:pt idx="5">
                    <c:v>vivo</c:v>
                  </c:pt>
                  <c:pt idx="6">
                    <c:v>ZTE</c:v>
                  </c:pt>
                  <c:pt idx="7">
                    <c:v>CATT</c:v>
                  </c:pt>
                  <c:pt idx="8">
                    <c:v>Futurewei</c:v>
                  </c:pt>
                  <c:pt idx="9">
                    <c:v>HW&amp;HiSi</c:v>
                  </c:pt>
                  <c:pt idx="10">
                    <c:v>Intel</c:v>
                  </c:pt>
                  <c:pt idx="11">
                    <c:v>Nokia</c:v>
                  </c:pt>
                  <c:pt idx="12">
                    <c:v>vivo</c:v>
                  </c:pt>
                  <c:pt idx="13">
                    <c:v>ZTE</c:v>
                  </c:pt>
                  <c:pt idx="14">
                    <c:v>xiaomi</c:v>
                  </c:pt>
                  <c:pt idx="15">
                    <c:v>Nokia</c:v>
                  </c:pt>
                  <c:pt idx="16">
                    <c:v>Futurewei</c:v>
                  </c:pt>
                  <c:pt idx="17">
                    <c:v>HW&amp;HiSi</c:v>
                  </c:pt>
                  <c:pt idx="18">
                    <c:v>Nokia</c:v>
                  </c:pt>
                  <c:pt idx="19">
                    <c:v>vivo</c:v>
                  </c:pt>
                  <c:pt idx="20">
                    <c:v>ZTE</c:v>
                  </c:pt>
                </c:lvl>
                <c:lvl>
                  <c:pt idx="0">
                    <c:v>Effective per  UE paging arrival rate&lt;=0.1%</c:v>
                  </c:pt>
                  <c:pt idx="7">
                    <c:v>0.1%&lt;Effective per  UE paging arrival rate&lt;=1%</c:v>
                  </c:pt>
                  <c:pt idx="15">
                    <c:v>1%&lt;Effective per  UE paging arrival rate&lt;=8%</c:v>
                  </c:pt>
                  <c:pt idx="16">
                    <c:v>Effective per  UE paging arrival rate&gt;8%</c:v>
                  </c:pt>
                </c:lvl>
              </c:multiLvlStrCache>
            </c:multiLvlStrRef>
          </c:cat>
          <c:val>
            <c:numRef>
              <c:f>'12.4 (2)'!$C$13:$C$38</c:f>
              <c:numCache>
                <c:formatCode>0_ </c:formatCode>
                <c:ptCount val="21"/>
                <c:pt idx="1">
                  <c:v>1470</c:v>
                </c:pt>
                <c:pt idx="2">
                  <c:v>471</c:v>
                </c:pt>
                <c:pt idx="3">
                  <c:v>1153.2099999999994</c:v>
                </c:pt>
                <c:pt idx="4">
                  <c:v>1220</c:v>
                </c:pt>
                <c:pt idx="5">
                  <c:v>1143.2593865384617</c:v>
                </c:pt>
                <c:pt idx="8">
                  <c:v>1470</c:v>
                </c:pt>
                <c:pt idx="9">
                  <c:v>478.36363636363637</c:v>
                </c:pt>
                <c:pt idx="10">
                  <c:v>1213.3800000000006</c:v>
                </c:pt>
                <c:pt idx="11">
                  <c:v>1220</c:v>
                </c:pt>
                <c:pt idx="12">
                  <c:v>1149.4849772727268</c:v>
                </c:pt>
                <c:pt idx="14">
                  <c:v>549.33333333333337</c:v>
                </c:pt>
                <c:pt idx="15">
                  <c:v>1220</c:v>
                </c:pt>
                <c:pt idx="16">
                  <c:v>1470</c:v>
                </c:pt>
                <c:pt idx="17">
                  <c:v>779.09090909090912</c:v>
                </c:pt>
                <c:pt idx="18">
                  <c:v>1220</c:v>
                </c:pt>
                <c:pt idx="19">
                  <c:v>1074.1241863636369</c:v>
                </c:pt>
              </c:numCache>
            </c:numRef>
          </c:val>
          <c:extLst>
            <c:ext xmlns:c16="http://schemas.microsoft.com/office/drawing/2014/chart" uri="{C3380CC4-5D6E-409C-BE32-E72D297353CC}">
              <c16:uniqueId val="{00000001-8034-43EA-8FE3-9A8A62C8165A}"/>
            </c:ext>
          </c:extLst>
        </c:ser>
        <c:ser>
          <c:idx val="2"/>
          <c:order val="2"/>
          <c:tx>
            <c:strRef>
              <c:f>'12.4 (2)'!$D$12</c:f>
              <c:strCache>
                <c:ptCount val="1"/>
                <c:pt idx="0">
                  <c:v>max:Latency [ms]</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'12.4 (2)'!$A$13:$A$38</c:f>
              <c:multiLvlStrCache>
                <c:ptCount val="21"/>
                <c:lvl>
                  <c:pt idx="0">
                    <c:v>CATT</c:v>
                  </c:pt>
                  <c:pt idx="1">
                    <c:v>Futurewei</c:v>
                  </c:pt>
                  <c:pt idx="2">
                    <c:v>HW&amp;HiSi</c:v>
                  </c:pt>
                  <c:pt idx="3">
                    <c:v>Intel</c:v>
                  </c:pt>
                  <c:pt idx="4">
                    <c:v>Nokia</c:v>
                  </c:pt>
                  <c:pt idx="5">
                    <c:v>vivo</c:v>
                  </c:pt>
                  <c:pt idx="6">
                    <c:v>ZTE</c:v>
                  </c:pt>
                  <c:pt idx="7">
                    <c:v>CATT</c:v>
                  </c:pt>
                  <c:pt idx="8">
                    <c:v>Futurewei</c:v>
                  </c:pt>
                  <c:pt idx="9">
                    <c:v>HW&amp;HiSi</c:v>
                  </c:pt>
                  <c:pt idx="10">
                    <c:v>Intel</c:v>
                  </c:pt>
                  <c:pt idx="11">
                    <c:v>Nokia</c:v>
                  </c:pt>
                  <c:pt idx="12">
                    <c:v>vivo</c:v>
                  </c:pt>
                  <c:pt idx="13">
                    <c:v>ZTE</c:v>
                  </c:pt>
                  <c:pt idx="14">
                    <c:v>xiaomi</c:v>
                  </c:pt>
                  <c:pt idx="15">
                    <c:v>Nokia</c:v>
                  </c:pt>
                  <c:pt idx="16">
                    <c:v>Futurewei</c:v>
                  </c:pt>
                  <c:pt idx="17">
                    <c:v>HW&amp;HiSi</c:v>
                  </c:pt>
                  <c:pt idx="18">
                    <c:v>Nokia</c:v>
                  </c:pt>
                  <c:pt idx="19">
                    <c:v>vivo</c:v>
                  </c:pt>
                  <c:pt idx="20">
                    <c:v>ZTE</c:v>
                  </c:pt>
                </c:lvl>
                <c:lvl>
                  <c:pt idx="0">
                    <c:v>Effective per  UE paging arrival rate&lt;=0.1%</c:v>
                  </c:pt>
                  <c:pt idx="7">
                    <c:v>0.1%&lt;Effective per  UE paging arrival rate&lt;=1%</c:v>
                  </c:pt>
                  <c:pt idx="15">
                    <c:v>1%&lt;Effective per  UE paging arrival rate&lt;=8%</c:v>
                  </c:pt>
                  <c:pt idx="16">
                    <c:v>Effective per  UE paging arrival rate&gt;8%</c:v>
                  </c:pt>
                </c:lvl>
              </c:multiLvlStrCache>
            </c:multiLvlStrRef>
          </c:cat>
          <c:val>
            <c:numRef>
              <c:f>'12.4 (2)'!$D$13:$D$38</c:f>
              <c:numCache>
                <c:formatCode>0_ </c:formatCode>
                <c:ptCount val="21"/>
                <c:pt idx="1">
                  <c:v>1540</c:v>
                </c:pt>
                <c:pt idx="2">
                  <c:v>510</c:v>
                </c:pt>
                <c:pt idx="3">
                  <c:v>1153.21</c:v>
                </c:pt>
                <c:pt idx="4">
                  <c:v>1220</c:v>
                </c:pt>
                <c:pt idx="5">
                  <c:v>1162.0328</c:v>
                </c:pt>
                <c:pt idx="8">
                  <c:v>1540</c:v>
                </c:pt>
                <c:pt idx="9">
                  <c:v>510</c:v>
                </c:pt>
                <c:pt idx="10">
                  <c:v>1213.3800000000001</c:v>
                </c:pt>
                <c:pt idx="11">
                  <c:v>1220</c:v>
                </c:pt>
                <c:pt idx="12">
                  <c:v>1156.4888000000001</c:v>
                </c:pt>
                <c:pt idx="14">
                  <c:v>886</c:v>
                </c:pt>
                <c:pt idx="15">
                  <c:v>1220</c:v>
                </c:pt>
                <c:pt idx="16">
                  <c:v>1540</c:v>
                </c:pt>
                <c:pt idx="17">
                  <c:v>1162</c:v>
                </c:pt>
                <c:pt idx="18">
                  <c:v>1220</c:v>
                </c:pt>
                <c:pt idx="19">
                  <c:v>1126.8678</c:v>
                </c:pt>
              </c:numCache>
            </c:numRef>
          </c:val>
          <c:extLst>
            <c:ext xmlns:c16="http://schemas.microsoft.com/office/drawing/2014/chart" uri="{C3380CC4-5D6E-409C-BE32-E72D297353CC}">
              <c16:uniqueId val="{00000002-8034-43EA-8FE3-9A8A62C8165A}"/>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5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sheet_RAN1#113-TR-0522.xlsx]13.1!数据透视表2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'13.1'!$B$12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'13.1'!$A$13:$A$31</c:f>
              <c:multiLvlStrCache>
                <c:ptCount val="15"/>
                <c:lvl>
                  <c:pt idx="0">
                    <c:v>E///</c:v>
                  </c:pt>
                  <c:pt idx="1">
                    <c:v>Futurewei</c:v>
                  </c:pt>
                  <c:pt idx="2">
                    <c:v>Intel</c:v>
                  </c:pt>
                  <c:pt idx="3">
                    <c:v>vivo</c:v>
                  </c:pt>
                  <c:pt idx="4">
                    <c:v>Apple</c:v>
                  </c:pt>
                  <c:pt idx="5">
                    <c:v>E///</c:v>
                  </c:pt>
                  <c:pt idx="6">
                    <c:v>Futurewei</c:v>
                  </c:pt>
                  <c:pt idx="7">
                    <c:v>Intel</c:v>
                  </c:pt>
                  <c:pt idx="8">
                    <c:v>QC</c:v>
                  </c:pt>
                  <c:pt idx="9">
                    <c:v>vivo</c:v>
                  </c:pt>
                  <c:pt idx="10">
                    <c:v>Apple</c:v>
                  </c:pt>
                  <c:pt idx="11">
                    <c:v>E///</c:v>
                  </c:pt>
                  <c:pt idx="12">
                    <c:v>MediaTek</c:v>
                  </c:pt>
                  <c:pt idx="13">
                    <c:v>vivo</c:v>
                  </c:pt>
                  <c:pt idx="14">
                    <c:v>Apple</c:v>
                  </c:pt>
                </c:lvl>
                <c:lvl>
                  <c:pt idx="0">
                    <c:v>P_WURon&lt;1</c:v>
                  </c:pt>
                  <c:pt idx="5">
                    <c:v>1&lt;=P_WURon&lt;10</c:v>
                  </c:pt>
                  <c:pt idx="11">
                    <c:v>10&lt;=P_WURon&lt;=30</c:v>
                  </c:pt>
                </c:lvl>
              </c:multiLvlStrCache>
            </c:multiLvlStrRef>
          </c:cat>
          <c:val>
            <c:numRef>
              <c:f>'13.1'!$B$13:$B$31</c:f>
              <c:numCache>
                <c:formatCode>0%</c:formatCode>
                <c:ptCount val="15"/>
                <c:pt idx="0">
                  <c:v>0.91</c:v>
                </c:pt>
                <c:pt idx="1">
                  <c:v>4.5999999999999999E-2</c:v>
                </c:pt>
                <c:pt idx="2">
                  <c:v>0.23512</c:v>
                </c:pt>
                <c:pt idx="3">
                  <c:v>0.218529</c:v>
                </c:pt>
                <c:pt idx="4">
                  <c:v>0.38900000000000001</c:v>
                </c:pt>
                <c:pt idx="5">
                  <c:v>0.89</c:v>
                </c:pt>
                <c:pt idx="6">
                  <c:v>1.1000000000000001E-2</c:v>
                </c:pt>
                <c:pt idx="7">
                  <c:v>0.22479499999999999</c:v>
                </c:pt>
                <c:pt idx="8">
                  <c:v>0.79</c:v>
                </c:pt>
                <c:pt idx="9">
                  <c:v>0.76558599999999999</c:v>
                </c:pt>
                <c:pt idx="10">
                  <c:v>4.7E-2</c:v>
                </c:pt>
                <c:pt idx="11">
                  <c:v>0.87</c:v>
                </c:pt>
                <c:pt idx="12">
                  <c:v>0.89</c:v>
                </c:pt>
                <c:pt idx="13">
                  <c:v>0.37938899999999998</c:v>
                </c:pt>
                <c:pt idx="14">
                  <c:v>0.34100000000000003</c:v>
                </c:pt>
              </c:numCache>
            </c:numRef>
          </c:val>
          <c:extLst>
            <c:ext xmlns:c16="http://schemas.microsoft.com/office/drawing/2014/chart" uri="{C3380CC4-5D6E-409C-BE32-E72D297353CC}">
              <c16:uniqueId val="{00000000-516A-43D9-92DE-1068ABD22BD9}"/>
            </c:ext>
          </c:extLst>
        </c:ser>
        <c:ser>
          <c:idx val="1"/>
          <c:order val="1"/>
          <c:tx>
            <c:strRef>
              <c:f>'13.1'!$C$12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'13.1'!$A$13:$A$31</c:f>
              <c:multiLvlStrCache>
                <c:ptCount val="15"/>
                <c:lvl>
                  <c:pt idx="0">
                    <c:v>E///</c:v>
                  </c:pt>
                  <c:pt idx="1">
                    <c:v>Futurewei</c:v>
                  </c:pt>
                  <c:pt idx="2">
                    <c:v>Intel</c:v>
                  </c:pt>
                  <c:pt idx="3">
                    <c:v>vivo</c:v>
                  </c:pt>
                  <c:pt idx="4">
                    <c:v>Apple</c:v>
                  </c:pt>
                  <c:pt idx="5">
                    <c:v>E///</c:v>
                  </c:pt>
                  <c:pt idx="6">
                    <c:v>Futurewei</c:v>
                  </c:pt>
                  <c:pt idx="7">
                    <c:v>Intel</c:v>
                  </c:pt>
                  <c:pt idx="8">
                    <c:v>QC</c:v>
                  </c:pt>
                  <c:pt idx="9">
                    <c:v>vivo</c:v>
                  </c:pt>
                  <c:pt idx="10">
                    <c:v>Apple</c:v>
                  </c:pt>
                  <c:pt idx="11">
                    <c:v>E///</c:v>
                  </c:pt>
                  <c:pt idx="12">
                    <c:v>MediaTek</c:v>
                  </c:pt>
                  <c:pt idx="13">
                    <c:v>vivo</c:v>
                  </c:pt>
                  <c:pt idx="14">
                    <c:v>Apple</c:v>
                  </c:pt>
                </c:lvl>
                <c:lvl>
                  <c:pt idx="0">
                    <c:v>P_WURon&lt;1</c:v>
                  </c:pt>
                  <c:pt idx="5">
                    <c:v>1&lt;=P_WURon&lt;10</c:v>
                  </c:pt>
                  <c:pt idx="11">
                    <c:v>10&lt;=P_WURon&lt;=30</c:v>
                  </c:pt>
                </c:lvl>
              </c:multiLvlStrCache>
            </c:multiLvlStrRef>
          </c:cat>
          <c:val>
            <c:numRef>
              <c:f>'13.1'!$C$13:$C$31</c:f>
              <c:numCache>
                <c:formatCode>0%</c:formatCode>
                <c:ptCount val="15"/>
                <c:pt idx="0">
                  <c:v>0.91</c:v>
                </c:pt>
                <c:pt idx="1">
                  <c:v>0.50070833333333342</c:v>
                </c:pt>
                <c:pt idx="2">
                  <c:v>0.44109399999999993</c:v>
                </c:pt>
                <c:pt idx="3">
                  <c:v>0.82185480769230779</c:v>
                </c:pt>
                <c:pt idx="4">
                  <c:v>0.64066666666666672</c:v>
                </c:pt>
                <c:pt idx="5">
                  <c:v>0.89</c:v>
                </c:pt>
                <c:pt idx="6">
                  <c:v>0.47724999999999995</c:v>
                </c:pt>
                <c:pt idx="7">
                  <c:v>0.43310449999999995</c:v>
                </c:pt>
                <c:pt idx="8">
                  <c:v>0.84666666666666668</c:v>
                </c:pt>
                <c:pt idx="9">
                  <c:v>0.8234446666666666</c:v>
                </c:pt>
                <c:pt idx="10">
                  <c:v>0.47583333333333333</c:v>
                </c:pt>
                <c:pt idx="11">
                  <c:v>0.87</c:v>
                </c:pt>
                <c:pt idx="12">
                  <c:v>0.89</c:v>
                </c:pt>
                <c:pt idx="13">
                  <c:v>0.61321891666666672</c:v>
                </c:pt>
                <c:pt idx="14">
                  <c:v>0.59266666666666667</c:v>
                </c:pt>
              </c:numCache>
            </c:numRef>
          </c:val>
          <c:extLst>
            <c:ext xmlns:c16="http://schemas.microsoft.com/office/drawing/2014/chart" uri="{C3380CC4-5D6E-409C-BE32-E72D297353CC}">
              <c16:uniqueId val="{00000001-516A-43D9-92DE-1068ABD22BD9}"/>
            </c:ext>
          </c:extLst>
        </c:ser>
        <c:ser>
          <c:idx val="2"/>
          <c:order val="2"/>
          <c:tx>
            <c:strRef>
              <c:f>'13.1'!$D$12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'13.1'!$A$13:$A$31</c:f>
              <c:multiLvlStrCache>
                <c:ptCount val="15"/>
                <c:lvl>
                  <c:pt idx="0">
                    <c:v>E///</c:v>
                  </c:pt>
                  <c:pt idx="1">
                    <c:v>Futurewei</c:v>
                  </c:pt>
                  <c:pt idx="2">
                    <c:v>Intel</c:v>
                  </c:pt>
                  <c:pt idx="3">
                    <c:v>vivo</c:v>
                  </c:pt>
                  <c:pt idx="4">
                    <c:v>Apple</c:v>
                  </c:pt>
                  <c:pt idx="5">
                    <c:v>E///</c:v>
                  </c:pt>
                  <c:pt idx="6">
                    <c:v>Futurewei</c:v>
                  </c:pt>
                  <c:pt idx="7">
                    <c:v>Intel</c:v>
                  </c:pt>
                  <c:pt idx="8">
                    <c:v>QC</c:v>
                  </c:pt>
                  <c:pt idx="9">
                    <c:v>vivo</c:v>
                  </c:pt>
                  <c:pt idx="10">
                    <c:v>Apple</c:v>
                  </c:pt>
                  <c:pt idx="11">
                    <c:v>E///</c:v>
                  </c:pt>
                  <c:pt idx="12">
                    <c:v>MediaTek</c:v>
                  </c:pt>
                  <c:pt idx="13">
                    <c:v>vivo</c:v>
                  </c:pt>
                  <c:pt idx="14">
                    <c:v>Apple</c:v>
                  </c:pt>
                </c:lvl>
                <c:lvl>
                  <c:pt idx="0">
                    <c:v>P_WURon&lt;1</c:v>
                  </c:pt>
                  <c:pt idx="5">
                    <c:v>1&lt;=P_WURon&lt;10</c:v>
                  </c:pt>
                  <c:pt idx="11">
                    <c:v>10&lt;=P_WURon&lt;=30</c:v>
                  </c:pt>
                </c:lvl>
              </c:multiLvlStrCache>
            </c:multiLvlStrRef>
          </c:cat>
          <c:val>
            <c:numRef>
              <c:f>'13.1'!$D$13:$D$31</c:f>
              <c:numCache>
                <c:formatCode>0%</c:formatCode>
                <c:ptCount val="15"/>
                <c:pt idx="0">
                  <c:v>0.91</c:v>
                </c:pt>
                <c:pt idx="1">
                  <c:v>0.754</c:v>
                </c:pt>
                <c:pt idx="2">
                  <c:v>0.84063600000000005</c:v>
                </c:pt>
                <c:pt idx="3">
                  <c:v>0.86148599999999997</c:v>
                </c:pt>
                <c:pt idx="4">
                  <c:v>0.878</c:v>
                </c:pt>
                <c:pt idx="5">
                  <c:v>0.89</c:v>
                </c:pt>
                <c:pt idx="6">
                  <c:v>0.745</c:v>
                </c:pt>
                <c:pt idx="7">
                  <c:v>0.83481700000000003</c:v>
                </c:pt>
                <c:pt idx="8">
                  <c:v>0.89</c:v>
                </c:pt>
                <c:pt idx="9">
                  <c:v>0.85085599999999995</c:v>
                </c:pt>
                <c:pt idx="10">
                  <c:v>0.874</c:v>
                </c:pt>
                <c:pt idx="11">
                  <c:v>0.87</c:v>
                </c:pt>
                <c:pt idx="12">
                  <c:v>0.89</c:v>
                </c:pt>
                <c:pt idx="13">
                  <c:v>0.75025299999999995</c:v>
                </c:pt>
                <c:pt idx="14">
                  <c:v>0.83</c:v>
                </c:pt>
              </c:numCache>
            </c:numRef>
          </c:val>
          <c:extLst>
            <c:ext xmlns:c16="http://schemas.microsoft.com/office/drawing/2014/chart" uri="{C3380CC4-5D6E-409C-BE32-E72D297353CC}">
              <c16:uniqueId val="{00000002-516A-43D9-92DE-1068ABD22BD9}"/>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sheet_RAN1#113-TR-0522.xlsx]13.2!数据透视表2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'13.2'!$B$12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'13.2'!$A$13:$A$31</c:f>
              <c:multiLvlStrCache>
                <c:ptCount val="15"/>
                <c:lvl>
                  <c:pt idx="0">
                    <c:v>E///</c:v>
                  </c:pt>
                  <c:pt idx="1">
                    <c:v>Futurewei</c:v>
                  </c:pt>
                  <c:pt idx="2">
                    <c:v>Intel</c:v>
                  </c:pt>
                  <c:pt idx="3">
                    <c:v>vivo</c:v>
                  </c:pt>
                  <c:pt idx="4">
                    <c:v>ZTE</c:v>
                  </c:pt>
                  <c:pt idx="5">
                    <c:v>E///</c:v>
                  </c:pt>
                  <c:pt idx="6">
                    <c:v>Futurewei</c:v>
                  </c:pt>
                  <c:pt idx="7">
                    <c:v>Intel</c:v>
                  </c:pt>
                  <c:pt idx="8">
                    <c:v>Nokia</c:v>
                  </c:pt>
                  <c:pt idx="9">
                    <c:v>vivo</c:v>
                  </c:pt>
                  <c:pt idx="10">
                    <c:v>ZTE</c:v>
                  </c:pt>
                  <c:pt idx="11">
                    <c:v>E///</c:v>
                  </c:pt>
                  <c:pt idx="12">
                    <c:v>Nokia</c:v>
                  </c:pt>
                  <c:pt idx="13">
                    <c:v>vivo</c:v>
                  </c:pt>
                  <c:pt idx="14">
                    <c:v>ZTE</c:v>
                  </c:pt>
                </c:lvl>
                <c:lvl>
                  <c:pt idx="0">
                    <c:v>P_WURon&lt;1</c:v>
                  </c:pt>
                  <c:pt idx="5">
                    <c:v>1&lt;=P_WURon&lt;10</c:v>
                  </c:pt>
                  <c:pt idx="11">
                    <c:v>10&lt;=P_WURon&lt;=30</c:v>
                  </c:pt>
                </c:lvl>
              </c:multiLvlStrCache>
            </c:multiLvlStrRef>
          </c:cat>
          <c:val>
            <c:numRef>
              <c:f>'13.2'!$B$13:$B$31</c:f>
              <c:numCache>
                <c:formatCode>0%</c:formatCode>
                <c:ptCount val="15"/>
                <c:pt idx="0">
                  <c:v>0.99</c:v>
                </c:pt>
                <c:pt idx="1">
                  <c:v>0.13100000000000001</c:v>
                </c:pt>
                <c:pt idx="2">
                  <c:v>0.63171699999999997</c:v>
                </c:pt>
                <c:pt idx="3">
                  <c:v>0.313973</c:v>
                </c:pt>
                <c:pt idx="4">
                  <c:v>0.97141168648888199</c:v>
                </c:pt>
                <c:pt idx="5">
                  <c:v>0.98</c:v>
                </c:pt>
                <c:pt idx="6">
                  <c:v>9.5000000000000001E-2</c:v>
                </c:pt>
                <c:pt idx="7">
                  <c:v>0.61709700000000001</c:v>
                </c:pt>
                <c:pt idx="8">
                  <c:v>0.92</c:v>
                </c:pt>
                <c:pt idx="9">
                  <c:v>0.91220999999999997</c:v>
                </c:pt>
                <c:pt idx="10">
                  <c:v>0.95323927014848198</c:v>
                </c:pt>
                <c:pt idx="11">
                  <c:v>0.95</c:v>
                </c:pt>
                <c:pt idx="12">
                  <c:v>0.9</c:v>
                </c:pt>
                <c:pt idx="13">
                  <c:v>0.63950200000000001</c:v>
                </c:pt>
                <c:pt idx="14">
                  <c:v>-2.0396215257244199</c:v>
                </c:pt>
              </c:numCache>
            </c:numRef>
          </c:val>
          <c:extLst>
            <c:ext xmlns:c16="http://schemas.microsoft.com/office/drawing/2014/chart" uri="{C3380CC4-5D6E-409C-BE32-E72D297353CC}">
              <c16:uniqueId val="{00000000-C966-4CBF-A747-91C60EF4E769}"/>
            </c:ext>
          </c:extLst>
        </c:ser>
        <c:ser>
          <c:idx val="1"/>
          <c:order val="1"/>
          <c:tx>
            <c:strRef>
              <c:f>'13.2'!$C$12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'13.2'!$A$13:$A$31</c:f>
              <c:multiLvlStrCache>
                <c:ptCount val="15"/>
                <c:lvl>
                  <c:pt idx="0">
                    <c:v>E///</c:v>
                  </c:pt>
                  <c:pt idx="1">
                    <c:v>Futurewei</c:v>
                  </c:pt>
                  <c:pt idx="2">
                    <c:v>Intel</c:v>
                  </c:pt>
                  <c:pt idx="3">
                    <c:v>vivo</c:v>
                  </c:pt>
                  <c:pt idx="4">
                    <c:v>ZTE</c:v>
                  </c:pt>
                  <c:pt idx="5">
                    <c:v>E///</c:v>
                  </c:pt>
                  <c:pt idx="6">
                    <c:v>Futurewei</c:v>
                  </c:pt>
                  <c:pt idx="7">
                    <c:v>Intel</c:v>
                  </c:pt>
                  <c:pt idx="8">
                    <c:v>Nokia</c:v>
                  </c:pt>
                  <c:pt idx="9">
                    <c:v>vivo</c:v>
                  </c:pt>
                  <c:pt idx="10">
                    <c:v>ZTE</c:v>
                  </c:pt>
                  <c:pt idx="11">
                    <c:v>E///</c:v>
                  </c:pt>
                  <c:pt idx="12">
                    <c:v>Nokia</c:v>
                  </c:pt>
                  <c:pt idx="13">
                    <c:v>vivo</c:v>
                  </c:pt>
                  <c:pt idx="14">
                    <c:v>ZTE</c:v>
                  </c:pt>
                </c:lvl>
                <c:lvl>
                  <c:pt idx="0">
                    <c:v>P_WURon&lt;1</c:v>
                  </c:pt>
                  <c:pt idx="5">
                    <c:v>1&lt;=P_WURon&lt;10</c:v>
                  </c:pt>
                  <c:pt idx="11">
                    <c:v>10&lt;=P_WURon&lt;=30</c:v>
                  </c:pt>
                </c:lvl>
              </c:multiLvlStrCache>
            </c:multiLvlStrRef>
          </c:cat>
          <c:val>
            <c:numRef>
              <c:f>'13.2'!$C$13:$C$31</c:f>
              <c:numCache>
                <c:formatCode>0%</c:formatCode>
                <c:ptCount val="15"/>
                <c:pt idx="0">
                  <c:v>0.99</c:v>
                </c:pt>
                <c:pt idx="1">
                  <c:v>0.60906770833333335</c:v>
                </c:pt>
                <c:pt idx="2">
                  <c:v>0.75757683333333337</c:v>
                </c:pt>
                <c:pt idx="3">
                  <c:v>0.97145274666666659</c:v>
                </c:pt>
                <c:pt idx="4">
                  <c:v>0.98987657718992161</c:v>
                </c:pt>
                <c:pt idx="5">
                  <c:v>0.98</c:v>
                </c:pt>
                <c:pt idx="6">
                  <c:v>0.58547916666666677</c:v>
                </c:pt>
                <c:pt idx="7">
                  <c:v>0.74874008333333342</c:v>
                </c:pt>
                <c:pt idx="8">
                  <c:v>0.95500000000000007</c:v>
                </c:pt>
                <c:pt idx="9">
                  <c:v>0.96592693636363669</c:v>
                </c:pt>
                <c:pt idx="10">
                  <c:v>0.96987749425060532</c:v>
                </c:pt>
                <c:pt idx="11">
                  <c:v>0.95499999999999996</c:v>
                </c:pt>
                <c:pt idx="12">
                  <c:v>0.93</c:v>
                </c:pt>
                <c:pt idx="13">
                  <c:v>0.8524370555555556</c:v>
                </c:pt>
                <c:pt idx="14">
                  <c:v>-0.35348149433957821</c:v>
                </c:pt>
              </c:numCache>
            </c:numRef>
          </c:val>
          <c:extLst>
            <c:ext xmlns:c16="http://schemas.microsoft.com/office/drawing/2014/chart" uri="{C3380CC4-5D6E-409C-BE32-E72D297353CC}">
              <c16:uniqueId val="{00000001-C966-4CBF-A747-91C60EF4E769}"/>
            </c:ext>
          </c:extLst>
        </c:ser>
        <c:ser>
          <c:idx val="2"/>
          <c:order val="2"/>
          <c:tx>
            <c:strRef>
              <c:f>'13.2'!$D$12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'13.2'!$A$13:$A$31</c:f>
              <c:multiLvlStrCache>
                <c:ptCount val="15"/>
                <c:lvl>
                  <c:pt idx="0">
                    <c:v>E///</c:v>
                  </c:pt>
                  <c:pt idx="1">
                    <c:v>Futurewei</c:v>
                  </c:pt>
                  <c:pt idx="2">
                    <c:v>Intel</c:v>
                  </c:pt>
                  <c:pt idx="3">
                    <c:v>vivo</c:v>
                  </c:pt>
                  <c:pt idx="4">
                    <c:v>ZTE</c:v>
                  </c:pt>
                  <c:pt idx="5">
                    <c:v>E///</c:v>
                  </c:pt>
                  <c:pt idx="6">
                    <c:v>Futurewei</c:v>
                  </c:pt>
                  <c:pt idx="7">
                    <c:v>Intel</c:v>
                  </c:pt>
                  <c:pt idx="8">
                    <c:v>Nokia</c:v>
                  </c:pt>
                  <c:pt idx="9">
                    <c:v>vivo</c:v>
                  </c:pt>
                  <c:pt idx="10">
                    <c:v>ZTE</c:v>
                  </c:pt>
                  <c:pt idx="11">
                    <c:v>E///</c:v>
                  </c:pt>
                  <c:pt idx="12">
                    <c:v>Nokia</c:v>
                  </c:pt>
                  <c:pt idx="13">
                    <c:v>vivo</c:v>
                  </c:pt>
                  <c:pt idx="14">
                    <c:v>ZTE</c:v>
                  </c:pt>
                </c:lvl>
                <c:lvl>
                  <c:pt idx="0">
                    <c:v>P_WURon&lt;1</c:v>
                  </c:pt>
                  <c:pt idx="5">
                    <c:v>1&lt;=P_WURon&lt;10</c:v>
                  </c:pt>
                  <c:pt idx="11">
                    <c:v>10&lt;=P_WURon&lt;=30</c:v>
                  </c:pt>
                </c:lvl>
              </c:multiLvlStrCache>
            </c:multiLvlStrRef>
          </c:cat>
          <c:val>
            <c:numRef>
              <c:f>'13.2'!$D$13:$D$31</c:f>
              <c:numCache>
                <c:formatCode>0%</c:formatCode>
                <c:ptCount val="15"/>
                <c:pt idx="0">
                  <c:v>0.99</c:v>
                </c:pt>
                <c:pt idx="1">
                  <c:v>0.87</c:v>
                </c:pt>
                <c:pt idx="2">
                  <c:v>0.90723500000000001</c:v>
                </c:pt>
                <c:pt idx="3">
                  <c:v>0.99260199999999998</c:v>
                </c:pt>
                <c:pt idx="4">
                  <c:v>0.99903895911879903</c:v>
                </c:pt>
                <c:pt idx="5">
                  <c:v>0.98</c:v>
                </c:pt>
                <c:pt idx="6">
                  <c:v>0.86</c:v>
                </c:pt>
                <c:pt idx="7">
                  <c:v>0.90296100000000001</c:v>
                </c:pt>
                <c:pt idx="8">
                  <c:v>0.98</c:v>
                </c:pt>
                <c:pt idx="9">
                  <c:v>0.98988600000000004</c:v>
                </c:pt>
                <c:pt idx="10">
                  <c:v>0.98358837879796002</c:v>
                </c:pt>
                <c:pt idx="11">
                  <c:v>0.96</c:v>
                </c:pt>
                <c:pt idx="12">
                  <c:v>0.96</c:v>
                </c:pt>
                <c:pt idx="13">
                  <c:v>0.96110700000000004</c:v>
                </c:pt>
                <c:pt idx="14">
                  <c:v>0.31766097434760099</c:v>
                </c:pt>
              </c:numCache>
            </c:numRef>
          </c:val>
          <c:extLst>
            <c:ext xmlns:c16="http://schemas.microsoft.com/office/drawing/2014/chart" uri="{C3380CC4-5D6E-409C-BE32-E72D297353CC}">
              <c16:uniqueId val="{00000002-C966-4CBF-A747-91C60EF4E769}"/>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sheet_RAN1#113-TR-0522.xlsx]14.1!数据透视表2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'14.1'!$B$12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'14.1'!$A$13:$A$27</c:f>
              <c:multiLvlStrCache>
                <c:ptCount val="11"/>
                <c:lvl>
                  <c:pt idx="0">
                    <c:v>Futurewei</c:v>
                  </c:pt>
                  <c:pt idx="1">
                    <c:v>HW&amp;HiSi</c:v>
                  </c:pt>
                  <c:pt idx="2">
                    <c:v>Intel</c:v>
                  </c:pt>
                  <c:pt idx="3">
                    <c:v>MediaTek</c:v>
                  </c:pt>
                  <c:pt idx="4">
                    <c:v>vivo</c:v>
                  </c:pt>
                  <c:pt idx="5">
                    <c:v>ZTE</c:v>
                  </c:pt>
                  <c:pt idx="6">
                    <c:v>Futurewei</c:v>
                  </c:pt>
                  <c:pt idx="7">
                    <c:v>Intel</c:v>
                  </c:pt>
                  <c:pt idx="8">
                    <c:v>vivo</c:v>
                  </c:pt>
                  <c:pt idx="9">
                    <c:v>ZTE</c:v>
                  </c:pt>
                  <c:pt idx="10">
                    <c:v>vivo</c:v>
                  </c:pt>
                </c:lvl>
                <c:lvl>
                  <c:pt idx="0">
                    <c:v>P_WURon&lt;1</c:v>
                  </c:pt>
                  <c:pt idx="6">
                    <c:v>1&lt;=P_WURon&lt;10</c:v>
                  </c:pt>
                  <c:pt idx="10">
                    <c:v>10&lt;=P_WURon&lt;=30</c:v>
                  </c:pt>
                </c:lvl>
              </c:multiLvlStrCache>
            </c:multiLvlStrRef>
          </c:cat>
          <c:val>
            <c:numRef>
              <c:f>'14.1'!$B$13:$B$27</c:f>
              <c:numCache>
                <c:formatCode>0%</c:formatCode>
                <c:ptCount val="11"/>
                <c:pt idx="0">
                  <c:v>-0.43099999999999999</c:v>
                </c:pt>
                <c:pt idx="1">
                  <c:v>0.78839999999999999</c:v>
                </c:pt>
                <c:pt idx="2">
                  <c:v>0.12157800000000001</c:v>
                </c:pt>
                <c:pt idx="3">
                  <c:v>0.86</c:v>
                </c:pt>
                <c:pt idx="4">
                  <c:v>0.16830300000000001</c:v>
                </c:pt>
                <c:pt idx="5">
                  <c:v>0.42940960762742902</c:v>
                </c:pt>
                <c:pt idx="6">
                  <c:v>-4.13</c:v>
                </c:pt>
                <c:pt idx="7">
                  <c:v>-1.237751</c:v>
                </c:pt>
                <c:pt idx="8">
                  <c:v>-0.96493300000000004</c:v>
                </c:pt>
                <c:pt idx="9">
                  <c:v>6.2706270627062702E-2</c:v>
                </c:pt>
                <c:pt idx="10">
                  <c:v>-8.2705359999999999</c:v>
                </c:pt>
              </c:numCache>
            </c:numRef>
          </c:val>
          <c:extLst>
            <c:ext xmlns:c16="http://schemas.microsoft.com/office/drawing/2014/chart" uri="{C3380CC4-5D6E-409C-BE32-E72D297353CC}">
              <c16:uniqueId val="{00000000-D827-4C6B-B9CC-DF9437589169}"/>
            </c:ext>
          </c:extLst>
        </c:ser>
        <c:ser>
          <c:idx val="1"/>
          <c:order val="1"/>
          <c:tx>
            <c:strRef>
              <c:f>'14.1'!$C$12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'14.1'!$A$13:$A$27</c:f>
              <c:multiLvlStrCache>
                <c:ptCount val="11"/>
                <c:lvl>
                  <c:pt idx="0">
                    <c:v>Futurewei</c:v>
                  </c:pt>
                  <c:pt idx="1">
                    <c:v>HW&amp;HiSi</c:v>
                  </c:pt>
                  <c:pt idx="2">
                    <c:v>Intel</c:v>
                  </c:pt>
                  <c:pt idx="3">
                    <c:v>MediaTek</c:v>
                  </c:pt>
                  <c:pt idx="4">
                    <c:v>vivo</c:v>
                  </c:pt>
                  <c:pt idx="5">
                    <c:v>ZTE</c:v>
                  </c:pt>
                  <c:pt idx="6">
                    <c:v>Futurewei</c:v>
                  </c:pt>
                  <c:pt idx="7">
                    <c:v>Intel</c:v>
                  </c:pt>
                  <c:pt idx="8">
                    <c:v>vivo</c:v>
                  </c:pt>
                  <c:pt idx="9">
                    <c:v>ZTE</c:v>
                  </c:pt>
                  <c:pt idx="10">
                    <c:v>vivo</c:v>
                  </c:pt>
                </c:lvl>
                <c:lvl>
                  <c:pt idx="0">
                    <c:v>P_WURon&lt;1</c:v>
                  </c:pt>
                  <c:pt idx="6">
                    <c:v>1&lt;=P_WURon&lt;10</c:v>
                  </c:pt>
                  <c:pt idx="10">
                    <c:v>10&lt;=P_WURon&lt;=30</c:v>
                  </c:pt>
                </c:lvl>
              </c:multiLvlStrCache>
            </c:multiLvlStrRef>
          </c:cat>
          <c:val>
            <c:numRef>
              <c:f>'14.1'!$C$13:$C$27</c:f>
              <c:numCache>
                <c:formatCode>0%</c:formatCode>
                <c:ptCount val="11"/>
                <c:pt idx="0">
                  <c:v>0.34686458333333325</c:v>
                </c:pt>
                <c:pt idx="1">
                  <c:v>0.79570000000000007</c:v>
                </c:pt>
                <c:pt idx="2">
                  <c:v>0.44086272222222223</c:v>
                </c:pt>
                <c:pt idx="3">
                  <c:v>0.89</c:v>
                </c:pt>
                <c:pt idx="4">
                  <c:v>0.6341808333333333</c:v>
                </c:pt>
                <c:pt idx="5">
                  <c:v>0.64698692091431365</c:v>
                </c:pt>
                <c:pt idx="6">
                  <c:v>-1.5373194444444445</c:v>
                </c:pt>
                <c:pt idx="7">
                  <c:v>-0.45453365833333342</c:v>
                </c:pt>
                <c:pt idx="8">
                  <c:v>-0.20393300000000003</c:v>
                </c:pt>
                <c:pt idx="9">
                  <c:v>6.2706270627062702E-2</c:v>
                </c:pt>
                <c:pt idx="10">
                  <c:v>-5.9875350000000003</c:v>
                </c:pt>
              </c:numCache>
            </c:numRef>
          </c:val>
          <c:extLst>
            <c:ext xmlns:c16="http://schemas.microsoft.com/office/drawing/2014/chart" uri="{C3380CC4-5D6E-409C-BE32-E72D297353CC}">
              <c16:uniqueId val="{00000001-D827-4C6B-B9CC-DF9437589169}"/>
            </c:ext>
          </c:extLst>
        </c:ser>
        <c:ser>
          <c:idx val="2"/>
          <c:order val="2"/>
          <c:tx>
            <c:strRef>
              <c:f>'14.1'!$D$12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'14.1'!$A$13:$A$27</c:f>
              <c:multiLvlStrCache>
                <c:ptCount val="11"/>
                <c:lvl>
                  <c:pt idx="0">
                    <c:v>Futurewei</c:v>
                  </c:pt>
                  <c:pt idx="1">
                    <c:v>HW&amp;HiSi</c:v>
                  </c:pt>
                  <c:pt idx="2">
                    <c:v>Intel</c:v>
                  </c:pt>
                  <c:pt idx="3">
                    <c:v>MediaTek</c:v>
                  </c:pt>
                  <c:pt idx="4">
                    <c:v>vivo</c:v>
                  </c:pt>
                  <c:pt idx="5">
                    <c:v>ZTE</c:v>
                  </c:pt>
                  <c:pt idx="6">
                    <c:v>Futurewei</c:v>
                  </c:pt>
                  <c:pt idx="7">
                    <c:v>Intel</c:v>
                  </c:pt>
                  <c:pt idx="8">
                    <c:v>vivo</c:v>
                  </c:pt>
                  <c:pt idx="9">
                    <c:v>ZTE</c:v>
                  </c:pt>
                  <c:pt idx="10">
                    <c:v>vivo</c:v>
                  </c:pt>
                </c:lvl>
                <c:lvl>
                  <c:pt idx="0">
                    <c:v>P_WURon&lt;1</c:v>
                  </c:pt>
                  <c:pt idx="6">
                    <c:v>1&lt;=P_WURon&lt;10</c:v>
                  </c:pt>
                  <c:pt idx="10">
                    <c:v>10&lt;=P_WURon&lt;=30</c:v>
                  </c:pt>
                </c:lvl>
              </c:multiLvlStrCache>
            </c:multiLvlStrRef>
          </c:cat>
          <c:val>
            <c:numRef>
              <c:f>'14.1'!$D$13:$D$27</c:f>
              <c:numCache>
                <c:formatCode>0%</c:formatCode>
                <c:ptCount val="11"/>
                <c:pt idx="0">
                  <c:v>0.748</c:v>
                </c:pt>
                <c:pt idx="1">
                  <c:v>0.80300000000000005</c:v>
                </c:pt>
                <c:pt idx="2">
                  <c:v>0.91106100000000001</c:v>
                </c:pt>
                <c:pt idx="3">
                  <c:v>0.92</c:v>
                </c:pt>
                <c:pt idx="4">
                  <c:v>0.85689199999999999</c:v>
                </c:pt>
                <c:pt idx="5">
                  <c:v>0.788778877887789</c:v>
                </c:pt>
                <c:pt idx="6">
                  <c:v>5.4000000000000006E-2</c:v>
                </c:pt>
                <c:pt idx="7">
                  <c:v>0.523922</c:v>
                </c:pt>
                <c:pt idx="8">
                  <c:v>0.40486699999999998</c:v>
                </c:pt>
                <c:pt idx="9">
                  <c:v>6.2706270627062702E-2</c:v>
                </c:pt>
                <c:pt idx="10">
                  <c:v>-3.7045340000000002</c:v>
                </c:pt>
              </c:numCache>
            </c:numRef>
          </c:val>
          <c:extLst>
            <c:ext xmlns:c16="http://schemas.microsoft.com/office/drawing/2014/chart" uri="{C3380CC4-5D6E-409C-BE32-E72D297353CC}">
              <c16:uniqueId val="{00000002-D827-4C6B-B9CC-DF9437589169}"/>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sheet_RAN1#113-TR-0522.xlsx]14.2!数据透视表2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'14.2'!$B$12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'14.2'!$A$13:$A$29</c:f>
              <c:multiLvlStrCache>
                <c:ptCount val="13"/>
                <c:lvl>
                  <c:pt idx="0">
                    <c:v>CATT</c:v>
                  </c:pt>
                  <c:pt idx="1">
                    <c:v>Futurewei</c:v>
                  </c:pt>
                  <c:pt idx="2">
                    <c:v>HW&amp;HiSi</c:v>
                  </c:pt>
                  <c:pt idx="3">
                    <c:v>Intel</c:v>
                  </c:pt>
                  <c:pt idx="4">
                    <c:v>Nokia</c:v>
                  </c:pt>
                  <c:pt idx="5">
                    <c:v>vivo</c:v>
                  </c:pt>
                  <c:pt idx="6">
                    <c:v>ZTE</c:v>
                  </c:pt>
                  <c:pt idx="7">
                    <c:v>Futurewei</c:v>
                  </c:pt>
                  <c:pt idx="8">
                    <c:v>Intel</c:v>
                  </c:pt>
                  <c:pt idx="9">
                    <c:v>vivo</c:v>
                  </c:pt>
                  <c:pt idx="10">
                    <c:v>ZTE</c:v>
                  </c:pt>
                  <c:pt idx="11">
                    <c:v>vivo</c:v>
                  </c:pt>
                  <c:pt idx="12">
                    <c:v>ZTE</c:v>
                  </c:pt>
                </c:lvl>
                <c:lvl>
                  <c:pt idx="0">
                    <c:v>P_WURon&lt;1</c:v>
                  </c:pt>
                  <c:pt idx="7">
                    <c:v>1&lt;=P_WURon&lt;10</c:v>
                  </c:pt>
                  <c:pt idx="11">
                    <c:v>10&lt;=P_WURon&lt;=30</c:v>
                  </c:pt>
                </c:lvl>
              </c:multiLvlStrCache>
            </c:multiLvlStrRef>
          </c:cat>
          <c:val>
            <c:numRef>
              <c:f>'14.2'!$B$13:$B$29</c:f>
              <c:numCache>
                <c:formatCode>0%</c:formatCode>
                <c:ptCount val="13"/>
                <c:pt idx="0">
                  <c:v>0.99099999999999999</c:v>
                </c:pt>
                <c:pt idx="1">
                  <c:v>-0.317</c:v>
                </c:pt>
                <c:pt idx="2">
                  <c:v>0.93169999999999997</c:v>
                </c:pt>
                <c:pt idx="3">
                  <c:v>0.51592800000000005</c:v>
                </c:pt>
                <c:pt idx="4">
                  <c:v>0.81</c:v>
                </c:pt>
                <c:pt idx="5">
                  <c:v>0.27493200000000001</c:v>
                </c:pt>
                <c:pt idx="6">
                  <c:v>0.60988402157051003</c:v>
                </c:pt>
                <c:pt idx="7">
                  <c:v>-4.0519999999999996</c:v>
                </c:pt>
                <c:pt idx="8">
                  <c:v>-0.858348</c:v>
                </c:pt>
                <c:pt idx="9">
                  <c:v>-0.84666699999999995</c:v>
                </c:pt>
                <c:pt idx="10">
                  <c:v>0.239934992982197</c:v>
                </c:pt>
                <c:pt idx="11">
                  <c:v>-8.1526029999999992</c:v>
                </c:pt>
                <c:pt idx="12">
                  <c:v>-21.188955422488402</c:v>
                </c:pt>
              </c:numCache>
            </c:numRef>
          </c:val>
          <c:extLst>
            <c:ext xmlns:c16="http://schemas.microsoft.com/office/drawing/2014/chart" uri="{C3380CC4-5D6E-409C-BE32-E72D297353CC}">
              <c16:uniqueId val="{00000000-C3E1-4EEE-B999-8E5A38501B23}"/>
            </c:ext>
          </c:extLst>
        </c:ser>
        <c:ser>
          <c:idx val="1"/>
          <c:order val="1"/>
          <c:tx>
            <c:strRef>
              <c:f>'14.2'!$C$12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'14.2'!$A$13:$A$29</c:f>
              <c:multiLvlStrCache>
                <c:ptCount val="13"/>
                <c:lvl>
                  <c:pt idx="0">
                    <c:v>CATT</c:v>
                  </c:pt>
                  <c:pt idx="1">
                    <c:v>Futurewei</c:v>
                  </c:pt>
                  <c:pt idx="2">
                    <c:v>HW&amp;HiSi</c:v>
                  </c:pt>
                  <c:pt idx="3">
                    <c:v>Intel</c:v>
                  </c:pt>
                  <c:pt idx="4">
                    <c:v>Nokia</c:v>
                  </c:pt>
                  <c:pt idx="5">
                    <c:v>vivo</c:v>
                  </c:pt>
                  <c:pt idx="6">
                    <c:v>ZTE</c:v>
                  </c:pt>
                  <c:pt idx="7">
                    <c:v>Futurewei</c:v>
                  </c:pt>
                  <c:pt idx="8">
                    <c:v>Intel</c:v>
                  </c:pt>
                  <c:pt idx="9">
                    <c:v>vivo</c:v>
                  </c:pt>
                  <c:pt idx="10">
                    <c:v>ZTE</c:v>
                  </c:pt>
                  <c:pt idx="11">
                    <c:v>vivo</c:v>
                  </c:pt>
                  <c:pt idx="12">
                    <c:v>ZTE</c:v>
                  </c:pt>
                </c:lvl>
                <c:lvl>
                  <c:pt idx="0">
                    <c:v>P_WURon&lt;1</c:v>
                  </c:pt>
                  <c:pt idx="7">
                    <c:v>1&lt;=P_WURon&lt;10</c:v>
                  </c:pt>
                  <c:pt idx="11">
                    <c:v>10&lt;=P_WURon&lt;=30</c:v>
                  </c:pt>
                </c:lvl>
              </c:multiLvlStrCache>
            </c:multiLvlStrRef>
          </c:cat>
          <c:val>
            <c:numRef>
              <c:f>'14.2'!$C$13:$C$29</c:f>
              <c:numCache>
                <c:formatCode>0%</c:formatCode>
                <c:ptCount val="13"/>
                <c:pt idx="0">
                  <c:v>0.99249999999999994</c:v>
                </c:pt>
                <c:pt idx="1">
                  <c:v>0.46653124999999968</c:v>
                </c:pt>
                <c:pt idx="2">
                  <c:v>0.93524999999999991</c:v>
                </c:pt>
                <c:pt idx="3">
                  <c:v>0.75768750000000007</c:v>
                </c:pt>
                <c:pt idx="4">
                  <c:v>0.84083333333333321</c:v>
                </c:pt>
                <c:pt idx="5">
                  <c:v>0.80355699999999985</c:v>
                </c:pt>
                <c:pt idx="6">
                  <c:v>0.83430787220554048</c:v>
                </c:pt>
                <c:pt idx="7">
                  <c:v>-1.424854166666667</c:v>
                </c:pt>
                <c:pt idx="8">
                  <c:v>-0.14422924999999998</c:v>
                </c:pt>
                <c:pt idx="9">
                  <c:v>-5.789825806451613E-2</c:v>
                </c:pt>
                <c:pt idx="10">
                  <c:v>0.24537153783229998</c:v>
                </c:pt>
                <c:pt idx="11">
                  <c:v>-5.8613562999999997</c:v>
                </c:pt>
                <c:pt idx="12">
                  <c:v>-13.795808391067274</c:v>
                </c:pt>
              </c:numCache>
            </c:numRef>
          </c:val>
          <c:extLst>
            <c:ext xmlns:c16="http://schemas.microsoft.com/office/drawing/2014/chart" uri="{C3380CC4-5D6E-409C-BE32-E72D297353CC}">
              <c16:uniqueId val="{00000001-C3E1-4EEE-B999-8E5A38501B23}"/>
            </c:ext>
          </c:extLst>
        </c:ser>
        <c:ser>
          <c:idx val="2"/>
          <c:order val="2"/>
          <c:tx>
            <c:strRef>
              <c:f>'14.2'!$D$12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'14.2'!$A$13:$A$29</c:f>
              <c:multiLvlStrCache>
                <c:ptCount val="13"/>
                <c:lvl>
                  <c:pt idx="0">
                    <c:v>CATT</c:v>
                  </c:pt>
                  <c:pt idx="1">
                    <c:v>Futurewei</c:v>
                  </c:pt>
                  <c:pt idx="2">
                    <c:v>HW&amp;HiSi</c:v>
                  </c:pt>
                  <c:pt idx="3">
                    <c:v>Intel</c:v>
                  </c:pt>
                  <c:pt idx="4">
                    <c:v>Nokia</c:v>
                  </c:pt>
                  <c:pt idx="5">
                    <c:v>vivo</c:v>
                  </c:pt>
                  <c:pt idx="6">
                    <c:v>ZTE</c:v>
                  </c:pt>
                  <c:pt idx="7">
                    <c:v>Futurewei</c:v>
                  </c:pt>
                  <c:pt idx="8">
                    <c:v>Intel</c:v>
                  </c:pt>
                  <c:pt idx="9">
                    <c:v>vivo</c:v>
                  </c:pt>
                  <c:pt idx="10">
                    <c:v>ZTE</c:v>
                  </c:pt>
                  <c:pt idx="11">
                    <c:v>vivo</c:v>
                  </c:pt>
                  <c:pt idx="12">
                    <c:v>ZTE</c:v>
                  </c:pt>
                </c:lvl>
                <c:lvl>
                  <c:pt idx="0">
                    <c:v>P_WURon&lt;1</c:v>
                  </c:pt>
                  <c:pt idx="7">
                    <c:v>1&lt;=P_WURon&lt;10</c:v>
                  </c:pt>
                  <c:pt idx="11">
                    <c:v>10&lt;=P_WURon&lt;=30</c:v>
                  </c:pt>
                </c:lvl>
              </c:multiLvlStrCache>
            </c:multiLvlStrRef>
          </c:cat>
          <c:val>
            <c:numRef>
              <c:f>'14.2'!$D$13:$D$29</c:f>
              <c:numCache>
                <c:formatCode>0%</c:formatCode>
                <c:ptCount val="13"/>
                <c:pt idx="0">
                  <c:v>0.99399999999999999</c:v>
                </c:pt>
                <c:pt idx="1">
                  <c:v>0.8640000000000001</c:v>
                </c:pt>
                <c:pt idx="2">
                  <c:v>0.93879999999999997</c:v>
                </c:pt>
                <c:pt idx="3">
                  <c:v>0.98215200000000003</c:v>
                </c:pt>
                <c:pt idx="4">
                  <c:v>0.86</c:v>
                </c:pt>
                <c:pt idx="5">
                  <c:v>0.98851699999999998</c:v>
                </c:pt>
                <c:pt idx="6">
                  <c:v>0.98144451837066604</c:v>
                </c:pt>
                <c:pt idx="7">
                  <c:v>0.16800000000000001</c:v>
                </c:pt>
                <c:pt idx="8">
                  <c:v>0.59305799999999997</c:v>
                </c:pt>
                <c:pt idx="9">
                  <c:v>0.53648399999999996</c:v>
                </c:pt>
                <c:pt idx="10">
                  <c:v>0.24964885044725399</c:v>
                </c:pt>
                <c:pt idx="11">
                  <c:v>-3.573105</c:v>
                </c:pt>
                <c:pt idx="12">
                  <c:v>-6.4037110963258703</c:v>
                </c:pt>
              </c:numCache>
            </c:numRef>
          </c:val>
          <c:extLst>
            <c:ext xmlns:c16="http://schemas.microsoft.com/office/drawing/2014/chart" uri="{C3380CC4-5D6E-409C-BE32-E72D297353CC}">
              <c16:uniqueId val="{00000002-C3E1-4EEE-B999-8E5A38501B23}"/>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sheet_RAN1#113-TR-0522.xlsx]15.1!数据透视表2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'15.1'!$B$12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'15.1'!$A$13:$A$18</c:f>
              <c:multiLvlStrCache>
                <c:ptCount val="3"/>
                <c:lvl>
                  <c:pt idx="0">
                    <c:v>E///</c:v>
                  </c:pt>
                  <c:pt idx="1">
                    <c:v>QC</c:v>
                  </c:pt>
                  <c:pt idx="2">
                    <c:v>E///</c:v>
                  </c:pt>
                </c:lvl>
                <c:lvl>
                  <c:pt idx="0">
                    <c:v>Effective per  UE paging arrival rate&lt;=0.1%</c:v>
                  </c:pt>
                  <c:pt idx="2">
                    <c:v>0.1%&lt;Effective per  UE paging arrival rate&lt;=1%</c:v>
                  </c:pt>
                </c:lvl>
              </c:multiLvlStrCache>
            </c:multiLvlStrRef>
          </c:cat>
          <c:val>
            <c:numRef>
              <c:f>'15.1'!$B$13:$B$18</c:f>
              <c:numCache>
                <c:formatCode>0%</c:formatCode>
                <c:ptCount val="3"/>
                <c:pt idx="0">
                  <c:v>0.63</c:v>
                </c:pt>
                <c:pt idx="1">
                  <c:v>0.22</c:v>
                </c:pt>
                <c:pt idx="2">
                  <c:v>0.37</c:v>
                </c:pt>
              </c:numCache>
            </c:numRef>
          </c:val>
          <c:extLst>
            <c:ext xmlns:c16="http://schemas.microsoft.com/office/drawing/2014/chart" uri="{C3380CC4-5D6E-409C-BE32-E72D297353CC}">
              <c16:uniqueId val="{00000000-8A1C-4EBA-A0E2-4974F4065FE3}"/>
            </c:ext>
          </c:extLst>
        </c:ser>
        <c:ser>
          <c:idx val="1"/>
          <c:order val="1"/>
          <c:tx>
            <c:strRef>
              <c:f>'15.1'!$C$12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'15.1'!$A$13:$A$18</c:f>
              <c:multiLvlStrCache>
                <c:ptCount val="3"/>
                <c:lvl>
                  <c:pt idx="0">
                    <c:v>E///</c:v>
                  </c:pt>
                  <c:pt idx="1">
                    <c:v>QC</c:v>
                  </c:pt>
                  <c:pt idx="2">
                    <c:v>E///</c:v>
                  </c:pt>
                </c:lvl>
                <c:lvl>
                  <c:pt idx="0">
                    <c:v>Effective per  UE paging arrival rate&lt;=0.1%</c:v>
                  </c:pt>
                  <c:pt idx="2">
                    <c:v>0.1%&lt;Effective per  UE paging arrival rate&lt;=1%</c:v>
                  </c:pt>
                </c:lvl>
              </c:multiLvlStrCache>
            </c:multiLvlStrRef>
          </c:cat>
          <c:val>
            <c:numRef>
              <c:f>'15.1'!$C$13:$C$18</c:f>
              <c:numCache>
                <c:formatCode>0%</c:formatCode>
                <c:ptCount val="3"/>
                <c:pt idx="0">
                  <c:v>0.82916666666666661</c:v>
                </c:pt>
                <c:pt idx="1">
                  <c:v>0.73250000000000004</c:v>
                </c:pt>
                <c:pt idx="2">
                  <c:v>0.59833333333333327</c:v>
                </c:pt>
              </c:numCache>
            </c:numRef>
          </c:val>
          <c:extLst>
            <c:ext xmlns:c16="http://schemas.microsoft.com/office/drawing/2014/chart" uri="{C3380CC4-5D6E-409C-BE32-E72D297353CC}">
              <c16:uniqueId val="{00000001-8A1C-4EBA-A0E2-4974F4065FE3}"/>
            </c:ext>
          </c:extLst>
        </c:ser>
        <c:ser>
          <c:idx val="2"/>
          <c:order val="2"/>
          <c:tx>
            <c:strRef>
              <c:f>'15.1'!$D$12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'15.1'!$A$13:$A$18</c:f>
              <c:multiLvlStrCache>
                <c:ptCount val="3"/>
                <c:lvl>
                  <c:pt idx="0">
                    <c:v>E///</c:v>
                  </c:pt>
                  <c:pt idx="1">
                    <c:v>QC</c:v>
                  </c:pt>
                  <c:pt idx="2">
                    <c:v>E///</c:v>
                  </c:pt>
                </c:lvl>
                <c:lvl>
                  <c:pt idx="0">
                    <c:v>Effective per  UE paging arrival rate&lt;=0.1%</c:v>
                  </c:pt>
                  <c:pt idx="2">
                    <c:v>0.1%&lt;Effective per  UE paging arrival rate&lt;=1%</c:v>
                  </c:pt>
                </c:lvl>
              </c:multiLvlStrCache>
            </c:multiLvlStrRef>
          </c:cat>
          <c:val>
            <c:numRef>
              <c:f>'15.1'!$D$13:$D$18</c:f>
              <c:numCache>
                <c:formatCode>0%</c:formatCode>
                <c:ptCount val="3"/>
                <c:pt idx="0">
                  <c:v>0.97</c:v>
                </c:pt>
                <c:pt idx="1">
                  <c:v>0.95</c:v>
                </c:pt>
                <c:pt idx="2">
                  <c:v>0.82</c:v>
                </c:pt>
              </c:numCache>
            </c:numRef>
          </c:val>
          <c:extLst>
            <c:ext xmlns:c16="http://schemas.microsoft.com/office/drawing/2014/chart" uri="{C3380CC4-5D6E-409C-BE32-E72D297353CC}">
              <c16:uniqueId val="{00000002-8A1C-4EBA-A0E2-4974F4065FE3}"/>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sheet_RAN1#113-TR-0522.xlsx]15.2!数据透视表2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'15.2'!$B$12</c:f>
              <c:strCache>
                <c:ptCount val="1"/>
                <c:pt idx="0">
                  <c:v>min:Latency [ms]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'15.2'!$A$13:$A$18</c:f>
              <c:multiLvlStrCache>
                <c:ptCount val="3"/>
                <c:lvl>
                  <c:pt idx="0">
                    <c:v>E///</c:v>
                  </c:pt>
                  <c:pt idx="1">
                    <c:v>QC</c:v>
                  </c:pt>
                  <c:pt idx="2">
                    <c:v>E///</c:v>
                  </c:pt>
                </c:lvl>
                <c:lvl>
                  <c:pt idx="0">
                    <c:v>Effective per  UE paging arrival rate&lt;=0.1%</c:v>
                  </c:pt>
                  <c:pt idx="2">
                    <c:v>0.1%&lt;Effective per  UE paging arrival rate&lt;=1%</c:v>
                  </c:pt>
                </c:lvl>
              </c:multiLvlStrCache>
            </c:multiLvlStrRef>
          </c:cat>
          <c:val>
            <c:numRef>
              <c:f>'15.2'!$B$13:$B$18</c:f>
              <c:numCache>
                <c:formatCode>General</c:formatCode>
                <c:ptCount val="3"/>
                <c:pt idx="0" formatCode="0_ ">
                  <c:v>26050.75</c:v>
                </c:pt>
                <c:pt idx="2" formatCode="0_ ">
                  <c:v>26050.75</c:v>
                </c:pt>
              </c:numCache>
            </c:numRef>
          </c:val>
          <c:extLst>
            <c:ext xmlns:c16="http://schemas.microsoft.com/office/drawing/2014/chart" uri="{C3380CC4-5D6E-409C-BE32-E72D297353CC}">
              <c16:uniqueId val="{00000000-F4C6-4F4A-8DF9-256908D8DF18}"/>
            </c:ext>
          </c:extLst>
        </c:ser>
        <c:ser>
          <c:idx val="1"/>
          <c:order val="1"/>
          <c:tx>
            <c:strRef>
              <c:f>'15.2'!$C$12</c:f>
              <c:strCache>
                <c:ptCount val="1"/>
                <c:pt idx="0">
                  <c:v>mean:Latency [ms]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'15.2'!$A$13:$A$18</c:f>
              <c:multiLvlStrCache>
                <c:ptCount val="3"/>
                <c:lvl>
                  <c:pt idx="0">
                    <c:v>E///</c:v>
                  </c:pt>
                  <c:pt idx="1">
                    <c:v>QC</c:v>
                  </c:pt>
                  <c:pt idx="2">
                    <c:v>E///</c:v>
                  </c:pt>
                </c:lvl>
                <c:lvl>
                  <c:pt idx="0">
                    <c:v>Effective per  UE paging arrival rate&lt;=0.1%</c:v>
                  </c:pt>
                  <c:pt idx="2">
                    <c:v>0.1%&lt;Effective per  UE paging arrival rate&lt;=1%</c:v>
                  </c:pt>
                </c:lvl>
              </c:multiLvlStrCache>
            </c:multiLvlStrRef>
          </c:cat>
          <c:val>
            <c:numRef>
              <c:f>'15.2'!$C$13:$C$18</c:f>
              <c:numCache>
                <c:formatCode>General</c:formatCode>
                <c:ptCount val="3"/>
                <c:pt idx="0" formatCode="0_ ">
                  <c:v>161730.75</c:v>
                </c:pt>
                <c:pt idx="2" formatCode="0_ ">
                  <c:v>161730.75</c:v>
                </c:pt>
              </c:numCache>
            </c:numRef>
          </c:val>
          <c:extLst>
            <c:ext xmlns:c16="http://schemas.microsoft.com/office/drawing/2014/chart" uri="{C3380CC4-5D6E-409C-BE32-E72D297353CC}">
              <c16:uniqueId val="{00000001-F4C6-4F4A-8DF9-256908D8DF18}"/>
            </c:ext>
          </c:extLst>
        </c:ser>
        <c:ser>
          <c:idx val="2"/>
          <c:order val="2"/>
          <c:tx>
            <c:strRef>
              <c:f>'15.2'!$D$12</c:f>
              <c:strCache>
                <c:ptCount val="1"/>
                <c:pt idx="0">
                  <c:v>max:Latency [ms]</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'15.2'!$A$13:$A$18</c:f>
              <c:multiLvlStrCache>
                <c:ptCount val="3"/>
                <c:lvl>
                  <c:pt idx="0">
                    <c:v>E///</c:v>
                  </c:pt>
                  <c:pt idx="1">
                    <c:v>QC</c:v>
                  </c:pt>
                  <c:pt idx="2">
                    <c:v>E///</c:v>
                  </c:pt>
                </c:lvl>
                <c:lvl>
                  <c:pt idx="0">
                    <c:v>Effective per  UE paging arrival rate&lt;=0.1%</c:v>
                  </c:pt>
                  <c:pt idx="2">
                    <c:v>0.1%&lt;Effective per  UE paging arrival rate&lt;=1%</c:v>
                  </c:pt>
                </c:lvl>
              </c:multiLvlStrCache>
            </c:multiLvlStrRef>
          </c:cat>
          <c:val>
            <c:numRef>
              <c:f>'15.2'!$D$13:$D$18</c:f>
              <c:numCache>
                <c:formatCode>General</c:formatCode>
                <c:ptCount val="3"/>
                <c:pt idx="0" formatCode="0_ ">
                  <c:v>297410.75</c:v>
                </c:pt>
                <c:pt idx="2" formatCode="0_ ">
                  <c:v>297410.75</c:v>
                </c:pt>
              </c:numCache>
            </c:numRef>
          </c:val>
          <c:extLst>
            <c:ext xmlns:c16="http://schemas.microsoft.com/office/drawing/2014/chart" uri="{C3380CC4-5D6E-409C-BE32-E72D297353CC}">
              <c16:uniqueId val="{00000002-F4C6-4F4A-8DF9-256908D8DF18}"/>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sheet_RAN1#113-TR-0522.xlsx]15.3!数据透视表2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'15.3'!$B$12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'15.3'!$A$13:$A$20</c:f>
              <c:multiLvlStrCache>
                <c:ptCount val="4"/>
                <c:lvl>
                  <c:pt idx="0">
                    <c:v>Futurewei</c:v>
                  </c:pt>
                  <c:pt idx="1">
                    <c:v>Futurewei</c:v>
                  </c:pt>
                  <c:pt idx="2">
                    <c:v>MediaTek</c:v>
                  </c:pt>
                  <c:pt idx="3">
                    <c:v>Futurewei</c:v>
                  </c:pt>
                </c:lvl>
                <c:lvl>
                  <c:pt idx="0">
                    <c:v>Effective per  UE paging arrival rate&lt;=0.1%</c:v>
                  </c:pt>
                  <c:pt idx="1">
                    <c:v>0.1%&lt;Effective per  UE paging arrival rate&lt;=1%</c:v>
                  </c:pt>
                  <c:pt idx="3">
                    <c:v>Effective per  UE paging arrival rate&gt;8%</c:v>
                  </c:pt>
                </c:lvl>
              </c:multiLvlStrCache>
            </c:multiLvlStrRef>
          </c:cat>
          <c:val>
            <c:numRef>
              <c:f>'15.3'!$B$13:$B$20</c:f>
              <c:numCache>
                <c:formatCode>0%</c:formatCode>
                <c:ptCount val="4"/>
                <c:pt idx="0">
                  <c:v>-0.17699999999999999</c:v>
                </c:pt>
                <c:pt idx="1">
                  <c:v>-0.18100000000000002</c:v>
                </c:pt>
                <c:pt idx="2">
                  <c:v>0.33</c:v>
                </c:pt>
                <c:pt idx="3">
                  <c:v>-0.222</c:v>
                </c:pt>
              </c:numCache>
            </c:numRef>
          </c:val>
          <c:extLst>
            <c:ext xmlns:c16="http://schemas.microsoft.com/office/drawing/2014/chart" uri="{C3380CC4-5D6E-409C-BE32-E72D297353CC}">
              <c16:uniqueId val="{00000000-5D81-498B-ACAE-293F9D399A02}"/>
            </c:ext>
          </c:extLst>
        </c:ser>
        <c:ser>
          <c:idx val="1"/>
          <c:order val="1"/>
          <c:tx>
            <c:strRef>
              <c:f>'15.3'!$C$12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'15.3'!$A$13:$A$20</c:f>
              <c:multiLvlStrCache>
                <c:ptCount val="4"/>
                <c:lvl>
                  <c:pt idx="0">
                    <c:v>Futurewei</c:v>
                  </c:pt>
                  <c:pt idx="1">
                    <c:v>Futurewei</c:v>
                  </c:pt>
                  <c:pt idx="2">
                    <c:v>MediaTek</c:v>
                  </c:pt>
                  <c:pt idx="3">
                    <c:v>Futurewei</c:v>
                  </c:pt>
                </c:lvl>
                <c:lvl>
                  <c:pt idx="0">
                    <c:v>Effective per  UE paging arrival rate&lt;=0.1%</c:v>
                  </c:pt>
                  <c:pt idx="1">
                    <c:v>0.1%&lt;Effective per  UE paging arrival rate&lt;=1%</c:v>
                  </c:pt>
                  <c:pt idx="3">
                    <c:v>Effective per  UE paging arrival rate&gt;8%</c:v>
                  </c:pt>
                </c:lvl>
              </c:multiLvlStrCache>
            </c:multiLvlStrRef>
          </c:cat>
          <c:val>
            <c:numRef>
              <c:f>'15.3'!$C$13:$C$20</c:f>
              <c:numCache>
                <c:formatCode>0%</c:formatCode>
                <c:ptCount val="4"/>
                <c:pt idx="0">
                  <c:v>0.30653422619047599</c:v>
                </c:pt>
                <c:pt idx="1">
                  <c:v>0.28118749999999998</c:v>
                </c:pt>
                <c:pt idx="2">
                  <c:v>0.33</c:v>
                </c:pt>
                <c:pt idx="3">
                  <c:v>3.054166666666663E-2</c:v>
                </c:pt>
              </c:numCache>
            </c:numRef>
          </c:val>
          <c:extLst>
            <c:ext xmlns:c16="http://schemas.microsoft.com/office/drawing/2014/chart" uri="{C3380CC4-5D6E-409C-BE32-E72D297353CC}">
              <c16:uniqueId val="{00000001-5D81-498B-ACAE-293F9D399A02}"/>
            </c:ext>
          </c:extLst>
        </c:ser>
        <c:ser>
          <c:idx val="2"/>
          <c:order val="2"/>
          <c:tx>
            <c:strRef>
              <c:f>'15.3'!$D$12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'15.3'!$A$13:$A$20</c:f>
              <c:multiLvlStrCache>
                <c:ptCount val="4"/>
                <c:lvl>
                  <c:pt idx="0">
                    <c:v>Futurewei</c:v>
                  </c:pt>
                  <c:pt idx="1">
                    <c:v>Futurewei</c:v>
                  </c:pt>
                  <c:pt idx="2">
                    <c:v>MediaTek</c:v>
                  </c:pt>
                  <c:pt idx="3">
                    <c:v>Futurewei</c:v>
                  </c:pt>
                </c:lvl>
                <c:lvl>
                  <c:pt idx="0">
                    <c:v>Effective per  UE paging arrival rate&lt;=0.1%</c:v>
                  </c:pt>
                  <c:pt idx="1">
                    <c:v>0.1%&lt;Effective per  UE paging arrival rate&lt;=1%</c:v>
                  </c:pt>
                  <c:pt idx="3">
                    <c:v>Effective per  UE paging arrival rate&gt;8%</c:v>
                  </c:pt>
                </c:lvl>
              </c:multiLvlStrCache>
            </c:multiLvlStrRef>
          </c:cat>
          <c:val>
            <c:numRef>
              <c:f>'15.3'!$D$13:$D$20</c:f>
              <c:numCache>
                <c:formatCode>0%</c:formatCode>
                <c:ptCount val="4"/>
                <c:pt idx="0">
                  <c:v>0.65200000000000002</c:v>
                </c:pt>
                <c:pt idx="1">
                  <c:v>0.59399999999999997</c:v>
                </c:pt>
                <c:pt idx="2">
                  <c:v>0.33</c:v>
                </c:pt>
                <c:pt idx="3">
                  <c:v>0.17199999999999999</c:v>
                </c:pt>
              </c:numCache>
            </c:numRef>
          </c:val>
          <c:extLst>
            <c:ext xmlns:c16="http://schemas.microsoft.com/office/drawing/2014/chart" uri="{C3380CC4-5D6E-409C-BE32-E72D297353CC}">
              <c16:uniqueId val="{00000002-5D81-498B-ACAE-293F9D399A02}"/>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sheet_RAN1#113-TR-0522.xlsx]15.4!数据透视表2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'15.4'!$B$12</c:f>
              <c:strCache>
                <c:ptCount val="1"/>
                <c:pt idx="0">
                  <c:v>min:Latency [ms]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'15.4'!$A$13:$A$20</c:f>
              <c:multiLvlStrCache>
                <c:ptCount val="4"/>
                <c:lvl>
                  <c:pt idx="0">
                    <c:v>Futurewei</c:v>
                  </c:pt>
                  <c:pt idx="1">
                    <c:v>Futurewei</c:v>
                  </c:pt>
                  <c:pt idx="2">
                    <c:v>MediaTek</c:v>
                  </c:pt>
                  <c:pt idx="3">
                    <c:v>Futurewei</c:v>
                  </c:pt>
                </c:lvl>
                <c:lvl>
                  <c:pt idx="0">
                    <c:v>Effective per  UE paging arrival rate&lt;=0.1%</c:v>
                  </c:pt>
                  <c:pt idx="1">
                    <c:v>0.1%&lt;Effective per  UE paging arrival rate&lt;=1%</c:v>
                  </c:pt>
                  <c:pt idx="3">
                    <c:v>Effective per  UE paging arrival rate&gt;8%</c:v>
                  </c:pt>
                </c:lvl>
              </c:multiLvlStrCache>
            </c:multiLvlStrRef>
          </c:cat>
          <c:val>
            <c:numRef>
              <c:f>'15.4'!$B$13:$B$20</c:f>
              <c:numCache>
                <c:formatCode>0_ </c:formatCode>
                <c:ptCount val="4"/>
                <c:pt idx="0">
                  <c:v>15180</c:v>
                </c:pt>
                <c:pt idx="1">
                  <c:v>15180</c:v>
                </c:pt>
                <c:pt idx="2">
                  <c:v>690</c:v>
                </c:pt>
                <c:pt idx="3">
                  <c:v>15180</c:v>
                </c:pt>
              </c:numCache>
            </c:numRef>
          </c:val>
          <c:extLst>
            <c:ext xmlns:c16="http://schemas.microsoft.com/office/drawing/2014/chart" uri="{C3380CC4-5D6E-409C-BE32-E72D297353CC}">
              <c16:uniqueId val="{00000000-D3E0-4B16-B40D-6DA6EA4F5B3D}"/>
            </c:ext>
          </c:extLst>
        </c:ser>
        <c:ser>
          <c:idx val="1"/>
          <c:order val="1"/>
          <c:tx>
            <c:strRef>
              <c:f>'15.4'!$C$12</c:f>
              <c:strCache>
                <c:ptCount val="1"/>
                <c:pt idx="0">
                  <c:v>mean:Latency [ms]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'15.4'!$A$13:$A$20</c:f>
              <c:multiLvlStrCache>
                <c:ptCount val="4"/>
                <c:lvl>
                  <c:pt idx="0">
                    <c:v>Futurewei</c:v>
                  </c:pt>
                  <c:pt idx="1">
                    <c:v>Futurewei</c:v>
                  </c:pt>
                  <c:pt idx="2">
                    <c:v>MediaTek</c:v>
                  </c:pt>
                  <c:pt idx="3">
                    <c:v>Futurewei</c:v>
                  </c:pt>
                </c:lvl>
                <c:lvl>
                  <c:pt idx="0">
                    <c:v>Effective per  UE paging arrival rate&lt;=0.1%</c:v>
                  </c:pt>
                  <c:pt idx="1">
                    <c:v>0.1%&lt;Effective per  UE paging arrival rate&lt;=1%</c:v>
                  </c:pt>
                  <c:pt idx="3">
                    <c:v>Effective per  UE paging arrival rate&gt;8%</c:v>
                  </c:pt>
                </c:lvl>
              </c:multiLvlStrCache>
            </c:multiLvlStrRef>
          </c:cat>
          <c:val>
            <c:numRef>
              <c:f>'15.4'!$C$13:$C$20</c:f>
              <c:numCache>
                <c:formatCode>0_ </c:formatCode>
                <c:ptCount val="4"/>
                <c:pt idx="0">
                  <c:v>18120</c:v>
                </c:pt>
                <c:pt idx="1">
                  <c:v>18120</c:v>
                </c:pt>
                <c:pt idx="2">
                  <c:v>690</c:v>
                </c:pt>
                <c:pt idx="3">
                  <c:v>18120</c:v>
                </c:pt>
              </c:numCache>
            </c:numRef>
          </c:val>
          <c:extLst>
            <c:ext xmlns:c16="http://schemas.microsoft.com/office/drawing/2014/chart" uri="{C3380CC4-5D6E-409C-BE32-E72D297353CC}">
              <c16:uniqueId val="{00000001-D3E0-4B16-B40D-6DA6EA4F5B3D}"/>
            </c:ext>
          </c:extLst>
        </c:ser>
        <c:ser>
          <c:idx val="2"/>
          <c:order val="2"/>
          <c:tx>
            <c:strRef>
              <c:f>'15.4'!$D$12</c:f>
              <c:strCache>
                <c:ptCount val="1"/>
                <c:pt idx="0">
                  <c:v>max:Latency [ms]</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'15.4'!$A$13:$A$20</c:f>
              <c:multiLvlStrCache>
                <c:ptCount val="4"/>
                <c:lvl>
                  <c:pt idx="0">
                    <c:v>Futurewei</c:v>
                  </c:pt>
                  <c:pt idx="1">
                    <c:v>Futurewei</c:v>
                  </c:pt>
                  <c:pt idx="2">
                    <c:v>MediaTek</c:v>
                  </c:pt>
                  <c:pt idx="3">
                    <c:v>Futurewei</c:v>
                  </c:pt>
                </c:lvl>
                <c:lvl>
                  <c:pt idx="0">
                    <c:v>Effective per  UE paging arrival rate&lt;=0.1%</c:v>
                  </c:pt>
                  <c:pt idx="1">
                    <c:v>0.1%&lt;Effective per  UE paging arrival rate&lt;=1%</c:v>
                  </c:pt>
                  <c:pt idx="3">
                    <c:v>Effective per  UE paging arrival rate&gt;8%</c:v>
                  </c:pt>
                </c:lvl>
              </c:multiLvlStrCache>
            </c:multiLvlStrRef>
          </c:cat>
          <c:val>
            <c:numRef>
              <c:f>'15.4'!$D$13:$D$20</c:f>
              <c:numCache>
                <c:formatCode>0_ </c:formatCode>
                <c:ptCount val="4"/>
                <c:pt idx="0">
                  <c:v>21060</c:v>
                </c:pt>
                <c:pt idx="1">
                  <c:v>21060</c:v>
                </c:pt>
                <c:pt idx="2">
                  <c:v>690</c:v>
                </c:pt>
                <c:pt idx="3">
                  <c:v>21060</c:v>
                </c:pt>
              </c:numCache>
            </c:numRef>
          </c:val>
          <c:extLst>
            <c:ext xmlns:c16="http://schemas.microsoft.com/office/drawing/2014/chart" uri="{C3380CC4-5D6E-409C-BE32-E72D297353CC}">
              <c16:uniqueId val="{00000002-D3E0-4B16-B40D-6DA6EA4F5B3D}"/>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sheet_RAN1#113-TR-0522.xlsx]16.1!数据透视表2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'16.1'!$B$12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'16.1'!$A$13:$A$42</c:f>
              <c:multiLvlStrCache>
                <c:ptCount val="24"/>
                <c:lvl>
                  <c:pt idx="0">
                    <c:v>E///</c:v>
                  </c:pt>
                  <c:pt idx="1">
                    <c:v>vivo</c:v>
                  </c:pt>
                  <c:pt idx="2">
                    <c:v>E///</c:v>
                  </c:pt>
                  <c:pt idx="3">
                    <c:v>OPPO</c:v>
                  </c:pt>
                  <c:pt idx="4">
                    <c:v>ZTE</c:v>
                  </c:pt>
                  <c:pt idx="5">
                    <c:v>Apple</c:v>
                  </c:pt>
                  <c:pt idx="6">
                    <c:v>E///</c:v>
                  </c:pt>
                  <c:pt idx="7">
                    <c:v>Futurewei</c:v>
                  </c:pt>
                  <c:pt idx="8">
                    <c:v>vivo</c:v>
                  </c:pt>
                  <c:pt idx="9">
                    <c:v>Apple</c:v>
                  </c:pt>
                  <c:pt idx="10">
                    <c:v>E///</c:v>
                  </c:pt>
                  <c:pt idx="11">
                    <c:v>Futurewei</c:v>
                  </c:pt>
                  <c:pt idx="12">
                    <c:v>Intel</c:v>
                  </c:pt>
                  <c:pt idx="13">
                    <c:v>Nokia</c:v>
                  </c:pt>
                  <c:pt idx="14">
                    <c:v>Samsung</c:v>
                  </c:pt>
                  <c:pt idx="15">
                    <c:v>vivo</c:v>
                  </c:pt>
                  <c:pt idx="16">
                    <c:v>ZTE</c:v>
                  </c:pt>
                  <c:pt idx="17">
                    <c:v>Apple</c:v>
                  </c:pt>
                  <c:pt idx="18">
                    <c:v>E///</c:v>
                  </c:pt>
                  <c:pt idx="19">
                    <c:v>HW&amp;HiSi</c:v>
                  </c:pt>
                  <c:pt idx="20">
                    <c:v>Intel</c:v>
                  </c:pt>
                  <c:pt idx="21">
                    <c:v>MediaTek</c:v>
                  </c:pt>
                  <c:pt idx="22">
                    <c:v>QC</c:v>
                  </c:pt>
                  <c:pt idx="23">
                    <c:v>vivo</c:v>
                  </c:pt>
                </c:lvl>
                <c:lvl>
                  <c:pt idx="0">
                    <c:v>no RRM relaxed</c:v>
                  </c:pt>
                  <c:pt idx="2">
                    <c:v>MR relaxed &lt; 8times</c:v>
                  </c:pt>
                  <c:pt idx="6">
                    <c:v>8times&lt;=MR relaxed&lt;=16times</c:v>
                  </c:pt>
                  <c:pt idx="10">
                    <c:v>MR relaxed &gt;16times</c:v>
                  </c:pt>
                  <c:pt idx="18">
                    <c:v>MR offload RRM to LR</c:v>
                  </c:pt>
                </c:lvl>
              </c:multiLvlStrCache>
            </c:multiLvlStrRef>
          </c:cat>
          <c:val>
            <c:numRef>
              <c:f>'16.1'!$B$13:$B$42</c:f>
              <c:numCache>
                <c:formatCode>0%</c:formatCode>
                <c:ptCount val="24"/>
                <c:pt idx="0">
                  <c:v>-3.01</c:v>
                </c:pt>
                <c:pt idx="1">
                  <c:v>-5.8882640000000004</c:v>
                </c:pt>
                <c:pt idx="2">
                  <c:v>-1.03</c:v>
                </c:pt>
                <c:pt idx="3">
                  <c:v>0.10639999999999999</c:v>
                </c:pt>
                <c:pt idx="4">
                  <c:v>5.6741028128031001E-2</c:v>
                </c:pt>
                <c:pt idx="5">
                  <c:v>-0.47399999999999998</c:v>
                </c:pt>
                <c:pt idx="6">
                  <c:v>0.45</c:v>
                </c:pt>
                <c:pt idx="7">
                  <c:v>1.1000000000000001E-2</c:v>
                </c:pt>
                <c:pt idx="8">
                  <c:v>0.218529</c:v>
                </c:pt>
                <c:pt idx="9">
                  <c:v>4.7E-2</c:v>
                </c:pt>
                <c:pt idx="10">
                  <c:v>0.72</c:v>
                </c:pt>
                <c:pt idx="11">
                  <c:v>0.33399999999999996</c:v>
                </c:pt>
                <c:pt idx="12">
                  <c:v>0.22479499999999999</c:v>
                </c:pt>
                <c:pt idx="13">
                  <c:v>0.85</c:v>
                </c:pt>
                <c:pt idx="14">
                  <c:v>0.61719999999999997</c:v>
                </c:pt>
                <c:pt idx="15">
                  <c:v>0.53951899999999997</c:v>
                </c:pt>
                <c:pt idx="16">
                  <c:v>0.90955383123181399</c:v>
                </c:pt>
                <c:pt idx="17">
                  <c:v>0.28100000000000003</c:v>
                </c:pt>
                <c:pt idx="18">
                  <c:v>0.87</c:v>
                </c:pt>
                <c:pt idx="19">
                  <c:v>0.67600000000000005</c:v>
                </c:pt>
                <c:pt idx="20">
                  <c:v>0.28916999999999998</c:v>
                </c:pt>
                <c:pt idx="21">
                  <c:v>0.89</c:v>
                </c:pt>
                <c:pt idx="22">
                  <c:v>0.22</c:v>
                </c:pt>
                <c:pt idx="23">
                  <c:v>0.37938899999999998</c:v>
                </c:pt>
              </c:numCache>
            </c:numRef>
          </c:val>
          <c:extLst>
            <c:ext xmlns:c16="http://schemas.microsoft.com/office/drawing/2014/chart" uri="{C3380CC4-5D6E-409C-BE32-E72D297353CC}">
              <c16:uniqueId val="{00000000-6EB2-485C-ADBA-C65FB0569C24}"/>
            </c:ext>
          </c:extLst>
        </c:ser>
        <c:ser>
          <c:idx val="1"/>
          <c:order val="1"/>
          <c:tx>
            <c:strRef>
              <c:f>'16.1'!$C$12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'16.1'!$A$13:$A$42</c:f>
              <c:multiLvlStrCache>
                <c:ptCount val="24"/>
                <c:lvl>
                  <c:pt idx="0">
                    <c:v>E///</c:v>
                  </c:pt>
                  <c:pt idx="1">
                    <c:v>vivo</c:v>
                  </c:pt>
                  <c:pt idx="2">
                    <c:v>E///</c:v>
                  </c:pt>
                  <c:pt idx="3">
                    <c:v>OPPO</c:v>
                  </c:pt>
                  <c:pt idx="4">
                    <c:v>ZTE</c:v>
                  </c:pt>
                  <c:pt idx="5">
                    <c:v>Apple</c:v>
                  </c:pt>
                  <c:pt idx="6">
                    <c:v>E///</c:v>
                  </c:pt>
                  <c:pt idx="7">
                    <c:v>Futurewei</c:v>
                  </c:pt>
                  <c:pt idx="8">
                    <c:v>vivo</c:v>
                  </c:pt>
                  <c:pt idx="9">
                    <c:v>Apple</c:v>
                  </c:pt>
                  <c:pt idx="10">
                    <c:v>E///</c:v>
                  </c:pt>
                  <c:pt idx="11">
                    <c:v>Futurewei</c:v>
                  </c:pt>
                  <c:pt idx="12">
                    <c:v>Intel</c:v>
                  </c:pt>
                  <c:pt idx="13">
                    <c:v>Nokia</c:v>
                  </c:pt>
                  <c:pt idx="14">
                    <c:v>Samsung</c:v>
                  </c:pt>
                  <c:pt idx="15">
                    <c:v>vivo</c:v>
                  </c:pt>
                  <c:pt idx="16">
                    <c:v>ZTE</c:v>
                  </c:pt>
                  <c:pt idx="17">
                    <c:v>Apple</c:v>
                  </c:pt>
                  <c:pt idx="18">
                    <c:v>E///</c:v>
                  </c:pt>
                  <c:pt idx="19">
                    <c:v>HW&amp;HiSi</c:v>
                  </c:pt>
                  <c:pt idx="20">
                    <c:v>Intel</c:v>
                  </c:pt>
                  <c:pt idx="21">
                    <c:v>MediaTek</c:v>
                  </c:pt>
                  <c:pt idx="22">
                    <c:v>QC</c:v>
                  </c:pt>
                  <c:pt idx="23">
                    <c:v>vivo</c:v>
                  </c:pt>
                </c:lvl>
                <c:lvl>
                  <c:pt idx="0">
                    <c:v>no RRM relaxed</c:v>
                  </c:pt>
                  <c:pt idx="2">
                    <c:v>MR relaxed &lt; 8times</c:v>
                  </c:pt>
                  <c:pt idx="6">
                    <c:v>8times&lt;=MR relaxed&lt;=16times</c:v>
                  </c:pt>
                  <c:pt idx="10">
                    <c:v>MR relaxed &gt;16times</c:v>
                  </c:pt>
                  <c:pt idx="18">
                    <c:v>MR offload RRM to LR</c:v>
                  </c:pt>
                </c:lvl>
              </c:multiLvlStrCache>
            </c:multiLvlStrRef>
          </c:cat>
          <c:val>
            <c:numRef>
              <c:f>'16.1'!$C$13:$C$42</c:f>
              <c:numCache>
                <c:formatCode>0%</c:formatCode>
                <c:ptCount val="24"/>
                <c:pt idx="0">
                  <c:v>-3.01</c:v>
                </c:pt>
                <c:pt idx="1">
                  <c:v>-5.6859124999999997</c:v>
                </c:pt>
                <c:pt idx="2">
                  <c:v>-0.10166666666666667</c:v>
                </c:pt>
                <c:pt idx="3">
                  <c:v>0.14895714285714284</c:v>
                </c:pt>
                <c:pt idx="4">
                  <c:v>7.0926285160038807E-2</c:v>
                </c:pt>
                <c:pt idx="5">
                  <c:v>-0.31924999999999998</c:v>
                </c:pt>
                <c:pt idx="6">
                  <c:v>0.60222222222222233</c:v>
                </c:pt>
                <c:pt idx="7">
                  <c:v>0.31061111111111095</c:v>
                </c:pt>
                <c:pt idx="8">
                  <c:v>0.27462916666666665</c:v>
                </c:pt>
                <c:pt idx="9">
                  <c:v>0.50450000000000006</c:v>
                </c:pt>
                <c:pt idx="10">
                  <c:v>0.73499999999999999</c:v>
                </c:pt>
                <c:pt idx="11">
                  <c:v>0.62922354497354438</c:v>
                </c:pt>
                <c:pt idx="12">
                  <c:v>0.51260451666666673</c:v>
                </c:pt>
                <c:pt idx="13">
                  <c:v>0.89954545454545454</c:v>
                </c:pt>
                <c:pt idx="14">
                  <c:v>0.89311818181818181</c:v>
                </c:pt>
                <c:pt idx="15">
                  <c:v>0.60437299999999994</c:v>
                </c:pt>
                <c:pt idx="16">
                  <c:v>0.92381183317167792</c:v>
                </c:pt>
                <c:pt idx="17">
                  <c:v>0.66483333333333328</c:v>
                </c:pt>
                <c:pt idx="18">
                  <c:v>0.92480000000000007</c:v>
                </c:pt>
                <c:pt idx="19">
                  <c:v>0.82096666666666662</c:v>
                </c:pt>
                <c:pt idx="20">
                  <c:v>0.68000543333333341</c:v>
                </c:pt>
                <c:pt idx="21">
                  <c:v>0.89</c:v>
                </c:pt>
                <c:pt idx="22">
                  <c:v>0.76249999999999996</c:v>
                </c:pt>
                <c:pt idx="23">
                  <c:v>0.90390043558282218</c:v>
                </c:pt>
              </c:numCache>
            </c:numRef>
          </c:val>
          <c:extLst>
            <c:ext xmlns:c16="http://schemas.microsoft.com/office/drawing/2014/chart" uri="{C3380CC4-5D6E-409C-BE32-E72D297353CC}">
              <c16:uniqueId val="{00000001-6EB2-485C-ADBA-C65FB0569C24}"/>
            </c:ext>
          </c:extLst>
        </c:ser>
        <c:ser>
          <c:idx val="2"/>
          <c:order val="2"/>
          <c:tx>
            <c:strRef>
              <c:f>'16.1'!$D$12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'16.1'!$A$13:$A$42</c:f>
              <c:multiLvlStrCache>
                <c:ptCount val="24"/>
                <c:lvl>
                  <c:pt idx="0">
                    <c:v>E///</c:v>
                  </c:pt>
                  <c:pt idx="1">
                    <c:v>vivo</c:v>
                  </c:pt>
                  <c:pt idx="2">
                    <c:v>E///</c:v>
                  </c:pt>
                  <c:pt idx="3">
                    <c:v>OPPO</c:v>
                  </c:pt>
                  <c:pt idx="4">
                    <c:v>ZTE</c:v>
                  </c:pt>
                  <c:pt idx="5">
                    <c:v>Apple</c:v>
                  </c:pt>
                  <c:pt idx="6">
                    <c:v>E///</c:v>
                  </c:pt>
                  <c:pt idx="7">
                    <c:v>Futurewei</c:v>
                  </c:pt>
                  <c:pt idx="8">
                    <c:v>vivo</c:v>
                  </c:pt>
                  <c:pt idx="9">
                    <c:v>Apple</c:v>
                  </c:pt>
                  <c:pt idx="10">
                    <c:v>E///</c:v>
                  </c:pt>
                  <c:pt idx="11">
                    <c:v>Futurewei</c:v>
                  </c:pt>
                  <c:pt idx="12">
                    <c:v>Intel</c:v>
                  </c:pt>
                  <c:pt idx="13">
                    <c:v>Nokia</c:v>
                  </c:pt>
                  <c:pt idx="14">
                    <c:v>Samsung</c:v>
                  </c:pt>
                  <c:pt idx="15">
                    <c:v>vivo</c:v>
                  </c:pt>
                  <c:pt idx="16">
                    <c:v>ZTE</c:v>
                  </c:pt>
                  <c:pt idx="17">
                    <c:v>Apple</c:v>
                  </c:pt>
                  <c:pt idx="18">
                    <c:v>E///</c:v>
                  </c:pt>
                  <c:pt idx="19">
                    <c:v>HW&amp;HiSi</c:v>
                  </c:pt>
                  <c:pt idx="20">
                    <c:v>Intel</c:v>
                  </c:pt>
                  <c:pt idx="21">
                    <c:v>MediaTek</c:v>
                  </c:pt>
                  <c:pt idx="22">
                    <c:v>QC</c:v>
                  </c:pt>
                  <c:pt idx="23">
                    <c:v>vivo</c:v>
                  </c:pt>
                </c:lvl>
                <c:lvl>
                  <c:pt idx="0">
                    <c:v>no RRM relaxed</c:v>
                  </c:pt>
                  <c:pt idx="2">
                    <c:v>MR relaxed &lt; 8times</c:v>
                  </c:pt>
                  <c:pt idx="6">
                    <c:v>8times&lt;=MR relaxed&lt;=16times</c:v>
                  </c:pt>
                  <c:pt idx="10">
                    <c:v>MR relaxed &gt;16times</c:v>
                  </c:pt>
                  <c:pt idx="18">
                    <c:v>MR offload RRM to LR</c:v>
                  </c:pt>
                </c:lvl>
              </c:multiLvlStrCache>
            </c:multiLvlStrRef>
          </c:cat>
          <c:val>
            <c:numRef>
              <c:f>'16.1'!$D$13:$D$42</c:f>
              <c:numCache>
                <c:formatCode>0%</c:formatCode>
                <c:ptCount val="24"/>
                <c:pt idx="0">
                  <c:v>-3.01</c:v>
                </c:pt>
                <c:pt idx="1">
                  <c:v>-5.5581269999999998</c:v>
                </c:pt>
                <c:pt idx="2">
                  <c:v>0.38</c:v>
                </c:pt>
                <c:pt idx="3">
                  <c:v>0.1663</c:v>
                </c:pt>
                <c:pt idx="4">
                  <c:v>8.0504364694471406E-2</c:v>
                </c:pt>
                <c:pt idx="5">
                  <c:v>-0.22</c:v>
                </c:pt>
                <c:pt idx="6">
                  <c:v>0.7</c:v>
                </c:pt>
                <c:pt idx="7">
                  <c:v>0.51500000000000001</c:v>
                </c:pt>
                <c:pt idx="8">
                  <c:v>0.31904100000000002</c:v>
                </c:pt>
                <c:pt idx="9">
                  <c:v>0.93</c:v>
                </c:pt>
                <c:pt idx="10">
                  <c:v>0.75</c:v>
                </c:pt>
                <c:pt idx="11">
                  <c:v>0.87</c:v>
                </c:pt>
                <c:pt idx="12">
                  <c:v>0.66414300000000004</c:v>
                </c:pt>
                <c:pt idx="13">
                  <c:v>0.95</c:v>
                </c:pt>
                <c:pt idx="14">
                  <c:v>0.98980000000000001</c:v>
                </c:pt>
                <c:pt idx="15">
                  <c:v>0.65252100000000002</c:v>
                </c:pt>
                <c:pt idx="16">
                  <c:v>0.93317167798254097</c:v>
                </c:pt>
                <c:pt idx="17">
                  <c:v>0.878</c:v>
                </c:pt>
                <c:pt idx="18">
                  <c:v>0.98</c:v>
                </c:pt>
                <c:pt idx="19">
                  <c:v>0.92049999999999998</c:v>
                </c:pt>
                <c:pt idx="20">
                  <c:v>0.90723500000000001</c:v>
                </c:pt>
                <c:pt idx="21">
                  <c:v>0.89</c:v>
                </c:pt>
                <c:pt idx="22">
                  <c:v>0.95</c:v>
                </c:pt>
                <c:pt idx="23">
                  <c:v>0.99260199999999998</c:v>
                </c:pt>
              </c:numCache>
            </c:numRef>
          </c:val>
          <c:extLst>
            <c:ext xmlns:c16="http://schemas.microsoft.com/office/drawing/2014/chart" uri="{C3380CC4-5D6E-409C-BE32-E72D297353CC}">
              <c16:uniqueId val="{00000002-6EB2-485C-ADBA-C65FB0569C24}"/>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6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sheet_RAN1#113-TR-0522.xlsx]11.2!数据透视表2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'11.2'!$B$11</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'11.2'!$A$12:$A$23</c:f>
              <c:multiLvlStrCache>
                <c:ptCount val="8"/>
                <c:lvl>
                  <c:pt idx="0">
                    <c:v>QC</c:v>
                  </c:pt>
                  <c:pt idx="1">
                    <c:v>vivo</c:v>
                  </c:pt>
                  <c:pt idx="2">
                    <c:v>Apple</c:v>
                  </c:pt>
                  <c:pt idx="3">
                    <c:v>E///</c:v>
                  </c:pt>
                  <c:pt idx="4">
                    <c:v>MediaTek</c:v>
                  </c:pt>
                  <c:pt idx="5">
                    <c:v>vivo</c:v>
                  </c:pt>
                  <c:pt idx="6">
                    <c:v>Apple</c:v>
                  </c:pt>
                  <c:pt idx="7">
                    <c:v>E///</c:v>
                  </c:pt>
                </c:lvl>
                <c:lvl>
                  <c:pt idx="0">
                    <c:v>Effective per  UE paging arrival rate&lt;=0.1%</c:v>
                  </c:pt>
                  <c:pt idx="3">
                    <c:v>0.1%&lt;Effective per  UE paging arrival rate&lt;=1%</c:v>
                  </c:pt>
                  <c:pt idx="7">
                    <c:v>Effective per  UE paging arrival rate&gt;8%</c:v>
                  </c:pt>
                </c:lvl>
              </c:multiLvlStrCache>
            </c:multiLvlStrRef>
          </c:cat>
          <c:val>
            <c:numRef>
              <c:f>'11.2'!$B$12:$B$23</c:f>
              <c:numCache>
                <c:formatCode>0%</c:formatCode>
                <c:ptCount val="8"/>
                <c:pt idx="0">
                  <c:v>0.22</c:v>
                </c:pt>
                <c:pt idx="1">
                  <c:v>0.50863000000000003</c:v>
                </c:pt>
                <c:pt idx="2">
                  <c:v>0.88100000000000001</c:v>
                </c:pt>
                <c:pt idx="3">
                  <c:v>0.87</c:v>
                </c:pt>
                <c:pt idx="4">
                  <c:v>0.89</c:v>
                </c:pt>
                <c:pt idx="5">
                  <c:v>0.37938899999999998</c:v>
                </c:pt>
                <c:pt idx="6">
                  <c:v>0.34100000000000003</c:v>
                </c:pt>
                <c:pt idx="7">
                  <c:v>0.49</c:v>
                </c:pt>
              </c:numCache>
            </c:numRef>
          </c:val>
          <c:extLst>
            <c:ext xmlns:c16="http://schemas.microsoft.com/office/drawing/2014/chart" uri="{C3380CC4-5D6E-409C-BE32-E72D297353CC}">
              <c16:uniqueId val="{00000000-6C56-4668-931C-D6CD94439703}"/>
            </c:ext>
          </c:extLst>
        </c:ser>
        <c:ser>
          <c:idx val="1"/>
          <c:order val="1"/>
          <c:tx>
            <c:strRef>
              <c:f>'11.2'!$C$11</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'11.2'!$A$12:$A$23</c:f>
              <c:multiLvlStrCache>
                <c:ptCount val="8"/>
                <c:lvl>
                  <c:pt idx="0">
                    <c:v>QC</c:v>
                  </c:pt>
                  <c:pt idx="1">
                    <c:v>vivo</c:v>
                  </c:pt>
                  <c:pt idx="2">
                    <c:v>Apple</c:v>
                  </c:pt>
                  <c:pt idx="3">
                    <c:v>E///</c:v>
                  </c:pt>
                  <c:pt idx="4">
                    <c:v>MediaTek</c:v>
                  </c:pt>
                  <c:pt idx="5">
                    <c:v>vivo</c:v>
                  </c:pt>
                  <c:pt idx="6">
                    <c:v>Apple</c:v>
                  </c:pt>
                  <c:pt idx="7">
                    <c:v>E///</c:v>
                  </c:pt>
                </c:lvl>
                <c:lvl>
                  <c:pt idx="0">
                    <c:v>Effective per  UE paging arrival rate&lt;=0.1%</c:v>
                  </c:pt>
                  <c:pt idx="3">
                    <c:v>0.1%&lt;Effective per  UE paging arrival rate&lt;=1%</c:v>
                  </c:pt>
                  <c:pt idx="7">
                    <c:v>Effective per  UE paging arrival rate&gt;8%</c:v>
                  </c:pt>
                </c:lvl>
              </c:multiLvlStrCache>
            </c:multiLvlStrRef>
          </c:cat>
          <c:val>
            <c:numRef>
              <c:f>'11.2'!$C$12:$C$23</c:f>
              <c:numCache>
                <c:formatCode>0%</c:formatCode>
                <c:ptCount val="8"/>
                <c:pt idx="0">
                  <c:v>0.63428571428571434</c:v>
                </c:pt>
                <c:pt idx="1">
                  <c:v>0.73380658333333337</c:v>
                </c:pt>
                <c:pt idx="2">
                  <c:v>0.88100000000000001</c:v>
                </c:pt>
                <c:pt idx="3">
                  <c:v>0.87</c:v>
                </c:pt>
                <c:pt idx="4">
                  <c:v>0.89</c:v>
                </c:pt>
                <c:pt idx="5">
                  <c:v>0.61321891666666672</c:v>
                </c:pt>
                <c:pt idx="6">
                  <c:v>0.59266666666666667</c:v>
                </c:pt>
                <c:pt idx="7">
                  <c:v>0.5083333333333333</c:v>
                </c:pt>
              </c:numCache>
            </c:numRef>
          </c:val>
          <c:extLst>
            <c:ext xmlns:c16="http://schemas.microsoft.com/office/drawing/2014/chart" uri="{C3380CC4-5D6E-409C-BE32-E72D297353CC}">
              <c16:uniqueId val="{00000001-6C56-4668-931C-D6CD94439703}"/>
            </c:ext>
          </c:extLst>
        </c:ser>
        <c:ser>
          <c:idx val="2"/>
          <c:order val="2"/>
          <c:tx>
            <c:strRef>
              <c:f>'11.2'!$D$11</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'11.2'!$A$12:$A$23</c:f>
              <c:multiLvlStrCache>
                <c:ptCount val="8"/>
                <c:lvl>
                  <c:pt idx="0">
                    <c:v>QC</c:v>
                  </c:pt>
                  <c:pt idx="1">
                    <c:v>vivo</c:v>
                  </c:pt>
                  <c:pt idx="2">
                    <c:v>Apple</c:v>
                  </c:pt>
                  <c:pt idx="3">
                    <c:v>E///</c:v>
                  </c:pt>
                  <c:pt idx="4">
                    <c:v>MediaTek</c:v>
                  </c:pt>
                  <c:pt idx="5">
                    <c:v>vivo</c:v>
                  </c:pt>
                  <c:pt idx="6">
                    <c:v>Apple</c:v>
                  </c:pt>
                  <c:pt idx="7">
                    <c:v>E///</c:v>
                  </c:pt>
                </c:lvl>
                <c:lvl>
                  <c:pt idx="0">
                    <c:v>Effective per  UE paging arrival rate&lt;=0.1%</c:v>
                  </c:pt>
                  <c:pt idx="3">
                    <c:v>0.1%&lt;Effective per  UE paging arrival rate&lt;=1%</c:v>
                  </c:pt>
                  <c:pt idx="7">
                    <c:v>Effective per  UE paging arrival rate&gt;8%</c:v>
                  </c:pt>
                </c:lvl>
              </c:multiLvlStrCache>
            </c:multiLvlStrRef>
          </c:cat>
          <c:val>
            <c:numRef>
              <c:f>'11.2'!$D$12:$D$23</c:f>
              <c:numCache>
                <c:formatCode>0%</c:formatCode>
                <c:ptCount val="8"/>
                <c:pt idx="0">
                  <c:v>0.85</c:v>
                </c:pt>
                <c:pt idx="1">
                  <c:v>0.85590900000000003</c:v>
                </c:pt>
                <c:pt idx="2">
                  <c:v>0.88100000000000001</c:v>
                </c:pt>
                <c:pt idx="3">
                  <c:v>0.87</c:v>
                </c:pt>
                <c:pt idx="4">
                  <c:v>0.89</c:v>
                </c:pt>
                <c:pt idx="5">
                  <c:v>0.75025299999999995</c:v>
                </c:pt>
                <c:pt idx="6">
                  <c:v>0.83</c:v>
                </c:pt>
                <c:pt idx="7">
                  <c:v>0.52</c:v>
                </c:pt>
              </c:numCache>
            </c:numRef>
          </c:val>
          <c:extLst>
            <c:ext xmlns:c16="http://schemas.microsoft.com/office/drawing/2014/chart" uri="{C3380CC4-5D6E-409C-BE32-E72D297353CC}">
              <c16:uniqueId val="{00000002-6C56-4668-931C-D6CD94439703}"/>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sheet_RAN1#113-TR-0522.xlsx]17.1!数据透视表2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'17.1'!$B$12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'17.1'!$A$13:$A$36</c:f>
              <c:multiLvlStrCache>
                <c:ptCount val="18"/>
                <c:lvl>
                  <c:pt idx="0">
                    <c:v>vivo</c:v>
                  </c:pt>
                  <c:pt idx="1">
                    <c:v>OPPO</c:v>
                  </c:pt>
                  <c:pt idx="2">
                    <c:v>ZTE</c:v>
                  </c:pt>
                  <c:pt idx="3">
                    <c:v>Futurewei</c:v>
                  </c:pt>
                  <c:pt idx="4">
                    <c:v>HW&amp;HiSi</c:v>
                  </c:pt>
                  <c:pt idx="5">
                    <c:v>vivo</c:v>
                  </c:pt>
                  <c:pt idx="6">
                    <c:v>ZTE</c:v>
                  </c:pt>
                  <c:pt idx="7">
                    <c:v>Futurewei</c:v>
                  </c:pt>
                  <c:pt idx="8">
                    <c:v>HW&amp;HiSi</c:v>
                  </c:pt>
                  <c:pt idx="9">
                    <c:v>Intel</c:v>
                  </c:pt>
                  <c:pt idx="10">
                    <c:v>Nokia</c:v>
                  </c:pt>
                  <c:pt idx="11">
                    <c:v>Samsung</c:v>
                  </c:pt>
                  <c:pt idx="12">
                    <c:v>vivo</c:v>
                  </c:pt>
                  <c:pt idx="13">
                    <c:v>ZTE</c:v>
                  </c:pt>
                  <c:pt idx="14">
                    <c:v>HW&amp;HiSi</c:v>
                  </c:pt>
                  <c:pt idx="15">
                    <c:v>Intel</c:v>
                  </c:pt>
                  <c:pt idx="16">
                    <c:v>MediaTek</c:v>
                  </c:pt>
                  <c:pt idx="17">
                    <c:v>vivo</c:v>
                  </c:pt>
                </c:lvl>
                <c:lvl>
                  <c:pt idx="0">
                    <c:v>no RRM relaxed</c:v>
                  </c:pt>
                  <c:pt idx="1">
                    <c:v>MR relaxed &lt; 8times</c:v>
                  </c:pt>
                  <c:pt idx="3">
                    <c:v>8times&lt;=MR relaxed&lt;=16times</c:v>
                  </c:pt>
                  <c:pt idx="7">
                    <c:v>MR relaxed &gt;16times</c:v>
                  </c:pt>
                  <c:pt idx="14">
                    <c:v>MR offload RRM to LR</c:v>
                  </c:pt>
                </c:lvl>
              </c:multiLvlStrCache>
            </c:multiLvlStrRef>
          </c:cat>
          <c:val>
            <c:numRef>
              <c:f>'17.1'!$B$13:$B$36</c:f>
              <c:numCache>
                <c:formatCode>0%</c:formatCode>
                <c:ptCount val="18"/>
                <c:pt idx="0">
                  <c:v>-5.6674429999999996</c:v>
                </c:pt>
                <c:pt idx="1">
                  <c:v>1.43E-2</c:v>
                </c:pt>
                <c:pt idx="2">
                  <c:v>2.6188166828322E-2</c:v>
                </c:pt>
                <c:pt idx="3">
                  <c:v>-0.43099999999999999</c:v>
                </c:pt>
                <c:pt idx="4">
                  <c:v>0.20330000000000001</c:v>
                </c:pt>
                <c:pt idx="5">
                  <c:v>0.16830300000000001</c:v>
                </c:pt>
                <c:pt idx="6">
                  <c:v>3.10378273520854E-2</c:v>
                </c:pt>
                <c:pt idx="7">
                  <c:v>-0.10800000000000001</c:v>
                </c:pt>
                <c:pt idx="8">
                  <c:v>0.53690000000000004</c:v>
                </c:pt>
                <c:pt idx="9">
                  <c:v>0.12157800000000001</c:v>
                </c:pt>
                <c:pt idx="10">
                  <c:v>0.77</c:v>
                </c:pt>
                <c:pt idx="11">
                  <c:v>1.38813229369563E-2</c:v>
                </c:pt>
                <c:pt idx="12">
                  <c:v>0.49230600000000002</c:v>
                </c:pt>
                <c:pt idx="13">
                  <c:v>0.684190106692532</c:v>
                </c:pt>
                <c:pt idx="14">
                  <c:v>0.78839999999999999</c:v>
                </c:pt>
                <c:pt idx="15">
                  <c:v>0.189771</c:v>
                </c:pt>
                <c:pt idx="16">
                  <c:v>0.86</c:v>
                </c:pt>
                <c:pt idx="17">
                  <c:v>0.633158</c:v>
                </c:pt>
              </c:numCache>
            </c:numRef>
          </c:val>
          <c:extLst>
            <c:ext xmlns:c16="http://schemas.microsoft.com/office/drawing/2014/chart" uri="{C3380CC4-5D6E-409C-BE32-E72D297353CC}">
              <c16:uniqueId val="{00000000-F799-4C51-B4FA-DAAF42237FDE}"/>
            </c:ext>
          </c:extLst>
        </c:ser>
        <c:ser>
          <c:idx val="1"/>
          <c:order val="1"/>
          <c:tx>
            <c:strRef>
              <c:f>'17.1'!$C$12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'17.1'!$A$13:$A$36</c:f>
              <c:multiLvlStrCache>
                <c:ptCount val="18"/>
                <c:lvl>
                  <c:pt idx="0">
                    <c:v>vivo</c:v>
                  </c:pt>
                  <c:pt idx="1">
                    <c:v>OPPO</c:v>
                  </c:pt>
                  <c:pt idx="2">
                    <c:v>ZTE</c:v>
                  </c:pt>
                  <c:pt idx="3">
                    <c:v>Futurewei</c:v>
                  </c:pt>
                  <c:pt idx="4">
                    <c:v>HW&amp;HiSi</c:v>
                  </c:pt>
                  <c:pt idx="5">
                    <c:v>vivo</c:v>
                  </c:pt>
                  <c:pt idx="6">
                    <c:v>ZTE</c:v>
                  </c:pt>
                  <c:pt idx="7">
                    <c:v>Futurewei</c:v>
                  </c:pt>
                  <c:pt idx="8">
                    <c:v>HW&amp;HiSi</c:v>
                  </c:pt>
                  <c:pt idx="9">
                    <c:v>Intel</c:v>
                  </c:pt>
                  <c:pt idx="10">
                    <c:v>Nokia</c:v>
                  </c:pt>
                  <c:pt idx="11">
                    <c:v>Samsung</c:v>
                  </c:pt>
                  <c:pt idx="12">
                    <c:v>vivo</c:v>
                  </c:pt>
                  <c:pt idx="13">
                    <c:v>ZTE</c:v>
                  </c:pt>
                  <c:pt idx="14">
                    <c:v>HW&amp;HiSi</c:v>
                  </c:pt>
                  <c:pt idx="15">
                    <c:v>Intel</c:v>
                  </c:pt>
                  <c:pt idx="16">
                    <c:v>MediaTek</c:v>
                  </c:pt>
                  <c:pt idx="17">
                    <c:v>vivo</c:v>
                  </c:pt>
                </c:lvl>
                <c:lvl>
                  <c:pt idx="0">
                    <c:v>no RRM relaxed</c:v>
                  </c:pt>
                  <c:pt idx="1">
                    <c:v>MR relaxed &lt; 8times</c:v>
                  </c:pt>
                  <c:pt idx="3">
                    <c:v>8times&lt;=MR relaxed&lt;=16times</c:v>
                  </c:pt>
                  <c:pt idx="7">
                    <c:v>MR relaxed &gt;16times</c:v>
                  </c:pt>
                  <c:pt idx="14">
                    <c:v>MR offload RRM to LR</c:v>
                  </c:pt>
                </c:lvl>
              </c:multiLvlStrCache>
            </c:multiLvlStrRef>
          </c:cat>
          <c:val>
            <c:numRef>
              <c:f>'17.1'!$C$13:$C$36</c:f>
              <c:numCache>
                <c:formatCode>0%</c:formatCode>
                <c:ptCount val="18"/>
                <c:pt idx="0">
                  <c:v>-5.6674429999999996</c:v>
                </c:pt>
                <c:pt idx="1">
                  <c:v>0.11559999999999999</c:v>
                </c:pt>
                <c:pt idx="2">
                  <c:v>4.8011639185256999E-2</c:v>
                </c:pt>
                <c:pt idx="3">
                  <c:v>0.15086111111111103</c:v>
                </c:pt>
                <c:pt idx="4">
                  <c:v>0.20330000000000001</c:v>
                </c:pt>
                <c:pt idx="5">
                  <c:v>0.24585783333333336</c:v>
                </c:pt>
                <c:pt idx="6">
                  <c:v>3.10378273520854E-2</c:v>
                </c:pt>
                <c:pt idx="7">
                  <c:v>0.49826620370370384</c:v>
                </c:pt>
                <c:pt idx="8">
                  <c:v>0.53690000000000004</c:v>
                </c:pt>
                <c:pt idx="9">
                  <c:v>0.5159629722222222</c:v>
                </c:pt>
                <c:pt idx="10">
                  <c:v>0.79727272727272724</c:v>
                </c:pt>
                <c:pt idx="11">
                  <c:v>0.61078349942415133</c:v>
                </c:pt>
                <c:pt idx="12">
                  <c:v>0.57614475000000009</c:v>
                </c:pt>
                <c:pt idx="13">
                  <c:v>0.82806336889751064</c:v>
                </c:pt>
                <c:pt idx="14">
                  <c:v>0.87210833333333326</c:v>
                </c:pt>
                <c:pt idx="15">
                  <c:v>0.68316747222222218</c:v>
                </c:pt>
                <c:pt idx="16">
                  <c:v>0.89</c:v>
                </c:pt>
                <c:pt idx="17">
                  <c:v>0.87941365753424683</c:v>
                </c:pt>
              </c:numCache>
            </c:numRef>
          </c:val>
          <c:extLst>
            <c:ext xmlns:c16="http://schemas.microsoft.com/office/drawing/2014/chart" uri="{C3380CC4-5D6E-409C-BE32-E72D297353CC}">
              <c16:uniqueId val="{00000001-F799-4C51-B4FA-DAAF42237FDE}"/>
            </c:ext>
          </c:extLst>
        </c:ser>
        <c:ser>
          <c:idx val="2"/>
          <c:order val="2"/>
          <c:tx>
            <c:strRef>
              <c:f>'17.1'!$D$12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'17.1'!$A$13:$A$36</c:f>
              <c:multiLvlStrCache>
                <c:ptCount val="18"/>
                <c:lvl>
                  <c:pt idx="0">
                    <c:v>vivo</c:v>
                  </c:pt>
                  <c:pt idx="1">
                    <c:v>OPPO</c:v>
                  </c:pt>
                  <c:pt idx="2">
                    <c:v>ZTE</c:v>
                  </c:pt>
                  <c:pt idx="3">
                    <c:v>Futurewei</c:v>
                  </c:pt>
                  <c:pt idx="4">
                    <c:v>HW&amp;HiSi</c:v>
                  </c:pt>
                  <c:pt idx="5">
                    <c:v>vivo</c:v>
                  </c:pt>
                  <c:pt idx="6">
                    <c:v>ZTE</c:v>
                  </c:pt>
                  <c:pt idx="7">
                    <c:v>Futurewei</c:v>
                  </c:pt>
                  <c:pt idx="8">
                    <c:v>HW&amp;HiSi</c:v>
                  </c:pt>
                  <c:pt idx="9">
                    <c:v>Intel</c:v>
                  </c:pt>
                  <c:pt idx="10">
                    <c:v>Nokia</c:v>
                  </c:pt>
                  <c:pt idx="11">
                    <c:v>Samsung</c:v>
                  </c:pt>
                  <c:pt idx="12">
                    <c:v>vivo</c:v>
                  </c:pt>
                  <c:pt idx="13">
                    <c:v>ZTE</c:v>
                  </c:pt>
                  <c:pt idx="14">
                    <c:v>HW&amp;HiSi</c:v>
                  </c:pt>
                  <c:pt idx="15">
                    <c:v>Intel</c:v>
                  </c:pt>
                  <c:pt idx="16">
                    <c:v>MediaTek</c:v>
                  </c:pt>
                  <c:pt idx="17">
                    <c:v>vivo</c:v>
                  </c:pt>
                </c:lvl>
                <c:lvl>
                  <c:pt idx="0">
                    <c:v>no RRM relaxed</c:v>
                  </c:pt>
                  <c:pt idx="1">
                    <c:v>MR relaxed &lt; 8times</c:v>
                  </c:pt>
                  <c:pt idx="3">
                    <c:v>8times&lt;=MR relaxed&lt;=16times</c:v>
                  </c:pt>
                  <c:pt idx="7">
                    <c:v>MR relaxed &gt;16times</c:v>
                  </c:pt>
                  <c:pt idx="14">
                    <c:v>MR offload RRM to LR</c:v>
                  </c:pt>
                </c:lvl>
              </c:multiLvlStrCache>
            </c:multiLvlStrRef>
          </c:cat>
          <c:val>
            <c:numRef>
              <c:f>'17.1'!$D$13:$D$36</c:f>
              <c:numCache>
                <c:formatCode>0%</c:formatCode>
                <c:ptCount val="18"/>
                <c:pt idx="0">
                  <c:v>-5.6674429999999996</c:v>
                </c:pt>
                <c:pt idx="1">
                  <c:v>0.16370000000000001</c:v>
                </c:pt>
                <c:pt idx="2">
                  <c:v>6.9835111542192005E-2</c:v>
                </c:pt>
                <c:pt idx="3">
                  <c:v>0.505</c:v>
                </c:pt>
                <c:pt idx="4">
                  <c:v>0.20330000000000001</c:v>
                </c:pt>
                <c:pt idx="5">
                  <c:v>0.28032000000000001</c:v>
                </c:pt>
                <c:pt idx="6">
                  <c:v>3.10378273520854E-2</c:v>
                </c:pt>
                <c:pt idx="7">
                  <c:v>0.8640000000000001</c:v>
                </c:pt>
                <c:pt idx="8">
                  <c:v>0.53690000000000004</c:v>
                </c:pt>
                <c:pt idx="9">
                  <c:v>0.740201</c:v>
                </c:pt>
                <c:pt idx="10">
                  <c:v>0.83</c:v>
                </c:pt>
                <c:pt idx="11">
                  <c:v>0.97020527654939304</c:v>
                </c:pt>
                <c:pt idx="12">
                  <c:v>0.61173999999999995</c:v>
                </c:pt>
                <c:pt idx="13">
                  <c:v>0.92182347235693496</c:v>
                </c:pt>
                <c:pt idx="14">
                  <c:v>0.93879999999999997</c:v>
                </c:pt>
                <c:pt idx="15">
                  <c:v>0.98215200000000003</c:v>
                </c:pt>
                <c:pt idx="16">
                  <c:v>0.92</c:v>
                </c:pt>
                <c:pt idx="17">
                  <c:v>0.98851699999999998</c:v>
                </c:pt>
              </c:numCache>
            </c:numRef>
          </c:val>
          <c:extLst>
            <c:ext xmlns:c16="http://schemas.microsoft.com/office/drawing/2014/chart" uri="{C3380CC4-5D6E-409C-BE32-E72D297353CC}">
              <c16:uniqueId val="{00000002-F799-4C51-B4FA-DAAF42237FDE}"/>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sheet_RAN1#113-TR-0522.xlsx]17.2!数据透视表2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'17.2'!$B$12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'17.2'!$A$13:$A$29</c:f>
              <c:multiLvlStrCache>
                <c:ptCount val="11"/>
                <c:lvl>
                  <c:pt idx="0">
                    <c:v>vivo</c:v>
                  </c:pt>
                  <c:pt idx="1">
                    <c:v>OPPO</c:v>
                  </c:pt>
                  <c:pt idx="2">
                    <c:v>Futurewei</c:v>
                  </c:pt>
                  <c:pt idx="3">
                    <c:v>ZTE</c:v>
                  </c:pt>
                  <c:pt idx="4">
                    <c:v>Futurewei</c:v>
                  </c:pt>
                  <c:pt idx="5">
                    <c:v>Intel</c:v>
                  </c:pt>
                  <c:pt idx="6">
                    <c:v>Samsung</c:v>
                  </c:pt>
                  <c:pt idx="7">
                    <c:v>ZTE</c:v>
                  </c:pt>
                  <c:pt idx="8">
                    <c:v>HW&amp;HiSi</c:v>
                  </c:pt>
                  <c:pt idx="9">
                    <c:v>Intel</c:v>
                  </c:pt>
                  <c:pt idx="10">
                    <c:v>vivo</c:v>
                  </c:pt>
                </c:lvl>
                <c:lvl>
                  <c:pt idx="0">
                    <c:v>no RRM relaxed</c:v>
                  </c:pt>
                  <c:pt idx="1">
                    <c:v>MR relaxed &lt; 8times</c:v>
                  </c:pt>
                  <c:pt idx="2">
                    <c:v>8times&lt;=MR relaxed&lt;=16times</c:v>
                  </c:pt>
                  <c:pt idx="4">
                    <c:v>MR relaxed &gt;16times</c:v>
                  </c:pt>
                  <c:pt idx="8">
                    <c:v>MR offload RRM to LR</c:v>
                  </c:pt>
                </c:lvl>
              </c:multiLvlStrCache>
            </c:multiLvlStrRef>
          </c:cat>
          <c:val>
            <c:numRef>
              <c:f>'17.2'!$B$13:$B$29</c:f>
              <c:numCache>
                <c:formatCode>0%</c:formatCode>
                <c:ptCount val="11"/>
                <c:pt idx="0">
                  <c:v>-14.754155000000001</c:v>
                </c:pt>
                <c:pt idx="1">
                  <c:v>-1.0210999999999999</c:v>
                </c:pt>
                <c:pt idx="2">
                  <c:v>-4.13</c:v>
                </c:pt>
                <c:pt idx="3">
                  <c:v>1.2609117361784701E-2</c:v>
                </c:pt>
                <c:pt idx="4">
                  <c:v>-3.8580000000000001</c:v>
                </c:pt>
                <c:pt idx="5">
                  <c:v>-1.237751</c:v>
                </c:pt>
                <c:pt idx="6">
                  <c:v>-15.5219</c:v>
                </c:pt>
                <c:pt idx="7">
                  <c:v>0.44180407371483998</c:v>
                </c:pt>
                <c:pt idx="8">
                  <c:v>-0.96060000000000001</c:v>
                </c:pt>
                <c:pt idx="9">
                  <c:v>-1.177664</c:v>
                </c:pt>
                <c:pt idx="10">
                  <c:v>-8.2705359999999999</c:v>
                </c:pt>
              </c:numCache>
            </c:numRef>
          </c:val>
          <c:extLst>
            <c:ext xmlns:c16="http://schemas.microsoft.com/office/drawing/2014/chart" uri="{C3380CC4-5D6E-409C-BE32-E72D297353CC}">
              <c16:uniqueId val="{00000000-7683-4EEF-92F3-E914B232BD43}"/>
            </c:ext>
          </c:extLst>
        </c:ser>
        <c:ser>
          <c:idx val="1"/>
          <c:order val="1"/>
          <c:tx>
            <c:strRef>
              <c:f>'17.2'!$C$12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'17.2'!$A$13:$A$29</c:f>
              <c:multiLvlStrCache>
                <c:ptCount val="11"/>
                <c:lvl>
                  <c:pt idx="0">
                    <c:v>vivo</c:v>
                  </c:pt>
                  <c:pt idx="1">
                    <c:v>OPPO</c:v>
                  </c:pt>
                  <c:pt idx="2">
                    <c:v>Futurewei</c:v>
                  </c:pt>
                  <c:pt idx="3">
                    <c:v>ZTE</c:v>
                  </c:pt>
                  <c:pt idx="4">
                    <c:v>Futurewei</c:v>
                  </c:pt>
                  <c:pt idx="5">
                    <c:v>Intel</c:v>
                  </c:pt>
                  <c:pt idx="6">
                    <c:v>Samsung</c:v>
                  </c:pt>
                  <c:pt idx="7">
                    <c:v>ZTE</c:v>
                  </c:pt>
                  <c:pt idx="8">
                    <c:v>HW&amp;HiSi</c:v>
                  </c:pt>
                  <c:pt idx="9">
                    <c:v>Intel</c:v>
                  </c:pt>
                  <c:pt idx="10">
                    <c:v>vivo</c:v>
                  </c:pt>
                </c:lvl>
                <c:lvl>
                  <c:pt idx="0">
                    <c:v>no RRM relaxed</c:v>
                  </c:pt>
                  <c:pt idx="1">
                    <c:v>MR relaxed &lt; 8times</c:v>
                  </c:pt>
                  <c:pt idx="2">
                    <c:v>8times&lt;=MR relaxed&lt;=16times</c:v>
                  </c:pt>
                  <c:pt idx="4">
                    <c:v>MR relaxed &gt;16times</c:v>
                  </c:pt>
                  <c:pt idx="8">
                    <c:v>MR offload RRM to LR</c:v>
                  </c:pt>
                </c:lvl>
              </c:multiLvlStrCache>
            </c:multiLvlStrRef>
          </c:cat>
          <c:val>
            <c:numRef>
              <c:f>'17.2'!$C$13:$C$29</c:f>
              <c:numCache>
                <c:formatCode>0%</c:formatCode>
                <c:ptCount val="11"/>
                <c:pt idx="0">
                  <c:v>-10.340167333333333</c:v>
                </c:pt>
                <c:pt idx="1">
                  <c:v>-0.52652222222222222</c:v>
                </c:pt>
                <c:pt idx="2">
                  <c:v>-1.9267962962962955</c:v>
                </c:pt>
                <c:pt idx="3">
                  <c:v>1.2609117361784701E-2</c:v>
                </c:pt>
                <c:pt idx="4">
                  <c:v>-1.3278456790123454</c:v>
                </c:pt>
                <c:pt idx="5">
                  <c:v>-0.38279283333333325</c:v>
                </c:pt>
                <c:pt idx="6">
                  <c:v>-2.5678795158988055</c:v>
                </c:pt>
                <c:pt idx="7">
                  <c:v>0.44180407371483998</c:v>
                </c:pt>
                <c:pt idx="8">
                  <c:v>-0.25445000000000001</c:v>
                </c:pt>
                <c:pt idx="9">
                  <c:v>-0.21544316249999998</c:v>
                </c:pt>
                <c:pt idx="10">
                  <c:v>-2.390084831868132</c:v>
                </c:pt>
              </c:numCache>
            </c:numRef>
          </c:val>
          <c:extLst>
            <c:ext xmlns:c16="http://schemas.microsoft.com/office/drawing/2014/chart" uri="{C3380CC4-5D6E-409C-BE32-E72D297353CC}">
              <c16:uniqueId val="{00000001-7683-4EEF-92F3-E914B232BD43}"/>
            </c:ext>
          </c:extLst>
        </c:ser>
        <c:ser>
          <c:idx val="2"/>
          <c:order val="2"/>
          <c:tx>
            <c:strRef>
              <c:f>'17.2'!$D$12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'17.2'!$A$13:$A$29</c:f>
              <c:multiLvlStrCache>
                <c:ptCount val="11"/>
                <c:lvl>
                  <c:pt idx="0">
                    <c:v>vivo</c:v>
                  </c:pt>
                  <c:pt idx="1">
                    <c:v>OPPO</c:v>
                  </c:pt>
                  <c:pt idx="2">
                    <c:v>Futurewei</c:v>
                  </c:pt>
                  <c:pt idx="3">
                    <c:v>ZTE</c:v>
                  </c:pt>
                  <c:pt idx="4">
                    <c:v>Futurewei</c:v>
                  </c:pt>
                  <c:pt idx="5">
                    <c:v>Intel</c:v>
                  </c:pt>
                  <c:pt idx="6">
                    <c:v>Samsung</c:v>
                  </c:pt>
                  <c:pt idx="7">
                    <c:v>ZTE</c:v>
                  </c:pt>
                  <c:pt idx="8">
                    <c:v>HW&amp;HiSi</c:v>
                  </c:pt>
                  <c:pt idx="9">
                    <c:v>Intel</c:v>
                  </c:pt>
                  <c:pt idx="10">
                    <c:v>vivo</c:v>
                  </c:pt>
                </c:lvl>
                <c:lvl>
                  <c:pt idx="0">
                    <c:v>no RRM relaxed</c:v>
                  </c:pt>
                  <c:pt idx="1">
                    <c:v>MR relaxed &lt; 8times</c:v>
                  </c:pt>
                  <c:pt idx="2">
                    <c:v>8times&lt;=MR relaxed&lt;=16times</c:v>
                  </c:pt>
                  <c:pt idx="4">
                    <c:v>MR relaxed &gt;16times</c:v>
                  </c:pt>
                  <c:pt idx="8">
                    <c:v>MR offload RRM to LR</c:v>
                  </c:pt>
                </c:lvl>
              </c:multiLvlStrCache>
            </c:multiLvlStrRef>
          </c:cat>
          <c:val>
            <c:numRef>
              <c:f>'17.2'!$D$13:$D$29</c:f>
              <c:numCache>
                <c:formatCode>0%</c:formatCode>
                <c:ptCount val="11"/>
                <c:pt idx="0">
                  <c:v>-6.0784019999999996</c:v>
                </c:pt>
                <c:pt idx="1">
                  <c:v>-0.1298</c:v>
                </c:pt>
                <c:pt idx="2">
                  <c:v>-0.38600000000000001</c:v>
                </c:pt>
                <c:pt idx="3">
                  <c:v>1.2609117361784701E-2</c:v>
                </c:pt>
                <c:pt idx="4">
                  <c:v>0.16800000000000001</c:v>
                </c:pt>
                <c:pt idx="5">
                  <c:v>0.35024100000000002</c:v>
                </c:pt>
                <c:pt idx="6">
                  <c:v>0.83545938503239503</c:v>
                </c:pt>
                <c:pt idx="7">
                  <c:v>0.44180407371483998</c:v>
                </c:pt>
                <c:pt idx="8">
                  <c:v>0.45169999999999999</c:v>
                </c:pt>
                <c:pt idx="9">
                  <c:v>0.59305799999999997</c:v>
                </c:pt>
                <c:pt idx="10">
                  <c:v>0.53648399999999996</c:v>
                </c:pt>
              </c:numCache>
            </c:numRef>
          </c:val>
          <c:extLst>
            <c:ext xmlns:c16="http://schemas.microsoft.com/office/drawing/2014/chart" uri="{C3380CC4-5D6E-409C-BE32-E72D297353CC}">
              <c16:uniqueId val="{00000002-7683-4EEF-92F3-E914B232BD43}"/>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sheet_RAN1#113-TR-0522.xlsx]18.1!数据透视表2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'18.1'!$B$12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'18.1'!$A$13:$A$20</c:f>
              <c:multiLvlStrCache>
                <c:ptCount val="5"/>
                <c:lvl>
                  <c:pt idx="0">
                    <c:v>Futurewei</c:v>
                  </c:pt>
                  <c:pt idx="1">
                    <c:v>Intel</c:v>
                  </c:pt>
                  <c:pt idx="2">
                    <c:v>MediaTek</c:v>
                  </c:pt>
                  <c:pt idx="3">
                    <c:v>vivo</c:v>
                  </c:pt>
                  <c:pt idx="4">
                    <c:v>Futurewei</c:v>
                  </c:pt>
                </c:lvl>
                <c:lvl>
                  <c:pt idx="0">
                    <c:v>MR sync/re-sync energy consumption&lt;=4000</c:v>
                  </c:pt>
                  <c:pt idx="4">
                    <c:v>4000&lt;MR sync/re-sync energy consumption&lt;=15000</c:v>
                  </c:pt>
                </c:lvl>
              </c:multiLvlStrCache>
            </c:multiLvlStrRef>
          </c:cat>
          <c:val>
            <c:numRef>
              <c:f>'18.1'!$B$13:$B$20</c:f>
              <c:numCache>
                <c:formatCode>0%</c:formatCode>
                <c:ptCount val="5"/>
                <c:pt idx="0">
                  <c:v>0.32899999999999996</c:v>
                </c:pt>
                <c:pt idx="1">
                  <c:v>0.22479499999999999</c:v>
                </c:pt>
                <c:pt idx="2">
                  <c:v>0.89</c:v>
                </c:pt>
                <c:pt idx="3">
                  <c:v>0.218529</c:v>
                </c:pt>
                <c:pt idx="4">
                  <c:v>1.1000000000000001E-2</c:v>
                </c:pt>
              </c:numCache>
            </c:numRef>
          </c:val>
          <c:extLst>
            <c:ext xmlns:c16="http://schemas.microsoft.com/office/drawing/2014/chart" uri="{C3380CC4-5D6E-409C-BE32-E72D297353CC}">
              <c16:uniqueId val="{00000000-89E6-4E35-AADA-DAD39D1B75B0}"/>
            </c:ext>
          </c:extLst>
        </c:ser>
        <c:ser>
          <c:idx val="1"/>
          <c:order val="1"/>
          <c:tx>
            <c:strRef>
              <c:f>'18.1'!$C$12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'18.1'!$A$13:$A$20</c:f>
              <c:multiLvlStrCache>
                <c:ptCount val="5"/>
                <c:lvl>
                  <c:pt idx="0">
                    <c:v>Futurewei</c:v>
                  </c:pt>
                  <c:pt idx="1">
                    <c:v>Intel</c:v>
                  </c:pt>
                  <c:pt idx="2">
                    <c:v>MediaTek</c:v>
                  </c:pt>
                  <c:pt idx="3">
                    <c:v>vivo</c:v>
                  </c:pt>
                  <c:pt idx="4">
                    <c:v>Futurewei</c:v>
                  </c:pt>
                </c:lvl>
                <c:lvl>
                  <c:pt idx="0">
                    <c:v>MR sync/re-sync energy consumption&lt;=4000</c:v>
                  </c:pt>
                  <c:pt idx="4">
                    <c:v>4000&lt;MR sync/re-sync energy consumption&lt;=15000</c:v>
                  </c:pt>
                </c:lvl>
              </c:multiLvlStrCache>
            </c:multiLvlStrRef>
          </c:cat>
          <c:val>
            <c:numRef>
              <c:f>'18.1'!$C$13:$C$20</c:f>
              <c:numCache>
                <c:formatCode>0%</c:formatCode>
                <c:ptCount val="5"/>
                <c:pt idx="0">
                  <c:v>0.5901428571428573</c:v>
                </c:pt>
                <c:pt idx="1">
                  <c:v>0.43789819999999996</c:v>
                </c:pt>
                <c:pt idx="2">
                  <c:v>0.89</c:v>
                </c:pt>
                <c:pt idx="3">
                  <c:v>0.77765814285714285</c:v>
                </c:pt>
                <c:pt idx="4">
                  <c:v>0.39116666666666672</c:v>
                </c:pt>
              </c:numCache>
            </c:numRef>
          </c:val>
          <c:extLst>
            <c:ext xmlns:c16="http://schemas.microsoft.com/office/drawing/2014/chart" uri="{C3380CC4-5D6E-409C-BE32-E72D297353CC}">
              <c16:uniqueId val="{00000001-89E6-4E35-AADA-DAD39D1B75B0}"/>
            </c:ext>
          </c:extLst>
        </c:ser>
        <c:ser>
          <c:idx val="2"/>
          <c:order val="2"/>
          <c:tx>
            <c:strRef>
              <c:f>'18.1'!$D$12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'18.1'!$A$13:$A$20</c:f>
              <c:multiLvlStrCache>
                <c:ptCount val="5"/>
                <c:lvl>
                  <c:pt idx="0">
                    <c:v>Futurewei</c:v>
                  </c:pt>
                  <c:pt idx="1">
                    <c:v>Intel</c:v>
                  </c:pt>
                  <c:pt idx="2">
                    <c:v>MediaTek</c:v>
                  </c:pt>
                  <c:pt idx="3">
                    <c:v>vivo</c:v>
                  </c:pt>
                  <c:pt idx="4">
                    <c:v>Futurewei</c:v>
                  </c:pt>
                </c:lvl>
                <c:lvl>
                  <c:pt idx="0">
                    <c:v>MR sync/re-sync energy consumption&lt;=4000</c:v>
                  </c:pt>
                  <c:pt idx="4">
                    <c:v>4000&lt;MR sync/re-sync energy consumption&lt;=15000</c:v>
                  </c:pt>
                </c:lvl>
              </c:multiLvlStrCache>
            </c:multiLvlStrRef>
          </c:cat>
          <c:val>
            <c:numRef>
              <c:f>'18.1'!$D$13:$D$20</c:f>
              <c:numCache>
                <c:formatCode>0.0%</c:formatCode>
                <c:ptCount val="5"/>
                <c:pt idx="0">
                  <c:v>0.754</c:v>
                </c:pt>
                <c:pt idx="1">
                  <c:v>0.84063600000000005</c:v>
                </c:pt>
                <c:pt idx="2">
                  <c:v>0.89</c:v>
                </c:pt>
                <c:pt idx="3">
                  <c:v>0.86148599999999997</c:v>
                </c:pt>
                <c:pt idx="4">
                  <c:v>0.63</c:v>
                </c:pt>
              </c:numCache>
            </c:numRef>
          </c:val>
          <c:extLst>
            <c:ext xmlns:c16="http://schemas.microsoft.com/office/drawing/2014/chart" uri="{C3380CC4-5D6E-409C-BE32-E72D297353CC}">
              <c16:uniqueId val="{00000002-89E6-4E35-AADA-DAD39D1B75B0}"/>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sheet_RAN1#113-TR-0522.xlsx]18.2!数据透视表2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'18.2'!$B$12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'18.2'!$A$13:$A$19</c:f>
              <c:multiLvlStrCache>
                <c:ptCount val="4"/>
                <c:lvl>
                  <c:pt idx="0">
                    <c:v>Futurewei</c:v>
                  </c:pt>
                  <c:pt idx="1">
                    <c:v>Intel</c:v>
                  </c:pt>
                  <c:pt idx="2">
                    <c:v>vivo</c:v>
                  </c:pt>
                  <c:pt idx="3">
                    <c:v>Futurewei</c:v>
                  </c:pt>
                </c:lvl>
                <c:lvl>
                  <c:pt idx="0">
                    <c:v>MR sync/re-sync energy consumption&lt;=4000</c:v>
                  </c:pt>
                  <c:pt idx="3">
                    <c:v>4000&lt;MR sync/re-sync energy consumption&lt;=15000</c:v>
                  </c:pt>
                </c:lvl>
              </c:multiLvlStrCache>
            </c:multiLvlStrRef>
          </c:cat>
          <c:val>
            <c:numRef>
              <c:f>'18.2'!$B$13:$B$19</c:f>
              <c:numCache>
                <c:formatCode>0%</c:formatCode>
                <c:ptCount val="4"/>
                <c:pt idx="0">
                  <c:v>0.38400000000000001</c:v>
                </c:pt>
                <c:pt idx="1">
                  <c:v>0.61709700000000001</c:v>
                </c:pt>
                <c:pt idx="2">
                  <c:v>0.313973</c:v>
                </c:pt>
                <c:pt idx="3">
                  <c:v>9.5000000000000001E-2</c:v>
                </c:pt>
              </c:numCache>
            </c:numRef>
          </c:val>
          <c:extLst>
            <c:ext xmlns:c16="http://schemas.microsoft.com/office/drawing/2014/chart" uri="{C3380CC4-5D6E-409C-BE32-E72D297353CC}">
              <c16:uniqueId val="{00000000-2CC2-45D9-8B6F-E7FEF023270F}"/>
            </c:ext>
          </c:extLst>
        </c:ser>
        <c:ser>
          <c:idx val="1"/>
          <c:order val="1"/>
          <c:tx>
            <c:strRef>
              <c:f>'18.2'!$C$12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'18.2'!$A$13:$A$19</c:f>
              <c:multiLvlStrCache>
                <c:ptCount val="4"/>
                <c:lvl>
                  <c:pt idx="0">
                    <c:v>Futurewei</c:v>
                  </c:pt>
                  <c:pt idx="1">
                    <c:v>Intel</c:v>
                  </c:pt>
                  <c:pt idx="2">
                    <c:v>vivo</c:v>
                  </c:pt>
                  <c:pt idx="3">
                    <c:v>Futurewei</c:v>
                  </c:pt>
                </c:lvl>
                <c:lvl>
                  <c:pt idx="0">
                    <c:v>MR sync/re-sync energy consumption&lt;=4000</c:v>
                  </c:pt>
                  <c:pt idx="3">
                    <c:v>4000&lt;MR sync/re-sync energy consumption&lt;=15000</c:v>
                  </c:pt>
                </c:lvl>
              </c:multiLvlStrCache>
            </c:multiLvlStrRef>
          </c:cat>
          <c:val>
            <c:numRef>
              <c:f>'18.2'!$C$13:$C$19</c:f>
              <c:numCache>
                <c:formatCode>0%</c:formatCode>
                <c:ptCount val="4"/>
                <c:pt idx="0">
                  <c:v>0.67757738095238085</c:v>
                </c:pt>
                <c:pt idx="1">
                  <c:v>0.75404213333333336</c:v>
                </c:pt>
                <c:pt idx="2">
                  <c:v>0.94381127409638577</c:v>
                </c:pt>
                <c:pt idx="3">
                  <c:v>0.520339285714286</c:v>
                </c:pt>
              </c:numCache>
            </c:numRef>
          </c:val>
          <c:extLst>
            <c:ext xmlns:c16="http://schemas.microsoft.com/office/drawing/2014/chart" uri="{C3380CC4-5D6E-409C-BE32-E72D297353CC}">
              <c16:uniqueId val="{00000001-2CC2-45D9-8B6F-E7FEF023270F}"/>
            </c:ext>
          </c:extLst>
        </c:ser>
        <c:ser>
          <c:idx val="2"/>
          <c:order val="2"/>
          <c:tx>
            <c:strRef>
              <c:f>'18.2'!$D$12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'18.2'!$A$13:$A$19</c:f>
              <c:multiLvlStrCache>
                <c:ptCount val="4"/>
                <c:lvl>
                  <c:pt idx="0">
                    <c:v>Futurewei</c:v>
                  </c:pt>
                  <c:pt idx="1">
                    <c:v>Intel</c:v>
                  </c:pt>
                  <c:pt idx="2">
                    <c:v>vivo</c:v>
                  </c:pt>
                  <c:pt idx="3">
                    <c:v>Futurewei</c:v>
                  </c:pt>
                </c:lvl>
                <c:lvl>
                  <c:pt idx="0">
                    <c:v>MR sync/re-sync energy consumption&lt;=4000</c:v>
                  </c:pt>
                  <c:pt idx="3">
                    <c:v>4000&lt;MR sync/re-sync energy consumption&lt;=15000</c:v>
                  </c:pt>
                </c:lvl>
              </c:multiLvlStrCache>
            </c:multiLvlStrRef>
          </c:cat>
          <c:val>
            <c:numRef>
              <c:f>'18.2'!$D$13:$D$19</c:f>
              <c:numCache>
                <c:formatCode>0.0%</c:formatCode>
                <c:ptCount val="4"/>
                <c:pt idx="0">
                  <c:v>0.87</c:v>
                </c:pt>
                <c:pt idx="1">
                  <c:v>0.90723500000000001</c:v>
                </c:pt>
                <c:pt idx="2">
                  <c:v>0.99260199999999998</c:v>
                </c:pt>
                <c:pt idx="3">
                  <c:v>0.80400000000000005</c:v>
                </c:pt>
              </c:numCache>
            </c:numRef>
          </c:val>
          <c:extLst>
            <c:ext xmlns:c16="http://schemas.microsoft.com/office/drawing/2014/chart" uri="{C3380CC4-5D6E-409C-BE32-E72D297353CC}">
              <c16:uniqueId val="{00000002-2CC2-45D9-8B6F-E7FEF023270F}"/>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sheet_RAN1#113-TR-0522.xlsx]19.1!数据透视表2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'19.1'!$B$12</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'19.1'!$A$13:$A$23</c:f>
              <c:multiLvlStrCache>
                <c:ptCount val="8"/>
                <c:lvl>
                  <c:pt idx="0">
                    <c:v>E///</c:v>
                  </c:pt>
                  <c:pt idx="1">
                    <c:v>Futurewei</c:v>
                  </c:pt>
                  <c:pt idx="2">
                    <c:v>Intel</c:v>
                  </c:pt>
                  <c:pt idx="3">
                    <c:v>MediaTek</c:v>
                  </c:pt>
                  <c:pt idx="4">
                    <c:v>vivo</c:v>
                  </c:pt>
                  <c:pt idx="5">
                    <c:v>Apple</c:v>
                  </c:pt>
                  <c:pt idx="6">
                    <c:v>Intel</c:v>
                  </c:pt>
                  <c:pt idx="7">
                    <c:v>Apple</c:v>
                  </c:pt>
                </c:lvl>
                <c:lvl>
                  <c:pt idx="0">
                    <c:v>15000</c:v>
                  </c:pt>
                  <c:pt idx="6">
                    <c:v>40000</c:v>
                  </c:pt>
                </c:lvl>
              </c:multiLvlStrCache>
            </c:multiLvlStrRef>
          </c:cat>
          <c:val>
            <c:numRef>
              <c:f>'19.1'!$B$13:$B$23</c:f>
              <c:numCache>
                <c:formatCode>0%</c:formatCode>
                <c:ptCount val="8"/>
                <c:pt idx="0">
                  <c:v>0.87</c:v>
                </c:pt>
                <c:pt idx="1">
                  <c:v>1.1000000000000001E-2</c:v>
                </c:pt>
                <c:pt idx="2">
                  <c:v>0.22479499999999999</c:v>
                </c:pt>
                <c:pt idx="3">
                  <c:v>0.89</c:v>
                </c:pt>
                <c:pt idx="4">
                  <c:v>0.218529</c:v>
                </c:pt>
                <c:pt idx="5">
                  <c:v>4.7E-2</c:v>
                </c:pt>
                <c:pt idx="6">
                  <c:v>-0.70467000000000002</c:v>
                </c:pt>
                <c:pt idx="7">
                  <c:v>-1.274</c:v>
                </c:pt>
              </c:numCache>
            </c:numRef>
          </c:val>
          <c:extLst>
            <c:ext xmlns:c16="http://schemas.microsoft.com/office/drawing/2014/chart" uri="{C3380CC4-5D6E-409C-BE32-E72D297353CC}">
              <c16:uniqueId val="{00000000-19B6-44D3-86EB-C49949F9AAC1}"/>
            </c:ext>
          </c:extLst>
        </c:ser>
        <c:ser>
          <c:idx val="1"/>
          <c:order val="1"/>
          <c:tx>
            <c:strRef>
              <c:f>'19.1'!$C$12</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'19.1'!$A$13:$A$23</c:f>
              <c:multiLvlStrCache>
                <c:ptCount val="8"/>
                <c:lvl>
                  <c:pt idx="0">
                    <c:v>E///</c:v>
                  </c:pt>
                  <c:pt idx="1">
                    <c:v>Futurewei</c:v>
                  </c:pt>
                  <c:pt idx="2">
                    <c:v>Intel</c:v>
                  </c:pt>
                  <c:pt idx="3">
                    <c:v>MediaTek</c:v>
                  </c:pt>
                  <c:pt idx="4">
                    <c:v>vivo</c:v>
                  </c:pt>
                  <c:pt idx="5">
                    <c:v>Apple</c:v>
                  </c:pt>
                  <c:pt idx="6">
                    <c:v>Intel</c:v>
                  </c:pt>
                  <c:pt idx="7">
                    <c:v>Apple</c:v>
                  </c:pt>
                </c:lvl>
                <c:lvl>
                  <c:pt idx="0">
                    <c:v>15000</c:v>
                  </c:pt>
                  <c:pt idx="6">
                    <c:v>40000</c:v>
                  </c:pt>
                </c:lvl>
              </c:multiLvlStrCache>
            </c:multiLvlStrRef>
          </c:cat>
          <c:val>
            <c:numRef>
              <c:f>'19.1'!$C$13:$C$23</c:f>
              <c:numCache>
                <c:formatCode>0%</c:formatCode>
                <c:ptCount val="8"/>
                <c:pt idx="0">
                  <c:v>0.89</c:v>
                </c:pt>
                <c:pt idx="1">
                  <c:v>0.49065476190476187</c:v>
                </c:pt>
                <c:pt idx="2">
                  <c:v>0.43789819999999996</c:v>
                </c:pt>
                <c:pt idx="3">
                  <c:v>0.89</c:v>
                </c:pt>
                <c:pt idx="4">
                  <c:v>0.77765814285714285</c:v>
                </c:pt>
                <c:pt idx="5">
                  <c:v>0.5227777777777779</c:v>
                </c:pt>
                <c:pt idx="6">
                  <c:v>-0.23320523333333334</c:v>
                </c:pt>
                <c:pt idx="7">
                  <c:v>-0.11961111111111118</c:v>
                </c:pt>
              </c:numCache>
            </c:numRef>
          </c:val>
          <c:extLst>
            <c:ext xmlns:c16="http://schemas.microsoft.com/office/drawing/2014/chart" uri="{C3380CC4-5D6E-409C-BE32-E72D297353CC}">
              <c16:uniqueId val="{00000001-19B6-44D3-86EB-C49949F9AAC1}"/>
            </c:ext>
          </c:extLst>
        </c:ser>
        <c:ser>
          <c:idx val="2"/>
          <c:order val="2"/>
          <c:tx>
            <c:strRef>
              <c:f>'19.1'!$D$12</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'19.1'!$A$13:$A$23</c:f>
              <c:multiLvlStrCache>
                <c:ptCount val="8"/>
                <c:lvl>
                  <c:pt idx="0">
                    <c:v>E///</c:v>
                  </c:pt>
                  <c:pt idx="1">
                    <c:v>Futurewei</c:v>
                  </c:pt>
                  <c:pt idx="2">
                    <c:v>Intel</c:v>
                  </c:pt>
                  <c:pt idx="3">
                    <c:v>MediaTek</c:v>
                  </c:pt>
                  <c:pt idx="4">
                    <c:v>vivo</c:v>
                  </c:pt>
                  <c:pt idx="5">
                    <c:v>Apple</c:v>
                  </c:pt>
                  <c:pt idx="6">
                    <c:v>Intel</c:v>
                  </c:pt>
                  <c:pt idx="7">
                    <c:v>Apple</c:v>
                  </c:pt>
                </c:lvl>
                <c:lvl>
                  <c:pt idx="0">
                    <c:v>15000</c:v>
                  </c:pt>
                  <c:pt idx="6">
                    <c:v>40000</c:v>
                  </c:pt>
                </c:lvl>
              </c:multiLvlStrCache>
            </c:multiLvlStrRef>
          </c:cat>
          <c:val>
            <c:numRef>
              <c:f>'19.1'!$D$13:$D$23</c:f>
              <c:numCache>
                <c:formatCode>0.0%</c:formatCode>
                <c:ptCount val="8"/>
                <c:pt idx="0">
                  <c:v>0.91</c:v>
                </c:pt>
                <c:pt idx="1">
                  <c:v>0.754</c:v>
                </c:pt>
                <c:pt idx="2">
                  <c:v>0.84063600000000005</c:v>
                </c:pt>
                <c:pt idx="3">
                  <c:v>0.89</c:v>
                </c:pt>
                <c:pt idx="4">
                  <c:v>0.86148599999999997</c:v>
                </c:pt>
                <c:pt idx="5">
                  <c:v>0.878</c:v>
                </c:pt>
                <c:pt idx="6">
                  <c:v>0.73981399999999997</c:v>
                </c:pt>
                <c:pt idx="7">
                  <c:v>0.71599999999999997</c:v>
                </c:pt>
              </c:numCache>
            </c:numRef>
          </c:val>
          <c:extLst>
            <c:ext xmlns:c16="http://schemas.microsoft.com/office/drawing/2014/chart" uri="{C3380CC4-5D6E-409C-BE32-E72D297353CC}">
              <c16:uniqueId val="{00000002-19B6-44D3-86EB-C49949F9AAC1}"/>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results for RRC connected mode_处理版(已自动还原)(已自动还原).xlsx]XR-PSG-DL only-toR17!数据透视表1</c:name>
    <c:fmtId val="-1"/>
  </c:pivotSource>
  <c:chart>
    <c:title>
      <c:tx>
        <c:rich>
          <a:bodyPr rot="0" spcFirstLastPara="1" vertOverflow="ellipsis" vert="horz" wrap="square" anchor="ctr" anchorCtr="1"/>
          <a:lstStyle/>
          <a:p>
            <a:pPr>
              <a:defRPr sz="108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a:t>Power saving gain (DL only traffic, compared to existing power</a:t>
            </a:r>
            <a:r>
              <a:rPr lang="en-US" baseline="0"/>
              <a:t> saving techniques</a:t>
            </a:r>
            <a:r>
              <a:rPr lang="en-US"/>
              <a:t>)</a:t>
            </a:r>
            <a:endParaRPr lang="zh-CN"/>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'XR-PSG-DL only-toR17'!$B$6</c:f>
              <c:strCache>
                <c:ptCount val="1"/>
                <c:pt idx="0">
                  <c:v>汇总</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'XR-PSG-DL only-toR17'!$A$7:$A$72</c:f>
              <c:multiLvlStrCache>
                <c:ptCount val="17"/>
                <c:lvl>
                  <c:pt idx="0">
                    <c:v>Xiaomi</c:v>
                  </c:pt>
                  <c:pt idx="1">
                    <c:v>Mediatek</c:v>
                  </c:pt>
                  <c:pt idx="2">
                    <c:v>ZTE</c:v>
                  </c:pt>
                  <c:pt idx="3">
                    <c:v>ZTE</c:v>
                  </c:pt>
                  <c:pt idx="4">
                    <c:v>E///</c:v>
                  </c:pt>
                  <c:pt idx="5">
                    <c:v>E///</c:v>
                  </c:pt>
                  <c:pt idx="6">
                    <c:v>E///</c:v>
                  </c:pt>
                  <c:pt idx="7">
                    <c:v>E///</c:v>
                  </c:pt>
                  <c:pt idx="8">
                    <c:v>vivo</c:v>
                  </c:pt>
                  <c:pt idx="9">
                    <c:v>vivo</c:v>
                  </c:pt>
                  <c:pt idx="10">
                    <c:v>vivo</c:v>
                  </c:pt>
                  <c:pt idx="11">
                    <c:v>vivo</c:v>
                  </c:pt>
                  <c:pt idx="12">
                    <c:v>vivo</c:v>
                  </c:pt>
                  <c:pt idx="13">
                    <c:v>vivo</c:v>
                  </c:pt>
                  <c:pt idx="14">
                    <c:v>vivo</c:v>
                  </c:pt>
                  <c:pt idx="15">
                    <c:v>vivo</c:v>
                  </c:pt>
                  <c:pt idx="16">
                    <c:v>Xiaomi</c:v>
                  </c:pt>
                </c:lvl>
                <c:lvl>
                  <c:pt idx="0">
                    <c:v>MR enters micro sleep</c:v>
                  </c:pt>
                  <c:pt idx="1">
                    <c:v>MR enters micro sleep</c:v>
                  </c:pt>
                  <c:pt idx="2">
                    <c:v>MR enters micro sleep</c:v>
                  </c:pt>
                  <c:pt idx="3">
                    <c:v>MR enters micro sleep</c:v>
                  </c:pt>
                  <c:pt idx="4">
                    <c:v>MR enters micro sleep</c:v>
                  </c:pt>
                  <c:pt idx="5">
                    <c:v>MR enters micro sleep</c:v>
                  </c:pt>
                  <c:pt idx="6">
                    <c:v>MR enters micro sleep</c:v>
                  </c:pt>
                  <c:pt idx="7">
                    <c:v>MR enters micro sleep</c:v>
                  </c:pt>
                  <c:pt idx="8">
                    <c:v>MR enters micro sleep</c:v>
                  </c:pt>
                  <c:pt idx="9">
                    <c:v>MR enters light sleep</c:v>
                  </c:pt>
                  <c:pt idx="10">
                    <c:v>MR enters micro sleep</c:v>
                  </c:pt>
                  <c:pt idx="11">
                    <c:v>MR enters light sleep</c:v>
                  </c:pt>
                  <c:pt idx="12">
                    <c:v>MR enters micro sleep</c:v>
                  </c:pt>
                  <c:pt idx="13">
                    <c:v>MR enters light sleep</c:v>
                  </c:pt>
                  <c:pt idx="14">
                    <c:v>MR enters micro sleep</c:v>
                  </c:pt>
                  <c:pt idx="15">
                    <c:v>MR enters light sleep</c:v>
                  </c:pt>
                  <c:pt idx="16">
                    <c:v>MR enters micro sleep</c:v>
                  </c:pt>
                </c:lvl>
                <c:lvl>
                  <c:pt idx="0">
                    <c:v>low load</c:v>
                  </c:pt>
                  <c:pt idx="1">
                    <c:v>high load</c:v>
                  </c:pt>
                  <c:pt idx="2">
                    <c:v>high load</c:v>
                  </c:pt>
                  <c:pt idx="3">
                    <c:v>high load</c:v>
                  </c:pt>
                  <c:pt idx="4">
                    <c:v>low load</c:v>
                  </c:pt>
                  <c:pt idx="5">
                    <c:v>high load</c:v>
                  </c:pt>
                  <c:pt idx="6">
                    <c:v>low load</c:v>
                  </c:pt>
                  <c:pt idx="7">
                    <c:v>high load</c:v>
                  </c:pt>
                  <c:pt idx="8">
                    <c:v>low load</c:v>
                  </c:pt>
                  <c:pt idx="10">
                    <c:v>high load</c:v>
                  </c:pt>
                  <c:pt idx="12">
                    <c:v>low load</c:v>
                  </c:pt>
                  <c:pt idx="14">
                    <c:v>high load</c:v>
                  </c:pt>
                  <c:pt idx="16">
                    <c:v>low load</c:v>
                  </c:pt>
                </c:lvl>
                <c:lvl>
                  <c:pt idx="0">
                    <c:v>jitter range: [-4, +4]ms</c:v>
                  </c:pt>
                  <c:pt idx="2">
                    <c:v>jitter range: [-4, +4]ms</c:v>
                  </c:pt>
                  <c:pt idx="3">
                    <c:v>jitter range: [-8, +8]ms</c:v>
                  </c:pt>
                  <c:pt idx="4">
                    <c:v>jitter range: [-4, +4]ms</c:v>
                  </c:pt>
                  <c:pt idx="6">
                    <c:v>jitter range: [-4, +4]ms</c:v>
                  </c:pt>
                  <c:pt idx="8">
                    <c:v>jitter range: [-4, +4]ms</c:v>
                  </c:pt>
                  <c:pt idx="12">
                    <c:v>jitter range: [-8, +8]ms</c:v>
                  </c:pt>
                  <c:pt idx="16">
                    <c:v>jitter range: [-4, +4]ms</c:v>
                  </c:pt>
                </c:lvl>
                <c:lvl>
                  <c:pt idx="0">
                    <c:v>Dense Urban</c:v>
                  </c:pt>
                  <c:pt idx="2">
                    <c:v>Indoor</c:v>
                  </c:pt>
                  <c:pt idx="4">
                    <c:v>Dense Urban</c:v>
                  </c:pt>
                  <c:pt idx="6">
                    <c:v>Dense Urban</c:v>
                  </c:pt>
                  <c:pt idx="8">
                    <c:v>Indoor</c:v>
                  </c:pt>
                  <c:pt idx="16">
                    <c:v>Dense Urban</c:v>
                  </c:pt>
                </c:lvl>
                <c:lvl>
                  <c:pt idx="0">
                    <c:v>compared to baseline: R17 PDCCH</c:v>
                  </c:pt>
                  <c:pt idx="4">
                    <c:v>compared to short CDRX</c:v>
                  </c:pt>
                  <c:pt idx="6">
                    <c:v>compared to R17 PDCCH+R18 enhanced DRX</c:v>
                  </c:pt>
                  <c:pt idx="16">
                    <c:v>Compared to baseline: R18 enhanced C-DRX</c:v>
                  </c:pt>
                </c:lvl>
              </c:multiLvlStrCache>
            </c:multiLvlStrRef>
          </c:cat>
          <c:val>
            <c:numRef>
              <c:f>'XR-PSG-DL only-toR17'!$B$7:$B$72</c:f>
              <c:numCache>
                <c:formatCode>General</c:formatCode>
                <c:ptCount val="17"/>
                <c:pt idx="0">
                  <c:v>0.22632896480636133</c:v>
                </c:pt>
                <c:pt idx="1">
                  <c:v>0.19014999999999999</c:v>
                </c:pt>
                <c:pt idx="2">
                  <c:v>0.108</c:v>
                </c:pt>
                <c:pt idx="3">
                  <c:v>0.12</c:v>
                </c:pt>
                <c:pt idx="4">
                  <c:v>0.13633155916575002</c:v>
                </c:pt>
                <c:pt idx="5">
                  <c:v>0.10012938734762505</c:v>
                </c:pt>
                <c:pt idx="6">
                  <c:v>4.4917412498672427E-2</c:v>
                </c:pt>
                <c:pt idx="7">
                  <c:v>4.8834569915983117E-3</c:v>
                </c:pt>
                <c:pt idx="8">
                  <c:v>8.2854906054279587E-2</c:v>
                </c:pt>
                <c:pt idx="9">
                  <c:v>0.14013569937369508</c:v>
                </c:pt>
                <c:pt idx="10">
                  <c:v>7.2101090188305239E-2</c:v>
                </c:pt>
                <c:pt idx="11">
                  <c:v>0.12314172447968286</c:v>
                </c:pt>
                <c:pt idx="12">
                  <c:v>0.15463917525773196</c:v>
                </c:pt>
                <c:pt idx="13">
                  <c:v>0.25726335520149957</c:v>
                </c:pt>
                <c:pt idx="14">
                  <c:v>0.14749494495618964</c:v>
                </c:pt>
                <c:pt idx="15">
                  <c:v>0.23994607953268932</c:v>
                </c:pt>
                <c:pt idx="16">
                  <c:v>6.5262288310615535E-2</c:v>
                </c:pt>
              </c:numCache>
            </c:numRef>
          </c:val>
          <c:extLst>
            <c:ext xmlns:c16="http://schemas.microsoft.com/office/drawing/2014/chart" uri="{C3380CC4-5D6E-409C-BE32-E72D297353CC}">
              <c16:uniqueId val="{00000000-D875-418A-A31B-0557ABD18019}"/>
            </c:ext>
          </c:extLst>
        </c:ser>
        <c:dLbls>
          <c:dLblPos val="outEnd"/>
          <c:showLegendKey val="0"/>
          <c:showVal val="1"/>
          <c:showCatName val="0"/>
          <c:showSerName val="0"/>
          <c:showPercent val="0"/>
          <c:showBubbleSize val="0"/>
        </c:dLbls>
        <c:gapWidth val="219"/>
        <c:overlap val="-27"/>
        <c:axId val="381829376"/>
        <c:axId val="691320592"/>
      </c:barChart>
      <c:catAx>
        <c:axId val="381829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691320592"/>
        <c:crosses val="autoZero"/>
        <c:auto val="1"/>
        <c:lblAlgn val="ctr"/>
        <c:lblOffset val="100"/>
        <c:noMultiLvlLbl val="0"/>
      </c:catAx>
      <c:valAx>
        <c:axId val="6913205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381829376"/>
        <c:crosses val="autoZero"/>
        <c:crossBetween val="between"/>
        <c:majorUnit val="0.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results for RRC connected mode_处理版(已自动还原)(已自动还原).xlsx]XR-capacity-DLonly-jitter4ms!数据透视表1</c:name>
    <c:fmtId val="-1"/>
  </c:pivotSource>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Capacity (DL only traffic,</a:t>
            </a:r>
            <a:r>
              <a:rPr lang="en-US" baseline="0"/>
              <a:t> jitter range +-4ms</a:t>
            </a:r>
            <a:r>
              <a:rPr lang="en-US"/>
              <a:t>)</a:t>
            </a:r>
            <a:endParaRPr lang="zh-CN"/>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'XR-capacity-DLonly-jitter4ms'!$B$4</c:f>
              <c:strCache>
                <c:ptCount val="1"/>
                <c:pt idx="0">
                  <c:v>汇总</c:v>
                </c:pt>
              </c:strCache>
            </c:strRef>
          </c:tx>
          <c:spPr>
            <a:solidFill>
              <a:schemeClr val="accent1"/>
            </a:solidFill>
            <a:ln>
              <a:noFill/>
            </a:ln>
            <a:effectLst/>
          </c:spPr>
          <c:invertIfNegative val="0"/>
          <c:dLbls>
            <c:numFmt formatCode="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'XR-capacity-DLonly-jitter4ms'!$A$5:$A$60</c:f>
              <c:multiLvlStrCache>
                <c:ptCount val="24"/>
                <c:lvl>
                  <c:pt idx="0">
                    <c:v>vivo</c:v>
                  </c:pt>
                  <c:pt idx="1">
                    <c:v>Xiaomi</c:v>
                  </c:pt>
                  <c:pt idx="2">
                    <c:v>E///</c:v>
                  </c:pt>
                  <c:pt idx="3">
                    <c:v>vivo</c:v>
                  </c:pt>
                  <c:pt idx="4">
                    <c:v>Xiaomi</c:v>
                  </c:pt>
                  <c:pt idx="5">
                    <c:v>E///</c:v>
                  </c:pt>
                  <c:pt idx="6">
                    <c:v>vivo</c:v>
                  </c:pt>
                  <c:pt idx="7">
                    <c:v>Xiaomi</c:v>
                  </c:pt>
                  <c:pt idx="8">
                    <c:v>E///</c:v>
                  </c:pt>
                  <c:pt idx="9">
                    <c:v>vivo</c:v>
                  </c:pt>
                  <c:pt idx="10">
                    <c:v>E///</c:v>
                  </c:pt>
                  <c:pt idx="11">
                    <c:v>Xiaomi</c:v>
                  </c:pt>
                  <c:pt idx="12">
                    <c:v>vivo</c:v>
                  </c:pt>
                  <c:pt idx="13">
                    <c:v>ZTE</c:v>
                  </c:pt>
                  <c:pt idx="14">
                    <c:v>E///</c:v>
                  </c:pt>
                  <c:pt idx="15">
                    <c:v>vivo</c:v>
                  </c:pt>
                  <c:pt idx="16">
                    <c:v>ZTE</c:v>
                  </c:pt>
                  <c:pt idx="17">
                    <c:v>Mediatek</c:v>
                  </c:pt>
                  <c:pt idx="18">
                    <c:v>E///</c:v>
                  </c:pt>
                  <c:pt idx="19">
                    <c:v>vivo</c:v>
                  </c:pt>
                  <c:pt idx="20">
                    <c:v>ZTE</c:v>
                  </c:pt>
                  <c:pt idx="21">
                    <c:v>E///</c:v>
                  </c:pt>
                  <c:pt idx="22">
                    <c:v>vivo</c:v>
                  </c:pt>
                  <c:pt idx="23">
                    <c:v>E///</c:v>
                  </c:pt>
                </c:lvl>
                <c:lvl>
                  <c:pt idx="0">
                    <c:v>-</c:v>
                  </c:pt>
                  <c:pt idx="3">
                    <c:v>MR enters micro sleep</c:v>
                  </c:pt>
                  <c:pt idx="6">
                    <c:v>MR enters light sleep</c:v>
                  </c:pt>
                  <c:pt idx="7">
                    <c:v>-</c:v>
                  </c:pt>
                  <c:pt idx="8">
                    <c:v>-</c:v>
                  </c:pt>
                  <c:pt idx="9">
                    <c:v>-</c:v>
                  </c:pt>
                  <c:pt idx="10">
                    <c:v>-</c:v>
                  </c:pt>
                  <c:pt idx="11">
                    <c:v>-</c:v>
                  </c:pt>
                  <c:pt idx="12">
                    <c:v>-</c:v>
                  </c:pt>
                  <c:pt idx="15">
                    <c:v>MR enters micro sleep</c:v>
                  </c:pt>
                  <c:pt idx="19">
                    <c:v>MR enters light sleep</c:v>
                  </c:pt>
                  <c:pt idx="20">
                    <c:v>-</c:v>
                  </c:pt>
                  <c:pt idx="21">
                    <c:v>-</c:v>
                  </c:pt>
                  <c:pt idx="22">
                    <c:v>-</c:v>
                  </c:pt>
                  <c:pt idx="23">
                    <c:v>-</c:v>
                  </c:pt>
                </c:lvl>
                <c:lvl>
                  <c:pt idx="0">
                    <c:v>alwayson</c:v>
                  </c:pt>
                  <c:pt idx="3">
                    <c:v>LP-WUS</c:v>
                  </c:pt>
                  <c:pt idx="7">
                    <c:v>R18 enhanced C-DRX</c:v>
                  </c:pt>
                  <c:pt idx="8">
                    <c:v>short C-DRX</c:v>
                  </c:pt>
                  <c:pt idx="9">
                    <c:v>R17 PDCCH scheme+ R18 enhanced CDRX</c:v>
                  </c:pt>
                  <c:pt idx="10">
                    <c:v>R17 PDCCH skipping+ R18 enhanced C-DRX</c:v>
                  </c:pt>
                  <c:pt idx="11">
                    <c:v>R17 PDCCH skipping</c:v>
                  </c:pt>
                  <c:pt idx="12">
                    <c:v>alwayson</c:v>
                  </c:pt>
                  <c:pt idx="15">
                    <c:v>LP-WUS</c:v>
                  </c:pt>
                  <c:pt idx="20">
                    <c:v>R17 PDCCH scheme</c:v>
                  </c:pt>
                  <c:pt idx="21">
                    <c:v>short C-DRX</c:v>
                  </c:pt>
                  <c:pt idx="22">
                    <c:v>R17 PDCCH scheme+ R18 enhanced CDRX</c:v>
                  </c:pt>
                  <c:pt idx="23">
                    <c:v>R17 PDCCH skipping+ R18 enhanced C-DRX</c:v>
                  </c:pt>
                </c:lvl>
                <c:lvl>
                  <c:pt idx="0">
                    <c:v>low load</c:v>
                  </c:pt>
                  <c:pt idx="12">
                    <c:v>high load</c:v>
                  </c:pt>
                </c:lvl>
                <c:lvl>
                  <c:pt idx="0">
                    <c:v>jitter range: [-4, +4]ms</c:v>
                  </c:pt>
                </c:lvl>
              </c:multiLvlStrCache>
            </c:multiLvlStrRef>
          </c:cat>
          <c:val>
            <c:numRef>
              <c:f>'XR-capacity-DLonly-jitter4ms'!$B$5:$B$60</c:f>
              <c:numCache>
                <c:formatCode>General</c:formatCode>
                <c:ptCount val="24"/>
                <c:pt idx="0">
                  <c:v>1</c:v>
                </c:pt>
                <c:pt idx="1">
                  <c:v>0.98255000000000003</c:v>
                </c:pt>
                <c:pt idx="2">
                  <c:v>0.99919999999999998</c:v>
                </c:pt>
                <c:pt idx="3">
                  <c:v>1</c:v>
                </c:pt>
                <c:pt idx="4">
                  <c:v>0.96704999999999997</c:v>
                </c:pt>
                <c:pt idx="5">
                  <c:v>0.99860000000000004</c:v>
                </c:pt>
                <c:pt idx="6">
                  <c:v>0.99439999999999995</c:v>
                </c:pt>
                <c:pt idx="7">
                  <c:v>0.98409999999999997</c:v>
                </c:pt>
                <c:pt idx="8">
                  <c:v>0.99309999999999998</c:v>
                </c:pt>
                <c:pt idx="9">
                  <c:v>1</c:v>
                </c:pt>
                <c:pt idx="10">
                  <c:v>0.99919999999999998</c:v>
                </c:pt>
                <c:pt idx="11">
                  <c:v>0.95</c:v>
                </c:pt>
                <c:pt idx="12">
                  <c:v>0.92500000000000004</c:v>
                </c:pt>
                <c:pt idx="13">
                  <c:v>0.93899999999999995</c:v>
                </c:pt>
                <c:pt idx="14">
                  <c:v>0.95255000000000001</c:v>
                </c:pt>
                <c:pt idx="15">
                  <c:v>0.92200000000000004</c:v>
                </c:pt>
                <c:pt idx="16">
                  <c:v>0.93899999999999995</c:v>
                </c:pt>
                <c:pt idx="17">
                  <c:v>0.80479999999999996</c:v>
                </c:pt>
                <c:pt idx="18">
                  <c:v>0.91490000000000005</c:v>
                </c:pt>
                <c:pt idx="19">
                  <c:v>0.82779999999999998</c:v>
                </c:pt>
                <c:pt idx="20">
                  <c:v>0.90300000000000002</c:v>
                </c:pt>
                <c:pt idx="21">
                  <c:v>0.86539999999999995</c:v>
                </c:pt>
                <c:pt idx="22">
                  <c:v>0.92200000000000004</c:v>
                </c:pt>
                <c:pt idx="23">
                  <c:v>0.94294999999999995</c:v>
                </c:pt>
              </c:numCache>
            </c:numRef>
          </c:val>
          <c:extLst>
            <c:ext xmlns:c16="http://schemas.microsoft.com/office/drawing/2014/chart" uri="{C3380CC4-5D6E-409C-BE32-E72D297353CC}">
              <c16:uniqueId val="{00000000-3188-4029-B375-F08DB358DC8F}"/>
            </c:ext>
          </c:extLst>
        </c:ser>
        <c:dLbls>
          <c:dLblPos val="outEnd"/>
          <c:showLegendKey val="0"/>
          <c:showVal val="1"/>
          <c:showCatName val="0"/>
          <c:showSerName val="0"/>
          <c:showPercent val="0"/>
          <c:showBubbleSize val="0"/>
        </c:dLbls>
        <c:gapWidth val="219"/>
        <c:overlap val="-27"/>
        <c:axId val="381829376"/>
        <c:axId val="691320592"/>
      </c:barChart>
      <c:catAx>
        <c:axId val="381829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91320592"/>
        <c:crosses val="autoZero"/>
        <c:auto val="1"/>
        <c:lblAlgn val="ctr"/>
        <c:lblOffset val="100"/>
        <c:noMultiLvlLbl val="0"/>
      </c:catAx>
      <c:valAx>
        <c:axId val="6913205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818293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results for RRC connected mode_处理版(已自动还原).xlsx]XR-capacity-DL only-jitter8ms!数据透视表1</c:name>
    <c:fmtId val="-1"/>
  </c:pivotSource>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Capacity (DL only traffic, jitter range +-8ms)</a:t>
            </a:r>
            <a:endParaRPr lang="zh-CN"/>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'XR-capacity-DL only-jitter8ms'!$B$4</c:f>
              <c:strCache>
                <c:ptCount val="1"/>
                <c:pt idx="0">
                  <c:v>汇总</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'XR-capacity-DL only-jitter8ms'!$A$5:$A$35</c:f>
              <c:multiLvlStrCache>
                <c:ptCount val="11"/>
                <c:lvl>
                  <c:pt idx="0">
                    <c:v>vivo</c:v>
                  </c:pt>
                  <c:pt idx="1">
                    <c:v>vivo</c:v>
                  </c:pt>
                  <c:pt idx="2">
                    <c:v>vivo</c:v>
                  </c:pt>
                  <c:pt idx="3">
                    <c:v>vivo</c:v>
                  </c:pt>
                  <c:pt idx="4">
                    <c:v>vivo</c:v>
                  </c:pt>
                  <c:pt idx="5">
                    <c:v>ZTE</c:v>
                  </c:pt>
                  <c:pt idx="6">
                    <c:v>vivo</c:v>
                  </c:pt>
                  <c:pt idx="7">
                    <c:v>ZTE</c:v>
                  </c:pt>
                  <c:pt idx="8">
                    <c:v>vivo</c:v>
                  </c:pt>
                  <c:pt idx="9">
                    <c:v>ZTE</c:v>
                  </c:pt>
                  <c:pt idx="10">
                    <c:v>vivo</c:v>
                  </c:pt>
                </c:lvl>
                <c:lvl>
                  <c:pt idx="0">
                    <c:v>-</c:v>
                  </c:pt>
                  <c:pt idx="1">
                    <c:v>MR enters micro sleep</c:v>
                  </c:pt>
                  <c:pt idx="2">
                    <c:v>MR enters light sleep</c:v>
                  </c:pt>
                  <c:pt idx="3">
                    <c:v>-</c:v>
                  </c:pt>
                  <c:pt idx="4">
                    <c:v>-</c:v>
                  </c:pt>
                  <c:pt idx="6">
                    <c:v>MR enters micro sleep</c:v>
                  </c:pt>
                  <c:pt idx="8">
                    <c:v>MR enters light sleep</c:v>
                  </c:pt>
                  <c:pt idx="9">
                    <c:v>-</c:v>
                  </c:pt>
                  <c:pt idx="10">
                    <c:v>-</c:v>
                  </c:pt>
                </c:lvl>
                <c:lvl>
                  <c:pt idx="0">
                    <c:v>alwayson</c:v>
                  </c:pt>
                  <c:pt idx="1">
                    <c:v>LP-WUS</c:v>
                  </c:pt>
                  <c:pt idx="3">
                    <c:v>R17 PDCCH scheme+ R18 enhanced CDRX</c:v>
                  </c:pt>
                  <c:pt idx="4">
                    <c:v>alwayson</c:v>
                  </c:pt>
                  <c:pt idx="6">
                    <c:v>LP-WUS</c:v>
                  </c:pt>
                  <c:pt idx="9">
                    <c:v>R17 PDCCH scheme</c:v>
                  </c:pt>
                  <c:pt idx="10">
                    <c:v>R17 PDCCH scheme+ R18 enhanced CDRX</c:v>
                  </c:pt>
                </c:lvl>
                <c:lvl>
                  <c:pt idx="0">
                    <c:v>low load</c:v>
                  </c:pt>
                  <c:pt idx="4">
                    <c:v>high load</c:v>
                  </c:pt>
                </c:lvl>
                <c:lvl>
                  <c:pt idx="0">
                    <c:v>jitter range: [-8, +8]ms</c:v>
                  </c:pt>
                </c:lvl>
              </c:multiLvlStrCache>
            </c:multiLvlStrRef>
          </c:cat>
          <c:val>
            <c:numRef>
              <c:f>'XR-capacity-DL only-jitter8ms'!$B$5:$B$35</c:f>
              <c:numCache>
                <c:formatCode>General</c:formatCode>
                <c:ptCount val="11"/>
                <c:pt idx="0">
                  <c:v>1</c:v>
                </c:pt>
                <c:pt idx="1">
                  <c:v>1</c:v>
                </c:pt>
                <c:pt idx="2">
                  <c:v>0.99439999999999995</c:v>
                </c:pt>
                <c:pt idx="3">
                  <c:v>1</c:v>
                </c:pt>
                <c:pt idx="4">
                  <c:v>0.92500000000000004</c:v>
                </c:pt>
                <c:pt idx="5">
                  <c:v>0.93899999999999995</c:v>
                </c:pt>
                <c:pt idx="6">
                  <c:v>0.91100000000000003</c:v>
                </c:pt>
                <c:pt idx="7">
                  <c:v>0.90180000000000005</c:v>
                </c:pt>
                <c:pt idx="8">
                  <c:v>0.8256</c:v>
                </c:pt>
                <c:pt idx="9">
                  <c:v>0.90900000000000003</c:v>
                </c:pt>
                <c:pt idx="10">
                  <c:v>0.91</c:v>
                </c:pt>
              </c:numCache>
            </c:numRef>
          </c:val>
          <c:extLst>
            <c:ext xmlns:c16="http://schemas.microsoft.com/office/drawing/2014/chart" uri="{C3380CC4-5D6E-409C-BE32-E72D297353CC}">
              <c16:uniqueId val="{00000000-884F-4D76-9702-C8B0CC276A52}"/>
            </c:ext>
          </c:extLst>
        </c:ser>
        <c:dLbls>
          <c:dLblPos val="outEnd"/>
          <c:showLegendKey val="0"/>
          <c:showVal val="1"/>
          <c:showCatName val="0"/>
          <c:showSerName val="0"/>
          <c:showPercent val="0"/>
          <c:showBubbleSize val="0"/>
        </c:dLbls>
        <c:gapWidth val="219"/>
        <c:overlap val="-27"/>
        <c:axId val="381829376"/>
        <c:axId val="691320592"/>
      </c:barChart>
      <c:catAx>
        <c:axId val="381829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91320592"/>
        <c:crosses val="autoZero"/>
        <c:auto val="1"/>
        <c:lblAlgn val="ctr"/>
        <c:lblOffset val="100"/>
        <c:noMultiLvlLbl val="0"/>
      </c:catAx>
      <c:valAx>
        <c:axId val="6913205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818293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results for RRC connected mode_处理版(已自动还原).xlsx]XR-PSG-DL+UL !数据透视表1</c:name>
    <c:fmtId val="-1"/>
  </c:pivotSource>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a:t>Power saving gain (DL+ UL traffic, compared to existing power</a:t>
            </a:r>
            <a:r>
              <a:rPr lang="en-US" baseline="0"/>
              <a:t> teachniques</a:t>
            </a:r>
            <a:r>
              <a:rPr lang="en-US"/>
              <a:t>)</a:t>
            </a:r>
            <a:endParaRPr lang="zh-CN"/>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'XR-PSG-DL+UL '!$B$5</c:f>
              <c:strCache>
                <c:ptCount val="1"/>
                <c:pt idx="0">
                  <c:v>汇总</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'XR-PSG-DL+UL '!$A$6:$A$45</c:f>
              <c:multiLvlStrCache>
                <c:ptCount val="11"/>
                <c:lvl>
                  <c:pt idx="0">
                    <c:v>E///</c:v>
                  </c:pt>
                  <c:pt idx="1">
                    <c:v>E///</c:v>
                  </c:pt>
                  <c:pt idx="2">
                    <c:v>E///</c:v>
                  </c:pt>
                  <c:pt idx="3">
                    <c:v>E///</c:v>
                  </c:pt>
                  <c:pt idx="4">
                    <c:v>vivo</c:v>
                  </c:pt>
                  <c:pt idx="5">
                    <c:v>vivo</c:v>
                  </c:pt>
                  <c:pt idx="6">
                    <c:v>vivo</c:v>
                  </c:pt>
                  <c:pt idx="7">
                    <c:v>vivo</c:v>
                  </c:pt>
                  <c:pt idx="8">
                    <c:v>vivo</c:v>
                  </c:pt>
                  <c:pt idx="9">
                    <c:v>vivo</c:v>
                  </c:pt>
                  <c:pt idx="10">
                    <c:v>vivo</c:v>
                  </c:pt>
                </c:lvl>
                <c:lvl>
                  <c:pt idx="0">
                    <c:v>MR enters micro sleep</c:v>
                  </c:pt>
                  <c:pt idx="1">
                    <c:v>MR enters micro sleep</c:v>
                  </c:pt>
                  <c:pt idx="2">
                    <c:v>MR enters micro sleep</c:v>
                  </c:pt>
                  <c:pt idx="3">
                    <c:v>MR enters micro sleep</c:v>
                  </c:pt>
                  <c:pt idx="4">
                    <c:v>MR enters micro sleep</c:v>
                  </c:pt>
                  <c:pt idx="5">
                    <c:v>MR enters light sleep</c:v>
                  </c:pt>
                  <c:pt idx="6">
                    <c:v>MR enters micro sleep</c:v>
                  </c:pt>
                  <c:pt idx="7">
                    <c:v>MR enters light sleep</c:v>
                  </c:pt>
                  <c:pt idx="8">
                    <c:v>MR enters micro sleep</c:v>
                  </c:pt>
                  <c:pt idx="9">
                    <c:v>MR enters light sleep</c:v>
                  </c:pt>
                  <c:pt idx="10">
                    <c:v>MR enters micro sleep</c:v>
                  </c:pt>
                </c:lvl>
                <c:lvl>
                  <c:pt idx="0">
                    <c:v>low load</c:v>
                  </c:pt>
                  <c:pt idx="1">
                    <c:v>high load</c:v>
                  </c:pt>
                  <c:pt idx="2">
                    <c:v>low load</c:v>
                  </c:pt>
                  <c:pt idx="3">
                    <c:v>high load</c:v>
                  </c:pt>
                  <c:pt idx="4">
                    <c:v>low load</c:v>
                  </c:pt>
                  <c:pt idx="6">
                    <c:v>high load</c:v>
                  </c:pt>
                  <c:pt idx="8">
                    <c:v>low load</c:v>
                  </c:pt>
                  <c:pt idx="10">
                    <c:v>high load</c:v>
                  </c:pt>
                </c:lvl>
                <c:lvl>
                  <c:pt idx="0">
                    <c:v>jitter range: [-4, +4]ms</c:v>
                  </c:pt>
                  <c:pt idx="2">
                    <c:v>jitter range: [-4, +4]ms</c:v>
                  </c:pt>
                  <c:pt idx="4">
                    <c:v>jitter range: [-4, +4]ms</c:v>
                  </c:pt>
                  <c:pt idx="8">
                    <c:v>jitter range: [-8, +8]ms</c:v>
                  </c:pt>
                </c:lvl>
                <c:lvl>
                  <c:pt idx="0">
                    <c:v>Dense Urban</c:v>
                  </c:pt>
                  <c:pt idx="2">
                    <c:v>Dense Urban</c:v>
                  </c:pt>
                  <c:pt idx="4">
                    <c:v>Indoor</c:v>
                  </c:pt>
                </c:lvl>
                <c:lvl>
                  <c:pt idx="0">
                    <c:v>compared to short CDRX</c:v>
                  </c:pt>
                  <c:pt idx="2">
                    <c:v>compared to R17 PDCCH+R18 enhanced DRX</c:v>
                  </c:pt>
                </c:lvl>
              </c:multiLvlStrCache>
            </c:multiLvlStrRef>
          </c:cat>
          <c:val>
            <c:numRef>
              <c:f>'XR-PSG-DL+UL '!$B$6:$B$45</c:f>
              <c:numCache>
                <c:formatCode>General</c:formatCode>
                <c:ptCount val="11"/>
                <c:pt idx="0">
                  <c:v>4.9542057048055199E-2</c:v>
                </c:pt>
                <c:pt idx="1">
                  <c:v>2.7744227133036703E-2</c:v>
                </c:pt>
                <c:pt idx="2">
                  <c:v>1.6715370988515055E-2</c:v>
                </c:pt>
                <c:pt idx="3">
                  <c:v>-5.8353070927013584E-3</c:v>
                </c:pt>
                <c:pt idx="4">
                  <c:v>0.1</c:v>
                </c:pt>
                <c:pt idx="5">
                  <c:v>0.184</c:v>
                </c:pt>
                <c:pt idx="6">
                  <c:v>8.9099999999999999E-2</c:v>
                </c:pt>
                <c:pt idx="7">
                  <c:v>0.16569999999999999</c:v>
                </c:pt>
                <c:pt idx="8">
                  <c:v>0.122</c:v>
                </c:pt>
                <c:pt idx="9">
                  <c:v>0.19800000000000001</c:v>
                </c:pt>
                <c:pt idx="10">
                  <c:v>0.105</c:v>
                </c:pt>
              </c:numCache>
            </c:numRef>
          </c:val>
          <c:extLst>
            <c:ext xmlns:c16="http://schemas.microsoft.com/office/drawing/2014/chart" uri="{C3380CC4-5D6E-409C-BE32-E72D297353CC}">
              <c16:uniqueId val="{00000000-5CB8-4808-98BE-D131F36E1543}"/>
            </c:ext>
          </c:extLst>
        </c:ser>
        <c:dLbls>
          <c:dLblPos val="outEnd"/>
          <c:showLegendKey val="0"/>
          <c:showVal val="1"/>
          <c:showCatName val="0"/>
          <c:showSerName val="0"/>
          <c:showPercent val="0"/>
          <c:showBubbleSize val="0"/>
        </c:dLbls>
        <c:gapWidth val="219"/>
        <c:overlap val="-27"/>
        <c:axId val="381829376"/>
        <c:axId val="691320592"/>
      </c:barChart>
      <c:catAx>
        <c:axId val="381829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691320592"/>
        <c:crosses val="autoZero"/>
        <c:auto val="1"/>
        <c:lblAlgn val="ctr"/>
        <c:lblOffset val="100"/>
        <c:noMultiLvlLbl val="0"/>
      </c:catAx>
      <c:valAx>
        <c:axId val="6913205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381829376"/>
        <c:crosses val="autoZero"/>
        <c:crossBetween val="between"/>
        <c:majorUnit val="0.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results for RRC connected mode_处理版(已自动还原).xlsx]XR-capacity-DL+UL!数据透视表1</c:name>
    <c:fmtId val="-1"/>
  </c:pivotSource>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Capacity (DL +UL traffic)</a:t>
            </a:r>
            <a:endParaRPr lang="zh-CN"/>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2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2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'XR-capacity-DL+UL'!$B$5</c:f>
              <c:strCache>
                <c:ptCount val="1"/>
                <c:pt idx="0">
                  <c:v>汇总</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'XR-capacity-DL+UL'!$A$6:$A$58</c:f>
              <c:multiLvlStrCache>
                <c:ptCount val="19"/>
                <c:lvl>
                  <c:pt idx="0">
                    <c:v>vivo</c:v>
                  </c:pt>
                  <c:pt idx="1">
                    <c:v>E///</c:v>
                  </c:pt>
                  <c:pt idx="2">
                    <c:v>vivo</c:v>
                  </c:pt>
                  <c:pt idx="3">
                    <c:v>E///</c:v>
                  </c:pt>
                  <c:pt idx="4">
                    <c:v>vivo</c:v>
                  </c:pt>
                  <c:pt idx="5">
                    <c:v>E///</c:v>
                  </c:pt>
                  <c:pt idx="6">
                    <c:v>vivo</c:v>
                  </c:pt>
                  <c:pt idx="7">
                    <c:v>E///</c:v>
                  </c:pt>
                  <c:pt idx="8">
                    <c:v>vivo</c:v>
                  </c:pt>
                  <c:pt idx="9">
                    <c:v>E///</c:v>
                  </c:pt>
                  <c:pt idx="10">
                    <c:v>vivo</c:v>
                  </c:pt>
                  <c:pt idx="11">
                    <c:v>E///</c:v>
                  </c:pt>
                  <c:pt idx="12">
                    <c:v>vivo</c:v>
                  </c:pt>
                  <c:pt idx="13">
                    <c:v>E///</c:v>
                  </c:pt>
                  <c:pt idx="14">
                    <c:v>vivo</c:v>
                  </c:pt>
                  <c:pt idx="15">
                    <c:v>E///</c:v>
                  </c:pt>
                  <c:pt idx="16">
                    <c:v>vivo</c:v>
                  </c:pt>
                  <c:pt idx="17">
                    <c:v>vivo</c:v>
                  </c:pt>
                  <c:pt idx="18">
                    <c:v>vivo</c:v>
                  </c:pt>
                </c:lvl>
                <c:lvl>
                  <c:pt idx="0">
                    <c:v>-</c:v>
                  </c:pt>
                  <c:pt idx="2">
                    <c:v>MR enters micro sleep</c:v>
                  </c:pt>
                  <c:pt idx="4">
                    <c:v>MR enters light sleep</c:v>
                  </c:pt>
                  <c:pt idx="5">
                    <c:v>-</c:v>
                  </c:pt>
                  <c:pt idx="6">
                    <c:v>-</c:v>
                  </c:pt>
                  <c:pt idx="7">
                    <c:v>-</c:v>
                  </c:pt>
                  <c:pt idx="8">
                    <c:v>-</c:v>
                  </c:pt>
                  <c:pt idx="10">
                    <c:v>MR enters micro sleep</c:v>
                  </c:pt>
                  <c:pt idx="12">
                    <c:v>MR enters light sleep</c:v>
                  </c:pt>
                  <c:pt idx="13">
                    <c:v>-</c:v>
                  </c:pt>
                  <c:pt idx="14">
                    <c:v>-</c:v>
                  </c:pt>
                  <c:pt idx="15">
                    <c:v>-</c:v>
                  </c:pt>
                  <c:pt idx="16">
                    <c:v>MR enters micro sleep</c:v>
                  </c:pt>
                  <c:pt idx="17">
                    <c:v>MR enters light sleep</c:v>
                  </c:pt>
                  <c:pt idx="18">
                    <c:v>MR enters micro sleep</c:v>
                  </c:pt>
                </c:lvl>
                <c:lvl>
                  <c:pt idx="0">
                    <c:v>alwayson</c:v>
                  </c:pt>
                  <c:pt idx="2">
                    <c:v>LP-WUS</c:v>
                  </c:pt>
                  <c:pt idx="5">
                    <c:v>short C-DRX</c:v>
                  </c:pt>
                  <c:pt idx="6">
                    <c:v>R17 PDCCH scheme+ R18 enhanced CDRX</c:v>
                  </c:pt>
                  <c:pt idx="7">
                    <c:v>R17 PDCCH skipping+ R18 enhanced C-DRX</c:v>
                  </c:pt>
                  <c:pt idx="8">
                    <c:v>alwayson</c:v>
                  </c:pt>
                  <c:pt idx="10">
                    <c:v>LP-WUS</c:v>
                  </c:pt>
                  <c:pt idx="13">
                    <c:v>short C-DRX</c:v>
                  </c:pt>
                  <c:pt idx="14">
                    <c:v>R17 PDCCH scheme+ R18 enhanced CDRX</c:v>
                  </c:pt>
                  <c:pt idx="15">
                    <c:v>R17 PDCCH skipping+ R18 enhanced C-DRX</c:v>
                  </c:pt>
                  <c:pt idx="16">
                    <c:v>LP-WUS</c:v>
                  </c:pt>
                  <c:pt idx="18">
                    <c:v>LP-WUS</c:v>
                  </c:pt>
                </c:lvl>
                <c:lvl>
                  <c:pt idx="0">
                    <c:v>low load</c:v>
                  </c:pt>
                  <c:pt idx="8">
                    <c:v>high load</c:v>
                  </c:pt>
                  <c:pt idx="16">
                    <c:v>low load</c:v>
                  </c:pt>
                  <c:pt idx="18">
                    <c:v>high load</c:v>
                  </c:pt>
                </c:lvl>
                <c:lvl>
                  <c:pt idx="0">
                    <c:v>jitter range: [-4, +4]ms</c:v>
                  </c:pt>
                  <c:pt idx="16">
                    <c:v>jitter range: [-8, +8]ms</c:v>
                  </c:pt>
                </c:lvl>
              </c:multiLvlStrCache>
            </c:multiLvlStrRef>
          </c:cat>
          <c:val>
            <c:numRef>
              <c:f>'XR-capacity-DL+UL'!$B$6:$B$58</c:f>
              <c:numCache>
                <c:formatCode>General</c:formatCode>
                <c:ptCount val="19"/>
                <c:pt idx="0">
                  <c:v>1</c:v>
                </c:pt>
                <c:pt idx="1">
                  <c:v>0.99939999999999996</c:v>
                </c:pt>
                <c:pt idx="2">
                  <c:v>1</c:v>
                </c:pt>
                <c:pt idx="3">
                  <c:v>0.98860000000000015</c:v>
                </c:pt>
                <c:pt idx="4">
                  <c:v>0.99399999999999999</c:v>
                </c:pt>
                <c:pt idx="5">
                  <c:v>0.98470000000000002</c:v>
                </c:pt>
                <c:pt idx="6">
                  <c:v>1</c:v>
                </c:pt>
                <c:pt idx="7">
                  <c:v>0.98809999999999998</c:v>
                </c:pt>
                <c:pt idx="8">
                  <c:v>0.97799999999999998</c:v>
                </c:pt>
                <c:pt idx="9">
                  <c:v>0.94304999999999994</c:v>
                </c:pt>
                <c:pt idx="10">
                  <c:v>0.97799999999999998</c:v>
                </c:pt>
                <c:pt idx="11">
                  <c:v>0.88800000000000012</c:v>
                </c:pt>
                <c:pt idx="12">
                  <c:v>0.81899999999999995</c:v>
                </c:pt>
                <c:pt idx="13">
                  <c:v>0.87309999999999999</c:v>
                </c:pt>
                <c:pt idx="14">
                  <c:v>0.97799999999999998</c:v>
                </c:pt>
                <c:pt idx="15">
                  <c:v>0.92344999999999999</c:v>
                </c:pt>
                <c:pt idx="16">
                  <c:v>0.99399999999999999</c:v>
                </c:pt>
                <c:pt idx="17">
                  <c:v>0.93400000000000005</c:v>
                </c:pt>
                <c:pt idx="18">
                  <c:v>0.95799999999999996</c:v>
                </c:pt>
              </c:numCache>
            </c:numRef>
          </c:val>
          <c:extLst>
            <c:ext xmlns:c16="http://schemas.microsoft.com/office/drawing/2014/chart" uri="{C3380CC4-5D6E-409C-BE32-E72D297353CC}">
              <c16:uniqueId val="{00000000-4D6A-42C7-97E1-F0A939D415BE}"/>
            </c:ext>
          </c:extLst>
        </c:ser>
        <c:dLbls>
          <c:dLblPos val="outEnd"/>
          <c:showLegendKey val="0"/>
          <c:showVal val="1"/>
          <c:showCatName val="0"/>
          <c:showSerName val="0"/>
          <c:showPercent val="0"/>
          <c:showBubbleSize val="0"/>
        </c:dLbls>
        <c:gapWidth val="219"/>
        <c:overlap val="-27"/>
        <c:axId val="381829376"/>
        <c:axId val="691320592"/>
      </c:barChart>
      <c:catAx>
        <c:axId val="381829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91320592"/>
        <c:crosses val="autoZero"/>
        <c:auto val="1"/>
        <c:lblAlgn val="ctr"/>
        <c:lblOffset val="100"/>
        <c:noMultiLvlLbl val="0"/>
      </c:catAx>
      <c:valAx>
        <c:axId val="6913205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818293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sheet_RAN1#113-TR-0522.xlsx]11.4!数据透视表2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'11.4'!$B$11</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'11.4'!$A$12:$A$37</c:f>
              <c:multiLvlStrCache>
                <c:ptCount val="21"/>
                <c:lvl>
                  <c:pt idx="0">
                    <c:v>E///</c:v>
                  </c:pt>
                  <c:pt idx="1">
                    <c:v>Futurewei</c:v>
                  </c:pt>
                  <c:pt idx="2">
                    <c:v>Intel</c:v>
                  </c:pt>
                  <c:pt idx="3">
                    <c:v>Nokia</c:v>
                  </c:pt>
                  <c:pt idx="4">
                    <c:v>vivo</c:v>
                  </c:pt>
                  <c:pt idx="5">
                    <c:v>ZTE</c:v>
                  </c:pt>
                  <c:pt idx="6">
                    <c:v>E///</c:v>
                  </c:pt>
                  <c:pt idx="7">
                    <c:v>Futurewei</c:v>
                  </c:pt>
                  <c:pt idx="8">
                    <c:v>HW&amp;HiSi</c:v>
                  </c:pt>
                  <c:pt idx="9">
                    <c:v>Intel</c:v>
                  </c:pt>
                  <c:pt idx="10">
                    <c:v>Nokia</c:v>
                  </c:pt>
                  <c:pt idx="11">
                    <c:v>QC</c:v>
                  </c:pt>
                  <c:pt idx="12">
                    <c:v>Samsung</c:v>
                  </c:pt>
                  <c:pt idx="13">
                    <c:v>vivo</c:v>
                  </c:pt>
                  <c:pt idx="14">
                    <c:v>ZTE</c:v>
                  </c:pt>
                  <c:pt idx="15">
                    <c:v>Nokia</c:v>
                  </c:pt>
                  <c:pt idx="16">
                    <c:v>Futurewei</c:v>
                  </c:pt>
                  <c:pt idx="17">
                    <c:v>Nokia</c:v>
                  </c:pt>
                  <c:pt idx="18">
                    <c:v>Samsung</c:v>
                  </c:pt>
                  <c:pt idx="19">
                    <c:v>ZTE</c:v>
                  </c:pt>
                  <c:pt idx="20">
                    <c:v>SPRD</c:v>
                  </c:pt>
                </c:lvl>
                <c:lvl>
                  <c:pt idx="0">
                    <c:v>Effective per  UE paging arrival rate&lt;=0.1%</c:v>
                  </c:pt>
                  <c:pt idx="6">
                    <c:v>0.1%&lt;Effective per  UE paging arrival rate&lt;=1%</c:v>
                  </c:pt>
                  <c:pt idx="15">
                    <c:v>1%&lt;Effective per  UE paging arrival rate&lt;=8%</c:v>
                  </c:pt>
                  <c:pt idx="16">
                    <c:v>Effective per  UE paging arrival rate&gt;8%</c:v>
                  </c:pt>
                </c:lvl>
              </c:multiLvlStrCache>
            </c:multiLvlStrRef>
          </c:cat>
          <c:val>
            <c:numRef>
              <c:f>'11.4'!$B$12:$B$37</c:f>
              <c:numCache>
                <c:formatCode>0%</c:formatCode>
                <c:ptCount val="21"/>
                <c:pt idx="0">
                  <c:v>0.98</c:v>
                </c:pt>
                <c:pt idx="1">
                  <c:v>9.5000000000000001E-2</c:v>
                </c:pt>
                <c:pt idx="2">
                  <c:v>0.61709700000000001</c:v>
                </c:pt>
                <c:pt idx="3">
                  <c:v>0.92</c:v>
                </c:pt>
                <c:pt idx="4">
                  <c:v>0.313973</c:v>
                </c:pt>
                <c:pt idx="5">
                  <c:v>0.95323927014848198</c:v>
                </c:pt>
                <c:pt idx="6">
                  <c:v>0.45</c:v>
                </c:pt>
                <c:pt idx="7">
                  <c:v>7.2999999999999995E-2</c:v>
                </c:pt>
                <c:pt idx="8">
                  <c:v>0.67600000000000005</c:v>
                </c:pt>
                <c:pt idx="9">
                  <c:v>0.26260499999999998</c:v>
                </c:pt>
                <c:pt idx="10">
                  <c:v>0.87</c:v>
                </c:pt>
                <c:pt idx="11">
                  <c:v>0.95</c:v>
                </c:pt>
                <c:pt idx="12">
                  <c:v>0.87929999999999997</c:v>
                </c:pt>
                <c:pt idx="13">
                  <c:v>0.25770500000000002</c:v>
                </c:pt>
                <c:pt idx="14">
                  <c:v>0.86644664466446697</c:v>
                </c:pt>
                <c:pt idx="15">
                  <c:v>0.78</c:v>
                </c:pt>
                <c:pt idx="16">
                  <c:v>-0.88900000000000001</c:v>
                </c:pt>
                <c:pt idx="17">
                  <c:v>0.79</c:v>
                </c:pt>
                <c:pt idx="18">
                  <c:v>-1.5699999999999999E-2</c:v>
                </c:pt>
                <c:pt idx="19">
                  <c:v>9.99588081834408E-2</c:v>
                </c:pt>
                <c:pt idx="20">
                  <c:v>0.2</c:v>
                </c:pt>
              </c:numCache>
            </c:numRef>
          </c:val>
          <c:extLst>
            <c:ext xmlns:c16="http://schemas.microsoft.com/office/drawing/2014/chart" uri="{C3380CC4-5D6E-409C-BE32-E72D297353CC}">
              <c16:uniqueId val="{00000000-3083-438B-B5C4-7800CE59F0F8}"/>
            </c:ext>
          </c:extLst>
        </c:ser>
        <c:ser>
          <c:idx val="1"/>
          <c:order val="1"/>
          <c:tx>
            <c:strRef>
              <c:f>'11.4'!$C$11</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'11.4'!$A$12:$A$37</c:f>
              <c:multiLvlStrCache>
                <c:ptCount val="21"/>
                <c:lvl>
                  <c:pt idx="0">
                    <c:v>E///</c:v>
                  </c:pt>
                  <c:pt idx="1">
                    <c:v>Futurewei</c:v>
                  </c:pt>
                  <c:pt idx="2">
                    <c:v>Intel</c:v>
                  </c:pt>
                  <c:pt idx="3">
                    <c:v>Nokia</c:v>
                  </c:pt>
                  <c:pt idx="4">
                    <c:v>vivo</c:v>
                  </c:pt>
                  <c:pt idx="5">
                    <c:v>ZTE</c:v>
                  </c:pt>
                  <c:pt idx="6">
                    <c:v>E///</c:v>
                  </c:pt>
                  <c:pt idx="7">
                    <c:v>Futurewei</c:v>
                  </c:pt>
                  <c:pt idx="8">
                    <c:v>HW&amp;HiSi</c:v>
                  </c:pt>
                  <c:pt idx="9">
                    <c:v>Intel</c:v>
                  </c:pt>
                  <c:pt idx="10">
                    <c:v>Nokia</c:v>
                  </c:pt>
                  <c:pt idx="11">
                    <c:v>QC</c:v>
                  </c:pt>
                  <c:pt idx="12">
                    <c:v>Samsung</c:v>
                  </c:pt>
                  <c:pt idx="13">
                    <c:v>vivo</c:v>
                  </c:pt>
                  <c:pt idx="14">
                    <c:v>ZTE</c:v>
                  </c:pt>
                  <c:pt idx="15">
                    <c:v>Nokia</c:v>
                  </c:pt>
                  <c:pt idx="16">
                    <c:v>Futurewei</c:v>
                  </c:pt>
                  <c:pt idx="17">
                    <c:v>Nokia</c:v>
                  </c:pt>
                  <c:pt idx="18">
                    <c:v>Samsung</c:v>
                  </c:pt>
                  <c:pt idx="19">
                    <c:v>ZTE</c:v>
                  </c:pt>
                  <c:pt idx="20">
                    <c:v>SPRD</c:v>
                  </c:pt>
                </c:lvl>
                <c:lvl>
                  <c:pt idx="0">
                    <c:v>Effective per  UE paging arrival rate&lt;=0.1%</c:v>
                  </c:pt>
                  <c:pt idx="6">
                    <c:v>0.1%&lt;Effective per  UE paging arrival rate&lt;=1%</c:v>
                  </c:pt>
                  <c:pt idx="15">
                    <c:v>1%&lt;Effective per  UE paging arrival rate&lt;=8%</c:v>
                  </c:pt>
                  <c:pt idx="16">
                    <c:v>Effective per  UE paging arrival rate&gt;8%</c:v>
                  </c:pt>
                </c:lvl>
              </c:multiLvlStrCache>
            </c:multiLvlStrRef>
          </c:cat>
          <c:val>
            <c:numRef>
              <c:f>'11.4'!$C$12:$C$37</c:f>
              <c:numCache>
                <c:formatCode>0%</c:formatCode>
                <c:ptCount val="21"/>
                <c:pt idx="0">
                  <c:v>0.98499999999999999</c:v>
                </c:pt>
                <c:pt idx="1">
                  <c:v>0.59895833333333293</c:v>
                </c:pt>
                <c:pt idx="2">
                  <c:v>0.75404213333333336</c:v>
                </c:pt>
                <c:pt idx="3">
                  <c:v>0.95499999999999985</c:v>
                </c:pt>
                <c:pt idx="4">
                  <c:v>0.96911490384615462</c:v>
                </c:pt>
                <c:pt idx="5">
                  <c:v>0.98487680645509279</c:v>
                </c:pt>
                <c:pt idx="6">
                  <c:v>0.7925925925925924</c:v>
                </c:pt>
                <c:pt idx="7">
                  <c:v>0.56982142857142848</c:v>
                </c:pt>
                <c:pt idx="8">
                  <c:v>0.82096666666666662</c:v>
                </c:pt>
                <c:pt idx="9">
                  <c:v>0.46610760000000007</c:v>
                </c:pt>
                <c:pt idx="10">
                  <c:v>0.91000000000000014</c:v>
                </c:pt>
                <c:pt idx="11">
                  <c:v>0.95</c:v>
                </c:pt>
                <c:pt idx="12">
                  <c:v>0.94680952380952377</c:v>
                </c:pt>
                <c:pt idx="13">
                  <c:v>0.88744928409090906</c:v>
                </c:pt>
                <c:pt idx="14">
                  <c:v>0.89513765109754817</c:v>
                </c:pt>
                <c:pt idx="15">
                  <c:v>0.83125000000000004</c:v>
                </c:pt>
                <c:pt idx="16">
                  <c:v>-0.30931547619047628</c:v>
                </c:pt>
                <c:pt idx="17">
                  <c:v>0.81499999999999995</c:v>
                </c:pt>
                <c:pt idx="18">
                  <c:v>0.5638142857142856</c:v>
                </c:pt>
                <c:pt idx="19">
                  <c:v>0.12398736784292184</c:v>
                </c:pt>
                <c:pt idx="20">
                  <c:v>0.54499999999999993</c:v>
                </c:pt>
              </c:numCache>
            </c:numRef>
          </c:val>
          <c:extLst>
            <c:ext xmlns:c16="http://schemas.microsoft.com/office/drawing/2014/chart" uri="{C3380CC4-5D6E-409C-BE32-E72D297353CC}">
              <c16:uniqueId val="{00000001-3083-438B-B5C4-7800CE59F0F8}"/>
            </c:ext>
          </c:extLst>
        </c:ser>
        <c:ser>
          <c:idx val="2"/>
          <c:order val="2"/>
          <c:tx>
            <c:strRef>
              <c:f>'11.4'!$D$11</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'11.4'!$A$12:$A$37</c:f>
              <c:multiLvlStrCache>
                <c:ptCount val="21"/>
                <c:lvl>
                  <c:pt idx="0">
                    <c:v>E///</c:v>
                  </c:pt>
                  <c:pt idx="1">
                    <c:v>Futurewei</c:v>
                  </c:pt>
                  <c:pt idx="2">
                    <c:v>Intel</c:v>
                  </c:pt>
                  <c:pt idx="3">
                    <c:v>Nokia</c:v>
                  </c:pt>
                  <c:pt idx="4">
                    <c:v>vivo</c:v>
                  </c:pt>
                  <c:pt idx="5">
                    <c:v>ZTE</c:v>
                  </c:pt>
                  <c:pt idx="6">
                    <c:v>E///</c:v>
                  </c:pt>
                  <c:pt idx="7">
                    <c:v>Futurewei</c:v>
                  </c:pt>
                  <c:pt idx="8">
                    <c:v>HW&amp;HiSi</c:v>
                  </c:pt>
                  <c:pt idx="9">
                    <c:v>Intel</c:v>
                  </c:pt>
                  <c:pt idx="10">
                    <c:v>Nokia</c:v>
                  </c:pt>
                  <c:pt idx="11">
                    <c:v>QC</c:v>
                  </c:pt>
                  <c:pt idx="12">
                    <c:v>Samsung</c:v>
                  </c:pt>
                  <c:pt idx="13">
                    <c:v>vivo</c:v>
                  </c:pt>
                  <c:pt idx="14">
                    <c:v>ZTE</c:v>
                  </c:pt>
                  <c:pt idx="15">
                    <c:v>Nokia</c:v>
                  </c:pt>
                  <c:pt idx="16">
                    <c:v>Futurewei</c:v>
                  </c:pt>
                  <c:pt idx="17">
                    <c:v>Nokia</c:v>
                  </c:pt>
                  <c:pt idx="18">
                    <c:v>Samsung</c:v>
                  </c:pt>
                  <c:pt idx="19">
                    <c:v>ZTE</c:v>
                  </c:pt>
                  <c:pt idx="20">
                    <c:v>SPRD</c:v>
                  </c:pt>
                </c:lvl>
                <c:lvl>
                  <c:pt idx="0">
                    <c:v>Effective per  UE paging arrival rate&lt;=0.1%</c:v>
                  </c:pt>
                  <c:pt idx="6">
                    <c:v>0.1%&lt;Effective per  UE paging arrival rate&lt;=1%</c:v>
                  </c:pt>
                  <c:pt idx="15">
                    <c:v>1%&lt;Effective per  UE paging arrival rate&lt;=8%</c:v>
                  </c:pt>
                  <c:pt idx="16">
                    <c:v>Effective per  UE paging arrival rate&gt;8%</c:v>
                  </c:pt>
                </c:lvl>
              </c:multiLvlStrCache>
            </c:multiLvlStrRef>
          </c:cat>
          <c:val>
            <c:numRef>
              <c:f>'11.4'!$D$12:$D$37</c:f>
              <c:numCache>
                <c:formatCode>0%</c:formatCode>
                <c:ptCount val="21"/>
                <c:pt idx="0">
                  <c:v>0.99</c:v>
                </c:pt>
                <c:pt idx="1">
                  <c:v>0.87</c:v>
                </c:pt>
                <c:pt idx="2">
                  <c:v>0.90723500000000001</c:v>
                </c:pt>
                <c:pt idx="3">
                  <c:v>0.98</c:v>
                </c:pt>
                <c:pt idx="4">
                  <c:v>0.99260199999999998</c:v>
                </c:pt>
                <c:pt idx="5">
                  <c:v>0.99903895911879903</c:v>
                </c:pt>
                <c:pt idx="6">
                  <c:v>0.95</c:v>
                </c:pt>
                <c:pt idx="7">
                  <c:v>0.83700000000000008</c:v>
                </c:pt>
                <c:pt idx="8">
                  <c:v>0.92049999999999998</c:v>
                </c:pt>
                <c:pt idx="9">
                  <c:v>0.84569300000000003</c:v>
                </c:pt>
                <c:pt idx="10">
                  <c:v>0.96</c:v>
                </c:pt>
                <c:pt idx="11">
                  <c:v>0.95</c:v>
                </c:pt>
                <c:pt idx="12">
                  <c:v>0.98980000000000001</c:v>
                </c:pt>
                <c:pt idx="13">
                  <c:v>0.92657900000000004</c:v>
                </c:pt>
                <c:pt idx="14">
                  <c:v>0.93317167798254097</c:v>
                </c:pt>
                <c:pt idx="15">
                  <c:v>0.92</c:v>
                </c:pt>
                <c:pt idx="16">
                  <c:v>0.1</c:v>
                </c:pt>
                <c:pt idx="17">
                  <c:v>0.84</c:v>
                </c:pt>
                <c:pt idx="18">
                  <c:v>0.91020000000000001</c:v>
                </c:pt>
                <c:pt idx="19">
                  <c:v>0.13359879170671399</c:v>
                </c:pt>
                <c:pt idx="20">
                  <c:v>0.83</c:v>
                </c:pt>
              </c:numCache>
            </c:numRef>
          </c:val>
          <c:extLst>
            <c:ext xmlns:c16="http://schemas.microsoft.com/office/drawing/2014/chart" uri="{C3380CC4-5D6E-409C-BE32-E72D297353CC}">
              <c16:uniqueId val="{00000002-3083-438B-B5C4-7800CE59F0F8}"/>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5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results for RRC connected mode_v047处理版.xlsx]FTP3-PSGcap-ON&lt;=1-toR17baseline!数据透视表1</c:name>
    <c:fmtId val="-1"/>
  </c:pivotSource>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a:t>Power saving gain (compared to existing power saving techniques, WUR on power &lt;=1unit) </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dLbl>
          <c:idx val="0"/>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1"/>
          <c:showVal val="1"/>
          <c:showCatName val="1"/>
          <c:showSerName val="1"/>
          <c:showPercent val="1"/>
          <c:showBubbleSize val="1"/>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'FTP3-PSGcap-ON&lt;=1-toR17baseline'!$B$4</c:f>
              <c:strCache>
                <c:ptCount val="1"/>
                <c:pt idx="0">
                  <c:v>汇总</c:v>
                </c:pt>
              </c:strCache>
            </c:strRef>
          </c:tx>
          <c:spPr>
            <a:solidFill>
              <a:schemeClr val="accent1"/>
            </a:solidFill>
            <a:ln>
              <a:noFill/>
            </a:ln>
            <a:effectLst/>
          </c:spPr>
          <c:invertIfNegative val="0"/>
          <c:dLbls>
            <c:dLbl>
              <c:idx val="26"/>
              <c:layout>
                <c:manualLayout>
                  <c:x val="0"/>
                  <c:y val="6.00315955766193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5E-4A7F-B88D-6EF9DEF01A26}"/>
                </c:ext>
              </c:extLst>
            </c:dLbl>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'FTP3-PSGcap-ON&lt;=1-toR17baseline'!$A$5:$A$81</c:f>
              <c:multiLvlStrCache>
                <c:ptCount val="36"/>
                <c:lvl>
                  <c:pt idx="0">
                    <c:v>vivo</c:v>
                  </c:pt>
                  <c:pt idx="1">
                    <c:v>Xiaomi</c:v>
                  </c:pt>
                  <c:pt idx="2">
                    <c:v>ZTE</c:v>
                  </c:pt>
                  <c:pt idx="3">
                    <c:v>vivo</c:v>
                  </c:pt>
                  <c:pt idx="4">
                    <c:v>Xiaomi</c:v>
                  </c:pt>
                  <c:pt idx="5">
                    <c:v>ZTE</c:v>
                  </c:pt>
                  <c:pt idx="6">
                    <c:v>vivo</c:v>
                  </c:pt>
                  <c:pt idx="7">
                    <c:v>Xiaomi</c:v>
                  </c:pt>
                  <c:pt idx="8">
                    <c:v>E///</c:v>
                  </c:pt>
                  <c:pt idx="9">
                    <c:v>vivo</c:v>
                  </c:pt>
                  <c:pt idx="10">
                    <c:v>Xiaomi</c:v>
                  </c:pt>
                  <c:pt idx="11">
                    <c:v>ZTE</c:v>
                  </c:pt>
                  <c:pt idx="12">
                    <c:v>E///</c:v>
                  </c:pt>
                  <c:pt idx="13">
                    <c:v>ZTE</c:v>
                  </c:pt>
                  <c:pt idx="14">
                    <c:v>vivo</c:v>
                  </c:pt>
                  <c:pt idx="15">
                    <c:v>vivo</c:v>
                  </c:pt>
                  <c:pt idx="16">
                    <c:v>ZTE</c:v>
                  </c:pt>
                  <c:pt idx="17">
                    <c:v>CATT</c:v>
                  </c:pt>
                  <c:pt idx="18">
                    <c:v>vivo</c:v>
                  </c:pt>
                  <c:pt idx="19">
                    <c:v>vivo</c:v>
                  </c:pt>
                  <c:pt idx="20">
                    <c:v>vivo</c:v>
                  </c:pt>
                  <c:pt idx="21">
                    <c:v>Samsung</c:v>
                  </c:pt>
                  <c:pt idx="22">
                    <c:v>vivo</c:v>
                  </c:pt>
                  <c:pt idx="23">
                    <c:v>ZTE</c:v>
                  </c:pt>
                  <c:pt idx="24">
                    <c:v>vivo</c:v>
                  </c:pt>
                  <c:pt idx="25">
                    <c:v>ZTE</c:v>
                  </c:pt>
                  <c:pt idx="26">
                    <c:v>vivo</c:v>
                  </c:pt>
                  <c:pt idx="27">
                    <c:v>vivo</c:v>
                  </c:pt>
                  <c:pt idx="28">
                    <c:v>Xiaomi</c:v>
                  </c:pt>
                  <c:pt idx="29">
                    <c:v>ZTE</c:v>
                  </c:pt>
                  <c:pt idx="30">
                    <c:v>vivo</c:v>
                  </c:pt>
                  <c:pt idx="31">
                    <c:v>Xiaomi</c:v>
                  </c:pt>
                  <c:pt idx="32">
                    <c:v>ZTE</c:v>
                  </c:pt>
                  <c:pt idx="33">
                    <c:v>vivo</c:v>
                  </c:pt>
                  <c:pt idx="34">
                    <c:v>Xiaomi</c:v>
                  </c:pt>
                  <c:pt idx="35">
                    <c:v>E///</c:v>
                  </c:pt>
                </c:lvl>
                <c:lvl>
                  <c:pt idx="0">
                    <c:v>MR enter deep sleep</c:v>
                  </c:pt>
                  <c:pt idx="3">
                    <c:v>MR enters light sleep</c:v>
                  </c:pt>
                  <c:pt idx="6">
                    <c:v>MR enters micro sleep</c:v>
                  </c:pt>
                  <c:pt idx="8">
                    <c:v>MR enters micro sleep</c:v>
                  </c:pt>
                  <c:pt idx="9">
                    <c:v>-</c:v>
                  </c:pt>
                  <c:pt idx="13">
                    <c:v>-</c:v>
                  </c:pt>
                  <c:pt idx="14">
                    <c:v>-</c:v>
                  </c:pt>
                  <c:pt idx="15">
                    <c:v>-</c:v>
                  </c:pt>
                  <c:pt idx="17">
                    <c:v>MR enter deep sleep</c:v>
                  </c:pt>
                  <c:pt idx="19">
                    <c:v>MR enters light sleep</c:v>
                  </c:pt>
                  <c:pt idx="20">
                    <c:v>MR enters micro sleep</c:v>
                  </c:pt>
                  <c:pt idx="22">
                    <c:v>MR enter deep sleep</c:v>
                  </c:pt>
                  <c:pt idx="24">
                    <c:v>MR enters light sleep</c:v>
                  </c:pt>
                  <c:pt idx="26">
                    <c:v>MR enters micro sleep</c:v>
                  </c:pt>
                  <c:pt idx="27">
                    <c:v>MR enter deep sleep</c:v>
                  </c:pt>
                  <c:pt idx="30">
                    <c:v>MR enters light sleep</c:v>
                  </c:pt>
                  <c:pt idx="33">
                    <c:v>MR enters micro sleep</c:v>
                  </c:pt>
                  <c:pt idx="35">
                    <c:v>MR enters micro sleep</c:v>
                  </c:pt>
                </c:lvl>
                <c:lvl>
                  <c:pt idx="0">
                    <c:v>WUR ON power &lt;=1 unit</c:v>
                  </c:pt>
                  <c:pt idx="8">
                    <c:v>WUR ON power =4 unit</c:v>
                  </c:pt>
                  <c:pt idx="9">
                    <c:v>-</c:v>
                  </c:pt>
                  <c:pt idx="13">
                    <c:v>-</c:v>
                  </c:pt>
                  <c:pt idx="14">
                    <c:v>-</c:v>
                  </c:pt>
                  <c:pt idx="15">
                    <c:v>-</c:v>
                  </c:pt>
                  <c:pt idx="17">
                    <c:v>WUR ON power &lt;=1 unit</c:v>
                  </c:pt>
                  <c:pt idx="22">
                    <c:v>WUR ON power &lt;=1 unit</c:v>
                  </c:pt>
                  <c:pt idx="27">
                    <c:v>WUR ON power &lt;=1 unit</c:v>
                  </c:pt>
                  <c:pt idx="35">
                    <c:v>WUR ON power =4 unit</c:v>
                  </c:pt>
                </c:lvl>
                <c:lvl>
                  <c:pt idx="0">
                    <c:v>LP-WUS</c:v>
                  </c:pt>
                  <c:pt idx="9">
                    <c:v>C-DRX</c:v>
                  </c:pt>
                  <c:pt idx="13">
                    <c:v>genie</c:v>
                  </c:pt>
                  <c:pt idx="14">
                    <c:v>C-DRX+ 
DCI2_6</c:v>
                  </c:pt>
                  <c:pt idx="15">
                    <c:v>R17 
PDCCH+
C-DRX+
DCI2_6</c:v>
                  </c:pt>
                  <c:pt idx="17">
                    <c:v>LP-WUS</c:v>
                  </c:pt>
                  <c:pt idx="22">
                    <c:v>LP-WUS</c:v>
                  </c:pt>
                  <c:pt idx="27">
                    <c:v>LP-WUS</c:v>
                  </c:pt>
                </c:lvl>
                <c:lvl>
                  <c:pt idx="0">
                    <c:v>compared to baseline: alwayson</c:v>
                  </c:pt>
                  <c:pt idx="17">
                    <c:v>Compared to baseline: C-DRX + DCI2_6</c:v>
                  </c:pt>
                  <c:pt idx="22">
                    <c:v>compared to baseline: R17 PDCCH+C-DRX+DCI2_6</c:v>
                  </c:pt>
                  <c:pt idx="27">
                    <c:v>Compared to baseline: C-DRX</c:v>
                  </c:pt>
                </c:lvl>
              </c:multiLvlStrCache>
            </c:multiLvlStrRef>
          </c:cat>
          <c:val>
            <c:numRef>
              <c:f>'FTP3-PSGcap-ON&lt;=1-toR17baseline'!$B$5:$B$81</c:f>
              <c:numCache>
                <c:formatCode>General</c:formatCode>
                <c:ptCount val="36"/>
                <c:pt idx="0">
                  <c:v>0.86204999999999998</c:v>
                </c:pt>
                <c:pt idx="1">
                  <c:v>0.94910000000000005</c:v>
                </c:pt>
                <c:pt idx="2">
                  <c:v>0.9002</c:v>
                </c:pt>
                <c:pt idx="3">
                  <c:v>0.68474999999999997</c:v>
                </c:pt>
                <c:pt idx="4">
                  <c:v>0.7823</c:v>
                </c:pt>
                <c:pt idx="5">
                  <c:v>0.71040000000000003</c:v>
                </c:pt>
                <c:pt idx="6">
                  <c:v>0.43474999999999997</c:v>
                </c:pt>
                <c:pt idx="7">
                  <c:v>0.53400000000000003</c:v>
                </c:pt>
                <c:pt idx="8">
                  <c:v>0.17883817427385895</c:v>
                </c:pt>
                <c:pt idx="9">
                  <c:v>0.60214999999999996</c:v>
                </c:pt>
                <c:pt idx="10">
                  <c:v>0.62870000000000004</c:v>
                </c:pt>
                <c:pt idx="11">
                  <c:v>0.59250000000000003</c:v>
                </c:pt>
                <c:pt idx="12">
                  <c:v>0.43630705394190872</c:v>
                </c:pt>
                <c:pt idx="13">
                  <c:v>0.9204</c:v>
                </c:pt>
                <c:pt idx="14">
                  <c:v>0.53779999999999994</c:v>
                </c:pt>
                <c:pt idx="15">
                  <c:v>0.77349999999999997</c:v>
                </c:pt>
                <c:pt idx="16">
                  <c:v>0.73919999999999997</c:v>
                </c:pt>
                <c:pt idx="17">
                  <c:v>0.28482683794785107</c:v>
                </c:pt>
                <c:pt idx="18">
                  <c:v>0.70153613154478578</c:v>
                </c:pt>
                <c:pt idx="19">
                  <c:v>0.31793595845954126</c:v>
                </c:pt>
                <c:pt idx="20">
                  <c:v>-0.21129999999999999</c:v>
                </c:pt>
                <c:pt idx="21">
                  <c:v>9.9250000000000005E-2</c:v>
                </c:pt>
                <c:pt idx="22">
                  <c:v>0.39094922737306848</c:v>
                </c:pt>
                <c:pt idx="23">
                  <c:v>0.61733128834355833</c:v>
                </c:pt>
                <c:pt idx="24">
                  <c:v>-0.38095238095238093</c:v>
                </c:pt>
                <c:pt idx="25">
                  <c:v>-0.11042944785276054</c:v>
                </c:pt>
                <c:pt idx="26">
                  <c:v>-1.47136</c:v>
                </c:pt>
                <c:pt idx="27">
                  <c:v>0.65243055555555562</c:v>
                </c:pt>
                <c:pt idx="28">
                  <c:v>0.86279000979001563</c:v>
                </c:pt>
                <c:pt idx="29">
                  <c:v>0.754</c:v>
                </c:pt>
                <c:pt idx="30">
                  <c:v>0.22465277777777776</c:v>
                </c:pt>
                <c:pt idx="31">
                  <c:v>0.41366299304410548</c:v>
                </c:pt>
                <c:pt idx="32">
                  <c:v>0.28799999999999998</c:v>
                </c:pt>
                <c:pt idx="33">
                  <c:v>-0.41701388888888891</c:v>
                </c:pt>
                <c:pt idx="34">
                  <c:v>-0.25486593787224954</c:v>
                </c:pt>
                <c:pt idx="35">
                  <c:v>-0.46632726672229163</c:v>
                </c:pt>
              </c:numCache>
            </c:numRef>
          </c:val>
          <c:extLst>
            <c:ext xmlns:c16="http://schemas.microsoft.com/office/drawing/2014/chart" uri="{C3380CC4-5D6E-409C-BE32-E72D297353CC}">
              <c16:uniqueId val="{00000000-9B5E-4A7F-B88D-6EF9DEF01A26}"/>
            </c:ext>
          </c:extLst>
        </c:ser>
        <c:dLbls>
          <c:dLblPos val="outEnd"/>
          <c:showLegendKey val="0"/>
          <c:showVal val="1"/>
          <c:showCatName val="0"/>
          <c:showSerName val="0"/>
          <c:showPercent val="0"/>
          <c:showBubbleSize val="0"/>
        </c:dLbls>
        <c:gapWidth val="219"/>
        <c:overlap val="-27"/>
        <c:axId val="381829376"/>
        <c:axId val="691320592"/>
      </c:barChart>
      <c:catAx>
        <c:axId val="38182937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691320592"/>
        <c:crosses val="autoZero"/>
        <c:auto val="1"/>
        <c:lblAlgn val="ctr"/>
        <c:lblOffset val="100"/>
        <c:noMultiLvlLbl val="0"/>
      </c:catAx>
      <c:valAx>
        <c:axId val="6913205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381829376"/>
        <c:crosses val="autoZero"/>
        <c:crossBetween val="between"/>
        <c:majorUnit val="0.4"/>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results for RRC connected mode_处理版(已自动还原).xlsx]FTP3-PSGcapa-ON&gt;=10-R17baseline!数据透视表1</c:name>
    <c:fmtId val="-1"/>
  </c:pivotSource>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a:t>Power saving gain (compared to existing power saving techniques, WUR ON</a:t>
            </a:r>
            <a:r>
              <a:rPr lang="en-US" baseline="0"/>
              <a:t> power &gt;=10units</a:t>
            </a:r>
            <a:r>
              <a:rPr lang="en-US"/>
              <a:t>) </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dLbl>
          <c:idx val="0"/>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1"/>
          <c:showVal val="1"/>
          <c:showCatName val="1"/>
          <c:showSerName val="1"/>
          <c:showPercent val="1"/>
          <c:showBubbleSize val="1"/>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pivotFmt>
      <c:pivotFmt>
        <c:idx val="5"/>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'FTP3-PSGcapa-ON&gt;=10-R17baseline'!$B$4</c:f>
              <c:strCache>
                <c:ptCount val="1"/>
                <c:pt idx="0">
                  <c:v>汇总</c:v>
                </c:pt>
              </c:strCache>
            </c:strRef>
          </c:tx>
          <c:spPr>
            <a:solidFill>
              <a:schemeClr val="accent1"/>
            </a:solidFill>
            <a:ln>
              <a:noFill/>
            </a:ln>
            <a:effectLst/>
          </c:spPr>
          <c:invertIfNegative val="0"/>
          <c:dLbls>
            <c:dLbl>
              <c:idx val="20"/>
              <c:layout>
                <c:manualLayout>
                  <c:x val="0"/>
                  <c:y val="3.22710770471964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F8-454C-AF92-B208E206CC87}"/>
                </c:ext>
              </c:extLst>
            </c:dLbl>
            <c:numFmt formatCode="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'FTP3-PSGcapa-ON&gt;=10-R17baseline'!$A$5:$A$52</c:f>
              <c:multiLvlStrCache>
                <c:ptCount val="21"/>
                <c:lvl>
                  <c:pt idx="0">
                    <c:v>vivo</c:v>
                  </c:pt>
                  <c:pt idx="1">
                    <c:v>ZTE</c:v>
                  </c:pt>
                  <c:pt idx="2">
                    <c:v>vivo</c:v>
                  </c:pt>
                  <c:pt idx="3">
                    <c:v>ZTE</c:v>
                  </c:pt>
                  <c:pt idx="4">
                    <c:v>vivo</c:v>
                  </c:pt>
                  <c:pt idx="5">
                    <c:v>vivo</c:v>
                  </c:pt>
                  <c:pt idx="6">
                    <c:v>vivo</c:v>
                  </c:pt>
                  <c:pt idx="7">
                    <c:v>vivo</c:v>
                  </c:pt>
                  <c:pt idx="8">
                    <c:v>vivo</c:v>
                  </c:pt>
                  <c:pt idx="9">
                    <c:v>vivo</c:v>
                  </c:pt>
                  <c:pt idx="10">
                    <c:v>vivo</c:v>
                  </c:pt>
                  <c:pt idx="11">
                    <c:v>vivo</c:v>
                  </c:pt>
                  <c:pt idx="12">
                    <c:v>vivo</c:v>
                  </c:pt>
                  <c:pt idx="13">
                    <c:v>vivo</c:v>
                  </c:pt>
                  <c:pt idx="14">
                    <c:v>ZTE</c:v>
                  </c:pt>
                  <c:pt idx="15">
                    <c:v>vivo</c:v>
                  </c:pt>
                  <c:pt idx="16">
                    <c:v>ZTE</c:v>
                  </c:pt>
                  <c:pt idx="17">
                    <c:v>vivo</c:v>
                  </c:pt>
                  <c:pt idx="18">
                    <c:v>vivo</c:v>
                  </c:pt>
                  <c:pt idx="19">
                    <c:v>vivo</c:v>
                  </c:pt>
                  <c:pt idx="20">
                    <c:v>vivo</c:v>
                  </c:pt>
                </c:lvl>
                <c:lvl>
                  <c:pt idx="0">
                    <c:v>MR enter deep sleep</c:v>
                  </c:pt>
                  <c:pt idx="2">
                    <c:v>MR enters light sleep</c:v>
                  </c:pt>
                  <c:pt idx="4">
                    <c:v>MR enters micro sleep</c:v>
                  </c:pt>
                  <c:pt idx="5">
                    <c:v>MR enter deep sleep</c:v>
                  </c:pt>
                  <c:pt idx="6">
                    <c:v>MR enters light sleep</c:v>
                  </c:pt>
                  <c:pt idx="7">
                    <c:v>MR enters micro sleep</c:v>
                  </c:pt>
                  <c:pt idx="8">
                    <c:v>MR enters light sleep</c:v>
                  </c:pt>
                  <c:pt idx="9">
                    <c:v>MR enters micro sleep</c:v>
                  </c:pt>
                  <c:pt idx="10">
                    <c:v>MR enter deep sleep</c:v>
                  </c:pt>
                  <c:pt idx="11">
                    <c:v>MR enters light sleep</c:v>
                  </c:pt>
                  <c:pt idx="12">
                    <c:v>MR enters micro sleep</c:v>
                  </c:pt>
                  <c:pt idx="13">
                    <c:v>MR enter deep sleep</c:v>
                  </c:pt>
                  <c:pt idx="15">
                    <c:v>MR enters light sleep</c:v>
                  </c:pt>
                  <c:pt idx="17">
                    <c:v>MR enters micro sleep</c:v>
                  </c:pt>
                  <c:pt idx="18">
                    <c:v>MR enter deep sleep</c:v>
                  </c:pt>
                  <c:pt idx="19">
                    <c:v>MR enters light sleep</c:v>
                  </c:pt>
                  <c:pt idx="20">
                    <c:v>MR enters micro sleep</c:v>
                  </c:pt>
                </c:lvl>
                <c:lvl>
                  <c:pt idx="0">
                    <c:v>WUR ON power =10 unit</c:v>
                  </c:pt>
                  <c:pt idx="5">
                    <c:v>WUR ON power&gt;10 unit</c:v>
                  </c:pt>
                  <c:pt idx="8">
                    <c:v>WUR ON power =10 unit</c:v>
                  </c:pt>
                  <c:pt idx="10">
                    <c:v>WUR ON power&gt;10 unit</c:v>
                  </c:pt>
                  <c:pt idx="13">
                    <c:v>WUR ON power =10 unit</c:v>
                  </c:pt>
                  <c:pt idx="18">
                    <c:v>WUR ON power&gt;10 unit</c:v>
                  </c:pt>
                </c:lvl>
                <c:lvl>
                  <c:pt idx="0">
                    <c:v>compared to baseline: alwayson</c:v>
                  </c:pt>
                  <c:pt idx="8">
                    <c:v>Compared to baseline: C-DRX + DCI2_6</c:v>
                  </c:pt>
                  <c:pt idx="13">
                    <c:v>compared to baseline: R17 PDCCH+C-DRX+DCI2_6</c:v>
                  </c:pt>
                </c:lvl>
              </c:multiLvlStrCache>
            </c:multiLvlStrRef>
          </c:cat>
          <c:val>
            <c:numRef>
              <c:f>'FTP3-PSGcapa-ON&gt;=10-R17baseline'!$B$5:$B$52</c:f>
              <c:numCache>
                <c:formatCode>General</c:formatCode>
                <c:ptCount val="21"/>
                <c:pt idx="0">
                  <c:v>0.75531914893617025</c:v>
                </c:pt>
                <c:pt idx="1">
                  <c:v>0.82569999999999999</c:v>
                </c:pt>
                <c:pt idx="2">
                  <c:v>0.58510638297872342</c:v>
                </c:pt>
                <c:pt idx="3">
                  <c:v>0.63590000000000002</c:v>
                </c:pt>
                <c:pt idx="4">
                  <c:v>0.32978723404255317</c:v>
                </c:pt>
                <c:pt idx="5">
                  <c:v>0.5957446808510638</c:v>
                </c:pt>
                <c:pt idx="6">
                  <c:v>0.42553191489361702</c:v>
                </c:pt>
                <c:pt idx="7">
                  <c:v>0.17021276595744683</c:v>
                </c:pt>
                <c:pt idx="8">
                  <c:v>0.11363636363636365</c:v>
                </c:pt>
                <c:pt idx="9">
                  <c:v>-0.43181818181818188</c:v>
                </c:pt>
                <c:pt idx="10">
                  <c:v>0.13636363636363635</c:v>
                </c:pt>
                <c:pt idx="11">
                  <c:v>-0.22727272727272718</c:v>
                </c:pt>
                <c:pt idx="12">
                  <c:v>-0.77272727272727282</c:v>
                </c:pt>
                <c:pt idx="13">
                  <c:v>-9.5238095238095344E-2</c:v>
                </c:pt>
                <c:pt idx="14">
                  <c:v>0.33167177914110435</c:v>
                </c:pt>
                <c:pt idx="15">
                  <c:v>-0.85714285714285721</c:v>
                </c:pt>
                <c:pt idx="16">
                  <c:v>-0.39608895705521441</c:v>
                </c:pt>
                <c:pt idx="17">
                  <c:v>-2</c:v>
                </c:pt>
                <c:pt idx="18">
                  <c:v>-0.80952380952380942</c:v>
                </c:pt>
                <c:pt idx="19">
                  <c:v>-1.5714285714285714</c:v>
                </c:pt>
                <c:pt idx="20">
                  <c:v>-2.7142857142857144</c:v>
                </c:pt>
              </c:numCache>
            </c:numRef>
          </c:val>
          <c:extLst>
            <c:ext xmlns:c16="http://schemas.microsoft.com/office/drawing/2014/chart" uri="{C3380CC4-5D6E-409C-BE32-E72D297353CC}">
              <c16:uniqueId val="{00000000-5695-4742-A48B-5277C59E2907}"/>
            </c:ext>
          </c:extLst>
        </c:ser>
        <c:dLbls>
          <c:dLblPos val="outEnd"/>
          <c:showLegendKey val="0"/>
          <c:showVal val="1"/>
          <c:showCatName val="0"/>
          <c:showSerName val="0"/>
          <c:showPercent val="0"/>
          <c:showBubbleSize val="0"/>
        </c:dLbls>
        <c:gapWidth val="219"/>
        <c:overlap val="-27"/>
        <c:axId val="381829376"/>
        <c:axId val="691320592"/>
      </c:barChart>
      <c:catAx>
        <c:axId val="38182937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691320592"/>
        <c:crosses val="autoZero"/>
        <c:auto val="1"/>
        <c:lblAlgn val="ctr"/>
        <c:lblOffset val="100"/>
        <c:noMultiLvlLbl val="0"/>
      </c:catAx>
      <c:valAx>
        <c:axId val="6913205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381829376"/>
        <c:crosses val="autoZero"/>
        <c:crossBetween val="between"/>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results for RRC connected mode_v047处理版.xlsx]FTP3-UPT gain!数据透视表1</c:name>
    <c:fmtId val="-1"/>
  </c:pivotSource>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a:t>UPT gain (compared existing power saving techniques) </a:t>
            </a:r>
            <a:endParaRPr lang="zh-CN"/>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numFmt formatCode="0.00%" sourceLinked="0"/>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'FTP3-UPT gain'!$B$4</c:f>
              <c:strCache>
                <c:ptCount val="1"/>
                <c:pt idx="0">
                  <c:v>汇总</c:v>
                </c:pt>
              </c:strCache>
            </c:strRef>
          </c:tx>
          <c:spPr>
            <a:solidFill>
              <a:schemeClr val="accent1"/>
            </a:solidFill>
            <a:ln>
              <a:noFill/>
            </a:ln>
            <a:effectLst/>
          </c:spPr>
          <c:invertIfNegative val="0"/>
          <c:dLbls>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'FTP3-UPT gain'!$A$5:$A$59</c:f>
              <c:multiLvlStrCache>
                <c:ptCount val="28"/>
                <c:lvl>
                  <c:pt idx="0">
                    <c:v>vivo</c:v>
                  </c:pt>
                  <c:pt idx="1">
                    <c:v>ZTE</c:v>
                  </c:pt>
                  <c:pt idx="2">
                    <c:v>vivo</c:v>
                  </c:pt>
                  <c:pt idx="3">
                    <c:v>ZTE</c:v>
                  </c:pt>
                  <c:pt idx="4">
                    <c:v>vivo</c:v>
                  </c:pt>
                  <c:pt idx="5">
                    <c:v>E///</c:v>
                  </c:pt>
                  <c:pt idx="6">
                    <c:v>vivo</c:v>
                  </c:pt>
                  <c:pt idx="7">
                    <c:v>ZTE</c:v>
                  </c:pt>
                  <c:pt idx="8">
                    <c:v>E///</c:v>
                  </c:pt>
                  <c:pt idx="9">
                    <c:v>vivo</c:v>
                  </c:pt>
                  <c:pt idx="10">
                    <c:v>vivo</c:v>
                  </c:pt>
                  <c:pt idx="11">
                    <c:v>ZTE</c:v>
                  </c:pt>
                  <c:pt idx="12">
                    <c:v>CATT</c:v>
                  </c:pt>
                  <c:pt idx="13">
                    <c:v>vivo</c:v>
                  </c:pt>
                  <c:pt idx="14">
                    <c:v>vivo</c:v>
                  </c:pt>
                  <c:pt idx="15">
                    <c:v>vivo</c:v>
                  </c:pt>
                  <c:pt idx="16">
                    <c:v>Samsung</c:v>
                  </c:pt>
                  <c:pt idx="17">
                    <c:v>vivo</c:v>
                  </c:pt>
                  <c:pt idx="18">
                    <c:v>ZTE</c:v>
                  </c:pt>
                  <c:pt idx="19">
                    <c:v>vivo</c:v>
                  </c:pt>
                  <c:pt idx="20">
                    <c:v>ZTE</c:v>
                  </c:pt>
                  <c:pt idx="21">
                    <c:v>vivo</c:v>
                  </c:pt>
                  <c:pt idx="22">
                    <c:v>vivo</c:v>
                  </c:pt>
                  <c:pt idx="23">
                    <c:v>ZTE</c:v>
                  </c:pt>
                  <c:pt idx="24">
                    <c:v>vivo</c:v>
                  </c:pt>
                  <c:pt idx="25">
                    <c:v>ZTE</c:v>
                  </c:pt>
                  <c:pt idx="26">
                    <c:v>vivo</c:v>
                  </c:pt>
                  <c:pt idx="27">
                    <c:v>E///</c:v>
                  </c:pt>
                </c:lvl>
                <c:lvl>
                  <c:pt idx="0">
                    <c:v>MR enter deep sleep</c:v>
                  </c:pt>
                  <c:pt idx="2">
                    <c:v>MR enters light sleep</c:v>
                  </c:pt>
                  <c:pt idx="4">
                    <c:v>MR enters micro sleep</c:v>
                  </c:pt>
                  <c:pt idx="6">
                    <c:v>-</c:v>
                  </c:pt>
                  <c:pt idx="9">
                    <c:v>-</c:v>
                  </c:pt>
                  <c:pt idx="10">
                    <c:v>-</c:v>
                  </c:pt>
                  <c:pt idx="12">
                    <c:v>MR enter deep sleep</c:v>
                  </c:pt>
                  <c:pt idx="14">
                    <c:v>MR enters light sleep</c:v>
                  </c:pt>
                  <c:pt idx="15">
                    <c:v>MR enters micro sleep</c:v>
                  </c:pt>
                  <c:pt idx="17">
                    <c:v>MR enter deep sleep</c:v>
                  </c:pt>
                  <c:pt idx="19">
                    <c:v>MR enters light sleep</c:v>
                  </c:pt>
                  <c:pt idx="21">
                    <c:v>MR enters micro sleep</c:v>
                  </c:pt>
                  <c:pt idx="22">
                    <c:v>MR enter deep sleep</c:v>
                  </c:pt>
                  <c:pt idx="24">
                    <c:v>MR enters light sleep</c:v>
                  </c:pt>
                  <c:pt idx="26">
                    <c:v>MR enters micro sleep</c:v>
                  </c:pt>
                </c:lvl>
                <c:lvl>
                  <c:pt idx="0">
                    <c:v>LP-WUS</c:v>
                  </c:pt>
                  <c:pt idx="6">
                    <c:v>C-DRX</c:v>
                  </c:pt>
                  <c:pt idx="9">
                    <c:v>C-DRX+ 
DCI2_6</c:v>
                  </c:pt>
                  <c:pt idx="10">
                    <c:v>R17 
PDCCH+
C-DRX+
DCI2_6</c:v>
                  </c:pt>
                  <c:pt idx="12">
                    <c:v>LP-WUS</c:v>
                  </c:pt>
                  <c:pt idx="17">
                    <c:v>LP-WUS</c:v>
                  </c:pt>
                  <c:pt idx="22">
                    <c:v>LP-WUS</c:v>
                  </c:pt>
                </c:lvl>
                <c:lvl>
                  <c:pt idx="0">
                    <c:v>compared to baseline: alwayson</c:v>
                  </c:pt>
                  <c:pt idx="12">
                    <c:v>Compared to baseline: C-DRX + DCI2_6</c:v>
                  </c:pt>
                  <c:pt idx="17">
                    <c:v>compared to baseline: R17 PDCCH+C-DRX+DCI2_6</c:v>
                  </c:pt>
                  <c:pt idx="22">
                    <c:v>Compared to baseline: C-DRX</c:v>
                  </c:pt>
                </c:lvl>
              </c:multiLvlStrCache>
            </c:multiLvlStrRef>
          </c:cat>
          <c:val>
            <c:numRef>
              <c:f>'FTP3-UPT gain'!$B$5:$B$59</c:f>
              <c:numCache>
                <c:formatCode>General</c:formatCode>
                <c:ptCount val="28"/>
                <c:pt idx="0">
                  <c:v>-0.56999999999999995</c:v>
                </c:pt>
                <c:pt idx="1">
                  <c:v>-0.68689999999999996</c:v>
                </c:pt>
                <c:pt idx="2">
                  <c:v>-0.26</c:v>
                </c:pt>
                <c:pt idx="3">
                  <c:v>-0.4259</c:v>
                </c:pt>
                <c:pt idx="4">
                  <c:v>0</c:v>
                </c:pt>
                <c:pt idx="5">
                  <c:v>-1.2870012870013967E-3</c:v>
                </c:pt>
                <c:pt idx="6">
                  <c:v>-0.61275000000000002</c:v>
                </c:pt>
                <c:pt idx="7">
                  <c:v>-0.57630000000000003</c:v>
                </c:pt>
                <c:pt idx="8">
                  <c:v>-0.12226512226512229</c:v>
                </c:pt>
                <c:pt idx="9">
                  <c:v>-0.63700000000000001</c:v>
                </c:pt>
                <c:pt idx="10">
                  <c:v>-0.86699999999999999</c:v>
                </c:pt>
                <c:pt idx="11">
                  <c:v>-0.69069999999999998</c:v>
                </c:pt>
                <c:pt idx="12">
                  <c:v>0</c:v>
                </c:pt>
                <c:pt idx="13">
                  <c:v>0.1804</c:v>
                </c:pt>
                <c:pt idx="14">
                  <c:v>1.0411999999999999</c:v>
                </c:pt>
                <c:pt idx="15">
                  <c:v>1.7577</c:v>
                </c:pt>
                <c:pt idx="16">
                  <c:v>0</c:v>
                </c:pt>
                <c:pt idx="17">
                  <c:v>2.2252999999999998</c:v>
                </c:pt>
                <c:pt idx="18">
                  <c:v>1.23E-2</c:v>
                </c:pt>
                <c:pt idx="19">
                  <c:v>4.5774999999999997</c:v>
                </c:pt>
                <c:pt idx="20">
                  <c:v>0.85599999999999998</c:v>
                </c:pt>
                <c:pt idx="21">
                  <c:v>6.5351999999999997</c:v>
                </c:pt>
                <c:pt idx="22">
                  <c:v>0.41527113237639557</c:v>
                </c:pt>
                <c:pt idx="23">
                  <c:v>-0.26100000000000001</c:v>
                </c:pt>
                <c:pt idx="24">
                  <c:v>1.4473684210526314</c:v>
                </c:pt>
                <c:pt idx="25">
                  <c:v>0.36</c:v>
                </c:pt>
                <c:pt idx="26">
                  <c:v>2.306419457735247</c:v>
                </c:pt>
                <c:pt idx="27">
                  <c:v>0.27743542535333288</c:v>
                </c:pt>
              </c:numCache>
            </c:numRef>
          </c:val>
          <c:extLst>
            <c:ext xmlns:c16="http://schemas.microsoft.com/office/drawing/2014/chart" uri="{C3380CC4-5D6E-409C-BE32-E72D297353CC}">
              <c16:uniqueId val="{00000000-0F94-4DAD-84B6-84F99749430A}"/>
            </c:ext>
          </c:extLst>
        </c:ser>
        <c:dLbls>
          <c:dLblPos val="outEnd"/>
          <c:showLegendKey val="0"/>
          <c:showVal val="1"/>
          <c:showCatName val="0"/>
          <c:showSerName val="0"/>
          <c:showPercent val="0"/>
          <c:showBubbleSize val="0"/>
        </c:dLbls>
        <c:gapWidth val="219"/>
        <c:overlap val="-27"/>
        <c:axId val="381829376"/>
        <c:axId val="691320592"/>
      </c:barChart>
      <c:catAx>
        <c:axId val="38182937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691320592"/>
        <c:crosses val="autoZero"/>
        <c:auto val="1"/>
        <c:lblAlgn val="ctr"/>
        <c:lblOffset val="100"/>
        <c:noMultiLvlLbl val="0"/>
      </c:catAx>
      <c:valAx>
        <c:axId val="6913205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3818293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sheet_RAN1#113-TR-0522.xlsx]11.5!数据透视表2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'11.5'!$B$11</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'11.5'!$A$12:$A$30</c:f>
              <c:multiLvlStrCache>
                <c:ptCount val="14"/>
                <c:lvl>
                  <c:pt idx="0">
                    <c:v>E///</c:v>
                  </c:pt>
                  <c:pt idx="1">
                    <c:v>Nokia</c:v>
                  </c:pt>
                  <c:pt idx="2">
                    <c:v>vivo</c:v>
                  </c:pt>
                  <c:pt idx="3">
                    <c:v>ZTE</c:v>
                  </c:pt>
                  <c:pt idx="4">
                    <c:v>E///</c:v>
                  </c:pt>
                  <c:pt idx="5">
                    <c:v>Nokia</c:v>
                  </c:pt>
                  <c:pt idx="6">
                    <c:v>Samsung</c:v>
                  </c:pt>
                  <c:pt idx="7">
                    <c:v>vivo</c:v>
                  </c:pt>
                  <c:pt idx="8">
                    <c:v>ZTE</c:v>
                  </c:pt>
                  <c:pt idx="9">
                    <c:v>Nokia</c:v>
                  </c:pt>
                  <c:pt idx="10">
                    <c:v>Nokia</c:v>
                  </c:pt>
                  <c:pt idx="11">
                    <c:v>Samsung</c:v>
                  </c:pt>
                  <c:pt idx="12">
                    <c:v>ZTE</c:v>
                  </c:pt>
                  <c:pt idx="13">
                    <c:v>SPRD</c:v>
                  </c:pt>
                </c:lvl>
                <c:lvl>
                  <c:pt idx="0">
                    <c:v>Effective per  UE paging arrival rate&lt;=0.1%</c:v>
                  </c:pt>
                  <c:pt idx="4">
                    <c:v>0.1%&lt;Effective per  UE paging arrival rate&lt;=1%</c:v>
                  </c:pt>
                  <c:pt idx="9">
                    <c:v>1%&lt;Effective per  UE paging arrival rate&lt;=8%</c:v>
                  </c:pt>
                  <c:pt idx="10">
                    <c:v>Effective per  UE paging arrival rate&gt;8%</c:v>
                  </c:pt>
                </c:lvl>
              </c:multiLvlStrCache>
            </c:multiLvlStrRef>
          </c:cat>
          <c:val>
            <c:numRef>
              <c:f>'11.5'!$B$12:$B$30</c:f>
              <c:numCache>
                <c:formatCode>0%</c:formatCode>
                <c:ptCount val="14"/>
                <c:pt idx="0">
                  <c:v>0.95</c:v>
                </c:pt>
                <c:pt idx="1">
                  <c:v>0.9</c:v>
                </c:pt>
                <c:pt idx="2">
                  <c:v>0.63950200000000001</c:v>
                </c:pt>
                <c:pt idx="3">
                  <c:v>-2.0396215257244199</c:v>
                </c:pt>
                <c:pt idx="4">
                  <c:v>0.88</c:v>
                </c:pt>
                <c:pt idx="5">
                  <c:v>0.85</c:v>
                </c:pt>
                <c:pt idx="6">
                  <c:v>0.61719999999999997</c:v>
                </c:pt>
                <c:pt idx="7">
                  <c:v>0.50773900000000005</c:v>
                </c:pt>
                <c:pt idx="8">
                  <c:v>-1.21984191475216</c:v>
                </c:pt>
                <c:pt idx="9">
                  <c:v>0.75</c:v>
                </c:pt>
                <c:pt idx="10">
                  <c:v>0.77</c:v>
                </c:pt>
                <c:pt idx="11">
                  <c:v>-4.58E-2</c:v>
                </c:pt>
                <c:pt idx="12">
                  <c:v>-2.0326365969930298</c:v>
                </c:pt>
                <c:pt idx="13">
                  <c:v>0.2</c:v>
                </c:pt>
              </c:numCache>
            </c:numRef>
          </c:val>
          <c:extLst>
            <c:ext xmlns:c16="http://schemas.microsoft.com/office/drawing/2014/chart" uri="{C3380CC4-5D6E-409C-BE32-E72D297353CC}">
              <c16:uniqueId val="{00000000-CDB6-44D1-9426-B7898DAEDFC7}"/>
            </c:ext>
          </c:extLst>
        </c:ser>
        <c:ser>
          <c:idx val="1"/>
          <c:order val="1"/>
          <c:tx>
            <c:strRef>
              <c:f>'11.5'!$C$11</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'11.5'!$A$12:$A$30</c:f>
              <c:multiLvlStrCache>
                <c:ptCount val="14"/>
                <c:lvl>
                  <c:pt idx="0">
                    <c:v>E///</c:v>
                  </c:pt>
                  <c:pt idx="1">
                    <c:v>Nokia</c:v>
                  </c:pt>
                  <c:pt idx="2">
                    <c:v>vivo</c:v>
                  </c:pt>
                  <c:pt idx="3">
                    <c:v>ZTE</c:v>
                  </c:pt>
                  <c:pt idx="4">
                    <c:v>E///</c:v>
                  </c:pt>
                  <c:pt idx="5">
                    <c:v>Nokia</c:v>
                  </c:pt>
                  <c:pt idx="6">
                    <c:v>Samsung</c:v>
                  </c:pt>
                  <c:pt idx="7">
                    <c:v>vivo</c:v>
                  </c:pt>
                  <c:pt idx="8">
                    <c:v>ZTE</c:v>
                  </c:pt>
                  <c:pt idx="9">
                    <c:v>Nokia</c:v>
                  </c:pt>
                  <c:pt idx="10">
                    <c:v>Nokia</c:v>
                  </c:pt>
                  <c:pt idx="11">
                    <c:v>Samsung</c:v>
                  </c:pt>
                  <c:pt idx="12">
                    <c:v>ZTE</c:v>
                  </c:pt>
                  <c:pt idx="13">
                    <c:v>SPRD</c:v>
                  </c:pt>
                </c:lvl>
                <c:lvl>
                  <c:pt idx="0">
                    <c:v>Effective per  UE paging arrival rate&lt;=0.1%</c:v>
                  </c:pt>
                  <c:pt idx="4">
                    <c:v>0.1%&lt;Effective per  UE paging arrival rate&lt;=1%</c:v>
                  </c:pt>
                  <c:pt idx="9">
                    <c:v>1%&lt;Effective per  UE paging arrival rate&lt;=8%</c:v>
                  </c:pt>
                  <c:pt idx="10">
                    <c:v>Effective per  UE paging arrival rate&gt;8%</c:v>
                  </c:pt>
                </c:lvl>
              </c:multiLvlStrCache>
            </c:multiLvlStrRef>
          </c:cat>
          <c:val>
            <c:numRef>
              <c:f>'11.5'!$C$12:$C$30</c:f>
              <c:numCache>
                <c:formatCode>0%</c:formatCode>
                <c:ptCount val="14"/>
                <c:pt idx="0">
                  <c:v>0.95499999999999996</c:v>
                </c:pt>
                <c:pt idx="1">
                  <c:v>0.93</c:v>
                </c:pt>
                <c:pt idx="2">
                  <c:v>0.8524370555555556</c:v>
                </c:pt>
                <c:pt idx="3">
                  <c:v>-0.35348149433957837</c:v>
                </c:pt>
                <c:pt idx="4">
                  <c:v>0.9</c:v>
                </c:pt>
                <c:pt idx="5">
                  <c:v>0.88800000000000012</c:v>
                </c:pt>
                <c:pt idx="6">
                  <c:v>0.7991583333333333</c:v>
                </c:pt>
                <c:pt idx="7">
                  <c:v>0.73109049999999998</c:v>
                </c:pt>
                <c:pt idx="8">
                  <c:v>-0.41913045894478906</c:v>
                </c:pt>
                <c:pt idx="9">
                  <c:v>0.8075</c:v>
                </c:pt>
                <c:pt idx="10">
                  <c:v>0.79499999999999993</c:v>
                </c:pt>
                <c:pt idx="11">
                  <c:v>0.44893333333333324</c:v>
                </c:pt>
                <c:pt idx="12">
                  <c:v>-1.2266226622662275</c:v>
                </c:pt>
                <c:pt idx="13">
                  <c:v>0.53875000000000006</c:v>
                </c:pt>
              </c:numCache>
            </c:numRef>
          </c:val>
          <c:extLst>
            <c:ext xmlns:c16="http://schemas.microsoft.com/office/drawing/2014/chart" uri="{C3380CC4-5D6E-409C-BE32-E72D297353CC}">
              <c16:uniqueId val="{00000001-CDB6-44D1-9426-B7898DAEDFC7}"/>
            </c:ext>
          </c:extLst>
        </c:ser>
        <c:ser>
          <c:idx val="2"/>
          <c:order val="2"/>
          <c:tx>
            <c:strRef>
              <c:f>'11.5'!$D$11</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'11.5'!$A$12:$A$30</c:f>
              <c:multiLvlStrCache>
                <c:ptCount val="14"/>
                <c:lvl>
                  <c:pt idx="0">
                    <c:v>E///</c:v>
                  </c:pt>
                  <c:pt idx="1">
                    <c:v>Nokia</c:v>
                  </c:pt>
                  <c:pt idx="2">
                    <c:v>vivo</c:v>
                  </c:pt>
                  <c:pt idx="3">
                    <c:v>ZTE</c:v>
                  </c:pt>
                  <c:pt idx="4">
                    <c:v>E///</c:v>
                  </c:pt>
                  <c:pt idx="5">
                    <c:v>Nokia</c:v>
                  </c:pt>
                  <c:pt idx="6">
                    <c:v>Samsung</c:v>
                  </c:pt>
                  <c:pt idx="7">
                    <c:v>vivo</c:v>
                  </c:pt>
                  <c:pt idx="8">
                    <c:v>ZTE</c:v>
                  </c:pt>
                  <c:pt idx="9">
                    <c:v>Nokia</c:v>
                  </c:pt>
                  <c:pt idx="10">
                    <c:v>Nokia</c:v>
                  </c:pt>
                  <c:pt idx="11">
                    <c:v>Samsung</c:v>
                  </c:pt>
                  <c:pt idx="12">
                    <c:v>ZTE</c:v>
                  </c:pt>
                  <c:pt idx="13">
                    <c:v>SPRD</c:v>
                  </c:pt>
                </c:lvl>
                <c:lvl>
                  <c:pt idx="0">
                    <c:v>Effective per  UE paging arrival rate&lt;=0.1%</c:v>
                  </c:pt>
                  <c:pt idx="4">
                    <c:v>0.1%&lt;Effective per  UE paging arrival rate&lt;=1%</c:v>
                  </c:pt>
                  <c:pt idx="9">
                    <c:v>1%&lt;Effective per  UE paging arrival rate&lt;=8%</c:v>
                  </c:pt>
                  <c:pt idx="10">
                    <c:v>Effective per  UE paging arrival rate&gt;8%</c:v>
                  </c:pt>
                </c:lvl>
              </c:multiLvlStrCache>
            </c:multiLvlStrRef>
          </c:cat>
          <c:val>
            <c:numRef>
              <c:f>'11.5'!$D$12:$D$30</c:f>
              <c:numCache>
                <c:formatCode>0%</c:formatCode>
                <c:ptCount val="14"/>
                <c:pt idx="0">
                  <c:v>0.96</c:v>
                </c:pt>
                <c:pt idx="1">
                  <c:v>0.96</c:v>
                </c:pt>
                <c:pt idx="2">
                  <c:v>0.96110700000000004</c:v>
                </c:pt>
                <c:pt idx="3">
                  <c:v>0.31766097434760099</c:v>
                </c:pt>
                <c:pt idx="4">
                  <c:v>0.91</c:v>
                </c:pt>
                <c:pt idx="5">
                  <c:v>0.93</c:v>
                </c:pt>
                <c:pt idx="6">
                  <c:v>0.84989999999999999</c:v>
                </c:pt>
                <c:pt idx="7">
                  <c:v>0.85534900000000003</c:v>
                </c:pt>
                <c:pt idx="8">
                  <c:v>0.22625595892922601</c:v>
                </c:pt>
                <c:pt idx="9">
                  <c:v>0.9</c:v>
                </c:pt>
                <c:pt idx="10">
                  <c:v>0.82</c:v>
                </c:pt>
                <c:pt idx="11">
                  <c:v>0.74409999999999998</c:v>
                </c:pt>
                <c:pt idx="12">
                  <c:v>-0.60176017601760201</c:v>
                </c:pt>
                <c:pt idx="13">
                  <c:v>0.82</c:v>
                </c:pt>
              </c:numCache>
            </c:numRef>
          </c:val>
          <c:extLst>
            <c:ext xmlns:c16="http://schemas.microsoft.com/office/drawing/2014/chart" uri="{C3380CC4-5D6E-409C-BE32-E72D297353CC}">
              <c16:uniqueId val="{00000002-CDB6-44D1-9426-B7898DAEDFC7}"/>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6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sheet_RAN1#113-TR-0522.xlsx]11.6!数据透视表2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'11.6'!$B$12</c:f>
              <c:strCache>
                <c:ptCount val="1"/>
                <c:pt idx="0">
                  <c:v>min:Latency [ms]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'11.6'!$A$13:$A$36</c:f>
              <c:multiLvlStrCache>
                <c:ptCount val="19"/>
                <c:lvl>
                  <c:pt idx="0">
                    <c:v>E///</c:v>
                  </c:pt>
                  <c:pt idx="1">
                    <c:v>Intel</c:v>
                  </c:pt>
                  <c:pt idx="2">
                    <c:v>Nokia</c:v>
                  </c:pt>
                  <c:pt idx="3">
                    <c:v>QC</c:v>
                  </c:pt>
                  <c:pt idx="4">
                    <c:v>vivo</c:v>
                  </c:pt>
                  <c:pt idx="5">
                    <c:v>ZTE</c:v>
                  </c:pt>
                  <c:pt idx="6">
                    <c:v>E///</c:v>
                  </c:pt>
                  <c:pt idx="7">
                    <c:v>HW&amp;HiSi</c:v>
                  </c:pt>
                  <c:pt idx="8">
                    <c:v>Intel</c:v>
                  </c:pt>
                  <c:pt idx="9">
                    <c:v>MediaTek</c:v>
                  </c:pt>
                  <c:pt idx="10">
                    <c:v>Nokia</c:v>
                  </c:pt>
                  <c:pt idx="11">
                    <c:v>QC</c:v>
                  </c:pt>
                  <c:pt idx="12">
                    <c:v>vivo</c:v>
                  </c:pt>
                  <c:pt idx="13">
                    <c:v>ZTE</c:v>
                  </c:pt>
                  <c:pt idx="14">
                    <c:v>Nokia</c:v>
                  </c:pt>
                  <c:pt idx="15">
                    <c:v>QC</c:v>
                  </c:pt>
                  <c:pt idx="16">
                    <c:v>E///</c:v>
                  </c:pt>
                  <c:pt idx="17">
                    <c:v>Nokia</c:v>
                  </c:pt>
                  <c:pt idx="18">
                    <c:v>ZTE</c:v>
                  </c:pt>
                </c:lvl>
                <c:lvl>
                  <c:pt idx="0">
                    <c:v>Effective per  UE paging arrival rate&lt;=0.1%</c:v>
                  </c:pt>
                  <c:pt idx="6">
                    <c:v>0.1%&lt;Effective per  UE paging arrival rate&lt;=1%</c:v>
                  </c:pt>
                  <c:pt idx="14">
                    <c:v>1%&lt;Effective per  UE paging arrival rate&lt;=8%</c:v>
                  </c:pt>
                  <c:pt idx="16">
                    <c:v>Effective per  UE paging arrival rate&gt;8%</c:v>
                  </c:pt>
                </c:lvl>
              </c:multiLvlStrCache>
            </c:multiLvlStrRef>
          </c:cat>
          <c:val>
            <c:numRef>
              <c:f>'11.6'!$B$13:$B$36</c:f>
              <c:numCache>
                <c:formatCode>0_ </c:formatCode>
                <c:ptCount val="19"/>
                <c:pt idx="0">
                  <c:v>1090.75</c:v>
                </c:pt>
                <c:pt idx="1">
                  <c:v>1192.26</c:v>
                </c:pt>
                <c:pt idx="2">
                  <c:v>1220</c:v>
                </c:pt>
                <c:pt idx="4">
                  <c:v>1211.6636000000001</c:v>
                </c:pt>
                <c:pt idx="6">
                  <c:v>1090.75</c:v>
                </c:pt>
                <c:pt idx="7">
                  <c:v>1149.961</c:v>
                </c:pt>
                <c:pt idx="8">
                  <c:v>1252.92</c:v>
                </c:pt>
                <c:pt idx="9">
                  <c:v>690</c:v>
                </c:pt>
                <c:pt idx="10">
                  <c:v>1220</c:v>
                </c:pt>
                <c:pt idx="12">
                  <c:v>1214.0888</c:v>
                </c:pt>
                <c:pt idx="14">
                  <c:v>1220</c:v>
                </c:pt>
                <c:pt idx="16">
                  <c:v>1090.75</c:v>
                </c:pt>
                <c:pt idx="17">
                  <c:v>1220</c:v>
                </c:pt>
              </c:numCache>
            </c:numRef>
          </c:val>
          <c:extLst>
            <c:ext xmlns:c16="http://schemas.microsoft.com/office/drawing/2014/chart" uri="{C3380CC4-5D6E-409C-BE32-E72D297353CC}">
              <c16:uniqueId val="{00000000-404A-40D4-AC02-A52DB5D9409C}"/>
            </c:ext>
          </c:extLst>
        </c:ser>
        <c:ser>
          <c:idx val="1"/>
          <c:order val="1"/>
          <c:tx>
            <c:strRef>
              <c:f>'11.6'!$C$12</c:f>
              <c:strCache>
                <c:ptCount val="1"/>
                <c:pt idx="0">
                  <c:v>mean:Latency [ms]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'11.6'!$A$13:$A$36</c:f>
              <c:multiLvlStrCache>
                <c:ptCount val="19"/>
                <c:lvl>
                  <c:pt idx="0">
                    <c:v>E///</c:v>
                  </c:pt>
                  <c:pt idx="1">
                    <c:v>Intel</c:v>
                  </c:pt>
                  <c:pt idx="2">
                    <c:v>Nokia</c:v>
                  </c:pt>
                  <c:pt idx="3">
                    <c:v>QC</c:v>
                  </c:pt>
                  <c:pt idx="4">
                    <c:v>vivo</c:v>
                  </c:pt>
                  <c:pt idx="5">
                    <c:v>ZTE</c:v>
                  </c:pt>
                  <c:pt idx="6">
                    <c:v>E///</c:v>
                  </c:pt>
                  <c:pt idx="7">
                    <c:v>HW&amp;HiSi</c:v>
                  </c:pt>
                  <c:pt idx="8">
                    <c:v>Intel</c:v>
                  </c:pt>
                  <c:pt idx="9">
                    <c:v>MediaTek</c:v>
                  </c:pt>
                  <c:pt idx="10">
                    <c:v>Nokia</c:v>
                  </c:pt>
                  <c:pt idx="11">
                    <c:v>QC</c:v>
                  </c:pt>
                  <c:pt idx="12">
                    <c:v>vivo</c:v>
                  </c:pt>
                  <c:pt idx="13">
                    <c:v>ZTE</c:v>
                  </c:pt>
                  <c:pt idx="14">
                    <c:v>Nokia</c:v>
                  </c:pt>
                  <c:pt idx="15">
                    <c:v>QC</c:v>
                  </c:pt>
                  <c:pt idx="16">
                    <c:v>E///</c:v>
                  </c:pt>
                  <c:pt idx="17">
                    <c:v>Nokia</c:v>
                  </c:pt>
                  <c:pt idx="18">
                    <c:v>ZTE</c:v>
                  </c:pt>
                </c:lvl>
                <c:lvl>
                  <c:pt idx="0">
                    <c:v>Effective per  UE paging arrival rate&lt;=0.1%</c:v>
                  </c:pt>
                  <c:pt idx="6">
                    <c:v>0.1%&lt;Effective per  UE paging arrival rate&lt;=1%</c:v>
                  </c:pt>
                  <c:pt idx="14">
                    <c:v>1%&lt;Effective per  UE paging arrival rate&lt;=8%</c:v>
                  </c:pt>
                  <c:pt idx="16">
                    <c:v>Effective per  UE paging arrival rate&gt;8%</c:v>
                  </c:pt>
                </c:lvl>
              </c:multiLvlStrCache>
            </c:multiLvlStrRef>
          </c:cat>
          <c:val>
            <c:numRef>
              <c:f>'11.6'!$C$13:$C$36</c:f>
              <c:numCache>
                <c:formatCode>0_ </c:formatCode>
                <c:ptCount val="19"/>
                <c:pt idx="0">
                  <c:v>1090.75</c:v>
                </c:pt>
                <c:pt idx="1">
                  <c:v>1192.26</c:v>
                </c:pt>
                <c:pt idx="2">
                  <c:v>1220</c:v>
                </c:pt>
                <c:pt idx="4">
                  <c:v>1431.2123048387118</c:v>
                </c:pt>
                <c:pt idx="6">
                  <c:v>1106.3055555555557</c:v>
                </c:pt>
                <c:pt idx="7">
                  <c:v>1149.961</c:v>
                </c:pt>
                <c:pt idx="8">
                  <c:v>1252.9199999999987</c:v>
                </c:pt>
                <c:pt idx="9">
                  <c:v>690</c:v>
                </c:pt>
                <c:pt idx="10">
                  <c:v>1220</c:v>
                </c:pt>
                <c:pt idx="12">
                  <c:v>1424.62701904762</c:v>
                </c:pt>
                <c:pt idx="14">
                  <c:v>1220</c:v>
                </c:pt>
                <c:pt idx="16">
                  <c:v>1118.75</c:v>
                </c:pt>
                <c:pt idx="17">
                  <c:v>1220</c:v>
                </c:pt>
              </c:numCache>
            </c:numRef>
          </c:val>
          <c:extLst>
            <c:ext xmlns:c16="http://schemas.microsoft.com/office/drawing/2014/chart" uri="{C3380CC4-5D6E-409C-BE32-E72D297353CC}">
              <c16:uniqueId val="{00000001-404A-40D4-AC02-A52DB5D9409C}"/>
            </c:ext>
          </c:extLst>
        </c:ser>
        <c:ser>
          <c:idx val="2"/>
          <c:order val="2"/>
          <c:tx>
            <c:strRef>
              <c:f>'11.6'!$D$12</c:f>
              <c:strCache>
                <c:ptCount val="1"/>
                <c:pt idx="0">
                  <c:v>max:Latency [ms]</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'11.6'!$A$13:$A$36</c:f>
              <c:multiLvlStrCache>
                <c:ptCount val="19"/>
                <c:lvl>
                  <c:pt idx="0">
                    <c:v>E///</c:v>
                  </c:pt>
                  <c:pt idx="1">
                    <c:v>Intel</c:v>
                  </c:pt>
                  <c:pt idx="2">
                    <c:v>Nokia</c:v>
                  </c:pt>
                  <c:pt idx="3">
                    <c:v>QC</c:v>
                  </c:pt>
                  <c:pt idx="4">
                    <c:v>vivo</c:v>
                  </c:pt>
                  <c:pt idx="5">
                    <c:v>ZTE</c:v>
                  </c:pt>
                  <c:pt idx="6">
                    <c:v>E///</c:v>
                  </c:pt>
                  <c:pt idx="7">
                    <c:v>HW&amp;HiSi</c:v>
                  </c:pt>
                  <c:pt idx="8">
                    <c:v>Intel</c:v>
                  </c:pt>
                  <c:pt idx="9">
                    <c:v>MediaTek</c:v>
                  </c:pt>
                  <c:pt idx="10">
                    <c:v>Nokia</c:v>
                  </c:pt>
                  <c:pt idx="11">
                    <c:v>QC</c:v>
                  </c:pt>
                  <c:pt idx="12">
                    <c:v>vivo</c:v>
                  </c:pt>
                  <c:pt idx="13">
                    <c:v>ZTE</c:v>
                  </c:pt>
                  <c:pt idx="14">
                    <c:v>Nokia</c:v>
                  </c:pt>
                  <c:pt idx="15">
                    <c:v>QC</c:v>
                  </c:pt>
                  <c:pt idx="16">
                    <c:v>E///</c:v>
                  </c:pt>
                  <c:pt idx="17">
                    <c:v>Nokia</c:v>
                  </c:pt>
                  <c:pt idx="18">
                    <c:v>ZTE</c:v>
                  </c:pt>
                </c:lvl>
                <c:lvl>
                  <c:pt idx="0">
                    <c:v>Effective per  UE paging arrival rate&lt;=0.1%</c:v>
                  </c:pt>
                  <c:pt idx="6">
                    <c:v>0.1%&lt;Effective per  UE paging arrival rate&lt;=1%</c:v>
                  </c:pt>
                  <c:pt idx="14">
                    <c:v>1%&lt;Effective per  UE paging arrival rate&lt;=8%</c:v>
                  </c:pt>
                  <c:pt idx="16">
                    <c:v>Effective per  UE paging arrival rate&gt;8%</c:v>
                  </c:pt>
                </c:lvl>
              </c:multiLvlStrCache>
            </c:multiLvlStrRef>
          </c:cat>
          <c:val>
            <c:numRef>
              <c:f>'11.6'!$D$13:$D$36</c:f>
              <c:numCache>
                <c:formatCode>0_ </c:formatCode>
                <c:ptCount val="19"/>
                <c:pt idx="0">
                  <c:v>1090.75</c:v>
                </c:pt>
                <c:pt idx="1">
                  <c:v>1192.26</c:v>
                </c:pt>
                <c:pt idx="2">
                  <c:v>1220</c:v>
                </c:pt>
                <c:pt idx="4">
                  <c:v>1648.2577000000001</c:v>
                </c:pt>
                <c:pt idx="6">
                  <c:v>1230.75</c:v>
                </c:pt>
                <c:pt idx="7">
                  <c:v>1149.961</c:v>
                </c:pt>
                <c:pt idx="8">
                  <c:v>1252.92</c:v>
                </c:pt>
                <c:pt idx="9">
                  <c:v>690</c:v>
                </c:pt>
                <c:pt idx="10">
                  <c:v>1220</c:v>
                </c:pt>
                <c:pt idx="12">
                  <c:v>1642.4956999999999</c:v>
                </c:pt>
                <c:pt idx="14">
                  <c:v>1220</c:v>
                </c:pt>
                <c:pt idx="16">
                  <c:v>1230.75</c:v>
                </c:pt>
                <c:pt idx="17">
                  <c:v>1220</c:v>
                </c:pt>
              </c:numCache>
            </c:numRef>
          </c:val>
          <c:extLst>
            <c:ext xmlns:c16="http://schemas.microsoft.com/office/drawing/2014/chart" uri="{C3380CC4-5D6E-409C-BE32-E72D297353CC}">
              <c16:uniqueId val="{00000002-404A-40D4-AC02-A52DB5D9409C}"/>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sheet_RAN1#113-TR-0522.xlsx]12.1!数据透视表2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'12.1'!$B$11</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'12.1'!$A$12:$A$28</c:f>
              <c:multiLvlStrCache>
                <c:ptCount val="13"/>
                <c:lvl>
                  <c:pt idx="0">
                    <c:v>Futurewei</c:v>
                  </c:pt>
                  <c:pt idx="1">
                    <c:v>HW&amp;HiSi</c:v>
                  </c:pt>
                  <c:pt idx="2">
                    <c:v>Intel</c:v>
                  </c:pt>
                  <c:pt idx="3">
                    <c:v>vivo</c:v>
                  </c:pt>
                  <c:pt idx="4">
                    <c:v>Futurewei</c:v>
                  </c:pt>
                  <c:pt idx="5">
                    <c:v>HW&amp;HiSi</c:v>
                  </c:pt>
                  <c:pt idx="6">
                    <c:v>Intel</c:v>
                  </c:pt>
                  <c:pt idx="7">
                    <c:v>MediaTek</c:v>
                  </c:pt>
                  <c:pt idx="8">
                    <c:v>vivo</c:v>
                  </c:pt>
                  <c:pt idx="9">
                    <c:v>ZTE</c:v>
                  </c:pt>
                  <c:pt idx="10">
                    <c:v>Futurewei</c:v>
                  </c:pt>
                  <c:pt idx="11">
                    <c:v>HW&amp;HiSi</c:v>
                  </c:pt>
                  <c:pt idx="12">
                    <c:v>vivo</c:v>
                  </c:pt>
                </c:lvl>
                <c:lvl>
                  <c:pt idx="0">
                    <c:v>Effective per  UE paging arrival rate&lt;=0.1%</c:v>
                  </c:pt>
                  <c:pt idx="4">
                    <c:v>0.1%&lt;Effective per  UE paging arrival rate&lt;=1%</c:v>
                  </c:pt>
                  <c:pt idx="10">
                    <c:v>Effective per  UE paging arrival rate&gt;8%</c:v>
                  </c:pt>
                </c:lvl>
              </c:multiLvlStrCache>
            </c:multiLvlStrRef>
          </c:cat>
          <c:val>
            <c:numRef>
              <c:f>'12.1'!$B$12:$B$28</c:f>
              <c:numCache>
                <c:formatCode>0%</c:formatCode>
                <c:ptCount val="13"/>
                <c:pt idx="0">
                  <c:v>-0.40899999999999997</c:v>
                </c:pt>
                <c:pt idx="1">
                  <c:v>0.86799999999999999</c:v>
                </c:pt>
                <c:pt idx="2">
                  <c:v>0.48831799999999997</c:v>
                </c:pt>
                <c:pt idx="3">
                  <c:v>0.22803699999999999</c:v>
                </c:pt>
                <c:pt idx="4">
                  <c:v>-0.43099999999999999</c:v>
                </c:pt>
                <c:pt idx="5">
                  <c:v>0.78839999999999999</c:v>
                </c:pt>
                <c:pt idx="6">
                  <c:v>0.12157800000000001</c:v>
                </c:pt>
                <c:pt idx="7">
                  <c:v>0.86</c:v>
                </c:pt>
                <c:pt idx="8">
                  <c:v>0.16830300000000001</c:v>
                </c:pt>
                <c:pt idx="9">
                  <c:v>0.42940960762742902</c:v>
                </c:pt>
                <c:pt idx="10">
                  <c:v>-1.4609999999999999</c:v>
                </c:pt>
                <c:pt idx="11">
                  <c:v>7.3700000000000002E-2</c:v>
                </c:pt>
                <c:pt idx="12">
                  <c:v>-0.68065600000000004</c:v>
                </c:pt>
              </c:numCache>
            </c:numRef>
          </c:val>
          <c:extLst>
            <c:ext xmlns:c16="http://schemas.microsoft.com/office/drawing/2014/chart" uri="{C3380CC4-5D6E-409C-BE32-E72D297353CC}">
              <c16:uniqueId val="{00000000-A440-4169-9591-E26776D5D0E9}"/>
            </c:ext>
          </c:extLst>
        </c:ser>
        <c:ser>
          <c:idx val="1"/>
          <c:order val="1"/>
          <c:tx>
            <c:strRef>
              <c:f>'12.1'!$C$11</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'12.1'!$A$12:$A$28</c:f>
              <c:multiLvlStrCache>
                <c:ptCount val="13"/>
                <c:lvl>
                  <c:pt idx="0">
                    <c:v>Futurewei</c:v>
                  </c:pt>
                  <c:pt idx="1">
                    <c:v>HW&amp;HiSi</c:v>
                  </c:pt>
                  <c:pt idx="2">
                    <c:v>Intel</c:v>
                  </c:pt>
                  <c:pt idx="3">
                    <c:v>vivo</c:v>
                  </c:pt>
                  <c:pt idx="4">
                    <c:v>Futurewei</c:v>
                  </c:pt>
                  <c:pt idx="5">
                    <c:v>HW&amp;HiSi</c:v>
                  </c:pt>
                  <c:pt idx="6">
                    <c:v>Intel</c:v>
                  </c:pt>
                  <c:pt idx="7">
                    <c:v>MediaTek</c:v>
                  </c:pt>
                  <c:pt idx="8">
                    <c:v>vivo</c:v>
                  </c:pt>
                  <c:pt idx="9">
                    <c:v>ZTE</c:v>
                  </c:pt>
                  <c:pt idx="10">
                    <c:v>Futurewei</c:v>
                  </c:pt>
                  <c:pt idx="11">
                    <c:v>HW&amp;HiSi</c:v>
                  </c:pt>
                  <c:pt idx="12">
                    <c:v>vivo</c:v>
                  </c:pt>
                </c:lvl>
                <c:lvl>
                  <c:pt idx="0">
                    <c:v>Effective per  UE paging arrival rate&lt;=0.1%</c:v>
                  </c:pt>
                  <c:pt idx="4">
                    <c:v>0.1%&lt;Effective per  UE paging arrival rate&lt;=1%</c:v>
                  </c:pt>
                  <c:pt idx="10">
                    <c:v>Effective per  UE paging arrival rate&gt;8%</c:v>
                  </c:pt>
                </c:lvl>
              </c:multiLvlStrCache>
            </c:multiLvlStrRef>
          </c:cat>
          <c:val>
            <c:numRef>
              <c:f>'12.1'!$C$12:$C$28</c:f>
              <c:numCache>
                <c:formatCode>0%</c:formatCode>
                <c:ptCount val="13"/>
                <c:pt idx="0">
                  <c:v>0.37552604166666637</c:v>
                </c:pt>
                <c:pt idx="1">
                  <c:v>0.86799999999999999</c:v>
                </c:pt>
                <c:pt idx="2">
                  <c:v>0.73067683333333344</c:v>
                </c:pt>
                <c:pt idx="3">
                  <c:v>0.74444753846153833</c:v>
                </c:pt>
                <c:pt idx="4">
                  <c:v>0.34686458333333325</c:v>
                </c:pt>
                <c:pt idx="5">
                  <c:v>0.79570000000000007</c:v>
                </c:pt>
                <c:pt idx="6">
                  <c:v>0.44086272222222223</c:v>
                </c:pt>
                <c:pt idx="7">
                  <c:v>0.89</c:v>
                </c:pt>
                <c:pt idx="8">
                  <c:v>0.6341808333333333</c:v>
                </c:pt>
                <c:pt idx="9">
                  <c:v>0.64698692091431365</c:v>
                </c:pt>
                <c:pt idx="10">
                  <c:v>-0.55783333333333318</c:v>
                </c:pt>
                <c:pt idx="11">
                  <c:v>7.3700000000000002E-2</c:v>
                </c:pt>
                <c:pt idx="12">
                  <c:v>-8.5461308333333375E-2</c:v>
                </c:pt>
              </c:numCache>
            </c:numRef>
          </c:val>
          <c:extLst>
            <c:ext xmlns:c16="http://schemas.microsoft.com/office/drawing/2014/chart" uri="{C3380CC4-5D6E-409C-BE32-E72D297353CC}">
              <c16:uniqueId val="{00000001-A440-4169-9591-E26776D5D0E9}"/>
            </c:ext>
          </c:extLst>
        </c:ser>
        <c:ser>
          <c:idx val="2"/>
          <c:order val="2"/>
          <c:tx>
            <c:strRef>
              <c:f>'12.1'!$D$11</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'12.1'!$A$12:$A$28</c:f>
              <c:multiLvlStrCache>
                <c:ptCount val="13"/>
                <c:lvl>
                  <c:pt idx="0">
                    <c:v>Futurewei</c:v>
                  </c:pt>
                  <c:pt idx="1">
                    <c:v>HW&amp;HiSi</c:v>
                  </c:pt>
                  <c:pt idx="2">
                    <c:v>Intel</c:v>
                  </c:pt>
                  <c:pt idx="3">
                    <c:v>vivo</c:v>
                  </c:pt>
                  <c:pt idx="4">
                    <c:v>Futurewei</c:v>
                  </c:pt>
                  <c:pt idx="5">
                    <c:v>HW&amp;HiSi</c:v>
                  </c:pt>
                  <c:pt idx="6">
                    <c:v>Intel</c:v>
                  </c:pt>
                  <c:pt idx="7">
                    <c:v>MediaTek</c:v>
                  </c:pt>
                  <c:pt idx="8">
                    <c:v>vivo</c:v>
                  </c:pt>
                  <c:pt idx="9">
                    <c:v>ZTE</c:v>
                  </c:pt>
                  <c:pt idx="10">
                    <c:v>Futurewei</c:v>
                  </c:pt>
                  <c:pt idx="11">
                    <c:v>HW&amp;HiSi</c:v>
                  </c:pt>
                  <c:pt idx="12">
                    <c:v>vivo</c:v>
                  </c:pt>
                </c:lvl>
                <c:lvl>
                  <c:pt idx="0">
                    <c:v>Effective per  UE paging arrival rate&lt;=0.1%</c:v>
                  </c:pt>
                  <c:pt idx="4">
                    <c:v>0.1%&lt;Effective per  UE paging arrival rate&lt;=1%</c:v>
                  </c:pt>
                  <c:pt idx="10">
                    <c:v>Effective per  UE paging arrival rate&gt;8%</c:v>
                  </c:pt>
                </c:lvl>
              </c:multiLvlStrCache>
            </c:multiLvlStrRef>
          </c:cat>
          <c:val>
            <c:numRef>
              <c:f>'12.1'!$D$12:$D$28</c:f>
              <c:numCache>
                <c:formatCode>0%</c:formatCode>
                <c:ptCount val="13"/>
                <c:pt idx="0">
                  <c:v>0.78200000000000003</c:v>
                </c:pt>
                <c:pt idx="1">
                  <c:v>0.86799999999999999</c:v>
                </c:pt>
                <c:pt idx="2">
                  <c:v>0.97468600000000005</c:v>
                </c:pt>
                <c:pt idx="3">
                  <c:v>0.92277600000000004</c:v>
                </c:pt>
                <c:pt idx="4">
                  <c:v>0.748</c:v>
                </c:pt>
                <c:pt idx="5">
                  <c:v>0.80300000000000005</c:v>
                </c:pt>
                <c:pt idx="6">
                  <c:v>0.91106100000000001</c:v>
                </c:pt>
                <c:pt idx="7">
                  <c:v>0.92</c:v>
                </c:pt>
                <c:pt idx="8">
                  <c:v>0.85689199999999999</c:v>
                </c:pt>
                <c:pt idx="9">
                  <c:v>0.788778877887789</c:v>
                </c:pt>
                <c:pt idx="10">
                  <c:v>1.3999999999999999E-2</c:v>
                </c:pt>
                <c:pt idx="11">
                  <c:v>7.3700000000000002E-2</c:v>
                </c:pt>
                <c:pt idx="12">
                  <c:v>0.33949400000000002</c:v>
                </c:pt>
              </c:numCache>
            </c:numRef>
          </c:val>
          <c:extLst>
            <c:ext xmlns:c16="http://schemas.microsoft.com/office/drawing/2014/chart" uri="{C3380CC4-5D6E-409C-BE32-E72D297353CC}">
              <c16:uniqueId val="{00000002-A440-4169-9591-E26776D5D0E9}"/>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sheet_RAN1#113-TR-0522.xlsx]12.2!数据透视表2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'12.2'!$B$11</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'12.2'!$A$12:$A$24</c:f>
              <c:multiLvlStrCache>
                <c:ptCount val="9"/>
                <c:lvl>
                  <c:pt idx="0">
                    <c:v>Futurewei</c:v>
                  </c:pt>
                  <c:pt idx="1">
                    <c:v>Intel</c:v>
                  </c:pt>
                  <c:pt idx="2">
                    <c:v>vivo</c:v>
                  </c:pt>
                  <c:pt idx="3">
                    <c:v>Futurewei</c:v>
                  </c:pt>
                  <c:pt idx="4">
                    <c:v>Intel</c:v>
                  </c:pt>
                  <c:pt idx="5">
                    <c:v>vivo</c:v>
                  </c:pt>
                  <c:pt idx="6">
                    <c:v>ZTE</c:v>
                  </c:pt>
                  <c:pt idx="7">
                    <c:v>Futurewei</c:v>
                  </c:pt>
                  <c:pt idx="8">
                    <c:v>vivo</c:v>
                  </c:pt>
                </c:lvl>
                <c:lvl>
                  <c:pt idx="0">
                    <c:v>Effective per  UE paging arrival rate&lt;=0.1%</c:v>
                  </c:pt>
                  <c:pt idx="3">
                    <c:v>0.1%&lt;Effective per  UE paging arrival rate&lt;=1%</c:v>
                  </c:pt>
                  <c:pt idx="7">
                    <c:v>Effective per  UE paging arrival rate&gt;8%</c:v>
                  </c:pt>
                </c:lvl>
              </c:multiLvlStrCache>
            </c:multiLvlStrRef>
          </c:cat>
          <c:val>
            <c:numRef>
              <c:f>'12.2'!$B$12:$B$24</c:f>
              <c:numCache>
                <c:formatCode>0%</c:formatCode>
                <c:ptCount val="9"/>
                <c:pt idx="0">
                  <c:v>-4.1289999999999996</c:v>
                </c:pt>
                <c:pt idx="1">
                  <c:v>-0.88815900000000003</c:v>
                </c:pt>
                <c:pt idx="2">
                  <c:v>-8.2117810000000002</c:v>
                </c:pt>
                <c:pt idx="3">
                  <c:v>-4.13</c:v>
                </c:pt>
                <c:pt idx="4">
                  <c:v>-1.237751</c:v>
                </c:pt>
                <c:pt idx="5">
                  <c:v>-8.2705359999999999</c:v>
                </c:pt>
                <c:pt idx="6">
                  <c:v>6.2706270627062702E-2</c:v>
                </c:pt>
                <c:pt idx="7">
                  <c:v>-4.8760000000000003</c:v>
                </c:pt>
                <c:pt idx="8">
                  <c:v>-9.1407659999999993</c:v>
                </c:pt>
              </c:numCache>
            </c:numRef>
          </c:val>
          <c:extLst>
            <c:ext xmlns:c16="http://schemas.microsoft.com/office/drawing/2014/chart" uri="{C3380CC4-5D6E-409C-BE32-E72D297353CC}">
              <c16:uniqueId val="{00000000-4FC2-46EC-89C2-3421DC9C6FAD}"/>
            </c:ext>
          </c:extLst>
        </c:ser>
        <c:ser>
          <c:idx val="1"/>
          <c:order val="1"/>
          <c:tx>
            <c:strRef>
              <c:f>'12.2'!$C$11</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'12.2'!$A$12:$A$24</c:f>
              <c:multiLvlStrCache>
                <c:ptCount val="9"/>
                <c:lvl>
                  <c:pt idx="0">
                    <c:v>Futurewei</c:v>
                  </c:pt>
                  <c:pt idx="1">
                    <c:v>Intel</c:v>
                  </c:pt>
                  <c:pt idx="2">
                    <c:v>vivo</c:v>
                  </c:pt>
                  <c:pt idx="3">
                    <c:v>Futurewei</c:v>
                  </c:pt>
                  <c:pt idx="4">
                    <c:v>Intel</c:v>
                  </c:pt>
                  <c:pt idx="5">
                    <c:v>vivo</c:v>
                  </c:pt>
                  <c:pt idx="6">
                    <c:v>ZTE</c:v>
                  </c:pt>
                  <c:pt idx="7">
                    <c:v>Futurewei</c:v>
                  </c:pt>
                  <c:pt idx="8">
                    <c:v>vivo</c:v>
                  </c:pt>
                </c:lvl>
                <c:lvl>
                  <c:pt idx="0">
                    <c:v>Effective per  UE paging arrival rate&lt;=0.1%</c:v>
                  </c:pt>
                  <c:pt idx="3">
                    <c:v>0.1%&lt;Effective per  UE paging arrival rate&lt;=1%</c:v>
                  </c:pt>
                  <c:pt idx="7">
                    <c:v>Effective per  UE paging arrival rate&gt;8%</c:v>
                  </c:pt>
                </c:lvl>
              </c:multiLvlStrCache>
            </c:multiLvlStrRef>
          </c:cat>
          <c:val>
            <c:numRef>
              <c:f>'12.2'!$C$12:$C$24</c:f>
              <c:numCache>
                <c:formatCode>0%</c:formatCode>
                <c:ptCount val="9"/>
                <c:pt idx="0">
                  <c:v>-1.515881944444444</c:v>
                </c:pt>
                <c:pt idx="1">
                  <c:v>-0.17113425000000002</c:v>
                </c:pt>
                <c:pt idx="2">
                  <c:v>-2.4533808279999998</c:v>
                </c:pt>
                <c:pt idx="3">
                  <c:v>-1.5373194444444445</c:v>
                </c:pt>
                <c:pt idx="4">
                  <c:v>-0.45453365833333342</c:v>
                </c:pt>
                <c:pt idx="5">
                  <c:v>-2.5173738000000005</c:v>
                </c:pt>
                <c:pt idx="6">
                  <c:v>6.2706270627062702E-2</c:v>
                </c:pt>
                <c:pt idx="7">
                  <c:v>-2.3849444444444448</c:v>
                </c:pt>
                <c:pt idx="8">
                  <c:v>-3.2370865000000002</c:v>
                </c:pt>
              </c:numCache>
            </c:numRef>
          </c:val>
          <c:extLst>
            <c:ext xmlns:c16="http://schemas.microsoft.com/office/drawing/2014/chart" uri="{C3380CC4-5D6E-409C-BE32-E72D297353CC}">
              <c16:uniqueId val="{00000001-4FC2-46EC-89C2-3421DC9C6FAD}"/>
            </c:ext>
          </c:extLst>
        </c:ser>
        <c:ser>
          <c:idx val="2"/>
          <c:order val="2"/>
          <c:tx>
            <c:strRef>
              <c:f>'12.2'!$D$11</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'12.2'!$A$12:$A$24</c:f>
              <c:multiLvlStrCache>
                <c:ptCount val="9"/>
                <c:lvl>
                  <c:pt idx="0">
                    <c:v>Futurewei</c:v>
                  </c:pt>
                  <c:pt idx="1">
                    <c:v>Intel</c:v>
                  </c:pt>
                  <c:pt idx="2">
                    <c:v>vivo</c:v>
                  </c:pt>
                  <c:pt idx="3">
                    <c:v>Futurewei</c:v>
                  </c:pt>
                  <c:pt idx="4">
                    <c:v>Intel</c:v>
                  </c:pt>
                  <c:pt idx="5">
                    <c:v>vivo</c:v>
                  </c:pt>
                  <c:pt idx="6">
                    <c:v>ZTE</c:v>
                  </c:pt>
                  <c:pt idx="7">
                    <c:v>Futurewei</c:v>
                  </c:pt>
                  <c:pt idx="8">
                    <c:v>vivo</c:v>
                  </c:pt>
                </c:lvl>
                <c:lvl>
                  <c:pt idx="0">
                    <c:v>Effective per  UE paging arrival rate&lt;=0.1%</c:v>
                  </c:pt>
                  <c:pt idx="3">
                    <c:v>0.1%&lt;Effective per  UE paging arrival rate&lt;=1%</c:v>
                  </c:pt>
                  <c:pt idx="7">
                    <c:v>Effective per  UE paging arrival rate&gt;8%</c:v>
                  </c:pt>
                </c:lvl>
              </c:multiLvlStrCache>
            </c:multiLvlStrRef>
          </c:cat>
          <c:val>
            <c:numRef>
              <c:f>'12.2'!$D$12:$D$24</c:f>
              <c:numCache>
                <c:formatCode>0%</c:formatCode>
                <c:ptCount val="9"/>
                <c:pt idx="0">
                  <c:v>8.5000000000000006E-2</c:v>
                </c:pt>
                <c:pt idx="1">
                  <c:v>0.587252</c:v>
                </c:pt>
                <c:pt idx="2">
                  <c:v>0.47073100000000001</c:v>
                </c:pt>
                <c:pt idx="3">
                  <c:v>5.4000000000000006E-2</c:v>
                </c:pt>
                <c:pt idx="4">
                  <c:v>0.523922</c:v>
                </c:pt>
                <c:pt idx="5">
                  <c:v>0.40486699999999998</c:v>
                </c:pt>
                <c:pt idx="6">
                  <c:v>6.2706270627062702E-2</c:v>
                </c:pt>
                <c:pt idx="7">
                  <c:v>-0.66</c:v>
                </c:pt>
                <c:pt idx="8">
                  <c:v>-0.11111600000000001</c:v>
                </c:pt>
              </c:numCache>
            </c:numRef>
          </c:val>
          <c:extLst>
            <c:ext xmlns:c16="http://schemas.microsoft.com/office/drawing/2014/chart" uri="{C3380CC4-5D6E-409C-BE32-E72D297353CC}">
              <c16:uniqueId val="{00000002-4FC2-46EC-89C2-3421DC9C6FAD}"/>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sheet_RAN1#113-TR-0522.xlsx]12.3!数据透视表2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'12.3'!$B$11</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'12.3'!$A$12:$A$39</c:f>
              <c:multiLvlStrCache>
                <c:ptCount val="23"/>
                <c:lvl>
                  <c:pt idx="0">
                    <c:v>CATT</c:v>
                  </c:pt>
                  <c:pt idx="1">
                    <c:v>Futurewei</c:v>
                  </c:pt>
                  <c:pt idx="2">
                    <c:v>HW&amp;HiSi</c:v>
                  </c:pt>
                  <c:pt idx="3">
                    <c:v>Intel</c:v>
                  </c:pt>
                  <c:pt idx="4">
                    <c:v>Nokia</c:v>
                  </c:pt>
                  <c:pt idx="5">
                    <c:v>vivo</c:v>
                  </c:pt>
                  <c:pt idx="6">
                    <c:v>ZTE</c:v>
                  </c:pt>
                  <c:pt idx="7">
                    <c:v>CATT</c:v>
                  </c:pt>
                  <c:pt idx="8">
                    <c:v>Futurewei</c:v>
                  </c:pt>
                  <c:pt idx="9">
                    <c:v>HW&amp;HiSi</c:v>
                  </c:pt>
                  <c:pt idx="10">
                    <c:v>Intel</c:v>
                  </c:pt>
                  <c:pt idx="11">
                    <c:v>Nokia</c:v>
                  </c:pt>
                  <c:pt idx="12">
                    <c:v>Samsung</c:v>
                  </c:pt>
                  <c:pt idx="13">
                    <c:v>vivo</c:v>
                  </c:pt>
                  <c:pt idx="14">
                    <c:v>ZTE</c:v>
                  </c:pt>
                  <c:pt idx="15">
                    <c:v>xiaomi</c:v>
                  </c:pt>
                  <c:pt idx="16">
                    <c:v>Nokia</c:v>
                  </c:pt>
                  <c:pt idx="17">
                    <c:v>Futurewei</c:v>
                  </c:pt>
                  <c:pt idx="18">
                    <c:v>HW&amp;HiSi</c:v>
                  </c:pt>
                  <c:pt idx="19">
                    <c:v>Nokia</c:v>
                  </c:pt>
                  <c:pt idx="20">
                    <c:v>Samsung</c:v>
                  </c:pt>
                  <c:pt idx="21">
                    <c:v>vivo</c:v>
                  </c:pt>
                  <c:pt idx="22">
                    <c:v>ZTE</c:v>
                  </c:pt>
                </c:lvl>
                <c:lvl>
                  <c:pt idx="0">
                    <c:v>Effective per  UE paging arrival rate&lt;=0.1%</c:v>
                  </c:pt>
                  <c:pt idx="7">
                    <c:v>0.1%&lt;Effective per  UE paging arrival rate&lt;=1%</c:v>
                  </c:pt>
                  <c:pt idx="16">
                    <c:v>1%&lt;Effective per  UE paging arrival rate&lt;=8%</c:v>
                  </c:pt>
                  <c:pt idx="17">
                    <c:v>Effective per  UE paging arrival rate&gt;8%</c:v>
                  </c:pt>
                </c:lvl>
              </c:multiLvlStrCache>
            </c:multiLvlStrRef>
          </c:cat>
          <c:val>
            <c:numRef>
              <c:f>'12.3'!$B$12:$B$39</c:f>
              <c:numCache>
                <c:formatCode>0%</c:formatCode>
                <c:ptCount val="23"/>
                <c:pt idx="0">
                  <c:v>0.99099999999999999</c:v>
                </c:pt>
                <c:pt idx="1">
                  <c:v>-0.317</c:v>
                </c:pt>
                <c:pt idx="2">
                  <c:v>0.93169999999999997</c:v>
                </c:pt>
                <c:pt idx="3">
                  <c:v>0.51592800000000005</c:v>
                </c:pt>
                <c:pt idx="4">
                  <c:v>0.81</c:v>
                </c:pt>
                <c:pt idx="5">
                  <c:v>0.27493200000000001</c:v>
                </c:pt>
                <c:pt idx="6">
                  <c:v>0.60988402157051003</c:v>
                </c:pt>
                <c:pt idx="7">
                  <c:v>0.96399999999999997</c:v>
                </c:pt>
                <c:pt idx="8">
                  <c:v>-0.33899999999999997</c:v>
                </c:pt>
                <c:pt idx="9">
                  <c:v>0.20330000000000001</c:v>
                </c:pt>
                <c:pt idx="10">
                  <c:v>0.16187299999999999</c:v>
                </c:pt>
                <c:pt idx="11">
                  <c:v>0.77</c:v>
                </c:pt>
                <c:pt idx="12">
                  <c:v>1.38813229369563E-2</c:v>
                </c:pt>
                <c:pt idx="13">
                  <c:v>0.21341499999999999</c:v>
                </c:pt>
                <c:pt idx="14">
                  <c:v>3.10378273520854E-2</c:v>
                </c:pt>
                <c:pt idx="15">
                  <c:v>0.60654605147712282</c:v>
                </c:pt>
                <c:pt idx="16">
                  <c:v>0.66</c:v>
                </c:pt>
                <c:pt idx="17">
                  <c:v>-1.3719999999999999</c:v>
                </c:pt>
                <c:pt idx="18">
                  <c:v>-0.432</c:v>
                </c:pt>
                <c:pt idx="19">
                  <c:v>0.68</c:v>
                </c:pt>
                <c:pt idx="20">
                  <c:v>0.47002589924142701</c:v>
                </c:pt>
                <c:pt idx="21">
                  <c:v>-0.63407999999999998</c:v>
                </c:pt>
                <c:pt idx="22">
                  <c:v>-0.21859123987367901</c:v>
                </c:pt>
              </c:numCache>
            </c:numRef>
          </c:val>
          <c:extLst>
            <c:ext xmlns:c16="http://schemas.microsoft.com/office/drawing/2014/chart" uri="{C3380CC4-5D6E-409C-BE32-E72D297353CC}">
              <c16:uniqueId val="{00000000-F531-49B8-99E8-A98F14293D3D}"/>
            </c:ext>
          </c:extLst>
        </c:ser>
        <c:ser>
          <c:idx val="1"/>
          <c:order val="1"/>
          <c:tx>
            <c:strRef>
              <c:f>'12.3'!$C$11</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'12.3'!$A$12:$A$39</c:f>
              <c:multiLvlStrCache>
                <c:ptCount val="23"/>
                <c:lvl>
                  <c:pt idx="0">
                    <c:v>CATT</c:v>
                  </c:pt>
                  <c:pt idx="1">
                    <c:v>Futurewei</c:v>
                  </c:pt>
                  <c:pt idx="2">
                    <c:v>HW&amp;HiSi</c:v>
                  </c:pt>
                  <c:pt idx="3">
                    <c:v>Intel</c:v>
                  </c:pt>
                  <c:pt idx="4">
                    <c:v>Nokia</c:v>
                  </c:pt>
                  <c:pt idx="5">
                    <c:v>vivo</c:v>
                  </c:pt>
                  <c:pt idx="6">
                    <c:v>ZTE</c:v>
                  </c:pt>
                  <c:pt idx="7">
                    <c:v>CATT</c:v>
                  </c:pt>
                  <c:pt idx="8">
                    <c:v>Futurewei</c:v>
                  </c:pt>
                  <c:pt idx="9">
                    <c:v>HW&amp;HiSi</c:v>
                  </c:pt>
                  <c:pt idx="10">
                    <c:v>Intel</c:v>
                  </c:pt>
                  <c:pt idx="11">
                    <c:v>Nokia</c:v>
                  </c:pt>
                  <c:pt idx="12">
                    <c:v>Samsung</c:v>
                  </c:pt>
                  <c:pt idx="13">
                    <c:v>vivo</c:v>
                  </c:pt>
                  <c:pt idx="14">
                    <c:v>ZTE</c:v>
                  </c:pt>
                  <c:pt idx="15">
                    <c:v>xiaomi</c:v>
                  </c:pt>
                  <c:pt idx="16">
                    <c:v>Nokia</c:v>
                  </c:pt>
                  <c:pt idx="17">
                    <c:v>Futurewei</c:v>
                  </c:pt>
                  <c:pt idx="18">
                    <c:v>HW&amp;HiSi</c:v>
                  </c:pt>
                  <c:pt idx="19">
                    <c:v>Nokia</c:v>
                  </c:pt>
                  <c:pt idx="20">
                    <c:v>Samsung</c:v>
                  </c:pt>
                  <c:pt idx="21">
                    <c:v>vivo</c:v>
                  </c:pt>
                  <c:pt idx="22">
                    <c:v>ZTE</c:v>
                  </c:pt>
                </c:lvl>
                <c:lvl>
                  <c:pt idx="0">
                    <c:v>Effective per  UE paging arrival rate&lt;=0.1%</c:v>
                  </c:pt>
                  <c:pt idx="7">
                    <c:v>0.1%&lt;Effective per  UE paging arrival rate&lt;=1%</c:v>
                  </c:pt>
                  <c:pt idx="16">
                    <c:v>1%&lt;Effective per  UE paging arrival rate&lt;=8%</c:v>
                  </c:pt>
                  <c:pt idx="17">
                    <c:v>Effective per  UE paging arrival rate&gt;8%</c:v>
                  </c:pt>
                </c:lvl>
              </c:multiLvlStrCache>
            </c:multiLvlStrRef>
          </c:cat>
          <c:val>
            <c:numRef>
              <c:f>'12.3'!$C$12:$C$39</c:f>
              <c:numCache>
                <c:formatCode>0%</c:formatCode>
                <c:ptCount val="23"/>
                <c:pt idx="0">
                  <c:v>0.99249999999999994</c:v>
                </c:pt>
                <c:pt idx="1">
                  <c:v>0.46653124999999968</c:v>
                </c:pt>
                <c:pt idx="2">
                  <c:v>0.93524999999999991</c:v>
                </c:pt>
                <c:pt idx="3">
                  <c:v>0.75768750000000007</c:v>
                </c:pt>
                <c:pt idx="4">
                  <c:v>0.84083333333333321</c:v>
                </c:pt>
                <c:pt idx="5">
                  <c:v>0.80355699999999985</c:v>
                </c:pt>
                <c:pt idx="6">
                  <c:v>0.83430787220554048</c:v>
                </c:pt>
                <c:pt idx="7">
                  <c:v>0.96399999999999997</c:v>
                </c:pt>
                <c:pt idx="8">
                  <c:v>0.43751041666666696</c:v>
                </c:pt>
                <c:pt idx="9">
                  <c:v>0.76395555555555561</c:v>
                </c:pt>
                <c:pt idx="10">
                  <c:v>0.46903383333333337</c:v>
                </c:pt>
                <c:pt idx="11">
                  <c:v>0.79500000000000015</c:v>
                </c:pt>
                <c:pt idx="12">
                  <c:v>0.61078349942415133</c:v>
                </c:pt>
                <c:pt idx="13">
                  <c:v>0.69266550000000005</c:v>
                </c:pt>
                <c:pt idx="14">
                  <c:v>0.70605699630869856</c:v>
                </c:pt>
                <c:pt idx="15">
                  <c:v>0.73781194651526816</c:v>
                </c:pt>
                <c:pt idx="16">
                  <c:v>0.71750000000000003</c:v>
                </c:pt>
                <c:pt idx="17">
                  <c:v>-0.46989583333333335</c:v>
                </c:pt>
                <c:pt idx="18">
                  <c:v>4.8845454545454553E-2</c:v>
                </c:pt>
                <c:pt idx="19">
                  <c:v>0.7</c:v>
                </c:pt>
                <c:pt idx="20">
                  <c:v>0.76600089683611461</c:v>
                </c:pt>
                <c:pt idx="21">
                  <c:v>-3.4525916666666691E-2</c:v>
                </c:pt>
                <c:pt idx="22">
                  <c:v>-1.4920591331411373E-2</c:v>
                </c:pt>
              </c:numCache>
            </c:numRef>
          </c:val>
          <c:extLst>
            <c:ext xmlns:c16="http://schemas.microsoft.com/office/drawing/2014/chart" uri="{C3380CC4-5D6E-409C-BE32-E72D297353CC}">
              <c16:uniqueId val="{00000001-F531-49B8-99E8-A98F14293D3D}"/>
            </c:ext>
          </c:extLst>
        </c:ser>
        <c:ser>
          <c:idx val="2"/>
          <c:order val="2"/>
          <c:tx>
            <c:strRef>
              <c:f>'12.3'!$D$11</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'12.3'!$A$12:$A$39</c:f>
              <c:multiLvlStrCache>
                <c:ptCount val="23"/>
                <c:lvl>
                  <c:pt idx="0">
                    <c:v>CATT</c:v>
                  </c:pt>
                  <c:pt idx="1">
                    <c:v>Futurewei</c:v>
                  </c:pt>
                  <c:pt idx="2">
                    <c:v>HW&amp;HiSi</c:v>
                  </c:pt>
                  <c:pt idx="3">
                    <c:v>Intel</c:v>
                  </c:pt>
                  <c:pt idx="4">
                    <c:v>Nokia</c:v>
                  </c:pt>
                  <c:pt idx="5">
                    <c:v>vivo</c:v>
                  </c:pt>
                  <c:pt idx="6">
                    <c:v>ZTE</c:v>
                  </c:pt>
                  <c:pt idx="7">
                    <c:v>CATT</c:v>
                  </c:pt>
                  <c:pt idx="8">
                    <c:v>Futurewei</c:v>
                  </c:pt>
                  <c:pt idx="9">
                    <c:v>HW&amp;HiSi</c:v>
                  </c:pt>
                  <c:pt idx="10">
                    <c:v>Intel</c:v>
                  </c:pt>
                  <c:pt idx="11">
                    <c:v>Nokia</c:v>
                  </c:pt>
                  <c:pt idx="12">
                    <c:v>Samsung</c:v>
                  </c:pt>
                  <c:pt idx="13">
                    <c:v>vivo</c:v>
                  </c:pt>
                  <c:pt idx="14">
                    <c:v>ZTE</c:v>
                  </c:pt>
                  <c:pt idx="15">
                    <c:v>xiaomi</c:v>
                  </c:pt>
                  <c:pt idx="16">
                    <c:v>Nokia</c:v>
                  </c:pt>
                  <c:pt idx="17">
                    <c:v>Futurewei</c:v>
                  </c:pt>
                  <c:pt idx="18">
                    <c:v>HW&amp;HiSi</c:v>
                  </c:pt>
                  <c:pt idx="19">
                    <c:v>Nokia</c:v>
                  </c:pt>
                  <c:pt idx="20">
                    <c:v>Samsung</c:v>
                  </c:pt>
                  <c:pt idx="21">
                    <c:v>vivo</c:v>
                  </c:pt>
                  <c:pt idx="22">
                    <c:v>ZTE</c:v>
                  </c:pt>
                </c:lvl>
                <c:lvl>
                  <c:pt idx="0">
                    <c:v>Effective per  UE paging arrival rate&lt;=0.1%</c:v>
                  </c:pt>
                  <c:pt idx="7">
                    <c:v>0.1%&lt;Effective per  UE paging arrival rate&lt;=1%</c:v>
                  </c:pt>
                  <c:pt idx="16">
                    <c:v>1%&lt;Effective per  UE paging arrival rate&lt;=8%</c:v>
                  </c:pt>
                  <c:pt idx="17">
                    <c:v>Effective per  UE paging arrival rate&gt;8%</c:v>
                  </c:pt>
                </c:lvl>
              </c:multiLvlStrCache>
            </c:multiLvlStrRef>
          </c:cat>
          <c:val>
            <c:numRef>
              <c:f>'12.3'!$D$12:$D$39</c:f>
              <c:numCache>
                <c:formatCode>0%</c:formatCode>
                <c:ptCount val="23"/>
                <c:pt idx="0">
                  <c:v>0.99399999999999999</c:v>
                </c:pt>
                <c:pt idx="1">
                  <c:v>0.8640000000000001</c:v>
                </c:pt>
                <c:pt idx="2">
                  <c:v>0.93879999999999997</c:v>
                </c:pt>
                <c:pt idx="3">
                  <c:v>0.98215200000000003</c:v>
                </c:pt>
                <c:pt idx="4">
                  <c:v>0.86</c:v>
                </c:pt>
                <c:pt idx="5">
                  <c:v>0.98851699999999998</c:v>
                </c:pt>
                <c:pt idx="6">
                  <c:v>0.98144451837066604</c:v>
                </c:pt>
                <c:pt idx="7">
                  <c:v>0.96399999999999997</c:v>
                </c:pt>
                <c:pt idx="8">
                  <c:v>0.83</c:v>
                </c:pt>
                <c:pt idx="9">
                  <c:v>0.88900000000000001</c:v>
                </c:pt>
                <c:pt idx="10">
                  <c:v>0.91595199999999999</c:v>
                </c:pt>
                <c:pt idx="11">
                  <c:v>0.84</c:v>
                </c:pt>
                <c:pt idx="12">
                  <c:v>0.97020527654939304</c:v>
                </c:pt>
                <c:pt idx="13">
                  <c:v>0.92217300000000002</c:v>
                </c:pt>
                <c:pt idx="14">
                  <c:v>0.92182347235693496</c:v>
                </c:pt>
                <c:pt idx="15">
                  <c:v>0.85861950763360928</c:v>
                </c:pt>
                <c:pt idx="16">
                  <c:v>0.8</c:v>
                </c:pt>
                <c:pt idx="17">
                  <c:v>9.4E-2</c:v>
                </c:pt>
                <c:pt idx="18">
                  <c:v>0.33600000000000002</c:v>
                </c:pt>
                <c:pt idx="19">
                  <c:v>0.72</c:v>
                </c:pt>
                <c:pt idx="20">
                  <c:v>0.90277963060828303</c:v>
                </c:pt>
                <c:pt idx="21">
                  <c:v>0.39616699999999999</c:v>
                </c:pt>
                <c:pt idx="22">
                  <c:v>0.117808595359055</c:v>
                </c:pt>
              </c:numCache>
            </c:numRef>
          </c:val>
          <c:extLst>
            <c:ext xmlns:c16="http://schemas.microsoft.com/office/drawing/2014/chart" uri="{C3380CC4-5D6E-409C-BE32-E72D297353CC}">
              <c16:uniqueId val="{00000002-F531-49B8-99E8-A98F14293D3D}"/>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5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5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 excel sheet_RAN1#113-TR-0522.xlsx]12.4!数据透视表2</c:name>
    <c:fmtId val="-1"/>
  </c:pivotSource>
  <c:chart>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'12.4'!$B$11</c:f>
              <c:strCache>
                <c:ptCount val="1"/>
                <c:pt idx="0">
                  <c:v>min:Power saving gain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'12.4'!$A$12:$A$30</c:f>
              <c:multiLvlStrCache>
                <c:ptCount val="15"/>
                <c:lvl>
                  <c:pt idx="0">
                    <c:v>Futurewei</c:v>
                  </c:pt>
                  <c:pt idx="1">
                    <c:v>Intel</c:v>
                  </c:pt>
                  <c:pt idx="2">
                    <c:v>vivo</c:v>
                  </c:pt>
                  <c:pt idx="3">
                    <c:v>ZTE</c:v>
                  </c:pt>
                  <c:pt idx="4">
                    <c:v>Futurewei</c:v>
                  </c:pt>
                  <c:pt idx="5">
                    <c:v>HW&amp;HiSi</c:v>
                  </c:pt>
                  <c:pt idx="6">
                    <c:v>Intel</c:v>
                  </c:pt>
                  <c:pt idx="7">
                    <c:v>Samsung</c:v>
                  </c:pt>
                  <c:pt idx="8">
                    <c:v>vivo</c:v>
                  </c:pt>
                  <c:pt idx="9">
                    <c:v>ZTE</c:v>
                  </c:pt>
                  <c:pt idx="10">
                    <c:v>xiaomi</c:v>
                  </c:pt>
                  <c:pt idx="11">
                    <c:v>Futurewei</c:v>
                  </c:pt>
                  <c:pt idx="12">
                    <c:v>Samsung</c:v>
                  </c:pt>
                  <c:pt idx="13">
                    <c:v>vivo</c:v>
                  </c:pt>
                  <c:pt idx="14">
                    <c:v>ZTE</c:v>
                  </c:pt>
                </c:lvl>
                <c:lvl>
                  <c:pt idx="0">
                    <c:v>Effective per  UE paging arrival rate&lt;=0.1%</c:v>
                  </c:pt>
                  <c:pt idx="4">
                    <c:v>0.1%&lt;Effective per  UE paging arrival rate&lt;=1%</c:v>
                  </c:pt>
                  <c:pt idx="11">
                    <c:v>Effective per  UE paging arrival rate&gt;8%</c:v>
                  </c:pt>
                </c:lvl>
              </c:multiLvlStrCache>
            </c:multiLvlStrRef>
          </c:cat>
          <c:val>
            <c:numRef>
              <c:f>'12.4'!$B$12:$B$30</c:f>
              <c:numCache>
                <c:formatCode>0%</c:formatCode>
                <c:ptCount val="15"/>
                <c:pt idx="0">
                  <c:v>-4.0519999999999996</c:v>
                </c:pt>
                <c:pt idx="1">
                  <c:v>-0.858348</c:v>
                </c:pt>
                <c:pt idx="2">
                  <c:v>-8.1526029999999992</c:v>
                </c:pt>
                <c:pt idx="3">
                  <c:v>-21.188955422488402</c:v>
                </c:pt>
                <c:pt idx="4">
                  <c:v>-4.0529999999999999</c:v>
                </c:pt>
                <c:pt idx="5">
                  <c:v>-0.96060000000000001</c:v>
                </c:pt>
                <c:pt idx="6">
                  <c:v>-1.203943</c:v>
                </c:pt>
                <c:pt idx="7">
                  <c:v>-15.5219</c:v>
                </c:pt>
                <c:pt idx="8">
                  <c:v>-8.2119540000000004</c:v>
                </c:pt>
                <c:pt idx="9">
                  <c:v>-21.110011001100101</c:v>
                </c:pt>
                <c:pt idx="10">
                  <c:v>-3.3917251685431427</c:v>
                </c:pt>
                <c:pt idx="11">
                  <c:v>-4.8010000000000002</c:v>
                </c:pt>
                <c:pt idx="12">
                  <c:v>-15.5756</c:v>
                </c:pt>
                <c:pt idx="13">
                  <c:v>-9.1096400000000006</c:v>
                </c:pt>
                <c:pt idx="14">
                  <c:v>-20.471234381436201</c:v>
                </c:pt>
              </c:numCache>
            </c:numRef>
          </c:val>
          <c:extLst>
            <c:ext xmlns:c16="http://schemas.microsoft.com/office/drawing/2014/chart" uri="{C3380CC4-5D6E-409C-BE32-E72D297353CC}">
              <c16:uniqueId val="{00000000-6239-450B-B6CA-29FC97E27360}"/>
            </c:ext>
          </c:extLst>
        </c:ser>
        <c:ser>
          <c:idx val="1"/>
          <c:order val="1"/>
          <c:tx>
            <c:strRef>
              <c:f>'12.4'!$C$11</c:f>
              <c:strCache>
                <c:ptCount val="1"/>
                <c:pt idx="0">
                  <c:v>mean:Power saving gain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'12.4'!$A$12:$A$30</c:f>
              <c:multiLvlStrCache>
                <c:ptCount val="15"/>
                <c:lvl>
                  <c:pt idx="0">
                    <c:v>Futurewei</c:v>
                  </c:pt>
                  <c:pt idx="1">
                    <c:v>Intel</c:v>
                  </c:pt>
                  <c:pt idx="2">
                    <c:v>vivo</c:v>
                  </c:pt>
                  <c:pt idx="3">
                    <c:v>ZTE</c:v>
                  </c:pt>
                  <c:pt idx="4">
                    <c:v>Futurewei</c:v>
                  </c:pt>
                  <c:pt idx="5">
                    <c:v>HW&amp;HiSi</c:v>
                  </c:pt>
                  <c:pt idx="6">
                    <c:v>Intel</c:v>
                  </c:pt>
                  <c:pt idx="7">
                    <c:v>Samsung</c:v>
                  </c:pt>
                  <c:pt idx="8">
                    <c:v>vivo</c:v>
                  </c:pt>
                  <c:pt idx="9">
                    <c:v>ZTE</c:v>
                  </c:pt>
                  <c:pt idx="10">
                    <c:v>xiaomi</c:v>
                  </c:pt>
                  <c:pt idx="11">
                    <c:v>Futurewei</c:v>
                  </c:pt>
                  <c:pt idx="12">
                    <c:v>Samsung</c:v>
                  </c:pt>
                  <c:pt idx="13">
                    <c:v>vivo</c:v>
                  </c:pt>
                  <c:pt idx="14">
                    <c:v>ZTE</c:v>
                  </c:pt>
                </c:lvl>
                <c:lvl>
                  <c:pt idx="0">
                    <c:v>Effective per  UE paging arrival rate&lt;=0.1%</c:v>
                  </c:pt>
                  <c:pt idx="4">
                    <c:v>0.1%&lt;Effective per  UE paging arrival rate&lt;=1%</c:v>
                  </c:pt>
                  <c:pt idx="11">
                    <c:v>Effective per  UE paging arrival rate&gt;8%</c:v>
                  </c:pt>
                </c:lvl>
              </c:multiLvlStrCache>
            </c:multiLvlStrRef>
          </c:cat>
          <c:val>
            <c:numRef>
              <c:f>'12.4'!$C$12:$C$30</c:f>
              <c:numCache>
                <c:formatCode>0%</c:formatCode>
                <c:ptCount val="15"/>
                <c:pt idx="0">
                  <c:v>-1.424854166666667</c:v>
                </c:pt>
                <c:pt idx="1">
                  <c:v>-0.14422924999999998</c:v>
                </c:pt>
                <c:pt idx="2">
                  <c:v>-2.3337641568627454</c:v>
                </c:pt>
                <c:pt idx="3">
                  <c:v>-9.1154150814340831</c:v>
                </c:pt>
                <c:pt idx="4">
                  <c:v>-1.4467083333333339</c:v>
                </c:pt>
                <c:pt idx="5">
                  <c:v>-0.25445000000000001</c:v>
                </c:pt>
                <c:pt idx="6">
                  <c:v>-0.42657483333333324</c:v>
                </c:pt>
                <c:pt idx="7">
                  <c:v>-2.5678795158988055</c:v>
                </c:pt>
                <c:pt idx="8">
                  <c:v>-2.4554358000000001</c:v>
                </c:pt>
                <c:pt idx="9">
                  <c:v>-6.0199574309552206</c:v>
                </c:pt>
                <c:pt idx="10">
                  <c:v>-0.3646536148181958</c:v>
                </c:pt>
                <c:pt idx="11">
                  <c:v>-2.2970138888888889</c:v>
                </c:pt>
                <c:pt idx="12">
                  <c:v>-3.0696465734441314</c:v>
                </c:pt>
                <c:pt idx="13">
                  <c:v>-3.1857647500000001</c:v>
                </c:pt>
                <c:pt idx="14">
                  <c:v>-9.2579523090301539</c:v>
                </c:pt>
              </c:numCache>
            </c:numRef>
          </c:val>
          <c:extLst>
            <c:ext xmlns:c16="http://schemas.microsoft.com/office/drawing/2014/chart" uri="{C3380CC4-5D6E-409C-BE32-E72D297353CC}">
              <c16:uniqueId val="{00000001-6239-450B-B6CA-29FC97E27360}"/>
            </c:ext>
          </c:extLst>
        </c:ser>
        <c:ser>
          <c:idx val="2"/>
          <c:order val="2"/>
          <c:tx>
            <c:strRef>
              <c:f>'12.4'!$D$11</c:f>
              <c:strCache>
                <c:ptCount val="1"/>
                <c:pt idx="0">
                  <c:v>max:Power saving gain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'12.4'!$A$12:$A$30</c:f>
              <c:multiLvlStrCache>
                <c:ptCount val="15"/>
                <c:lvl>
                  <c:pt idx="0">
                    <c:v>Futurewei</c:v>
                  </c:pt>
                  <c:pt idx="1">
                    <c:v>Intel</c:v>
                  </c:pt>
                  <c:pt idx="2">
                    <c:v>vivo</c:v>
                  </c:pt>
                  <c:pt idx="3">
                    <c:v>ZTE</c:v>
                  </c:pt>
                  <c:pt idx="4">
                    <c:v>Futurewei</c:v>
                  </c:pt>
                  <c:pt idx="5">
                    <c:v>HW&amp;HiSi</c:v>
                  </c:pt>
                  <c:pt idx="6">
                    <c:v>Intel</c:v>
                  </c:pt>
                  <c:pt idx="7">
                    <c:v>Samsung</c:v>
                  </c:pt>
                  <c:pt idx="8">
                    <c:v>vivo</c:v>
                  </c:pt>
                  <c:pt idx="9">
                    <c:v>ZTE</c:v>
                  </c:pt>
                  <c:pt idx="10">
                    <c:v>xiaomi</c:v>
                  </c:pt>
                  <c:pt idx="11">
                    <c:v>Futurewei</c:v>
                  </c:pt>
                  <c:pt idx="12">
                    <c:v>Samsung</c:v>
                  </c:pt>
                  <c:pt idx="13">
                    <c:v>vivo</c:v>
                  </c:pt>
                  <c:pt idx="14">
                    <c:v>ZTE</c:v>
                  </c:pt>
                </c:lvl>
                <c:lvl>
                  <c:pt idx="0">
                    <c:v>Effective per  UE paging arrival rate&lt;=0.1%</c:v>
                  </c:pt>
                  <c:pt idx="4">
                    <c:v>0.1%&lt;Effective per  UE paging arrival rate&lt;=1%</c:v>
                  </c:pt>
                  <c:pt idx="11">
                    <c:v>Effective per  UE paging arrival rate&gt;8%</c:v>
                  </c:pt>
                </c:lvl>
              </c:multiLvlStrCache>
            </c:multiLvlStrRef>
          </c:cat>
          <c:val>
            <c:numRef>
              <c:f>'12.4'!$D$12:$D$30</c:f>
              <c:numCache>
                <c:formatCode>0%</c:formatCode>
                <c:ptCount val="15"/>
                <c:pt idx="0">
                  <c:v>0.16800000000000001</c:v>
                </c:pt>
                <c:pt idx="1">
                  <c:v>0.59305799999999997</c:v>
                </c:pt>
                <c:pt idx="2">
                  <c:v>0.53648399999999996</c:v>
                </c:pt>
                <c:pt idx="3">
                  <c:v>0.24964885044725399</c:v>
                </c:pt>
                <c:pt idx="4">
                  <c:v>0.13600000000000001</c:v>
                </c:pt>
                <c:pt idx="5">
                  <c:v>0.45169999999999999</c:v>
                </c:pt>
                <c:pt idx="6">
                  <c:v>0.53514700000000004</c:v>
                </c:pt>
                <c:pt idx="7">
                  <c:v>0.83545938503239503</c:v>
                </c:pt>
                <c:pt idx="8">
                  <c:v>0.470161</c:v>
                </c:pt>
                <c:pt idx="9">
                  <c:v>0.44180407371483998</c:v>
                </c:pt>
                <c:pt idx="10">
                  <c:v>0.78731936727339513</c:v>
                </c:pt>
                <c:pt idx="11">
                  <c:v>-0.57999999999999996</c:v>
                </c:pt>
                <c:pt idx="12">
                  <c:v>0.6109</c:v>
                </c:pt>
                <c:pt idx="13">
                  <c:v>-5.4442999999999998E-2</c:v>
                </c:pt>
                <c:pt idx="14">
                  <c:v>-0.56199368392146098</c:v>
                </c:pt>
              </c:numCache>
            </c:numRef>
          </c:val>
          <c:extLst>
            <c:ext xmlns:c16="http://schemas.microsoft.com/office/drawing/2014/chart" uri="{C3380CC4-5D6E-409C-BE32-E72D297353CC}">
              <c16:uniqueId val="{00000002-6239-450B-B6CA-29FC97E27360}"/>
            </c:ext>
          </c:extLst>
        </c:ser>
        <c:dLbls>
          <c:dLblPos val="outEnd"/>
          <c:showLegendKey val="0"/>
          <c:showVal val="1"/>
          <c:showCatName val="0"/>
          <c:showSerName val="0"/>
          <c:showPercent val="0"/>
          <c:showBubbleSize val="0"/>
        </c:dLbls>
        <c:gapWidth val="219"/>
        <c:overlap val="-27"/>
        <c:axId val="653633551"/>
        <c:axId val="806246783"/>
      </c:barChart>
      <c:catAx>
        <c:axId val="6536335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806246783"/>
        <c:crosses val="autoZero"/>
        <c:auto val="1"/>
        <c:lblAlgn val="ctr"/>
        <c:lblOffset val="100"/>
        <c:noMultiLvlLbl val="0"/>
      </c:catAx>
      <c:valAx>
        <c:axId val="8062467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6536335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6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4881D63-17C2-470A-A42A-B65E05C5DE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98194d48-cc26-4b7e-909f-baa95c83abfa"/>
  </ds:schemaRefs>
</ds:datastoreItem>
</file>

<file path=customXml/itemProps5.xml><?xml version="1.0" encoding="utf-8"?>
<ds:datastoreItem xmlns:ds="http://schemas.openxmlformats.org/officeDocument/2006/customXml" ds:itemID="{3A5C0DDC-6A51-401E-96CE-286477178C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117</Pages>
  <Words>16360</Words>
  <Characters>93252</Characters>
  <Application>Microsoft Office Word</Application>
  <DocSecurity>0</DocSecurity>
  <Lines>777</Lines>
  <Paragraphs>218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vivo</Company>
  <LinksUpToDate>false</LinksUpToDate>
  <CharactersWithSpaces>109394</CharactersWithSpaces>
  <SharedDoc>false</SharedDoc>
  <HLinks>
    <vt:vector size="282" baseType="variant">
      <vt:variant>
        <vt:i4>7077981</vt:i4>
      </vt:variant>
      <vt:variant>
        <vt:i4>802</vt:i4>
      </vt:variant>
      <vt:variant>
        <vt:i4>0</vt:i4>
      </vt:variant>
      <vt:variant>
        <vt:i4>5</vt:i4>
      </vt:variant>
      <vt:variant>
        <vt:lpwstr>https://www.3gpp.org/ftp/tsg_ran/TSG_RAN/TSGR_97e/Docs/RP-222644.zip</vt:lpwstr>
      </vt:variant>
      <vt:variant>
        <vt:lpwstr/>
      </vt:variant>
      <vt:variant>
        <vt:i4>1179698</vt:i4>
      </vt:variant>
      <vt:variant>
        <vt:i4>798</vt:i4>
      </vt:variant>
      <vt:variant>
        <vt:i4>0</vt:i4>
      </vt:variant>
      <vt:variant>
        <vt:i4>5</vt:i4>
      </vt:variant>
      <vt:variant>
        <vt:lpwstr/>
      </vt:variant>
      <vt:variant>
        <vt:lpwstr>_Toc127546045</vt:lpwstr>
      </vt:variant>
      <vt:variant>
        <vt:i4>1179698</vt:i4>
      </vt:variant>
      <vt:variant>
        <vt:i4>795</vt:i4>
      </vt:variant>
      <vt:variant>
        <vt:i4>0</vt:i4>
      </vt:variant>
      <vt:variant>
        <vt:i4>5</vt:i4>
      </vt:variant>
      <vt:variant>
        <vt:lpwstr/>
      </vt:variant>
      <vt:variant>
        <vt:lpwstr>_Toc127546044</vt:lpwstr>
      </vt:variant>
      <vt:variant>
        <vt:i4>1179698</vt:i4>
      </vt:variant>
      <vt:variant>
        <vt:i4>792</vt:i4>
      </vt:variant>
      <vt:variant>
        <vt:i4>0</vt:i4>
      </vt:variant>
      <vt:variant>
        <vt:i4>5</vt:i4>
      </vt:variant>
      <vt:variant>
        <vt:lpwstr/>
      </vt:variant>
      <vt:variant>
        <vt:lpwstr>_Toc127546043</vt:lpwstr>
      </vt:variant>
      <vt:variant>
        <vt:i4>1179698</vt:i4>
      </vt:variant>
      <vt:variant>
        <vt:i4>789</vt:i4>
      </vt:variant>
      <vt:variant>
        <vt:i4>0</vt:i4>
      </vt:variant>
      <vt:variant>
        <vt:i4>5</vt:i4>
      </vt:variant>
      <vt:variant>
        <vt:lpwstr/>
      </vt:variant>
      <vt:variant>
        <vt:lpwstr>_Toc127546042</vt:lpwstr>
      </vt:variant>
      <vt:variant>
        <vt:i4>1179698</vt:i4>
      </vt:variant>
      <vt:variant>
        <vt:i4>786</vt:i4>
      </vt:variant>
      <vt:variant>
        <vt:i4>0</vt:i4>
      </vt:variant>
      <vt:variant>
        <vt:i4>5</vt:i4>
      </vt:variant>
      <vt:variant>
        <vt:lpwstr/>
      </vt:variant>
      <vt:variant>
        <vt:lpwstr>_Toc127546041</vt:lpwstr>
      </vt:variant>
      <vt:variant>
        <vt:i4>1179698</vt:i4>
      </vt:variant>
      <vt:variant>
        <vt:i4>783</vt:i4>
      </vt:variant>
      <vt:variant>
        <vt:i4>0</vt:i4>
      </vt:variant>
      <vt:variant>
        <vt:i4>5</vt:i4>
      </vt:variant>
      <vt:variant>
        <vt:lpwstr/>
      </vt:variant>
      <vt:variant>
        <vt:lpwstr>_Toc127546040</vt:lpwstr>
      </vt:variant>
      <vt:variant>
        <vt:i4>1376306</vt:i4>
      </vt:variant>
      <vt:variant>
        <vt:i4>780</vt:i4>
      </vt:variant>
      <vt:variant>
        <vt:i4>0</vt:i4>
      </vt:variant>
      <vt:variant>
        <vt:i4>5</vt:i4>
      </vt:variant>
      <vt:variant>
        <vt:lpwstr/>
      </vt:variant>
      <vt:variant>
        <vt:lpwstr>_Toc127546039</vt:lpwstr>
      </vt:variant>
      <vt:variant>
        <vt:i4>1376306</vt:i4>
      </vt:variant>
      <vt:variant>
        <vt:i4>777</vt:i4>
      </vt:variant>
      <vt:variant>
        <vt:i4>0</vt:i4>
      </vt:variant>
      <vt:variant>
        <vt:i4>5</vt:i4>
      </vt:variant>
      <vt:variant>
        <vt:lpwstr/>
      </vt:variant>
      <vt:variant>
        <vt:lpwstr>_Toc127546038</vt:lpwstr>
      </vt:variant>
      <vt:variant>
        <vt:i4>1376306</vt:i4>
      </vt:variant>
      <vt:variant>
        <vt:i4>774</vt:i4>
      </vt:variant>
      <vt:variant>
        <vt:i4>0</vt:i4>
      </vt:variant>
      <vt:variant>
        <vt:i4>5</vt:i4>
      </vt:variant>
      <vt:variant>
        <vt:lpwstr/>
      </vt:variant>
      <vt:variant>
        <vt:lpwstr>_Toc127546037</vt:lpwstr>
      </vt:variant>
      <vt:variant>
        <vt:i4>1376306</vt:i4>
      </vt:variant>
      <vt:variant>
        <vt:i4>771</vt:i4>
      </vt:variant>
      <vt:variant>
        <vt:i4>0</vt:i4>
      </vt:variant>
      <vt:variant>
        <vt:i4>5</vt:i4>
      </vt:variant>
      <vt:variant>
        <vt:lpwstr/>
      </vt:variant>
      <vt:variant>
        <vt:lpwstr>_Toc127546036</vt:lpwstr>
      </vt:variant>
      <vt:variant>
        <vt:i4>1376306</vt:i4>
      </vt:variant>
      <vt:variant>
        <vt:i4>768</vt:i4>
      </vt:variant>
      <vt:variant>
        <vt:i4>0</vt:i4>
      </vt:variant>
      <vt:variant>
        <vt:i4>5</vt:i4>
      </vt:variant>
      <vt:variant>
        <vt:lpwstr/>
      </vt:variant>
      <vt:variant>
        <vt:lpwstr>_Toc127546035</vt:lpwstr>
      </vt:variant>
      <vt:variant>
        <vt:i4>1376306</vt:i4>
      </vt:variant>
      <vt:variant>
        <vt:i4>765</vt:i4>
      </vt:variant>
      <vt:variant>
        <vt:i4>0</vt:i4>
      </vt:variant>
      <vt:variant>
        <vt:i4>5</vt:i4>
      </vt:variant>
      <vt:variant>
        <vt:lpwstr/>
      </vt:variant>
      <vt:variant>
        <vt:lpwstr>_Toc127546034</vt:lpwstr>
      </vt:variant>
      <vt:variant>
        <vt:i4>1376306</vt:i4>
      </vt:variant>
      <vt:variant>
        <vt:i4>762</vt:i4>
      </vt:variant>
      <vt:variant>
        <vt:i4>0</vt:i4>
      </vt:variant>
      <vt:variant>
        <vt:i4>5</vt:i4>
      </vt:variant>
      <vt:variant>
        <vt:lpwstr/>
      </vt:variant>
      <vt:variant>
        <vt:lpwstr>_Toc127546033</vt:lpwstr>
      </vt:variant>
      <vt:variant>
        <vt:i4>1376306</vt:i4>
      </vt:variant>
      <vt:variant>
        <vt:i4>759</vt:i4>
      </vt:variant>
      <vt:variant>
        <vt:i4>0</vt:i4>
      </vt:variant>
      <vt:variant>
        <vt:i4>5</vt:i4>
      </vt:variant>
      <vt:variant>
        <vt:lpwstr/>
      </vt:variant>
      <vt:variant>
        <vt:lpwstr>_Toc127546032</vt:lpwstr>
      </vt:variant>
      <vt:variant>
        <vt:i4>1376306</vt:i4>
      </vt:variant>
      <vt:variant>
        <vt:i4>756</vt:i4>
      </vt:variant>
      <vt:variant>
        <vt:i4>0</vt:i4>
      </vt:variant>
      <vt:variant>
        <vt:i4>5</vt:i4>
      </vt:variant>
      <vt:variant>
        <vt:lpwstr/>
      </vt:variant>
      <vt:variant>
        <vt:lpwstr>_Toc127546031</vt:lpwstr>
      </vt:variant>
      <vt:variant>
        <vt:i4>1376306</vt:i4>
      </vt:variant>
      <vt:variant>
        <vt:i4>753</vt:i4>
      </vt:variant>
      <vt:variant>
        <vt:i4>0</vt:i4>
      </vt:variant>
      <vt:variant>
        <vt:i4>5</vt:i4>
      </vt:variant>
      <vt:variant>
        <vt:lpwstr/>
      </vt:variant>
      <vt:variant>
        <vt:lpwstr>_Toc127546030</vt:lpwstr>
      </vt:variant>
      <vt:variant>
        <vt:i4>1310770</vt:i4>
      </vt:variant>
      <vt:variant>
        <vt:i4>750</vt:i4>
      </vt:variant>
      <vt:variant>
        <vt:i4>0</vt:i4>
      </vt:variant>
      <vt:variant>
        <vt:i4>5</vt:i4>
      </vt:variant>
      <vt:variant>
        <vt:lpwstr/>
      </vt:variant>
      <vt:variant>
        <vt:lpwstr>_Toc127546029</vt:lpwstr>
      </vt:variant>
      <vt:variant>
        <vt:i4>1310770</vt:i4>
      </vt:variant>
      <vt:variant>
        <vt:i4>747</vt:i4>
      </vt:variant>
      <vt:variant>
        <vt:i4>0</vt:i4>
      </vt:variant>
      <vt:variant>
        <vt:i4>5</vt:i4>
      </vt:variant>
      <vt:variant>
        <vt:lpwstr/>
      </vt:variant>
      <vt:variant>
        <vt:lpwstr>_Toc127546028</vt:lpwstr>
      </vt:variant>
      <vt:variant>
        <vt:i4>1310770</vt:i4>
      </vt:variant>
      <vt:variant>
        <vt:i4>744</vt:i4>
      </vt:variant>
      <vt:variant>
        <vt:i4>0</vt:i4>
      </vt:variant>
      <vt:variant>
        <vt:i4>5</vt:i4>
      </vt:variant>
      <vt:variant>
        <vt:lpwstr/>
      </vt:variant>
      <vt:variant>
        <vt:lpwstr>_Toc127546027</vt:lpwstr>
      </vt:variant>
      <vt:variant>
        <vt:i4>1310770</vt:i4>
      </vt:variant>
      <vt:variant>
        <vt:i4>741</vt:i4>
      </vt:variant>
      <vt:variant>
        <vt:i4>0</vt:i4>
      </vt:variant>
      <vt:variant>
        <vt:i4>5</vt:i4>
      </vt:variant>
      <vt:variant>
        <vt:lpwstr/>
      </vt:variant>
      <vt:variant>
        <vt:lpwstr>_Toc127546026</vt:lpwstr>
      </vt:variant>
      <vt:variant>
        <vt:i4>1310770</vt:i4>
      </vt:variant>
      <vt:variant>
        <vt:i4>738</vt:i4>
      </vt:variant>
      <vt:variant>
        <vt:i4>0</vt:i4>
      </vt:variant>
      <vt:variant>
        <vt:i4>5</vt:i4>
      </vt:variant>
      <vt:variant>
        <vt:lpwstr/>
      </vt:variant>
      <vt:variant>
        <vt:lpwstr>_Toc127546025</vt:lpwstr>
      </vt:variant>
      <vt:variant>
        <vt:i4>1310770</vt:i4>
      </vt:variant>
      <vt:variant>
        <vt:i4>735</vt:i4>
      </vt:variant>
      <vt:variant>
        <vt:i4>0</vt:i4>
      </vt:variant>
      <vt:variant>
        <vt:i4>5</vt:i4>
      </vt:variant>
      <vt:variant>
        <vt:lpwstr/>
      </vt:variant>
      <vt:variant>
        <vt:lpwstr>_Toc127546024</vt:lpwstr>
      </vt:variant>
      <vt:variant>
        <vt:i4>1376316</vt:i4>
      </vt:variant>
      <vt:variant>
        <vt:i4>729</vt:i4>
      </vt:variant>
      <vt:variant>
        <vt:i4>0</vt:i4>
      </vt:variant>
      <vt:variant>
        <vt:i4>5</vt:i4>
      </vt:variant>
      <vt:variant>
        <vt:lpwstr/>
      </vt:variant>
      <vt:variant>
        <vt:lpwstr>_Toc127521844</vt:lpwstr>
      </vt:variant>
      <vt:variant>
        <vt:i4>1376316</vt:i4>
      </vt:variant>
      <vt:variant>
        <vt:i4>726</vt:i4>
      </vt:variant>
      <vt:variant>
        <vt:i4>0</vt:i4>
      </vt:variant>
      <vt:variant>
        <vt:i4>5</vt:i4>
      </vt:variant>
      <vt:variant>
        <vt:lpwstr/>
      </vt:variant>
      <vt:variant>
        <vt:lpwstr>_Toc127521843</vt:lpwstr>
      </vt:variant>
      <vt:variant>
        <vt:i4>1376316</vt:i4>
      </vt:variant>
      <vt:variant>
        <vt:i4>723</vt:i4>
      </vt:variant>
      <vt:variant>
        <vt:i4>0</vt:i4>
      </vt:variant>
      <vt:variant>
        <vt:i4>5</vt:i4>
      </vt:variant>
      <vt:variant>
        <vt:lpwstr/>
      </vt:variant>
      <vt:variant>
        <vt:lpwstr>_Toc127521842</vt:lpwstr>
      </vt:variant>
      <vt:variant>
        <vt:i4>1376316</vt:i4>
      </vt:variant>
      <vt:variant>
        <vt:i4>720</vt:i4>
      </vt:variant>
      <vt:variant>
        <vt:i4>0</vt:i4>
      </vt:variant>
      <vt:variant>
        <vt:i4>5</vt:i4>
      </vt:variant>
      <vt:variant>
        <vt:lpwstr/>
      </vt:variant>
      <vt:variant>
        <vt:lpwstr>_Toc127521841</vt:lpwstr>
      </vt:variant>
      <vt:variant>
        <vt:i4>1376316</vt:i4>
      </vt:variant>
      <vt:variant>
        <vt:i4>717</vt:i4>
      </vt:variant>
      <vt:variant>
        <vt:i4>0</vt:i4>
      </vt:variant>
      <vt:variant>
        <vt:i4>5</vt:i4>
      </vt:variant>
      <vt:variant>
        <vt:lpwstr/>
      </vt:variant>
      <vt:variant>
        <vt:lpwstr>_Toc127521840</vt:lpwstr>
      </vt:variant>
      <vt:variant>
        <vt:i4>1179708</vt:i4>
      </vt:variant>
      <vt:variant>
        <vt:i4>714</vt:i4>
      </vt:variant>
      <vt:variant>
        <vt:i4>0</vt:i4>
      </vt:variant>
      <vt:variant>
        <vt:i4>5</vt:i4>
      </vt:variant>
      <vt:variant>
        <vt:lpwstr/>
      </vt:variant>
      <vt:variant>
        <vt:lpwstr>_Toc127521839</vt:lpwstr>
      </vt:variant>
      <vt:variant>
        <vt:i4>1179708</vt:i4>
      </vt:variant>
      <vt:variant>
        <vt:i4>711</vt:i4>
      </vt:variant>
      <vt:variant>
        <vt:i4>0</vt:i4>
      </vt:variant>
      <vt:variant>
        <vt:i4>5</vt:i4>
      </vt:variant>
      <vt:variant>
        <vt:lpwstr/>
      </vt:variant>
      <vt:variant>
        <vt:lpwstr>_Toc127521838</vt:lpwstr>
      </vt:variant>
      <vt:variant>
        <vt:i4>1179708</vt:i4>
      </vt:variant>
      <vt:variant>
        <vt:i4>708</vt:i4>
      </vt:variant>
      <vt:variant>
        <vt:i4>0</vt:i4>
      </vt:variant>
      <vt:variant>
        <vt:i4>5</vt:i4>
      </vt:variant>
      <vt:variant>
        <vt:lpwstr/>
      </vt:variant>
      <vt:variant>
        <vt:lpwstr>_Toc127521837</vt:lpwstr>
      </vt:variant>
      <vt:variant>
        <vt:i4>1179708</vt:i4>
      </vt:variant>
      <vt:variant>
        <vt:i4>705</vt:i4>
      </vt:variant>
      <vt:variant>
        <vt:i4>0</vt:i4>
      </vt:variant>
      <vt:variant>
        <vt:i4>5</vt:i4>
      </vt:variant>
      <vt:variant>
        <vt:lpwstr/>
      </vt:variant>
      <vt:variant>
        <vt:lpwstr>_Toc127521836</vt:lpwstr>
      </vt:variant>
      <vt:variant>
        <vt:i4>1179708</vt:i4>
      </vt:variant>
      <vt:variant>
        <vt:i4>702</vt:i4>
      </vt:variant>
      <vt:variant>
        <vt:i4>0</vt:i4>
      </vt:variant>
      <vt:variant>
        <vt:i4>5</vt:i4>
      </vt:variant>
      <vt:variant>
        <vt:lpwstr/>
      </vt:variant>
      <vt:variant>
        <vt:lpwstr>_Toc127521835</vt:lpwstr>
      </vt:variant>
      <vt:variant>
        <vt:i4>1179708</vt:i4>
      </vt:variant>
      <vt:variant>
        <vt:i4>699</vt:i4>
      </vt:variant>
      <vt:variant>
        <vt:i4>0</vt:i4>
      </vt:variant>
      <vt:variant>
        <vt:i4>5</vt:i4>
      </vt:variant>
      <vt:variant>
        <vt:lpwstr/>
      </vt:variant>
      <vt:variant>
        <vt:lpwstr>_Toc127521834</vt:lpwstr>
      </vt:variant>
      <vt:variant>
        <vt:i4>1179708</vt:i4>
      </vt:variant>
      <vt:variant>
        <vt:i4>696</vt:i4>
      </vt:variant>
      <vt:variant>
        <vt:i4>0</vt:i4>
      </vt:variant>
      <vt:variant>
        <vt:i4>5</vt:i4>
      </vt:variant>
      <vt:variant>
        <vt:lpwstr/>
      </vt:variant>
      <vt:variant>
        <vt:lpwstr>_Toc127521833</vt:lpwstr>
      </vt:variant>
      <vt:variant>
        <vt:i4>1245236</vt:i4>
      </vt:variant>
      <vt:variant>
        <vt:i4>690</vt:i4>
      </vt:variant>
      <vt:variant>
        <vt:i4>0</vt:i4>
      </vt:variant>
      <vt:variant>
        <vt:i4>5</vt:i4>
      </vt:variant>
      <vt:variant>
        <vt:lpwstr/>
      </vt:variant>
      <vt:variant>
        <vt:lpwstr>_Toc127522014</vt:lpwstr>
      </vt:variant>
      <vt:variant>
        <vt:i4>1245236</vt:i4>
      </vt:variant>
      <vt:variant>
        <vt:i4>687</vt:i4>
      </vt:variant>
      <vt:variant>
        <vt:i4>0</vt:i4>
      </vt:variant>
      <vt:variant>
        <vt:i4>5</vt:i4>
      </vt:variant>
      <vt:variant>
        <vt:lpwstr/>
      </vt:variant>
      <vt:variant>
        <vt:lpwstr>_Toc127522013</vt:lpwstr>
      </vt:variant>
      <vt:variant>
        <vt:i4>1245236</vt:i4>
      </vt:variant>
      <vt:variant>
        <vt:i4>684</vt:i4>
      </vt:variant>
      <vt:variant>
        <vt:i4>0</vt:i4>
      </vt:variant>
      <vt:variant>
        <vt:i4>5</vt:i4>
      </vt:variant>
      <vt:variant>
        <vt:lpwstr/>
      </vt:variant>
      <vt:variant>
        <vt:lpwstr>_Toc127522012</vt:lpwstr>
      </vt:variant>
      <vt:variant>
        <vt:i4>1245236</vt:i4>
      </vt:variant>
      <vt:variant>
        <vt:i4>681</vt:i4>
      </vt:variant>
      <vt:variant>
        <vt:i4>0</vt:i4>
      </vt:variant>
      <vt:variant>
        <vt:i4>5</vt:i4>
      </vt:variant>
      <vt:variant>
        <vt:lpwstr/>
      </vt:variant>
      <vt:variant>
        <vt:lpwstr>_Toc127522011</vt:lpwstr>
      </vt:variant>
      <vt:variant>
        <vt:i4>1245236</vt:i4>
      </vt:variant>
      <vt:variant>
        <vt:i4>678</vt:i4>
      </vt:variant>
      <vt:variant>
        <vt:i4>0</vt:i4>
      </vt:variant>
      <vt:variant>
        <vt:i4>5</vt:i4>
      </vt:variant>
      <vt:variant>
        <vt:lpwstr/>
      </vt:variant>
      <vt:variant>
        <vt:lpwstr>_Toc127522010</vt:lpwstr>
      </vt:variant>
      <vt:variant>
        <vt:i4>1179700</vt:i4>
      </vt:variant>
      <vt:variant>
        <vt:i4>675</vt:i4>
      </vt:variant>
      <vt:variant>
        <vt:i4>0</vt:i4>
      </vt:variant>
      <vt:variant>
        <vt:i4>5</vt:i4>
      </vt:variant>
      <vt:variant>
        <vt:lpwstr/>
      </vt:variant>
      <vt:variant>
        <vt:lpwstr>_Toc127522009</vt:lpwstr>
      </vt:variant>
      <vt:variant>
        <vt:i4>1179700</vt:i4>
      </vt:variant>
      <vt:variant>
        <vt:i4>672</vt:i4>
      </vt:variant>
      <vt:variant>
        <vt:i4>0</vt:i4>
      </vt:variant>
      <vt:variant>
        <vt:i4>5</vt:i4>
      </vt:variant>
      <vt:variant>
        <vt:lpwstr/>
      </vt:variant>
      <vt:variant>
        <vt:lpwstr>_Toc127522008</vt:lpwstr>
      </vt:variant>
      <vt:variant>
        <vt:i4>1179700</vt:i4>
      </vt:variant>
      <vt:variant>
        <vt:i4>669</vt:i4>
      </vt:variant>
      <vt:variant>
        <vt:i4>0</vt:i4>
      </vt:variant>
      <vt:variant>
        <vt:i4>5</vt:i4>
      </vt:variant>
      <vt:variant>
        <vt:lpwstr/>
      </vt:variant>
      <vt:variant>
        <vt:lpwstr>_Toc127522007</vt:lpwstr>
      </vt:variant>
      <vt:variant>
        <vt:i4>1179700</vt:i4>
      </vt:variant>
      <vt:variant>
        <vt:i4>666</vt:i4>
      </vt:variant>
      <vt:variant>
        <vt:i4>0</vt:i4>
      </vt:variant>
      <vt:variant>
        <vt:i4>5</vt:i4>
      </vt:variant>
      <vt:variant>
        <vt:lpwstr/>
      </vt:variant>
      <vt:variant>
        <vt:lpwstr>_Toc127522006</vt:lpwstr>
      </vt:variant>
      <vt:variant>
        <vt:i4>1179700</vt:i4>
      </vt:variant>
      <vt:variant>
        <vt:i4>663</vt:i4>
      </vt:variant>
      <vt:variant>
        <vt:i4>0</vt:i4>
      </vt:variant>
      <vt:variant>
        <vt:i4>5</vt:i4>
      </vt:variant>
      <vt:variant>
        <vt:lpwstr/>
      </vt:variant>
      <vt:variant>
        <vt:lpwstr>_Toc127522005</vt:lpwstr>
      </vt:variant>
      <vt:variant>
        <vt:i4>1310769</vt:i4>
      </vt:variant>
      <vt:variant>
        <vt:i4>84</vt:i4>
      </vt:variant>
      <vt:variant>
        <vt:i4>0</vt:i4>
      </vt:variant>
      <vt:variant>
        <vt:i4>5</vt:i4>
      </vt:variant>
      <vt:variant>
        <vt:lpwstr>https://www.3gpp.org/ftp/tsg_ran/WG1_RL1/TSGR1_112/Inbox/drafts/9.13(FS_NR_LPWUS)/9.13.1/results collecting</vt:lpwstr>
      </vt:variant>
      <vt:variant>
        <vt:lpwstr/>
      </vt:variant>
      <vt:variant>
        <vt:i4>3997721</vt:i4>
      </vt:variant>
      <vt:variant>
        <vt:i4>0</vt:i4>
      </vt:variant>
      <vt:variant>
        <vt:i4>0</vt:i4>
      </vt:variant>
      <vt:variant>
        <vt:i4>5</vt:i4>
      </vt:variant>
      <vt:variant>
        <vt:lpwstr>mailto:yi5.wang@intel.com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Xiaodong Shen(vivo)</cp:lastModifiedBy>
  <cp:revision>8</cp:revision>
  <cp:lastPrinted>2020-10-27T09:39:00Z</cp:lastPrinted>
  <dcterms:created xsi:type="dcterms:W3CDTF">2023-06-01T02:41:00Z</dcterms:created>
  <dcterms:modified xsi:type="dcterms:W3CDTF">2023-06-01T06:26:00Z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0x01010057CC4845EE989D469C4AF99498678D58</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(3)DP/5g/bQ2edHVekv6V7zWKbGhj/VLLw3aoV6ix9O2UTwm00xwfHvV8UYl5SCaYWz3Z6+Nmtu
ZZVRu3COKznxUOSFMzyJrQsN5/B+H3sh4LNO2gEjO6C2WpXyTfBaVjcj3vpHXKkLgSyIR+Di
pfVv6lP5leLWdW8ch5NGwrz9vBXdvO9932Fvyqh9iubQHmARIEmkI/5uhbCuJ+F54pqbXlQD
MMNl0VXLrPwRgJ/aB3</vt:lpwstr>
  </property>
  <property fmtid="{D5CDD505-2E9C-101B-9397-08002B2CF9AE}" pid="19" name="_2015_ms_pID_7253431">
    <vt:lpwstr>dBUVaa7z4CC/vwHCbO2wY9hDrczvWQ+EKkpgTTQ9cUREARip8k9V/A
Ap0G9xQ5GX6/Ukr4vWgNUlug1Qn6SLdR8bAfr6xk14omXArDcesqtAgPTYfoYXczETOhm5ed
kcyq94yjOZg9jBe9Pn29q9DKGXaqOxi/3TYvJ9Cfnn+AQt0ItxDb15VDG2hBn4rWjI70MDgV
N+/2EEx7Ik5ukNjhGv3i/g2QeQDKQewaKtyj</vt:lpwstr>
  </property>
  <property fmtid="{D5CDD505-2E9C-101B-9397-08002B2CF9AE}" pid="20" name="KSOProductBuildVer">
    <vt:lpwstr>2052-11.1.0.13703</vt:lpwstr>
  </property>
  <property fmtid="{D5CDD505-2E9C-101B-9397-08002B2CF9AE}" pid="21" name="_2015_ms_pID_7253432">
    <vt:lpwstr>aQ==</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CWMbaa00a5390d54caba93fb0c96dfcf5bc">
    <vt:lpwstr>CWMmcknlqmaWqyHUKm2WvsNaf2F9K9UgHK4T3HbD80Rsgig1eje0c3vzFRss9jZJk4vLS7VI3FWbQcshY3K+UIrHw==</vt:lpwstr>
  </property>
  <property fmtid="{D5CDD505-2E9C-101B-9397-08002B2CF9AE}" pid="25" name="ICV">
    <vt:lpwstr>7E24BDD5E04E4B8AAB6E205038459A1C</vt:lpwstr>
  </property>
  <property fmtid="{D5CDD505-2E9C-101B-9397-08002B2CF9AE}" pid="26" name="fileWhereFroms">
    <vt:lpwstr>PpjeLB1gRN0lwrPqMaCTktWg+5ZfvOLvYCcNMO9RxQEPa+eYDfM6IbHVeqPAK0mGfLGXlcD3HPshB116ogw+Y1IAlKB6NUElzHEp80s6Vj48zLUqeAphaZ42FoUICpVVsEMRk0UAh8bB3AFOW4NRWKcgVaj0aKUUF5gz16jv8R2+AiT/FyZVPwp/PJ7Boy7OoNGIMbI8+J2pFlgbsALXIUjbrEECPml00dXC2g7jcW2yoMwWijWfrtat3vCg7+U</vt:lpwstr>
  </property>
  <property fmtid="{D5CDD505-2E9C-101B-9397-08002B2CF9AE}" pid="27" name="MediaServiceImageTags">
    <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2022-11-14T15:03:12Z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e7f5d338-db81-4cfe-9580-f432949e3ccc</vt:lpwstr>
  </property>
  <property fmtid="{D5CDD505-2E9C-101B-9397-08002B2CF9AE}" pid="34" name="MSIP_Label_83bcef13-7cac-433f-ba1d-47a323951816_ContentBits">
    <vt:lpwstr>0</vt:lpwstr>
  </property>
  <property fmtid="{D5CDD505-2E9C-101B-9397-08002B2CF9AE}" pid="35" name="NSCPROP_SA">
    <vt:lpwstr>C:\Users\samsung\Desktop\저장자료\★ LP-WUS\9.13.1\R1-221XXXX_9 13 1_summary_RAN1_111_LPWUS_010_Intel_FL.docx</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1683598050</vt:lpwstr>
  </property>
</Properties>
</file>